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20661" w14:textId="77777777" w:rsidR="00307EEF" w:rsidRDefault="0048438B" w:rsidP="00815C6B">
      <w:pPr>
        <w:pStyle w:val="Title"/>
      </w:pPr>
      <w:r>
        <w:t xml:space="preserve">2025 VCE </w:t>
      </w:r>
      <w:r w:rsidRPr="00815C6B">
        <w:t>Biology</w:t>
      </w:r>
      <w:r>
        <w:t xml:space="preserve"> external assessment report</w:t>
      </w:r>
    </w:p>
    <w:p w14:paraId="490B8683" w14:textId="77777777" w:rsidR="00307EEF" w:rsidRDefault="0048438B" w:rsidP="00815C6B">
      <w:pPr>
        <w:pStyle w:val="Heading1"/>
        <w:rPr>
          <w:b/>
          <w:bCs/>
          <w:sz w:val="20"/>
          <w:szCs w:val="20"/>
          <w:highlight w:val="lightGray"/>
        </w:rPr>
      </w:pPr>
      <w:r>
        <w:t>Specific information</w:t>
      </w:r>
    </w:p>
    <w:p w14:paraId="5A34302C" w14:textId="77777777" w:rsidR="00307EEF" w:rsidRPr="00AA68BF" w:rsidRDefault="0048438B" w:rsidP="00815C6B">
      <w:pPr>
        <w:pStyle w:val="BodyText"/>
      </w:pPr>
      <w:r w:rsidRPr="41E421BB">
        <w:t xml:space="preserve">This report provides sample </w:t>
      </w:r>
      <w:proofErr w:type="gramStart"/>
      <w:r w:rsidRPr="41E421BB">
        <w:t>answers</w:t>
      </w:r>
      <w:proofErr w:type="gramEnd"/>
      <w:r w:rsidRPr="41E421BB">
        <w:t xml:space="preserve"> or an indication of what answers may have included. Unless otherwise stated, these are not intended to be exemplary or complete responses.</w:t>
      </w:r>
    </w:p>
    <w:p w14:paraId="7F328466" w14:textId="77777777" w:rsidR="00307EEF" w:rsidRPr="00AA68BF" w:rsidRDefault="0048438B" w:rsidP="00815C6B">
      <w:pPr>
        <w:pStyle w:val="BodyText"/>
      </w:pPr>
      <w:r w:rsidRPr="41E421BB">
        <w:t>The statistics in this report may be subject to rounding resulting in a total more or less than 100 per cent.</w:t>
      </w:r>
    </w:p>
    <w:p w14:paraId="500E2CFF" w14:textId="77777777" w:rsidR="00307EEF" w:rsidRDefault="0048438B" w:rsidP="00815C6B">
      <w:pPr>
        <w:pStyle w:val="Heading1"/>
      </w:pPr>
      <w:r>
        <w:t>Section A</w:t>
      </w:r>
    </w:p>
    <w:p w14:paraId="16A9AEEA" w14:textId="50B48B9B" w:rsidR="009852C5" w:rsidRDefault="0048438B" w:rsidP="00815C6B">
      <w:pPr>
        <w:pStyle w:val="BodyText"/>
      </w:pPr>
      <w:r w:rsidRPr="41E421BB">
        <w:t>The table below indicates the percentage of students who chose each option. Grey shading indicates the correct answer.</w:t>
      </w:r>
    </w:p>
    <w:tbl>
      <w:tblPr>
        <w:tblStyle w:val="a"/>
        <w:tblpPr w:leftFromText="180" w:rightFromText="180" w:vertAnchor="text" w:tblpXSpec="right" w:tblpY="1"/>
        <w:tblOverlap w:val="neve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872"/>
        <w:gridCol w:w="510"/>
        <w:gridCol w:w="510"/>
        <w:gridCol w:w="510"/>
        <w:gridCol w:w="510"/>
        <w:gridCol w:w="6255"/>
      </w:tblGrid>
      <w:tr w:rsidR="00307EEF" w14:paraId="4DA35EA1" w14:textId="77777777" w:rsidTr="009852C5">
        <w:trPr>
          <w:cnfStyle w:val="100000000000" w:firstRow="1" w:lastRow="0" w:firstColumn="0" w:lastColumn="0" w:oddVBand="0" w:evenVBand="0" w:oddHBand="0" w:evenHBand="0" w:firstRowFirstColumn="0" w:firstRowLastColumn="0" w:lastRowFirstColumn="0" w:lastRowLastColumn="0"/>
          <w:tblHeader/>
        </w:trPr>
        <w:tc>
          <w:tcPr>
            <w:tcW w:w="988" w:type="dxa"/>
            <w:tcBorders>
              <w:right w:val="none" w:sz="0" w:space="0" w:color="auto"/>
            </w:tcBorders>
          </w:tcPr>
          <w:p w14:paraId="38D05D2A" w14:textId="77777777" w:rsidR="00307EEF" w:rsidRPr="009852C5" w:rsidRDefault="0048438B" w:rsidP="009852C5">
            <w:pPr>
              <w:pStyle w:val="Tablecondensedheading"/>
            </w:pPr>
            <w:r w:rsidRPr="009852C5">
              <w:t>Question</w:t>
            </w:r>
          </w:p>
        </w:tc>
        <w:tc>
          <w:tcPr>
            <w:tcW w:w="872" w:type="dxa"/>
            <w:tcBorders>
              <w:left w:val="none" w:sz="0" w:space="0" w:color="auto"/>
              <w:right w:val="none" w:sz="0" w:space="0" w:color="auto"/>
            </w:tcBorders>
          </w:tcPr>
          <w:p w14:paraId="2C92D5AC" w14:textId="77777777" w:rsidR="00307EEF" w:rsidRPr="009852C5" w:rsidRDefault="0048438B" w:rsidP="009852C5">
            <w:pPr>
              <w:pStyle w:val="Tablecondensedheading"/>
            </w:pPr>
            <w:r w:rsidRPr="009852C5">
              <w:t>Correct answer</w:t>
            </w:r>
          </w:p>
        </w:tc>
        <w:tc>
          <w:tcPr>
            <w:tcW w:w="510" w:type="dxa"/>
            <w:tcBorders>
              <w:left w:val="none" w:sz="0" w:space="0" w:color="auto"/>
              <w:right w:val="none" w:sz="0" w:space="0" w:color="auto"/>
            </w:tcBorders>
          </w:tcPr>
          <w:p w14:paraId="181BF0EB" w14:textId="77777777" w:rsidR="00307EEF" w:rsidRPr="009852C5" w:rsidRDefault="0048438B" w:rsidP="009852C5">
            <w:pPr>
              <w:pStyle w:val="Tablecondensedheading"/>
            </w:pPr>
            <w:r w:rsidRPr="009852C5">
              <w:t>% A</w:t>
            </w:r>
          </w:p>
        </w:tc>
        <w:tc>
          <w:tcPr>
            <w:tcW w:w="510" w:type="dxa"/>
            <w:tcBorders>
              <w:left w:val="none" w:sz="0" w:space="0" w:color="auto"/>
              <w:right w:val="none" w:sz="0" w:space="0" w:color="auto"/>
            </w:tcBorders>
          </w:tcPr>
          <w:p w14:paraId="02F61B27" w14:textId="77777777" w:rsidR="00307EEF" w:rsidRPr="009852C5" w:rsidRDefault="0048438B" w:rsidP="009852C5">
            <w:pPr>
              <w:pStyle w:val="Tablecondensedheading"/>
            </w:pPr>
            <w:r w:rsidRPr="009852C5">
              <w:t>% B</w:t>
            </w:r>
          </w:p>
        </w:tc>
        <w:tc>
          <w:tcPr>
            <w:tcW w:w="510" w:type="dxa"/>
            <w:tcBorders>
              <w:left w:val="none" w:sz="0" w:space="0" w:color="auto"/>
              <w:right w:val="none" w:sz="0" w:space="0" w:color="auto"/>
            </w:tcBorders>
          </w:tcPr>
          <w:p w14:paraId="367C47FD" w14:textId="77777777" w:rsidR="00307EEF" w:rsidRPr="009852C5" w:rsidRDefault="0048438B" w:rsidP="009852C5">
            <w:pPr>
              <w:pStyle w:val="Tablecondensedheading"/>
            </w:pPr>
            <w:r w:rsidRPr="009852C5">
              <w:t>% C</w:t>
            </w:r>
          </w:p>
        </w:tc>
        <w:tc>
          <w:tcPr>
            <w:tcW w:w="510" w:type="dxa"/>
            <w:tcBorders>
              <w:left w:val="none" w:sz="0" w:space="0" w:color="auto"/>
              <w:right w:val="none" w:sz="0" w:space="0" w:color="auto"/>
            </w:tcBorders>
          </w:tcPr>
          <w:p w14:paraId="58E27DD1" w14:textId="77777777" w:rsidR="00307EEF" w:rsidRPr="009852C5" w:rsidRDefault="0048438B" w:rsidP="009852C5">
            <w:pPr>
              <w:pStyle w:val="Tablecondensedheading"/>
            </w:pPr>
            <w:r w:rsidRPr="009852C5">
              <w:t>% D</w:t>
            </w:r>
          </w:p>
        </w:tc>
        <w:tc>
          <w:tcPr>
            <w:tcW w:w="6255" w:type="dxa"/>
            <w:tcBorders>
              <w:left w:val="none" w:sz="0" w:space="0" w:color="auto"/>
            </w:tcBorders>
          </w:tcPr>
          <w:p w14:paraId="0401A1A8" w14:textId="77777777" w:rsidR="00307EEF" w:rsidRPr="009852C5" w:rsidRDefault="0048438B" w:rsidP="009852C5">
            <w:pPr>
              <w:pStyle w:val="Tablecondensedheading"/>
            </w:pPr>
            <w:r w:rsidRPr="009852C5">
              <w:t>Comments</w:t>
            </w:r>
          </w:p>
        </w:tc>
      </w:tr>
      <w:tr w:rsidR="00307EEF" w14:paraId="4651BA26" w14:textId="77777777" w:rsidTr="009852C5">
        <w:tc>
          <w:tcPr>
            <w:tcW w:w="988" w:type="dxa"/>
          </w:tcPr>
          <w:p w14:paraId="0F7233F6" w14:textId="77777777" w:rsidR="00307EEF" w:rsidRDefault="0048438B" w:rsidP="00D41627">
            <w:pPr>
              <w:spacing w:before="80" w:after="80" w:line="276" w:lineRule="auto"/>
              <w:rPr>
                <w:b/>
                <w:bCs/>
                <w:sz w:val="20"/>
                <w:szCs w:val="20"/>
              </w:rPr>
            </w:pPr>
            <w:r>
              <w:rPr>
                <w:b/>
                <w:bCs/>
                <w:sz w:val="20"/>
                <w:szCs w:val="20"/>
              </w:rPr>
              <w:t>1</w:t>
            </w:r>
          </w:p>
        </w:tc>
        <w:tc>
          <w:tcPr>
            <w:tcW w:w="872" w:type="dxa"/>
          </w:tcPr>
          <w:p w14:paraId="2B40264E" w14:textId="77777777" w:rsidR="00307EEF" w:rsidRDefault="0048438B" w:rsidP="00D41627">
            <w:pPr>
              <w:spacing w:before="80" w:after="80" w:line="276" w:lineRule="auto"/>
              <w:rPr>
                <w:sz w:val="20"/>
                <w:szCs w:val="20"/>
              </w:rPr>
            </w:pPr>
            <w:r>
              <w:rPr>
                <w:sz w:val="20"/>
                <w:szCs w:val="20"/>
              </w:rPr>
              <w:t>D</w:t>
            </w:r>
          </w:p>
        </w:tc>
        <w:tc>
          <w:tcPr>
            <w:tcW w:w="510" w:type="dxa"/>
            <w:tcMar>
              <w:top w:w="0" w:type="dxa"/>
              <w:left w:w="40" w:type="dxa"/>
              <w:bottom w:w="0" w:type="dxa"/>
              <w:right w:w="40" w:type="dxa"/>
            </w:tcMar>
          </w:tcPr>
          <w:p w14:paraId="570A522E"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510" w:type="dxa"/>
            <w:tcMar>
              <w:top w:w="0" w:type="dxa"/>
              <w:left w:w="40" w:type="dxa"/>
              <w:bottom w:w="0" w:type="dxa"/>
              <w:right w:w="40" w:type="dxa"/>
            </w:tcMar>
          </w:tcPr>
          <w:p w14:paraId="41FF925E"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510" w:type="dxa"/>
            <w:tcMar>
              <w:top w:w="0" w:type="dxa"/>
              <w:left w:w="40" w:type="dxa"/>
              <w:bottom w:w="0" w:type="dxa"/>
              <w:right w:w="40" w:type="dxa"/>
            </w:tcMar>
          </w:tcPr>
          <w:p w14:paraId="049EE9F5"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3</w:t>
            </w:r>
          </w:p>
        </w:tc>
        <w:tc>
          <w:tcPr>
            <w:tcW w:w="510" w:type="dxa"/>
            <w:shd w:val="clear" w:color="auto" w:fill="C0C0C0"/>
            <w:tcMar>
              <w:top w:w="0" w:type="dxa"/>
              <w:left w:w="40" w:type="dxa"/>
              <w:bottom w:w="0" w:type="dxa"/>
              <w:right w:w="40" w:type="dxa"/>
            </w:tcMar>
          </w:tcPr>
          <w:p w14:paraId="5F820C42"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87</w:t>
            </w:r>
          </w:p>
        </w:tc>
        <w:tc>
          <w:tcPr>
            <w:tcW w:w="6255" w:type="dxa"/>
          </w:tcPr>
          <w:p w14:paraId="1B1D18EB" w14:textId="77777777" w:rsidR="00307EEF" w:rsidRDefault="0048438B" w:rsidP="00D41627">
            <w:pPr>
              <w:pStyle w:val="tablecondensed"/>
            </w:pPr>
            <w:r>
              <w:t>The independent variable is the variable that the experimenter changes.</w:t>
            </w:r>
          </w:p>
        </w:tc>
      </w:tr>
      <w:tr w:rsidR="00307EEF" w14:paraId="0615721A" w14:textId="77777777" w:rsidTr="009852C5">
        <w:tc>
          <w:tcPr>
            <w:tcW w:w="988" w:type="dxa"/>
          </w:tcPr>
          <w:p w14:paraId="485F2849" w14:textId="77777777" w:rsidR="00307EEF" w:rsidRDefault="0048438B" w:rsidP="00D41627">
            <w:pPr>
              <w:spacing w:before="80" w:after="80" w:line="276" w:lineRule="auto"/>
              <w:rPr>
                <w:b/>
                <w:bCs/>
                <w:sz w:val="20"/>
                <w:szCs w:val="20"/>
              </w:rPr>
            </w:pPr>
            <w:r>
              <w:rPr>
                <w:b/>
                <w:bCs/>
                <w:sz w:val="20"/>
                <w:szCs w:val="20"/>
              </w:rPr>
              <w:t>2</w:t>
            </w:r>
          </w:p>
        </w:tc>
        <w:tc>
          <w:tcPr>
            <w:tcW w:w="872" w:type="dxa"/>
          </w:tcPr>
          <w:p w14:paraId="05994241" w14:textId="77777777" w:rsidR="00307EEF" w:rsidRDefault="0048438B" w:rsidP="00D41627">
            <w:pPr>
              <w:spacing w:before="80" w:after="80" w:line="276" w:lineRule="auto"/>
              <w:rPr>
                <w:sz w:val="20"/>
                <w:szCs w:val="20"/>
              </w:rPr>
            </w:pPr>
            <w:r>
              <w:rPr>
                <w:sz w:val="20"/>
                <w:szCs w:val="20"/>
              </w:rPr>
              <w:t>C</w:t>
            </w:r>
          </w:p>
        </w:tc>
        <w:tc>
          <w:tcPr>
            <w:tcW w:w="510" w:type="dxa"/>
            <w:tcMar>
              <w:top w:w="0" w:type="dxa"/>
              <w:left w:w="40" w:type="dxa"/>
              <w:bottom w:w="0" w:type="dxa"/>
              <w:right w:w="40" w:type="dxa"/>
            </w:tcMar>
          </w:tcPr>
          <w:p w14:paraId="638F60E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5</w:t>
            </w:r>
          </w:p>
        </w:tc>
        <w:tc>
          <w:tcPr>
            <w:tcW w:w="510" w:type="dxa"/>
            <w:tcMar>
              <w:top w:w="0" w:type="dxa"/>
              <w:left w:w="40" w:type="dxa"/>
              <w:bottom w:w="0" w:type="dxa"/>
              <w:right w:w="40" w:type="dxa"/>
            </w:tcMar>
          </w:tcPr>
          <w:p w14:paraId="0E85349E"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3</w:t>
            </w:r>
          </w:p>
        </w:tc>
        <w:tc>
          <w:tcPr>
            <w:tcW w:w="510" w:type="dxa"/>
            <w:shd w:val="clear" w:color="auto" w:fill="C0C0C0"/>
            <w:tcMar>
              <w:top w:w="0" w:type="dxa"/>
              <w:left w:w="40" w:type="dxa"/>
              <w:bottom w:w="0" w:type="dxa"/>
              <w:right w:w="40" w:type="dxa"/>
            </w:tcMar>
          </w:tcPr>
          <w:p w14:paraId="27405BCE"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88</w:t>
            </w:r>
          </w:p>
        </w:tc>
        <w:tc>
          <w:tcPr>
            <w:tcW w:w="510" w:type="dxa"/>
            <w:tcMar>
              <w:top w:w="0" w:type="dxa"/>
              <w:left w:w="40" w:type="dxa"/>
              <w:bottom w:w="0" w:type="dxa"/>
              <w:right w:w="40" w:type="dxa"/>
            </w:tcMar>
          </w:tcPr>
          <w:p w14:paraId="6B0EAF79"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4</w:t>
            </w:r>
          </w:p>
        </w:tc>
        <w:tc>
          <w:tcPr>
            <w:tcW w:w="6255" w:type="dxa"/>
          </w:tcPr>
          <w:p w14:paraId="2D6E934B" w14:textId="77777777" w:rsidR="00307EEF" w:rsidRPr="004C7EBF" w:rsidRDefault="0048438B" w:rsidP="00D41627">
            <w:pPr>
              <w:pStyle w:val="tablecondensed"/>
            </w:pPr>
            <w:proofErr w:type="spellStart"/>
            <w:r w:rsidRPr="004C7EBF">
              <w:t>Haemoglobin</w:t>
            </w:r>
            <w:proofErr w:type="spellEnd"/>
            <w:r w:rsidRPr="004C7EBF">
              <w:t xml:space="preserve"> is a protein, so its activity is affected by temperature. The graph shows that activity decreases above 30°C as the protein is denatured, which disrupts secondary, tertiary and (in the case of </w:t>
            </w:r>
            <w:proofErr w:type="spellStart"/>
            <w:r w:rsidRPr="004C7EBF">
              <w:t>haemoglobin</w:t>
            </w:r>
            <w:proofErr w:type="spellEnd"/>
            <w:r w:rsidRPr="004C7EBF">
              <w:t>) quaternary structures.</w:t>
            </w:r>
          </w:p>
        </w:tc>
      </w:tr>
      <w:tr w:rsidR="00307EEF" w14:paraId="6034AD67" w14:textId="77777777" w:rsidTr="009852C5">
        <w:tc>
          <w:tcPr>
            <w:tcW w:w="988" w:type="dxa"/>
          </w:tcPr>
          <w:p w14:paraId="7FC6F85A" w14:textId="77777777" w:rsidR="00307EEF" w:rsidRDefault="0048438B" w:rsidP="00D41627">
            <w:pPr>
              <w:spacing w:before="80" w:after="80" w:line="276" w:lineRule="auto"/>
              <w:rPr>
                <w:b/>
                <w:bCs/>
                <w:sz w:val="20"/>
                <w:szCs w:val="20"/>
              </w:rPr>
            </w:pPr>
            <w:r>
              <w:rPr>
                <w:b/>
                <w:bCs/>
                <w:sz w:val="20"/>
                <w:szCs w:val="20"/>
              </w:rPr>
              <w:t>3</w:t>
            </w:r>
          </w:p>
        </w:tc>
        <w:tc>
          <w:tcPr>
            <w:tcW w:w="872" w:type="dxa"/>
          </w:tcPr>
          <w:p w14:paraId="0F329BA5" w14:textId="77777777" w:rsidR="00307EEF" w:rsidRDefault="0048438B" w:rsidP="00D41627">
            <w:pPr>
              <w:spacing w:before="80" w:after="80" w:line="276" w:lineRule="auto"/>
              <w:rPr>
                <w:sz w:val="20"/>
                <w:szCs w:val="20"/>
              </w:rPr>
            </w:pPr>
            <w:r>
              <w:rPr>
                <w:sz w:val="20"/>
                <w:szCs w:val="20"/>
              </w:rPr>
              <w:t>D</w:t>
            </w:r>
          </w:p>
        </w:tc>
        <w:tc>
          <w:tcPr>
            <w:tcW w:w="510" w:type="dxa"/>
            <w:tcMar>
              <w:top w:w="0" w:type="dxa"/>
              <w:left w:w="40" w:type="dxa"/>
              <w:bottom w:w="0" w:type="dxa"/>
              <w:right w:w="40" w:type="dxa"/>
            </w:tcMar>
          </w:tcPr>
          <w:p w14:paraId="2389C1AA"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5</w:t>
            </w:r>
          </w:p>
        </w:tc>
        <w:tc>
          <w:tcPr>
            <w:tcW w:w="510" w:type="dxa"/>
            <w:tcMar>
              <w:top w:w="0" w:type="dxa"/>
              <w:left w:w="40" w:type="dxa"/>
              <w:bottom w:w="0" w:type="dxa"/>
              <w:right w:w="40" w:type="dxa"/>
            </w:tcMar>
          </w:tcPr>
          <w:p w14:paraId="76D75D7D"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6</w:t>
            </w:r>
          </w:p>
        </w:tc>
        <w:tc>
          <w:tcPr>
            <w:tcW w:w="510" w:type="dxa"/>
            <w:tcMar>
              <w:top w:w="0" w:type="dxa"/>
              <w:left w:w="40" w:type="dxa"/>
              <w:bottom w:w="0" w:type="dxa"/>
              <w:right w:w="40" w:type="dxa"/>
            </w:tcMar>
          </w:tcPr>
          <w:p w14:paraId="3F2A703B"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9</w:t>
            </w:r>
          </w:p>
        </w:tc>
        <w:tc>
          <w:tcPr>
            <w:tcW w:w="510" w:type="dxa"/>
            <w:shd w:val="clear" w:color="auto" w:fill="C0C0C0"/>
            <w:tcMar>
              <w:top w:w="0" w:type="dxa"/>
              <w:left w:w="40" w:type="dxa"/>
              <w:bottom w:w="0" w:type="dxa"/>
              <w:right w:w="40" w:type="dxa"/>
            </w:tcMar>
          </w:tcPr>
          <w:p w14:paraId="5A206FF5"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79</w:t>
            </w:r>
          </w:p>
        </w:tc>
        <w:tc>
          <w:tcPr>
            <w:tcW w:w="6255" w:type="dxa"/>
          </w:tcPr>
          <w:p w14:paraId="2973F2C1" w14:textId="362BAE07" w:rsidR="00307EEF" w:rsidRDefault="0048438B" w:rsidP="00D41627">
            <w:pPr>
              <w:pStyle w:val="tablecondensed"/>
            </w:pPr>
            <w:r>
              <w:t xml:space="preserve">In </w:t>
            </w:r>
            <w:proofErr w:type="gramStart"/>
            <w:r>
              <w:t>both of the protein</w:t>
            </w:r>
            <w:proofErr w:type="gramEnd"/>
            <w:r>
              <w:t xml:space="preserve"> secretory pathways shown in the diagram, proteins are packaged into vesicles before being secreted at the plasma membrane</w:t>
            </w:r>
            <w:r w:rsidR="00906E73">
              <w:t>.</w:t>
            </w:r>
            <w:r>
              <w:t xml:space="preserve"> </w:t>
            </w:r>
            <w:r w:rsidR="00906E73">
              <w:t>H</w:t>
            </w:r>
            <w:r>
              <w:t>owever</w:t>
            </w:r>
            <w:r w:rsidR="00906E73">
              <w:t>,</w:t>
            </w:r>
            <w:r>
              <w:t xml:space="preserve"> the pathways differ: Protein X moves directly from the rough endoplasmic reticulum to the plasma membrane, while Protein Y moves from the rough endoplasmic reticulum to the Golgi apparatus, which is responsible for modifying proteins, before reaching the plasma membrane.</w:t>
            </w:r>
          </w:p>
        </w:tc>
      </w:tr>
      <w:tr w:rsidR="00307EEF" w14:paraId="05523FB6" w14:textId="77777777" w:rsidTr="009852C5">
        <w:tc>
          <w:tcPr>
            <w:tcW w:w="988" w:type="dxa"/>
          </w:tcPr>
          <w:p w14:paraId="5FED39B5" w14:textId="77777777" w:rsidR="00307EEF" w:rsidRDefault="0048438B" w:rsidP="00D41627">
            <w:pPr>
              <w:spacing w:before="80" w:after="80" w:line="276" w:lineRule="auto"/>
              <w:rPr>
                <w:b/>
                <w:bCs/>
                <w:sz w:val="20"/>
                <w:szCs w:val="20"/>
              </w:rPr>
            </w:pPr>
            <w:r>
              <w:rPr>
                <w:b/>
                <w:bCs/>
                <w:sz w:val="20"/>
                <w:szCs w:val="20"/>
              </w:rPr>
              <w:t>4</w:t>
            </w:r>
          </w:p>
        </w:tc>
        <w:tc>
          <w:tcPr>
            <w:tcW w:w="872" w:type="dxa"/>
          </w:tcPr>
          <w:p w14:paraId="2ACBC72C" w14:textId="77777777" w:rsidR="00307EEF" w:rsidRDefault="0048438B" w:rsidP="00D41627">
            <w:pPr>
              <w:spacing w:before="80" w:after="80" w:line="276" w:lineRule="auto"/>
              <w:rPr>
                <w:sz w:val="20"/>
                <w:szCs w:val="20"/>
              </w:rPr>
            </w:pPr>
            <w:r>
              <w:rPr>
                <w:sz w:val="20"/>
                <w:szCs w:val="20"/>
              </w:rPr>
              <w:t>B and C</w:t>
            </w:r>
          </w:p>
        </w:tc>
        <w:tc>
          <w:tcPr>
            <w:tcW w:w="510" w:type="dxa"/>
            <w:tcMar>
              <w:top w:w="0" w:type="dxa"/>
              <w:left w:w="40" w:type="dxa"/>
              <w:bottom w:w="0" w:type="dxa"/>
              <w:right w:w="40" w:type="dxa"/>
            </w:tcMar>
          </w:tcPr>
          <w:p w14:paraId="66A4A478"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510" w:type="dxa"/>
            <w:shd w:val="clear" w:color="auto" w:fill="C0C0C0"/>
            <w:tcMar>
              <w:top w:w="0" w:type="dxa"/>
              <w:left w:w="40" w:type="dxa"/>
              <w:bottom w:w="0" w:type="dxa"/>
              <w:right w:w="40" w:type="dxa"/>
            </w:tcMar>
          </w:tcPr>
          <w:p w14:paraId="5546865B"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38</w:t>
            </w:r>
          </w:p>
        </w:tc>
        <w:tc>
          <w:tcPr>
            <w:tcW w:w="510" w:type="dxa"/>
            <w:shd w:val="clear" w:color="auto" w:fill="C0C0C0"/>
            <w:tcMar>
              <w:top w:w="0" w:type="dxa"/>
              <w:left w:w="40" w:type="dxa"/>
              <w:bottom w:w="0" w:type="dxa"/>
              <w:right w:w="40" w:type="dxa"/>
            </w:tcMar>
          </w:tcPr>
          <w:p w14:paraId="0D9D2714"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53</w:t>
            </w:r>
          </w:p>
        </w:tc>
        <w:tc>
          <w:tcPr>
            <w:tcW w:w="510" w:type="dxa"/>
            <w:tcMar>
              <w:top w:w="0" w:type="dxa"/>
              <w:left w:w="40" w:type="dxa"/>
              <w:bottom w:w="0" w:type="dxa"/>
              <w:right w:w="40" w:type="dxa"/>
            </w:tcMar>
          </w:tcPr>
          <w:p w14:paraId="60F0F1D2"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6255" w:type="dxa"/>
          </w:tcPr>
          <w:p w14:paraId="1679F10A" w14:textId="77777777" w:rsidR="00307EEF" w:rsidRDefault="0048438B" w:rsidP="00D41627">
            <w:pPr>
              <w:pStyle w:val="tablecondensed"/>
            </w:pPr>
            <w:r>
              <w:t>The question states that ‘The DNA triplet GCA codes for an amino acid’:</w:t>
            </w:r>
          </w:p>
          <w:p w14:paraId="5F20C7C0" w14:textId="77777777" w:rsidR="00307EEF" w:rsidRDefault="0048438B" w:rsidP="00D41627">
            <w:pPr>
              <w:pStyle w:val="tablecondensedbullet0"/>
            </w:pPr>
            <w:r w:rsidRPr="41E421BB">
              <w:t xml:space="preserve">Option B (tRNA anticodon GCA) was </w:t>
            </w:r>
            <w:r w:rsidRPr="004C7EBF">
              <w:t>accepted</w:t>
            </w:r>
            <w:r w:rsidRPr="41E421BB">
              <w:t xml:space="preserve"> as correct if the DNA triplet GCA is on the </w:t>
            </w:r>
            <w:r w:rsidRPr="004C7EBF">
              <w:t>template</w:t>
            </w:r>
            <w:r w:rsidRPr="41E421BB">
              <w:t xml:space="preserve"> (non-coding) strand, matching the mRNA codon CGU and corresponding tRNA anticodon GCA</w:t>
            </w:r>
          </w:p>
          <w:p w14:paraId="079BF6A8" w14:textId="56987BF6" w:rsidR="00307EEF" w:rsidRDefault="0048438B" w:rsidP="00D41627">
            <w:pPr>
              <w:pStyle w:val="tablecondensedbullet0"/>
            </w:pPr>
            <w:r w:rsidRPr="41E421BB">
              <w:t>Option C (tRNA anticodon CGU) was accepted as correct if the DNA triplet GCA is on the non-template (coding) strand, as the complementary template (coding) strand DNA triplet would be CGT, matching the mRNA codon GCA and corresponding tRNA anticodon CGU</w:t>
            </w:r>
            <w:r w:rsidR="002405B2">
              <w:t>.</w:t>
            </w:r>
          </w:p>
        </w:tc>
      </w:tr>
      <w:tr w:rsidR="00307EEF" w14:paraId="2A8220F3" w14:textId="77777777" w:rsidTr="009852C5">
        <w:tc>
          <w:tcPr>
            <w:tcW w:w="988" w:type="dxa"/>
          </w:tcPr>
          <w:p w14:paraId="3F62D0D4" w14:textId="77777777" w:rsidR="00307EEF" w:rsidRDefault="0048438B" w:rsidP="00D41627">
            <w:pPr>
              <w:spacing w:before="80" w:after="80" w:line="276" w:lineRule="auto"/>
              <w:rPr>
                <w:b/>
                <w:bCs/>
                <w:sz w:val="20"/>
                <w:szCs w:val="20"/>
              </w:rPr>
            </w:pPr>
            <w:r>
              <w:rPr>
                <w:b/>
                <w:bCs/>
                <w:sz w:val="20"/>
                <w:szCs w:val="20"/>
              </w:rPr>
              <w:t>5</w:t>
            </w:r>
          </w:p>
        </w:tc>
        <w:tc>
          <w:tcPr>
            <w:tcW w:w="872" w:type="dxa"/>
          </w:tcPr>
          <w:p w14:paraId="4CF23932" w14:textId="77777777" w:rsidR="00307EEF" w:rsidRDefault="0048438B" w:rsidP="00D41627">
            <w:pPr>
              <w:spacing w:before="80" w:after="80" w:line="276" w:lineRule="auto"/>
              <w:rPr>
                <w:sz w:val="20"/>
                <w:szCs w:val="20"/>
              </w:rPr>
            </w:pPr>
            <w:r>
              <w:rPr>
                <w:sz w:val="20"/>
                <w:szCs w:val="20"/>
              </w:rPr>
              <w:t>D</w:t>
            </w:r>
          </w:p>
        </w:tc>
        <w:tc>
          <w:tcPr>
            <w:tcW w:w="510" w:type="dxa"/>
            <w:tcMar>
              <w:top w:w="0" w:type="dxa"/>
              <w:left w:w="40" w:type="dxa"/>
              <w:bottom w:w="0" w:type="dxa"/>
              <w:right w:w="40" w:type="dxa"/>
            </w:tcMar>
          </w:tcPr>
          <w:p w14:paraId="03890763"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14</w:t>
            </w:r>
          </w:p>
        </w:tc>
        <w:tc>
          <w:tcPr>
            <w:tcW w:w="510" w:type="dxa"/>
            <w:tcMar>
              <w:top w:w="0" w:type="dxa"/>
              <w:left w:w="40" w:type="dxa"/>
              <w:bottom w:w="0" w:type="dxa"/>
              <w:right w:w="40" w:type="dxa"/>
            </w:tcMar>
          </w:tcPr>
          <w:p w14:paraId="3AED1ABC"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13</w:t>
            </w:r>
          </w:p>
        </w:tc>
        <w:tc>
          <w:tcPr>
            <w:tcW w:w="510" w:type="dxa"/>
            <w:tcMar>
              <w:top w:w="0" w:type="dxa"/>
              <w:left w:w="40" w:type="dxa"/>
              <w:bottom w:w="0" w:type="dxa"/>
              <w:right w:w="40" w:type="dxa"/>
            </w:tcMar>
          </w:tcPr>
          <w:p w14:paraId="352779DC"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510" w:type="dxa"/>
            <w:shd w:val="clear" w:color="auto" w:fill="C0C0C0"/>
            <w:tcMar>
              <w:top w:w="0" w:type="dxa"/>
              <w:left w:w="40" w:type="dxa"/>
              <w:bottom w:w="0" w:type="dxa"/>
              <w:right w:w="40" w:type="dxa"/>
            </w:tcMar>
          </w:tcPr>
          <w:p w14:paraId="467AC56A"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67</w:t>
            </w:r>
          </w:p>
        </w:tc>
        <w:tc>
          <w:tcPr>
            <w:tcW w:w="6255" w:type="dxa"/>
          </w:tcPr>
          <w:p w14:paraId="6EF43AD6" w14:textId="77777777" w:rsidR="00307EEF" w:rsidRDefault="0048438B" w:rsidP="00D41627">
            <w:pPr>
              <w:pStyle w:val="tablecondensed"/>
            </w:pPr>
            <w:r w:rsidRPr="41E421BB">
              <w:t>Option D is correct as RNA polymerase reaching a termination sequence on the DNA template is the last step of transcription. Option A is incorrect as the removal of introns is an event in mRNA processing (post-transcription modification). Options B and C are incorrect as these outline events in translation rather than transcription.</w:t>
            </w:r>
          </w:p>
        </w:tc>
      </w:tr>
      <w:tr w:rsidR="00307EEF" w14:paraId="41E554A1" w14:textId="77777777" w:rsidTr="009852C5">
        <w:tc>
          <w:tcPr>
            <w:tcW w:w="988" w:type="dxa"/>
          </w:tcPr>
          <w:p w14:paraId="5D36D1D5" w14:textId="77777777" w:rsidR="00307EEF" w:rsidRDefault="0048438B" w:rsidP="00D41627">
            <w:pPr>
              <w:spacing w:before="80" w:after="80" w:line="276" w:lineRule="auto"/>
              <w:rPr>
                <w:b/>
                <w:bCs/>
                <w:sz w:val="20"/>
                <w:szCs w:val="20"/>
              </w:rPr>
            </w:pPr>
            <w:r>
              <w:rPr>
                <w:b/>
                <w:bCs/>
                <w:sz w:val="20"/>
                <w:szCs w:val="20"/>
              </w:rPr>
              <w:lastRenderedPageBreak/>
              <w:t>6</w:t>
            </w:r>
          </w:p>
        </w:tc>
        <w:tc>
          <w:tcPr>
            <w:tcW w:w="872" w:type="dxa"/>
          </w:tcPr>
          <w:p w14:paraId="1B1CC421" w14:textId="77777777" w:rsidR="00307EEF" w:rsidRDefault="0048438B" w:rsidP="00D41627">
            <w:pPr>
              <w:spacing w:before="80" w:after="80" w:line="276" w:lineRule="auto"/>
              <w:rPr>
                <w:sz w:val="20"/>
                <w:szCs w:val="20"/>
              </w:rPr>
            </w:pPr>
            <w:r>
              <w:rPr>
                <w:sz w:val="20"/>
                <w:szCs w:val="20"/>
              </w:rPr>
              <w:t>C</w:t>
            </w:r>
          </w:p>
        </w:tc>
        <w:tc>
          <w:tcPr>
            <w:tcW w:w="510" w:type="dxa"/>
            <w:tcMar>
              <w:top w:w="0" w:type="dxa"/>
              <w:left w:w="40" w:type="dxa"/>
              <w:bottom w:w="0" w:type="dxa"/>
              <w:right w:w="40" w:type="dxa"/>
            </w:tcMar>
          </w:tcPr>
          <w:p w14:paraId="399CE11C"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510" w:type="dxa"/>
            <w:tcMar>
              <w:top w:w="0" w:type="dxa"/>
              <w:left w:w="40" w:type="dxa"/>
              <w:bottom w:w="0" w:type="dxa"/>
              <w:right w:w="40" w:type="dxa"/>
            </w:tcMar>
          </w:tcPr>
          <w:p w14:paraId="5274AEB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510" w:type="dxa"/>
            <w:shd w:val="clear" w:color="auto" w:fill="C0C0C0"/>
            <w:tcMar>
              <w:top w:w="0" w:type="dxa"/>
              <w:left w:w="40" w:type="dxa"/>
              <w:bottom w:w="0" w:type="dxa"/>
              <w:right w:w="40" w:type="dxa"/>
            </w:tcMar>
          </w:tcPr>
          <w:p w14:paraId="615F5727"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79</w:t>
            </w:r>
          </w:p>
        </w:tc>
        <w:tc>
          <w:tcPr>
            <w:tcW w:w="510" w:type="dxa"/>
            <w:tcMar>
              <w:top w:w="0" w:type="dxa"/>
              <w:left w:w="40" w:type="dxa"/>
              <w:bottom w:w="0" w:type="dxa"/>
              <w:right w:w="40" w:type="dxa"/>
            </w:tcMar>
          </w:tcPr>
          <w:p w14:paraId="219F679C"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6255" w:type="dxa"/>
          </w:tcPr>
          <w:p w14:paraId="7B56897C" w14:textId="2ECC7621" w:rsidR="00307EEF" w:rsidRDefault="0048438B" w:rsidP="00D41627">
            <w:pPr>
              <w:pStyle w:val="tablecondensed"/>
            </w:pPr>
            <w:r w:rsidRPr="41E421BB">
              <w:t>Option C is correct as section S could be any of the four sections of DNA</w:t>
            </w:r>
            <w:r w:rsidR="00545899">
              <w:t xml:space="preserve"> and</w:t>
            </w:r>
            <w:r w:rsidRPr="41E421BB">
              <w:t xml:space="preserve"> thus it could be part of a prokaryotic gene. Section R describes an operon, section Q belongs to a eukaryotic gene as it requires the removal of introns to form mature mRNA</w:t>
            </w:r>
            <w:r w:rsidR="00545899">
              <w:t>,</w:t>
            </w:r>
            <w:r w:rsidRPr="41E421BB">
              <w:t xml:space="preserve"> and section T describes a regulatory gene.</w:t>
            </w:r>
          </w:p>
        </w:tc>
      </w:tr>
      <w:tr w:rsidR="00307EEF" w14:paraId="607733D6" w14:textId="77777777" w:rsidTr="009852C5">
        <w:tc>
          <w:tcPr>
            <w:tcW w:w="988" w:type="dxa"/>
          </w:tcPr>
          <w:p w14:paraId="15EC84A0" w14:textId="77777777" w:rsidR="00307EEF" w:rsidRDefault="0048438B" w:rsidP="00D41627">
            <w:pPr>
              <w:spacing w:before="80" w:after="80" w:line="276" w:lineRule="auto"/>
              <w:rPr>
                <w:b/>
                <w:bCs/>
                <w:sz w:val="20"/>
                <w:szCs w:val="20"/>
              </w:rPr>
            </w:pPr>
            <w:r>
              <w:rPr>
                <w:b/>
                <w:bCs/>
                <w:sz w:val="20"/>
                <w:szCs w:val="20"/>
              </w:rPr>
              <w:t>7</w:t>
            </w:r>
          </w:p>
        </w:tc>
        <w:tc>
          <w:tcPr>
            <w:tcW w:w="872" w:type="dxa"/>
          </w:tcPr>
          <w:p w14:paraId="2DA8A353" w14:textId="77777777" w:rsidR="00307EEF" w:rsidRDefault="0048438B" w:rsidP="00D41627">
            <w:pPr>
              <w:spacing w:before="80" w:after="80" w:line="276" w:lineRule="auto"/>
              <w:rPr>
                <w:sz w:val="20"/>
                <w:szCs w:val="20"/>
              </w:rPr>
            </w:pPr>
            <w:r>
              <w:rPr>
                <w:sz w:val="20"/>
                <w:szCs w:val="20"/>
              </w:rPr>
              <w:t>C</w:t>
            </w:r>
          </w:p>
        </w:tc>
        <w:tc>
          <w:tcPr>
            <w:tcW w:w="510" w:type="dxa"/>
            <w:tcMar>
              <w:top w:w="0" w:type="dxa"/>
              <w:left w:w="40" w:type="dxa"/>
              <w:bottom w:w="0" w:type="dxa"/>
              <w:right w:w="40" w:type="dxa"/>
            </w:tcMar>
          </w:tcPr>
          <w:p w14:paraId="398E7FA5"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6</w:t>
            </w:r>
          </w:p>
        </w:tc>
        <w:tc>
          <w:tcPr>
            <w:tcW w:w="510" w:type="dxa"/>
            <w:tcMar>
              <w:top w:w="0" w:type="dxa"/>
              <w:left w:w="40" w:type="dxa"/>
              <w:bottom w:w="0" w:type="dxa"/>
              <w:right w:w="40" w:type="dxa"/>
            </w:tcMar>
          </w:tcPr>
          <w:p w14:paraId="2AC3A44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3</w:t>
            </w:r>
          </w:p>
        </w:tc>
        <w:tc>
          <w:tcPr>
            <w:tcW w:w="510" w:type="dxa"/>
            <w:shd w:val="clear" w:color="auto" w:fill="C0C0C0"/>
            <w:tcMar>
              <w:top w:w="0" w:type="dxa"/>
              <w:left w:w="40" w:type="dxa"/>
              <w:bottom w:w="0" w:type="dxa"/>
              <w:right w:w="40" w:type="dxa"/>
            </w:tcMar>
          </w:tcPr>
          <w:p w14:paraId="2E81E846"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90</w:t>
            </w:r>
          </w:p>
        </w:tc>
        <w:tc>
          <w:tcPr>
            <w:tcW w:w="510" w:type="dxa"/>
            <w:tcMar>
              <w:top w:w="0" w:type="dxa"/>
              <w:left w:w="40" w:type="dxa"/>
              <w:bottom w:w="0" w:type="dxa"/>
              <w:right w:w="40" w:type="dxa"/>
            </w:tcMar>
          </w:tcPr>
          <w:p w14:paraId="48B88CE9"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6255" w:type="dxa"/>
          </w:tcPr>
          <w:p w14:paraId="6B02AB6C" w14:textId="77777777" w:rsidR="00307EEF" w:rsidRDefault="0048438B" w:rsidP="00D41627">
            <w:pPr>
              <w:pStyle w:val="tablecondensed"/>
            </w:pPr>
            <w:r>
              <w:t>Single guide RNA binds to the Cas9 protein and directs the Cas9 protein to where to cut the target DNA.</w:t>
            </w:r>
          </w:p>
        </w:tc>
      </w:tr>
      <w:tr w:rsidR="00307EEF" w14:paraId="55FFC600" w14:textId="77777777" w:rsidTr="009852C5">
        <w:tc>
          <w:tcPr>
            <w:tcW w:w="988" w:type="dxa"/>
          </w:tcPr>
          <w:p w14:paraId="580C7E45" w14:textId="77777777" w:rsidR="00307EEF" w:rsidRDefault="0048438B" w:rsidP="00D41627">
            <w:pPr>
              <w:spacing w:before="80" w:after="80" w:line="276" w:lineRule="auto"/>
              <w:rPr>
                <w:b/>
                <w:bCs/>
                <w:sz w:val="20"/>
                <w:szCs w:val="20"/>
              </w:rPr>
            </w:pPr>
            <w:r>
              <w:rPr>
                <w:b/>
                <w:bCs/>
                <w:sz w:val="20"/>
                <w:szCs w:val="20"/>
              </w:rPr>
              <w:t>8</w:t>
            </w:r>
          </w:p>
        </w:tc>
        <w:tc>
          <w:tcPr>
            <w:tcW w:w="872" w:type="dxa"/>
          </w:tcPr>
          <w:p w14:paraId="7254FBA0" w14:textId="77777777" w:rsidR="00307EEF" w:rsidRDefault="0048438B" w:rsidP="00D41627">
            <w:pPr>
              <w:spacing w:before="80" w:after="80" w:line="276" w:lineRule="auto"/>
              <w:rPr>
                <w:sz w:val="20"/>
                <w:szCs w:val="20"/>
              </w:rPr>
            </w:pPr>
            <w:r>
              <w:rPr>
                <w:sz w:val="20"/>
                <w:szCs w:val="20"/>
              </w:rPr>
              <w:t>B</w:t>
            </w:r>
          </w:p>
        </w:tc>
        <w:tc>
          <w:tcPr>
            <w:tcW w:w="510" w:type="dxa"/>
            <w:tcMar>
              <w:top w:w="0" w:type="dxa"/>
              <w:left w:w="40" w:type="dxa"/>
              <w:bottom w:w="0" w:type="dxa"/>
              <w:right w:w="40" w:type="dxa"/>
            </w:tcMar>
          </w:tcPr>
          <w:p w14:paraId="41460BCE"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11</w:t>
            </w:r>
          </w:p>
        </w:tc>
        <w:tc>
          <w:tcPr>
            <w:tcW w:w="510" w:type="dxa"/>
            <w:shd w:val="clear" w:color="auto" w:fill="C0C0C0"/>
            <w:tcMar>
              <w:top w:w="0" w:type="dxa"/>
              <w:left w:w="40" w:type="dxa"/>
              <w:bottom w:w="0" w:type="dxa"/>
              <w:right w:w="40" w:type="dxa"/>
            </w:tcMar>
          </w:tcPr>
          <w:p w14:paraId="373FC038"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80</w:t>
            </w:r>
          </w:p>
        </w:tc>
        <w:tc>
          <w:tcPr>
            <w:tcW w:w="510" w:type="dxa"/>
            <w:tcMar>
              <w:top w:w="0" w:type="dxa"/>
              <w:left w:w="40" w:type="dxa"/>
              <w:bottom w:w="0" w:type="dxa"/>
              <w:right w:w="40" w:type="dxa"/>
            </w:tcMar>
          </w:tcPr>
          <w:p w14:paraId="23BDEAC7"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w:t>
            </w:r>
          </w:p>
        </w:tc>
        <w:tc>
          <w:tcPr>
            <w:tcW w:w="510" w:type="dxa"/>
            <w:tcMar>
              <w:top w:w="0" w:type="dxa"/>
              <w:left w:w="40" w:type="dxa"/>
              <w:bottom w:w="0" w:type="dxa"/>
              <w:right w:w="40" w:type="dxa"/>
            </w:tcMar>
          </w:tcPr>
          <w:p w14:paraId="47E4A43E"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6255" w:type="dxa"/>
          </w:tcPr>
          <w:p w14:paraId="297DB119" w14:textId="2F885580" w:rsidR="00307EEF" w:rsidRDefault="0048438B" w:rsidP="00D41627">
            <w:pPr>
              <w:pStyle w:val="tablecondensed"/>
            </w:pPr>
            <w:r w:rsidRPr="41E421BB">
              <w:t xml:space="preserve">The gel electrophoresis shows only </w:t>
            </w:r>
            <w:r w:rsidR="00545899">
              <w:t>one</w:t>
            </w:r>
            <w:r w:rsidR="00545899" w:rsidRPr="41E421BB">
              <w:t xml:space="preserve"> </w:t>
            </w:r>
            <w:r w:rsidRPr="41E421BB">
              <w:t xml:space="preserve">larger fragment of DNA in condition 1, while conditions 2 and 3 each show </w:t>
            </w:r>
            <w:r w:rsidR="00545899">
              <w:t>two</w:t>
            </w:r>
            <w:r w:rsidR="00545899" w:rsidRPr="41E421BB">
              <w:t xml:space="preserve"> </w:t>
            </w:r>
            <w:r w:rsidRPr="41E421BB">
              <w:t xml:space="preserve">smaller DNA fragments, indicating that they have been cut at specific sites by CRISPR-Cas9, making option B </w:t>
            </w:r>
            <w:r w:rsidR="00DA24B9">
              <w:t xml:space="preserve">the </w:t>
            </w:r>
            <w:r w:rsidRPr="41E421BB">
              <w:t>correct</w:t>
            </w:r>
            <w:r w:rsidR="00DA24B9">
              <w:t xml:space="preserve"> response</w:t>
            </w:r>
            <w:r w:rsidRPr="41E421BB">
              <w:t>.</w:t>
            </w:r>
          </w:p>
        </w:tc>
      </w:tr>
      <w:tr w:rsidR="00307EEF" w14:paraId="5FC3FC32" w14:textId="77777777" w:rsidTr="009852C5">
        <w:tc>
          <w:tcPr>
            <w:tcW w:w="988" w:type="dxa"/>
          </w:tcPr>
          <w:p w14:paraId="505BD780" w14:textId="77777777" w:rsidR="00307EEF" w:rsidRDefault="0048438B" w:rsidP="00D41627">
            <w:pPr>
              <w:spacing w:before="80" w:after="80" w:line="276" w:lineRule="auto"/>
              <w:rPr>
                <w:b/>
                <w:bCs/>
                <w:sz w:val="20"/>
                <w:szCs w:val="20"/>
              </w:rPr>
            </w:pPr>
            <w:r>
              <w:rPr>
                <w:b/>
                <w:bCs/>
                <w:sz w:val="20"/>
                <w:szCs w:val="20"/>
              </w:rPr>
              <w:t>9</w:t>
            </w:r>
          </w:p>
        </w:tc>
        <w:tc>
          <w:tcPr>
            <w:tcW w:w="872" w:type="dxa"/>
          </w:tcPr>
          <w:p w14:paraId="6E6719BF" w14:textId="77777777" w:rsidR="00307EEF" w:rsidRDefault="0048438B" w:rsidP="00D41627">
            <w:pPr>
              <w:spacing w:before="80" w:after="80" w:line="276" w:lineRule="auto"/>
              <w:rPr>
                <w:sz w:val="20"/>
                <w:szCs w:val="20"/>
              </w:rPr>
            </w:pPr>
            <w:r>
              <w:rPr>
                <w:sz w:val="20"/>
                <w:szCs w:val="20"/>
              </w:rPr>
              <w:t>D</w:t>
            </w:r>
          </w:p>
        </w:tc>
        <w:tc>
          <w:tcPr>
            <w:tcW w:w="510" w:type="dxa"/>
            <w:tcMar>
              <w:top w:w="0" w:type="dxa"/>
              <w:left w:w="40" w:type="dxa"/>
              <w:bottom w:w="0" w:type="dxa"/>
              <w:right w:w="40" w:type="dxa"/>
            </w:tcMar>
          </w:tcPr>
          <w:p w14:paraId="0453A2D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3</w:t>
            </w:r>
          </w:p>
        </w:tc>
        <w:tc>
          <w:tcPr>
            <w:tcW w:w="510" w:type="dxa"/>
            <w:tcMar>
              <w:top w:w="0" w:type="dxa"/>
              <w:left w:w="40" w:type="dxa"/>
              <w:bottom w:w="0" w:type="dxa"/>
              <w:right w:w="40" w:type="dxa"/>
            </w:tcMar>
          </w:tcPr>
          <w:p w14:paraId="179A9555"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510" w:type="dxa"/>
            <w:tcMar>
              <w:top w:w="0" w:type="dxa"/>
              <w:left w:w="40" w:type="dxa"/>
              <w:bottom w:w="0" w:type="dxa"/>
              <w:right w:w="40" w:type="dxa"/>
            </w:tcMar>
          </w:tcPr>
          <w:p w14:paraId="205F8A17"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9</w:t>
            </w:r>
          </w:p>
        </w:tc>
        <w:tc>
          <w:tcPr>
            <w:tcW w:w="510" w:type="dxa"/>
            <w:shd w:val="clear" w:color="auto" w:fill="C0C0C0"/>
            <w:tcMar>
              <w:top w:w="0" w:type="dxa"/>
              <w:left w:w="40" w:type="dxa"/>
              <w:bottom w:w="0" w:type="dxa"/>
              <w:right w:w="40" w:type="dxa"/>
            </w:tcMar>
          </w:tcPr>
          <w:p w14:paraId="0C414E47"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81</w:t>
            </w:r>
          </w:p>
        </w:tc>
        <w:tc>
          <w:tcPr>
            <w:tcW w:w="6255" w:type="dxa"/>
          </w:tcPr>
          <w:p w14:paraId="4064BCEE" w14:textId="21166384" w:rsidR="00307EEF" w:rsidRDefault="0048438B" w:rsidP="00D41627">
            <w:pPr>
              <w:pStyle w:val="tablecondensed"/>
            </w:pPr>
            <w:r w:rsidRPr="41E421BB">
              <w:t>Condition 1 contained only the Cas9 protein and target DNA, without the presence of either single guide RNA or its separate components (CRISPR RNA and trans-activating CRISPR RNA)</w:t>
            </w:r>
            <w:r w:rsidR="00DA24B9">
              <w:t>,</w:t>
            </w:r>
            <w:r w:rsidRPr="41E421BB">
              <w:t xml:space="preserve"> and it was unable to cut the target DNA. Condition 2 contained both crRNA and </w:t>
            </w:r>
            <w:proofErr w:type="spellStart"/>
            <w:r w:rsidRPr="41E421BB">
              <w:t>tracrRNA</w:t>
            </w:r>
            <w:proofErr w:type="spellEnd"/>
            <w:r w:rsidRPr="41E421BB">
              <w:t xml:space="preserve"> and was able to cut DNA, </w:t>
            </w:r>
            <w:r w:rsidR="00DB0AD5">
              <w:t>as was the case with</w:t>
            </w:r>
            <w:r w:rsidRPr="41E421BB">
              <w:t xml:space="preserve"> condition 3 where single guide RNA was formed by combining crRNA and </w:t>
            </w:r>
            <w:proofErr w:type="spellStart"/>
            <w:r w:rsidRPr="41E421BB">
              <w:t>tracrRNA</w:t>
            </w:r>
            <w:proofErr w:type="spellEnd"/>
            <w:r w:rsidRPr="41E421BB">
              <w:t xml:space="preserve">. </w:t>
            </w:r>
            <w:proofErr w:type="gramStart"/>
            <w:r w:rsidRPr="41E421BB">
              <w:t>Therefore</w:t>
            </w:r>
            <w:proofErr w:type="gramEnd"/>
            <w:r w:rsidRPr="41E421BB">
              <w:t xml:space="preserve"> option D proposed a suitable hypothesis.</w:t>
            </w:r>
          </w:p>
          <w:p w14:paraId="73B0C6B5" w14:textId="256C8739" w:rsidR="00307EEF" w:rsidRDefault="0048438B" w:rsidP="00D41627">
            <w:pPr>
              <w:pStyle w:val="tablecondensed"/>
            </w:pPr>
            <w:r w:rsidRPr="41E421BB">
              <w:t>Note</w:t>
            </w:r>
            <w:r w:rsidR="00545899">
              <w:t xml:space="preserve"> that</w:t>
            </w:r>
            <w:r w:rsidR="00545899" w:rsidRPr="41E421BB">
              <w:t xml:space="preserve"> </w:t>
            </w:r>
            <w:r w:rsidRPr="41E421BB">
              <w:t xml:space="preserve">students were only required to recall the function of single guide RNA (sgRNA), not its two components (crRNA and </w:t>
            </w:r>
            <w:proofErr w:type="spellStart"/>
            <w:r w:rsidRPr="41E421BB">
              <w:t>tracrRNA</w:t>
            </w:r>
            <w:proofErr w:type="spellEnd"/>
            <w:r w:rsidRPr="41E421BB">
              <w:t>)</w:t>
            </w:r>
            <w:r w:rsidR="00DA24B9">
              <w:t>.</w:t>
            </w:r>
          </w:p>
        </w:tc>
      </w:tr>
      <w:tr w:rsidR="00307EEF" w14:paraId="32366528" w14:textId="77777777" w:rsidTr="009852C5">
        <w:tc>
          <w:tcPr>
            <w:tcW w:w="988" w:type="dxa"/>
          </w:tcPr>
          <w:p w14:paraId="7CAF0079" w14:textId="77777777" w:rsidR="00307EEF" w:rsidRDefault="0048438B" w:rsidP="00D41627">
            <w:pPr>
              <w:spacing w:before="80" w:after="80" w:line="276" w:lineRule="auto"/>
              <w:rPr>
                <w:b/>
                <w:bCs/>
                <w:sz w:val="20"/>
                <w:szCs w:val="20"/>
              </w:rPr>
            </w:pPr>
            <w:r>
              <w:rPr>
                <w:b/>
                <w:bCs/>
                <w:sz w:val="20"/>
                <w:szCs w:val="20"/>
              </w:rPr>
              <w:t>10</w:t>
            </w:r>
          </w:p>
        </w:tc>
        <w:tc>
          <w:tcPr>
            <w:tcW w:w="872" w:type="dxa"/>
          </w:tcPr>
          <w:p w14:paraId="60B21AE4" w14:textId="77777777" w:rsidR="00307EEF" w:rsidRDefault="0048438B" w:rsidP="00D41627">
            <w:pPr>
              <w:spacing w:before="80" w:after="80" w:line="276" w:lineRule="auto"/>
              <w:rPr>
                <w:sz w:val="20"/>
                <w:szCs w:val="20"/>
              </w:rPr>
            </w:pPr>
            <w:r>
              <w:rPr>
                <w:sz w:val="20"/>
                <w:szCs w:val="20"/>
              </w:rPr>
              <w:t>B</w:t>
            </w:r>
          </w:p>
        </w:tc>
        <w:tc>
          <w:tcPr>
            <w:tcW w:w="510" w:type="dxa"/>
            <w:tcMar>
              <w:top w:w="0" w:type="dxa"/>
              <w:left w:w="40" w:type="dxa"/>
              <w:bottom w:w="0" w:type="dxa"/>
              <w:right w:w="40" w:type="dxa"/>
            </w:tcMar>
          </w:tcPr>
          <w:p w14:paraId="2BBE7D43"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13</w:t>
            </w:r>
          </w:p>
        </w:tc>
        <w:tc>
          <w:tcPr>
            <w:tcW w:w="510" w:type="dxa"/>
            <w:shd w:val="clear" w:color="auto" w:fill="C0C0C0"/>
            <w:tcMar>
              <w:top w:w="0" w:type="dxa"/>
              <w:left w:w="40" w:type="dxa"/>
              <w:bottom w:w="0" w:type="dxa"/>
              <w:right w:w="40" w:type="dxa"/>
            </w:tcMar>
          </w:tcPr>
          <w:p w14:paraId="45D8446A"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75</w:t>
            </w:r>
          </w:p>
        </w:tc>
        <w:tc>
          <w:tcPr>
            <w:tcW w:w="510" w:type="dxa"/>
            <w:tcMar>
              <w:top w:w="0" w:type="dxa"/>
              <w:left w:w="40" w:type="dxa"/>
              <w:bottom w:w="0" w:type="dxa"/>
              <w:right w:w="40" w:type="dxa"/>
            </w:tcMar>
          </w:tcPr>
          <w:p w14:paraId="14C55E84"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3</w:t>
            </w:r>
          </w:p>
        </w:tc>
        <w:tc>
          <w:tcPr>
            <w:tcW w:w="510" w:type="dxa"/>
            <w:tcMar>
              <w:top w:w="0" w:type="dxa"/>
              <w:left w:w="40" w:type="dxa"/>
              <w:bottom w:w="0" w:type="dxa"/>
              <w:right w:w="40" w:type="dxa"/>
            </w:tcMar>
          </w:tcPr>
          <w:p w14:paraId="72C7B6C8"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8</w:t>
            </w:r>
          </w:p>
        </w:tc>
        <w:tc>
          <w:tcPr>
            <w:tcW w:w="6255" w:type="dxa"/>
          </w:tcPr>
          <w:p w14:paraId="72BC05C6" w14:textId="68F9ED2F" w:rsidR="00307EEF" w:rsidRDefault="0048438B" w:rsidP="00D41627">
            <w:pPr>
              <w:pStyle w:val="tablecondensed"/>
            </w:pPr>
            <w:r w:rsidRPr="41E421BB">
              <w:t xml:space="preserve">The infographic shows the production of bioethanol, which is produced by anaerobic fermentation/respiration in yeast cells. Anaerobic fermentation in yeast cells involves glucose (in this case biomass such as waste starch) being broken down in the absence of oxygen to produce ethanol, carbon dioxide and </w:t>
            </w:r>
            <w:r w:rsidR="00DB0AD5">
              <w:t>two</w:t>
            </w:r>
            <w:r w:rsidR="00DB0AD5" w:rsidRPr="41E421BB">
              <w:t xml:space="preserve"> </w:t>
            </w:r>
            <w:r w:rsidRPr="41E421BB">
              <w:t xml:space="preserve">ATP molecules. </w:t>
            </w:r>
          </w:p>
        </w:tc>
      </w:tr>
      <w:tr w:rsidR="00307EEF" w14:paraId="09117A63" w14:textId="77777777" w:rsidTr="009852C5">
        <w:tc>
          <w:tcPr>
            <w:tcW w:w="988" w:type="dxa"/>
          </w:tcPr>
          <w:p w14:paraId="6BD37C7B" w14:textId="77777777" w:rsidR="00307EEF" w:rsidRDefault="0048438B" w:rsidP="00D41627">
            <w:pPr>
              <w:spacing w:before="80" w:after="80" w:line="276" w:lineRule="auto"/>
              <w:rPr>
                <w:b/>
                <w:bCs/>
                <w:sz w:val="20"/>
                <w:szCs w:val="20"/>
              </w:rPr>
            </w:pPr>
            <w:r>
              <w:rPr>
                <w:b/>
                <w:bCs/>
                <w:sz w:val="20"/>
                <w:szCs w:val="20"/>
              </w:rPr>
              <w:t>11</w:t>
            </w:r>
          </w:p>
        </w:tc>
        <w:tc>
          <w:tcPr>
            <w:tcW w:w="872" w:type="dxa"/>
          </w:tcPr>
          <w:p w14:paraId="2B5B696E" w14:textId="77777777" w:rsidR="00307EEF" w:rsidRDefault="0048438B" w:rsidP="00D41627">
            <w:pPr>
              <w:spacing w:before="80" w:after="80" w:line="276" w:lineRule="auto"/>
              <w:rPr>
                <w:sz w:val="20"/>
                <w:szCs w:val="20"/>
              </w:rPr>
            </w:pPr>
            <w:r>
              <w:rPr>
                <w:sz w:val="20"/>
                <w:szCs w:val="20"/>
              </w:rPr>
              <w:t>C</w:t>
            </w:r>
          </w:p>
        </w:tc>
        <w:tc>
          <w:tcPr>
            <w:tcW w:w="510" w:type="dxa"/>
            <w:tcMar>
              <w:top w:w="0" w:type="dxa"/>
              <w:left w:w="40" w:type="dxa"/>
              <w:bottom w:w="0" w:type="dxa"/>
              <w:right w:w="40" w:type="dxa"/>
            </w:tcMar>
          </w:tcPr>
          <w:p w14:paraId="6CE8666B"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5</w:t>
            </w:r>
          </w:p>
        </w:tc>
        <w:tc>
          <w:tcPr>
            <w:tcW w:w="510" w:type="dxa"/>
            <w:tcMar>
              <w:top w:w="0" w:type="dxa"/>
              <w:left w:w="40" w:type="dxa"/>
              <w:bottom w:w="0" w:type="dxa"/>
              <w:right w:w="40" w:type="dxa"/>
            </w:tcMar>
          </w:tcPr>
          <w:p w14:paraId="2AADFF53"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27</w:t>
            </w:r>
          </w:p>
        </w:tc>
        <w:tc>
          <w:tcPr>
            <w:tcW w:w="510" w:type="dxa"/>
            <w:shd w:val="clear" w:color="auto" w:fill="C0C0C0"/>
            <w:tcMar>
              <w:top w:w="0" w:type="dxa"/>
              <w:left w:w="40" w:type="dxa"/>
              <w:bottom w:w="0" w:type="dxa"/>
              <w:right w:w="40" w:type="dxa"/>
            </w:tcMar>
          </w:tcPr>
          <w:p w14:paraId="7028CEB8"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48</w:t>
            </w:r>
          </w:p>
        </w:tc>
        <w:tc>
          <w:tcPr>
            <w:tcW w:w="510" w:type="dxa"/>
            <w:tcMar>
              <w:top w:w="0" w:type="dxa"/>
              <w:left w:w="40" w:type="dxa"/>
              <w:bottom w:w="0" w:type="dxa"/>
              <w:right w:w="40" w:type="dxa"/>
            </w:tcMar>
          </w:tcPr>
          <w:p w14:paraId="688F5231"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19</w:t>
            </w:r>
          </w:p>
        </w:tc>
        <w:tc>
          <w:tcPr>
            <w:tcW w:w="6255" w:type="dxa"/>
          </w:tcPr>
          <w:p w14:paraId="5D510AA0" w14:textId="77777777" w:rsidR="00307EEF" w:rsidRDefault="0048438B" w:rsidP="00D41627">
            <w:pPr>
              <w:pStyle w:val="tablecondensed"/>
            </w:pPr>
            <w:r w:rsidRPr="41E421BB">
              <w:t>Students were required to carry out DNA profiling by interpreting a gel electrophoresis. Any DNA bands that are present in the lamb but not in the mother must have come from the father. By referring to the DNA bands of the four possible fathers, it can be determined that father A cannot be the lamb’s father as the lamb’s fourth largest band did not come from the mother and is not present in father A. Fathers B and D are also not the lamb’s father as the lamb’s shortest band (bottom band) did not come from the mother and is not present in fathers B or D. Only father C contains all three bands that are present in the lamb but not present in the mother.</w:t>
            </w:r>
          </w:p>
        </w:tc>
      </w:tr>
      <w:tr w:rsidR="00307EEF" w14:paraId="551CBCBA" w14:textId="77777777" w:rsidTr="009852C5">
        <w:tc>
          <w:tcPr>
            <w:tcW w:w="988" w:type="dxa"/>
            <w:tcBorders>
              <w:bottom w:val="single" w:sz="4" w:space="0" w:color="auto"/>
            </w:tcBorders>
          </w:tcPr>
          <w:p w14:paraId="7E90EEC5" w14:textId="77777777" w:rsidR="00307EEF" w:rsidRDefault="0048438B" w:rsidP="00D41627">
            <w:pPr>
              <w:spacing w:before="80" w:after="80" w:line="276" w:lineRule="auto"/>
              <w:rPr>
                <w:b/>
                <w:bCs/>
                <w:sz w:val="20"/>
                <w:szCs w:val="20"/>
              </w:rPr>
            </w:pPr>
            <w:r>
              <w:rPr>
                <w:b/>
                <w:bCs/>
                <w:sz w:val="20"/>
                <w:szCs w:val="20"/>
              </w:rPr>
              <w:t>12</w:t>
            </w:r>
          </w:p>
        </w:tc>
        <w:tc>
          <w:tcPr>
            <w:tcW w:w="872" w:type="dxa"/>
            <w:tcBorders>
              <w:bottom w:val="single" w:sz="4" w:space="0" w:color="auto"/>
            </w:tcBorders>
          </w:tcPr>
          <w:p w14:paraId="1924EE5C" w14:textId="77777777" w:rsidR="00307EEF" w:rsidRDefault="0048438B" w:rsidP="00D41627">
            <w:pPr>
              <w:spacing w:before="80" w:after="80" w:line="276" w:lineRule="auto"/>
              <w:rPr>
                <w:sz w:val="20"/>
                <w:szCs w:val="20"/>
              </w:rPr>
            </w:pPr>
            <w:r>
              <w:rPr>
                <w:sz w:val="20"/>
                <w:szCs w:val="20"/>
              </w:rPr>
              <w:t>B</w:t>
            </w:r>
          </w:p>
        </w:tc>
        <w:tc>
          <w:tcPr>
            <w:tcW w:w="510" w:type="dxa"/>
            <w:tcBorders>
              <w:bottom w:val="single" w:sz="4" w:space="0" w:color="auto"/>
            </w:tcBorders>
            <w:tcMar>
              <w:top w:w="0" w:type="dxa"/>
              <w:left w:w="40" w:type="dxa"/>
              <w:bottom w:w="0" w:type="dxa"/>
              <w:right w:w="40" w:type="dxa"/>
            </w:tcMar>
          </w:tcPr>
          <w:p w14:paraId="38D8FD63"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3</w:t>
            </w:r>
          </w:p>
        </w:tc>
        <w:tc>
          <w:tcPr>
            <w:tcW w:w="510" w:type="dxa"/>
            <w:tcBorders>
              <w:bottom w:val="single" w:sz="4" w:space="0" w:color="auto"/>
            </w:tcBorders>
            <w:shd w:val="clear" w:color="auto" w:fill="C0C0C0"/>
            <w:tcMar>
              <w:top w:w="0" w:type="dxa"/>
              <w:left w:w="40" w:type="dxa"/>
              <w:bottom w:w="0" w:type="dxa"/>
              <w:right w:w="40" w:type="dxa"/>
            </w:tcMar>
          </w:tcPr>
          <w:p w14:paraId="777DA11E"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87</w:t>
            </w:r>
          </w:p>
        </w:tc>
        <w:tc>
          <w:tcPr>
            <w:tcW w:w="510" w:type="dxa"/>
            <w:tcBorders>
              <w:bottom w:val="single" w:sz="4" w:space="0" w:color="auto"/>
            </w:tcBorders>
            <w:tcMar>
              <w:top w:w="0" w:type="dxa"/>
              <w:left w:w="40" w:type="dxa"/>
              <w:bottom w:w="0" w:type="dxa"/>
              <w:right w:w="40" w:type="dxa"/>
            </w:tcMar>
          </w:tcPr>
          <w:p w14:paraId="299AFA28"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510" w:type="dxa"/>
            <w:tcBorders>
              <w:bottom w:val="single" w:sz="4" w:space="0" w:color="auto"/>
            </w:tcBorders>
            <w:tcMar>
              <w:top w:w="0" w:type="dxa"/>
              <w:left w:w="40" w:type="dxa"/>
              <w:bottom w:w="0" w:type="dxa"/>
              <w:right w:w="40" w:type="dxa"/>
            </w:tcMar>
          </w:tcPr>
          <w:p w14:paraId="397B868E"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6255" w:type="dxa"/>
            <w:tcBorders>
              <w:bottom w:val="single" w:sz="4" w:space="0" w:color="auto"/>
            </w:tcBorders>
          </w:tcPr>
          <w:p w14:paraId="52E5CE00" w14:textId="77777777" w:rsidR="00307EEF" w:rsidRDefault="0048438B" w:rsidP="00D41627">
            <w:pPr>
              <w:pStyle w:val="tablecondensed"/>
            </w:pPr>
            <w:r>
              <w:t xml:space="preserve">Once an electric current is applied, DNA fragments travel through the gel from the negative to the positive end because DNA fragments are negatively charged. </w:t>
            </w:r>
          </w:p>
        </w:tc>
      </w:tr>
      <w:tr w:rsidR="00307EEF" w14:paraId="329F07BD" w14:textId="77777777" w:rsidTr="009852C5">
        <w:tc>
          <w:tcPr>
            <w:tcW w:w="988" w:type="dxa"/>
            <w:tcBorders>
              <w:bottom w:val="single" w:sz="4" w:space="0" w:color="auto"/>
            </w:tcBorders>
          </w:tcPr>
          <w:p w14:paraId="4A810688" w14:textId="77777777" w:rsidR="00307EEF" w:rsidRDefault="0048438B" w:rsidP="00D41627">
            <w:pPr>
              <w:spacing w:before="80" w:after="80" w:line="276" w:lineRule="auto"/>
              <w:rPr>
                <w:b/>
                <w:bCs/>
                <w:sz w:val="20"/>
                <w:szCs w:val="20"/>
              </w:rPr>
            </w:pPr>
            <w:r>
              <w:rPr>
                <w:b/>
                <w:bCs/>
                <w:sz w:val="20"/>
                <w:szCs w:val="20"/>
              </w:rPr>
              <w:t>13</w:t>
            </w:r>
          </w:p>
        </w:tc>
        <w:tc>
          <w:tcPr>
            <w:tcW w:w="872" w:type="dxa"/>
            <w:tcBorders>
              <w:bottom w:val="single" w:sz="4" w:space="0" w:color="auto"/>
            </w:tcBorders>
          </w:tcPr>
          <w:p w14:paraId="52E47CE0" w14:textId="77777777" w:rsidR="00307EEF" w:rsidRDefault="0048438B" w:rsidP="00D41627">
            <w:pPr>
              <w:spacing w:before="80" w:after="80" w:line="276" w:lineRule="auto"/>
              <w:rPr>
                <w:sz w:val="20"/>
                <w:szCs w:val="20"/>
              </w:rPr>
            </w:pPr>
            <w:r>
              <w:rPr>
                <w:sz w:val="20"/>
                <w:szCs w:val="20"/>
              </w:rPr>
              <w:t>D</w:t>
            </w:r>
          </w:p>
        </w:tc>
        <w:tc>
          <w:tcPr>
            <w:tcW w:w="510" w:type="dxa"/>
            <w:tcBorders>
              <w:bottom w:val="single" w:sz="4" w:space="0" w:color="auto"/>
            </w:tcBorders>
            <w:tcMar>
              <w:top w:w="0" w:type="dxa"/>
              <w:left w:w="40" w:type="dxa"/>
              <w:bottom w:w="0" w:type="dxa"/>
              <w:right w:w="40" w:type="dxa"/>
            </w:tcMar>
          </w:tcPr>
          <w:p w14:paraId="229785AD"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12</w:t>
            </w:r>
          </w:p>
        </w:tc>
        <w:tc>
          <w:tcPr>
            <w:tcW w:w="510" w:type="dxa"/>
            <w:tcBorders>
              <w:bottom w:val="single" w:sz="4" w:space="0" w:color="auto"/>
            </w:tcBorders>
            <w:tcMar>
              <w:top w:w="0" w:type="dxa"/>
              <w:left w:w="40" w:type="dxa"/>
              <w:bottom w:w="0" w:type="dxa"/>
              <w:right w:w="40" w:type="dxa"/>
            </w:tcMar>
          </w:tcPr>
          <w:p w14:paraId="29F011B2"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11</w:t>
            </w:r>
          </w:p>
        </w:tc>
        <w:tc>
          <w:tcPr>
            <w:tcW w:w="510" w:type="dxa"/>
            <w:tcBorders>
              <w:bottom w:val="single" w:sz="4" w:space="0" w:color="auto"/>
            </w:tcBorders>
            <w:tcMar>
              <w:top w:w="0" w:type="dxa"/>
              <w:left w:w="40" w:type="dxa"/>
              <w:bottom w:w="0" w:type="dxa"/>
              <w:right w:w="40" w:type="dxa"/>
            </w:tcMar>
          </w:tcPr>
          <w:p w14:paraId="79E396F4"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5</w:t>
            </w:r>
          </w:p>
        </w:tc>
        <w:tc>
          <w:tcPr>
            <w:tcW w:w="510" w:type="dxa"/>
            <w:tcBorders>
              <w:bottom w:val="single" w:sz="4" w:space="0" w:color="auto"/>
            </w:tcBorders>
            <w:shd w:val="clear" w:color="auto" w:fill="C0C0C0"/>
            <w:tcMar>
              <w:top w:w="0" w:type="dxa"/>
              <w:left w:w="40" w:type="dxa"/>
              <w:bottom w:w="0" w:type="dxa"/>
              <w:right w:w="40" w:type="dxa"/>
            </w:tcMar>
          </w:tcPr>
          <w:p w14:paraId="2B22FECF"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72</w:t>
            </w:r>
          </w:p>
        </w:tc>
        <w:tc>
          <w:tcPr>
            <w:tcW w:w="6255" w:type="dxa"/>
            <w:tcBorders>
              <w:bottom w:val="single" w:sz="4" w:space="0" w:color="auto"/>
            </w:tcBorders>
          </w:tcPr>
          <w:p w14:paraId="789621E3" w14:textId="79FAA5B3" w:rsidR="00307EEF" w:rsidRDefault="0048438B" w:rsidP="00D41627">
            <w:pPr>
              <w:pStyle w:val="tablecondensed"/>
            </w:pPr>
            <w:r w:rsidRPr="41E421BB">
              <w:t xml:space="preserve">Students were required to recall the steps involved in the polymerase chain reaction (PCR). Option A is incorrect as it is </w:t>
            </w:r>
            <w:r w:rsidR="008852FE" w:rsidRPr="002A59B6">
              <w:rPr>
                <w:i/>
                <w:iCs/>
              </w:rPr>
              <w:t>Taq</w:t>
            </w:r>
            <w:r w:rsidRPr="41E421BB">
              <w:t>/DNA polymerase that binds to the DNA template strand during extension. Option B is incorrect as DNA cool</w:t>
            </w:r>
            <w:r w:rsidR="00DB0AD5">
              <w:t>s</w:t>
            </w:r>
            <w:r w:rsidRPr="41E421BB">
              <w:t xml:space="preserve"> down </w:t>
            </w:r>
            <w:r w:rsidR="00DB0AD5">
              <w:t>i</w:t>
            </w:r>
            <w:r w:rsidR="00DB0AD5" w:rsidRPr="41E421BB">
              <w:t xml:space="preserve">n the annealing stage </w:t>
            </w:r>
            <w:r w:rsidRPr="41E421BB">
              <w:t>(after being heated in the denaturation stage). Option C is incorrect as DNA primers attach in the annealing stage. Option D is correct as the last stage of PCR is to repeat the cycle many times.</w:t>
            </w:r>
          </w:p>
        </w:tc>
      </w:tr>
      <w:tr w:rsidR="00D41627" w14:paraId="6F4CDE0C" w14:textId="77777777" w:rsidTr="009852C5">
        <w:tc>
          <w:tcPr>
            <w:tcW w:w="988" w:type="dxa"/>
            <w:tcBorders>
              <w:top w:val="single" w:sz="4" w:space="0" w:color="auto"/>
              <w:left w:val="nil"/>
              <w:bottom w:val="nil"/>
              <w:right w:val="nil"/>
            </w:tcBorders>
          </w:tcPr>
          <w:p w14:paraId="0EBA5FCB" w14:textId="77777777" w:rsidR="00D41627" w:rsidRDefault="00D41627" w:rsidP="00D41627">
            <w:pPr>
              <w:spacing w:before="80" w:after="80"/>
              <w:rPr>
                <w:b/>
                <w:bCs/>
                <w:sz w:val="20"/>
                <w:szCs w:val="20"/>
              </w:rPr>
            </w:pPr>
          </w:p>
        </w:tc>
        <w:tc>
          <w:tcPr>
            <w:tcW w:w="872" w:type="dxa"/>
            <w:tcBorders>
              <w:top w:val="single" w:sz="4" w:space="0" w:color="auto"/>
              <w:left w:val="nil"/>
              <w:bottom w:val="nil"/>
              <w:right w:val="nil"/>
            </w:tcBorders>
          </w:tcPr>
          <w:p w14:paraId="1EF9999C" w14:textId="77777777" w:rsidR="00D41627" w:rsidRDefault="00D41627" w:rsidP="00D41627">
            <w:pPr>
              <w:spacing w:before="80" w:after="80"/>
              <w:rPr>
                <w:sz w:val="20"/>
                <w:szCs w:val="20"/>
              </w:rPr>
            </w:pPr>
          </w:p>
        </w:tc>
        <w:tc>
          <w:tcPr>
            <w:tcW w:w="510" w:type="dxa"/>
            <w:tcBorders>
              <w:top w:val="single" w:sz="4" w:space="0" w:color="auto"/>
              <w:left w:val="nil"/>
              <w:bottom w:val="nil"/>
              <w:right w:val="nil"/>
            </w:tcBorders>
            <w:tcMar>
              <w:top w:w="0" w:type="dxa"/>
              <w:left w:w="40" w:type="dxa"/>
              <w:bottom w:w="0" w:type="dxa"/>
              <w:right w:w="40" w:type="dxa"/>
            </w:tcMar>
          </w:tcPr>
          <w:p w14:paraId="6886A540" w14:textId="77777777" w:rsidR="00D41627" w:rsidRDefault="00D41627" w:rsidP="00D41627">
            <w:pPr>
              <w:pBdr>
                <w:top w:val="nil"/>
                <w:left w:val="nil"/>
                <w:bottom w:val="nil"/>
                <w:right w:val="nil"/>
                <w:between w:val="nil"/>
              </w:pBdr>
              <w:spacing w:before="80" w:after="80"/>
              <w:rPr>
                <w:sz w:val="20"/>
                <w:szCs w:val="20"/>
              </w:rPr>
            </w:pPr>
          </w:p>
        </w:tc>
        <w:tc>
          <w:tcPr>
            <w:tcW w:w="510" w:type="dxa"/>
            <w:tcBorders>
              <w:top w:val="single" w:sz="4" w:space="0" w:color="auto"/>
              <w:left w:val="nil"/>
              <w:bottom w:val="nil"/>
              <w:right w:val="nil"/>
            </w:tcBorders>
            <w:tcMar>
              <w:top w:w="0" w:type="dxa"/>
              <w:left w:w="40" w:type="dxa"/>
              <w:bottom w:w="0" w:type="dxa"/>
              <w:right w:w="40" w:type="dxa"/>
            </w:tcMar>
          </w:tcPr>
          <w:p w14:paraId="107E6F34" w14:textId="77777777" w:rsidR="00D41627" w:rsidRDefault="00D41627" w:rsidP="00D41627">
            <w:pPr>
              <w:pBdr>
                <w:top w:val="nil"/>
                <w:left w:val="nil"/>
                <w:bottom w:val="nil"/>
                <w:right w:val="nil"/>
                <w:between w:val="nil"/>
              </w:pBdr>
              <w:spacing w:before="80" w:after="80"/>
              <w:rPr>
                <w:sz w:val="20"/>
                <w:szCs w:val="20"/>
              </w:rPr>
            </w:pPr>
          </w:p>
        </w:tc>
        <w:tc>
          <w:tcPr>
            <w:tcW w:w="510" w:type="dxa"/>
            <w:tcBorders>
              <w:top w:val="single" w:sz="4" w:space="0" w:color="auto"/>
              <w:left w:val="nil"/>
              <w:bottom w:val="nil"/>
              <w:right w:val="nil"/>
            </w:tcBorders>
            <w:tcMar>
              <w:top w:w="0" w:type="dxa"/>
              <w:left w:w="40" w:type="dxa"/>
              <w:bottom w:w="0" w:type="dxa"/>
              <w:right w:w="40" w:type="dxa"/>
            </w:tcMar>
          </w:tcPr>
          <w:p w14:paraId="5D7CE765" w14:textId="77777777" w:rsidR="00D41627" w:rsidRDefault="00D41627" w:rsidP="00D41627">
            <w:pPr>
              <w:pBdr>
                <w:top w:val="nil"/>
                <w:left w:val="nil"/>
                <w:bottom w:val="nil"/>
                <w:right w:val="nil"/>
                <w:between w:val="nil"/>
              </w:pBdr>
              <w:spacing w:before="80" w:after="80"/>
              <w:rPr>
                <w:sz w:val="20"/>
                <w:szCs w:val="20"/>
              </w:rPr>
            </w:pPr>
          </w:p>
        </w:tc>
        <w:tc>
          <w:tcPr>
            <w:tcW w:w="510" w:type="dxa"/>
            <w:tcBorders>
              <w:top w:val="single" w:sz="4" w:space="0" w:color="auto"/>
              <w:left w:val="nil"/>
              <w:bottom w:val="nil"/>
              <w:right w:val="nil"/>
            </w:tcBorders>
            <w:tcMar>
              <w:top w:w="0" w:type="dxa"/>
              <w:left w:w="40" w:type="dxa"/>
              <w:bottom w:w="0" w:type="dxa"/>
              <w:right w:w="40" w:type="dxa"/>
            </w:tcMar>
          </w:tcPr>
          <w:p w14:paraId="1BC5EECD" w14:textId="77777777" w:rsidR="00D41627" w:rsidRDefault="00D41627" w:rsidP="00D41627">
            <w:pPr>
              <w:pBdr>
                <w:top w:val="nil"/>
                <w:left w:val="nil"/>
                <w:bottom w:val="nil"/>
                <w:right w:val="nil"/>
                <w:between w:val="nil"/>
              </w:pBdr>
              <w:spacing w:before="80" w:after="80"/>
              <w:rPr>
                <w:b/>
                <w:bCs/>
                <w:sz w:val="20"/>
                <w:szCs w:val="20"/>
              </w:rPr>
            </w:pPr>
          </w:p>
        </w:tc>
        <w:tc>
          <w:tcPr>
            <w:tcW w:w="6255" w:type="dxa"/>
            <w:tcBorders>
              <w:top w:val="single" w:sz="4" w:space="0" w:color="auto"/>
              <w:left w:val="nil"/>
              <w:bottom w:val="nil"/>
              <w:right w:val="nil"/>
            </w:tcBorders>
          </w:tcPr>
          <w:p w14:paraId="64FFA798" w14:textId="77777777" w:rsidR="00D41627" w:rsidRDefault="00D41627" w:rsidP="00D41627">
            <w:pPr>
              <w:pStyle w:val="tablecondensed"/>
            </w:pPr>
          </w:p>
          <w:p w14:paraId="1366F189" w14:textId="77777777" w:rsidR="00D41627" w:rsidRPr="41E421BB" w:rsidRDefault="00D41627" w:rsidP="00D41627">
            <w:pPr>
              <w:pStyle w:val="tablecondensed"/>
            </w:pPr>
          </w:p>
        </w:tc>
      </w:tr>
      <w:tr w:rsidR="00307EEF" w14:paraId="7637F629" w14:textId="77777777" w:rsidTr="009852C5">
        <w:tc>
          <w:tcPr>
            <w:tcW w:w="988" w:type="dxa"/>
            <w:tcBorders>
              <w:top w:val="nil"/>
            </w:tcBorders>
          </w:tcPr>
          <w:p w14:paraId="19F8A452" w14:textId="77777777" w:rsidR="00307EEF" w:rsidRDefault="0048438B" w:rsidP="00D41627">
            <w:pPr>
              <w:spacing w:before="80" w:after="80" w:line="276" w:lineRule="auto"/>
              <w:rPr>
                <w:b/>
                <w:bCs/>
                <w:sz w:val="20"/>
                <w:szCs w:val="20"/>
              </w:rPr>
            </w:pPr>
            <w:r>
              <w:rPr>
                <w:b/>
                <w:bCs/>
                <w:sz w:val="20"/>
                <w:szCs w:val="20"/>
              </w:rPr>
              <w:lastRenderedPageBreak/>
              <w:t>14</w:t>
            </w:r>
          </w:p>
        </w:tc>
        <w:tc>
          <w:tcPr>
            <w:tcW w:w="872" w:type="dxa"/>
            <w:tcBorders>
              <w:top w:val="nil"/>
            </w:tcBorders>
          </w:tcPr>
          <w:p w14:paraId="72C49C47" w14:textId="77777777" w:rsidR="00307EEF" w:rsidRDefault="0048438B" w:rsidP="00D41627">
            <w:pPr>
              <w:spacing w:before="80" w:after="80" w:line="276" w:lineRule="auto"/>
              <w:rPr>
                <w:sz w:val="20"/>
                <w:szCs w:val="20"/>
              </w:rPr>
            </w:pPr>
            <w:r>
              <w:rPr>
                <w:sz w:val="20"/>
                <w:szCs w:val="20"/>
              </w:rPr>
              <w:t>D</w:t>
            </w:r>
          </w:p>
        </w:tc>
        <w:tc>
          <w:tcPr>
            <w:tcW w:w="510" w:type="dxa"/>
            <w:tcBorders>
              <w:top w:val="nil"/>
            </w:tcBorders>
            <w:tcMar>
              <w:top w:w="0" w:type="dxa"/>
              <w:left w:w="40" w:type="dxa"/>
              <w:bottom w:w="0" w:type="dxa"/>
              <w:right w:w="40" w:type="dxa"/>
            </w:tcMar>
          </w:tcPr>
          <w:p w14:paraId="7BAC3C5C"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10</w:t>
            </w:r>
          </w:p>
        </w:tc>
        <w:tc>
          <w:tcPr>
            <w:tcW w:w="510" w:type="dxa"/>
            <w:tcBorders>
              <w:top w:val="nil"/>
            </w:tcBorders>
            <w:tcMar>
              <w:top w:w="0" w:type="dxa"/>
              <w:left w:w="40" w:type="dxa"/>
              <w:bottom w:w="0" w:type="dxa"/>
              <w:right w:w="40" w:type="dxa"/>
            </w:tcMar>
          </w:tcPr>
          <w:p w14:paraId="19949D45"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510" w:type="dxa"/>
            <w:tcBorders>
              <w:top w:val="nil"/>
            </w:tcBorders>
            <w:tcMar>
              <w:top w:w="0" w:type="dxa"/>
              <w:left w:w="40" w:type="dxa"/>
              <w:bottom w:w="0" w:type="dxa"/>
              <w:right w:w="40" w:type="dxa"/>
            </w:tcMar>
          </w:tcPr>
          <w:p w14:paraId="75621FAD"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510" w:type="dxa"/>
            <w:tcBorders>
              <w:top w:val="nil"/>
            </w:tcBorders>
            <w:shd w:val="clear" w:color="auto" w:fill="C0C0C0"/>
            <w:tcMar>
              <w:top w:w="0" w:type="dxa"/>
              <w:left w:w="40" w:type="dxa"/>
              <w:bottom w:w="0" w:type="dxa"/>
              <w:right w:w="40" w:type="dxa"/>
            </w:tcMar>
          </w:tcPr>
          <w:p w14:paraId="50663837"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85</w:t>
            </w:r>
          </w:p>
        </w:tc>
        <w:tc>
          <w:tcPr>
            <w:tcW w:w="6255" w:type="dxa"/>
            <w:tcBorders>
              <w:top w:val="nil"/>
            </w:tcBorders>
          </w:tcPr>
          <w:p w14:paraId="7C87864B" w14:textId="570DBC9E" w:rsidR="00307EEF" w:rsidRDefault="0048438B" w:rsidP="00D41627">
            <w:pPr>
              <w:pStyle w:val="tablecondensed"/>
            </w:pPr>
            <w:r w:rsidRPr="41E421BB">
              <w:t>The reduction of leaf overlap will allow plants to absorb more light. Light is an input of the light-dependent stage</w:t>
            </w:r>
            <w:r w:rsidR="00DB0AD5">
              <w:t>,</w:t>
            </w:r>
            <w:r w:rsidRPr="41E421BB">
              <w:t xml:space="preserve"> which occurs in the grana/thylakoid membranes, making option D correct. Option A is incorrect as the reduction of leaf overlap will not significantly increase absorption of carbon dioxide. Options B and C are incorrect as glucose and oxygen are outputs rather than inputs of photosynthesis.</w:t>
            </w:r>
          </w:p>
        </w:tc>
      </w:tr>
      <w:tr w:rsidR="00307EEF" w14:paraId="7B8055C7" w14:textId="77777777" w:rsidTr="009852C5">
        <w:tc>
          <w:tcPr>
            <w:tcW w:w="988" w:type="dxa"/>
          </w:tcPr>
          <w:p w14:paraId="5BEB7A1B" w14:textId="77777777" w:rsidR="00307EEF" w:rsidRDefault="0048438B" w:rsidP="00D41627">
            <w:pPr>
              <w:spacing w:before="80" w:after="80" w:line="276" w:lineRule="auto"/>
              <w:rPr>
                <w:b/>
                <w:bCs/>
                <w:sz w:val="20"/>
                <w:szCs w:val="20"/>
              </w:rPr>
            </w:pPr>
            <w:r>
              <w:rPr>
                <w:b/>
                <w:bCs/>
                <w:sz w:val="20"/>
                <w:szCs w:val="20"/>
              </w:rPr>
              <w:t>15</w:t>
            </w:r>
          </w:p>
        </w:tc>
        <w:tc>
          <w:tcPr>
            <w:tcW w:w="872" w:type="dxa"/>
          </w:tcPr>
          <w:p w14:paraId="73B83758" w14:textId="77777777" w:rsidR="00307EEF" w:rsidRDefault="0048438B" w:rsidP="00D41627">
            <w:pPr>
              <w:spacing w:before="80" w:after="80" w:line="276" w:lineRule="auto"/>
              <w:rPr>
                <w:sz w:val="20"/>
                <w:szCs w:val="20"/>
              </w:rPr>
            </w:pPr>
            <w:r>
              <w:rPr>
                <w:sz w:val="20"/>
                <w:szCs w:val="20"/>
              </w:rPr>
              <w:t>B</w:t>
            </w:r>
          </w:p>
        </w:tc>
        <w:tc>
          <w:tcPr>
            <w:tcW w:w="510" w:type="dxa"/>
            <w:tcMar>
              <w:top w:w="0" w:type="dxa"/>
              <w:left w:w="40" w:type="dxa"/>
              <w:bottom w:w="0" w:type="dxa"/>
              <w:right w:w="40" w:type="dxa"/>
            </w:tcMar>
          </w:tcPr>
          <w:p w14:paraId="7D302D7E"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21</w:t>
            </w:r>
          </w:p>
        </w:tc>
        <w:tc>
          <w:tcPr>
            <w:tcW w:w="510" w:type="dxa"/>
            <w:shd w:val="clear" w:color="auto" w:fill="C0C0C0"/>
            <w:tcMar>
              <w:top w:w="0" w:type="dxa"/>
              <w:left w:w="40" w:type="dxa"/>
              <w:bottom w:w="0" w:type="dxa"/>
              <w:right w:w="40" w:type="dxa"/>
            </w:tcMar>
          </w:tcPr>
          <w:p w14:paraId="3C4E24CC"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54</w:t>
            </w:r>
          </w:p>
        </w:tc>
        <w:tc>
          <w:tcPr>
            <w:tcW w:w="510" w:type="dxa"/>
            <w:tcMar>
              <w:top w:w="0" w:type="dxa"/>
              <w:left w:w="40" w:type="dxa"/>
              <w:bottom w:w="0" w:type="dxa"/>
              <w:right w:w="40" w:type="dxa"/>
            </w:tcMar>
          </w:tcPr>
          <w:p w14:paraId="1CE680DA"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15</w:t>
            </w:r>
          </w:p>
        </w:tc>
        <w:tc>
          <w:tcPr>
            <w:tcW w:w="510" w:type="dxa"/>
            <w:tcMar>
              <w:top w:w="0" w:type="dxa"/>
              <w:left w:w="40" w:type="dxa"/>
              <w:bottom w:w="0" w:type="dxa"/>
              <w:right w:w="40" w:type="dxa"/>
            </w:tcMar>
          </w:tcPr>
          <w:p w14:paraId="51E9DD6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10</w:t>
            </w:r>
          </w:p>
        </w:tc>
        <w:tc>
          <w:tcPr>
            <w:tcW w:w="6255" w:type="dxa"/>
          </w:tcPr>
          <w:p w14:paraId="13DF605C" w14:textId="51B429C6" w:rsidR="00307EEF" w:rsidRDefault="0048438B" w:rsidP="00D41627">
            <w:pPr>
              <w:pStyle w:val="tablecondensed"/>
            </w:pPr>
            <w:r w:rsidRPr="41E421BB">
              <w:t>Students were required to recall that the electron transport chain yields 26 or 28 ATP</w:t>
            </w:r>
            <w:r w:rsidR="00DB0AD5">
              <w:t xml:space="preserve"> molecules</w:t>
            </w:r>
            <w:r w:rsidRPr="41E421BB">
              <w:t xml:space="preserve"> per molecule of glucose, making option </w:t>
            </w:r>
            <w:proofErr w:type="spellStart"/>
            <w:r w:rsidRPr="41E421BB">
              <w:t>A</w:t>
            </w:r>
            <w:proofErr w:type="spellEnd"/>
            <w:r w:rsidRPr="41E421BB">
              <w:t xml:space="preserve"> incorrect. Students should also recall that there is variation between theoretical and actual yields of ATP (as outlined in the </w:t>
            </w:r>
            <w:hyperlink r:id="rId9">
              <w:r w:rsidRPr="41E421BB">
                <w:rPr>
                  <w:color w:val="1155CC"/>
                  <w:u w:val="single"/>
                </w:rPr>
                <w:t>Frequently asked questions</w:t>
              </w:r>
            </w:hyperlink>
            <w:r w:rsidRPr="41E421BB">
              <w:t>), making option B correct. Option C is incorrect as while root cells may not be able to carry out photosynthesis, they do have glucose from stored glucose/starch in the plant. Option D is incorrect as while C</w:t>
            </w:r>
            <w:r w:rsidRPr="41E421BB">
              <w:rPr>
                <w:vertAlign w:val="subscript"/>
              </w:rPr>
              <w:t>4</w:t>
            </w:r>
            <w:r w:rsidRPr="41E421BB">
              <w:t xml:space="preserve"> plants and C</w:t>
            </w:r>
            <w:r w:rsidRPr="41E421BB">
              <w:rPr>
                <w:vertAlign w:val="subscript"/>
              </w:rPr>
              <w:t>3</w:t>
            </w:r>
            <w:r w:rsidRPr="41E421BB">
              <w:t xml:space="preserve"> plants have some differences in their pathways for photosynthesis, they have the same cellular respiration pathway so </w:t>
            </w:r>
            <w:r w:rsidR="00DB0AD5">
              <w:t xml:space="preserve">they </w:t>
            </w:r>
            <w:r w:rsidRPr="41E421BB">
              <w:t>would produce the same amount of ATP per molecule of glucose.</w:t>
            </w:r>
          </w:p>
        </w:tc>
      </w:tr>
      <w:tr w:rsidR="00307EEF" w14:paraId="0BFA692D" w14:textId="77777777" w:rsidTr="009852C5">
        <w:tc>
          <w:tcPr>
            <w:tcW w:w="988" w:type="dxa"/>
          </w:tcPr>
          <w:p w14:paraId="0567A184" w14:textId="77777777" w:rsidR="00307EEF" w:rsidRDefault="0048438B" w:rsidP="00D41627">
            <w:pPr>
              <w:spacing w:before="80" w:after="80" w:line="276" w:lineRule="auto"/>
              <w:rPr>
                <w:b/>
                <w:bCs/>
                <w:sz w:val="20"/>
                <w:szCs w:val="20"/>
              </w:rPr>
            </w:pPr>
            <w:r>
              <w:rPr>
                <w:b/>
                <w:bCs/>
                <w:sz w:val="20"/>
                <w:szCs w:val="20"/>
              </w:rPr>
              <w:t>16</w:t>
            </w:r>
          </w:p>
        </w:tc>
        <w:tc>
          <w:tcPr>
            <w:tcW w:w="872" w:type="dxa"/>
          </w:tcPr>
          <w:p w14:paraId="73ABFFEB" w14:textId="77777777" w:rsidR="00307EEF" w:rsidRDefault="0048438B" w:rsidP="00D41627">
            <w:pPr>
              <w:spacing w:before="80" w:after="80" w:line="276" w:lineRule="auto"/>
              <w:rPr>
                <w:sz w:val="20"/>
                <w:szCs w:val="20"/>
              </w:rPr>
            </w:pPr>
            <w:r>
              <w:rPr>
                <w:sz w:val="20"/>
                <w:szCs w:val="20"/>
              </w:rPr>
              <w:t>C</w:t>
            </w:r>
          </w:p>
        </w:tc>
        <w:tc>
          <w:tcPr>
            <w:tcW w:w="510" w:type="dxa"/>
            <w:tcMar>
              <w:top w:w="0" w:type="dxa"/>
              <w:left w:w="40" w:type="dxa"/>
              <w:bottom w:w="0" w:type="dxa"/>
              <w:right w:w="40" w:type="dxa"/>
            </w:tcMar>
          </w:tcPr>
          <w:p w14:paraId="2885D8B4"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6</w:t>
            </w:r>
          </w:p>
        </w:tc>
        <w:tc>
          <w:tcPr>
            <w:tcW w:w="510" w:type="dxa"/>
            <w:tcMar>
              <w:top w:w="0" w:type="dxa"/>
              <w:left w:w="40" w:type="dxa"/>
              <w:bottom w:w="0" w:type="dxa"/>
              <w:right w:w="40" w:type="dxa"/>
            </w:tcMar>
          </w:tcPr>
          <w:p w14:paraId="31D72E75"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9</w:t>
            </w:r>
          </w:p>
        </w:tc>
        <w:tc>
          <w:tcPr>
            <w:tcW w:w="510" w:type="dxa"/>
            <w:shd w:val="clear" w:color="auto" w:fill="C0C0C0"/>
            <w:tcMar>
              <w:top w:w="0" w:type="dxa"/>
              <w:left w:w="40" w:type="dxa"/>
              <w:bottom w:w="0" w:type="dxa"/>
              <w:right w:w="40" w:type="dxa"/>
            </w:tcMar>
          </w:tcPr>
          <w:p w14:paraId="271E19C5"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66</w:t>
            </w:r>
          </w:p>
        </w:tc>
        <w:tc>
          <w:tcPr>
            <w:tcW w:w="510" w:type="dxa"/>
            <w:tcMar>
              <w:top w:w="0" w:type="dxa"/>
              <w:left w:w="40" w:type="dxa"/>
              <w:bottom w:w="0" w:type="dxa"/>
              <w:right w:w="40" w:type="dxa"/>
            </w:tcMar>
          </w:tcPr>
          <w:p w14:paraId="48CF572F"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18</w:t>
            </w:r>
          </w:p>
        </w:tc>
        <w:tc>
          <w:tcPr>
            <w:tcW w:w="6255" w:type="dxa"/>
          </w:tcPr>
          <w:p w14:paraId="55507DE4" w14:textId="5AC9241B" w:rsidR="00307EEF" w:rsidRDefault="0048438B" w:rsidP="00D41627">
            <w:pPr>
              <w:pStyle w:val="tablecondensed"/>
            </w:pPr>
            <w:r w:rsidRPr="41E421BB">
              <w:t xml:space="preserve">Students needed to recall that yeast cells can undergo anaerobic fermentation/respiration by breaking down glucose in the absence of oxygen to produce ethanol, carbon dioxide and </w:t>
            </w:r>
            <w:r w:rsidR="00DB0AD5">
              <w:t>two</w:t>
            </w:r>
            <w:r w:rsidR="00DB0AD5" w:rsidRPr="00CF22D5">
              <w:t xml:space="preserve"> </w:t>
            </w:r>
            <w:r w:rsidRPr="00CF22D5">
              <w:t>ATP</w:t>
            </w:r>
            <w:r w:rsidR="00DB0AD5">
              <w:t xml:space="preserve"> molecules</w:t>
            </w:r>
            <w:r w:rsidRPr="41E421BB">
              <w:t xml:space="preserve">. In some bacterial biochemical pathways, this ethanol is then further broken down into acetic acid to produce vinegar, making option C correct. Option D is incorrect as bacteria are prokaryotic </w:t>
            </w:r>
            <w:proofErr w:type="gramStart"/>
            <w:r w:rsidRPr="41E421BB">
              <w:t>organisms</w:t>
            </w:r>
            <w:proofErr w:type="gramEnd"/>
            <w:r w:rsidRPr="41E421BB">
              <w:t xml:space="preserve"> so they do not contain cristae, which is part of mitochondria.</w:t>
            </w:r>
          </w:p>
        </w:tc>
      </w:tr>
      <w:tr w:rsidR="00307EEF" w14:paraId="62BF2919" w14:textId="77777777" w:rsidTr="009852C5">
        <w:tc>
          <w:tcPr>
            <w:tcW w:w="988" w:type="dxa"/>
          </w:tcPr>
          <w:p w14:paraId="20A1928E" w14:textId="77777777" w:rsidR="00307EEF" w:rsidRDefault="0048438B" w:rsidP="00D41627">
            <w:pPr>
              <w:spacing w:before="80" w:after="80" w:line="276" w:lineRule="auto"/>
              <w:rPr>
                <w:b/>
                <w:bCs/>
                <w:sz w:val="20"/>
                <w:szCs w:val="20"/>
              </w:rPr>
            </w:pPr>
            <w:r>
              <w:rPr>
                <w:b/>
                <w:bCs/>
                <w:sz w:val="20"/>
                <w:szCs w:val="20"/>
              </w:rPr>
              <w:t>17</w:t>
            </w:r>
          </w:p>
        </w:tc>
        <w:tc>
          <w:tcPr>
            <w:tcW w:w="872" w:type="dxa"/>
          </w:tcPr>
          <w:p w14:paraId="718015B1" w14:textId="77777777" w:rsidR="00307EEF" w:rsidRDefault="0048438B" w:rsidP="00D41627">
            <w:pPr>
              <w:spacing w:before="80" w:after="80" w:line="276" w:lineRule="auto"/>
              <w:rPr>
                <w:sz w:val="20"/>
                <w:szCs w:val="20"/>
              </w:rPr>
            </w:pPr>
            <w:r>
              <w:rPr>
                <w:sz w:val="20"/>
                <w:szCs w:val="20"/>
              </w:rPr>
              <w:t>B</w:t>
            </w:r>
          </w:p>
        </w:tc>
        <w:tc>
          <w:tcPr>
            <w:tcW w:w="510" w:type="dxa"/>
            <w:tcMar>
              <w:top w:w="0" w:type="dxa"/>
              <w:left w:w="40" w:type="dxa"/>
              <w:bottom w:w="0" w:type="dxa"/>
              <w:right w:w="40" w:type="dxa"/>
            </w:tcMar>
          </w:tcPr>
          <w:p w14:paraId="59CD2BC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19</w:t>
            </w:r>
          </w:p>
        </w:tc>
        <w:tc>
          <w:tcPr>
            <w:tcW w:w="510" w:type="dxa"/>
            <w:shd w:val="clear" w:color="auto" w:fill="C0C0C0"/>
            <w:tcMar>
              <w:top w:w="0" w:type="dxa"/>
              <w:left w:w="40" w:type="dxa"/>
              <w:bottom w:w="0" w:type="dxa"/>
              <w:right w:w="40" w:type="dxa"/>
            </w:tcMar>
          </w:tcPr>
          <w:p w14:paraId="2F152A2A"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63</w:t>
            </w:r>
          </w:p>
        </w:tc>
        <w:tc>
          <w:tcPr>
            <w:tcW w:w="510" w:type="dxa"/>
            <w:tcMar>
              <w:top w:w="0" w:type="dxa"/>
              <w:left w:w="40" w:type="dxa"/>
              <w:bottom w:w="0" w:type="dxa"/>
              <w:right w:w="40" w:type="dxa"/>
            </w:tcMar>
          </w:tcPr>
          <w:p w14:paraId="59FF61ED"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9</w:t>
            </w:r>
          </w:p>
        </w:tc>
        <w:tc>
          <w:tcPr>
            <w:tcW w:w="510" w:type="dxa"/>
            <w:tcMar>
              <w:top w:w="0" w:type="dxa"/>
              <w:left w:w="40" w:type="dxa"/>
              <w:bottom w:w="0" w:type="dxa"/>
              <w:right w:w="40" w:type="dxa"/>
            </w:tcMar>
          </w:tcPr>
          <w:p w14:paraId="355CA4AE"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8</w:t>
            </w:r>
          </w:p>
        </w:tc>
        <w:tc>
          <w:tcPr>
            <w:tcW w:w="6255" w:type="dxa"/>
          </w:tcPr>
          <w:p w14:paraId="3E266A0C" w14:textId="33E4375C" w:rsidR="00307EEF" w:rsidRDefault="0048438B" w:rsidP="00D41627">
            <w:pPr>
              <w:pStyle w:val="tablecondensed"/>
            </w:pPr>
            <w:r w:rsidRPr="41E421BB">
              <w:t>Students needed to recall the inputs and outputs of the various stages of cellular respiration and photosynthesis. Option A is incorrect as stage T lists ATP as an output (not an input) of the light-independent stage. Option B is correct as stage U and V correctly identify inputs and outputs for the light-dependent stage and glycolysis</w:t>
            </w:r>
            <w:r w:rsidR="00DB0AD5">
              <w:t>,</w:t>
            </w:r>
            <w:r w:rsidRPr="41E421BB">
              <w:t xml:space="preserve"> respectively.</w:t>
            </w:r>
          </w:p>
        </w:tc>
      </w:tr>
      <w:tr w:rsidR="00307EEF" w14:paraId="1D43DA13" w14:textId="77777777" w:rsidTr="009852C5">
        <w:tc>
          <w:tcPr>
            <w:tcW w:w="988" w:type="dxa"/>
          </w:tcPr>
          <w:p w14:paraId="5A987CA5" w14:textId="77777777" w:rsidR="00307EEF" w:rsidRDefault="0048438B" w:rsidP="00D41627">
            <w:pPr>
              <w:spacing w:before="80" w:after="80" w:line="276" w:lineRule="auto"/>
              <w:rPr>
                <w:b/>
                <w:bCs/>
                <w:sz w:val="20"/>
                <w:szCs w:val="20"/>
              </w:rPr>
            </w:pPr>
            <w:r>
              <w:rPr>
                <w:b/>
                <w:bCs/>
                <w:sz w:val="20"/>
                <w:szCs w:val="20"/>
              </w:rPr>
              <w:t>18</w:t>
            </w:r>
          </w:p>
        </w:tc>
        <w:tc>
          <w:tcPr>
            <w:tcW w:w="872" w:type="dxa"/>
          </w:tcPr>
          <w:p w14:paraId="26F2BA9B" w14:textId="77777777" w:rsidR="00307EEF" w:rsidRDefault="0048438B" w:rsidP="00D41627">
            <w:pPr>
              <w:spacing w:before="80" w:after="80" w:line="276" w:lineRule="auto"/>
              <w:rPr>
                <w:sz w:val="20"/>
                <w:szCs w:val="20"/>
              </w:rPr>
            </w:pPr>
            <w:r>
              <w:rPr>
                <w:sz w:val="20"/>
                <w:szCs w:val="20"/>
              </w:rPr>
              <w:t>A</w:t>
            </w:r>
          </w:p>
        </w:tc>
        <w:tc>
          <w:tcPr>
            <w:tcW w:w="510" w:type="dxa"/>
            <w:shd w:val="clear" w:color="auto" w:fill="C0C0C0"/>
            <w:tcMar>
              <w:top w:w="0" w:type="dxa"/>
              <w:left w:w="40" w:type="dxa"/>
              <w:bottom w:w="0" w:type="dxa"/>
              <w:right w:w="40" w:type="dxa"/>
            </w:tcMar>
          </w:tcPr>
          <w:p w14:paraId="48ED9F07"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70</w:t>
            </w:r>
          </w:p>
        </w:tc>
        <w:tc>
          <w:tcPr>
            <w:tcW w:w="510" w:type="dxa"/>
            <w:tcMar>
              <w:top w:w="0" w:type="dxa"/>
              <w:left w:w="40" w:type="dxa"/>
              <w:bottom w:w="0" w:type="dxa"/>
              <w:right w:w="40" w:type="dxa"/>
            </w:tcMar>
          </w:tcPr>
          <w:p w14:paraId="5EFABDC3"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5</w:t>
            </w:r>
          </w:p>
        </w:tc>
        <w:tc>
          <w:tcPr>
            <w:tcW w:w="510" w:type="dxa"/>
            <w:tcMar>
              <w:top w:w="0" w:type="dxa"/>
              <w:left w:w="40" w:type="dxa"/>
              <w:bottom w:w="0" w:type="dxa"/>
              <w:right w:w="40" w:type="dxa"/>
            </w:tcMar>
          </w:tcPr>
          <w:p w14:paraId="544EC319"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10</w:t>
            </w:r>
          </w:p>
        </w:tc>
        <w:tc>
          <w:tcPr>
            <w:tcW w:w="510" w:type="dxa"/>
            <w:tcMar>
              <w:top w:w="0" w:type="dxa"/>
              <w:left w:w="40" w:type="dxa"/>
              <w:bottom w:w="0" w:type="dxa"/>
              <w:right w:w="40" w:type="dxa"/>
            </w:tcMar>
          </w:tcPr>
          <w:p w14:paraId="6C9F6714"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15</w:t>
            </w:r>
          </w:p>
        </w:tc>
        <w:tc>
          <w:tcPr>
            <w:tcW w:w="6255" w:type="dxa"/>
          </w:tcPr>
          <w:p w14:paraId="3A4251AB" w14:textId="5F4084B3" w:rsidR="00307EEF" w:rsidRDefault="0048438B" w:rsidP="00D41627">
            <w:pPr>
              <w:pStyle w:val="tablecondensed"/>
            </w:pPr>
            <w:r w:rsidRPr="41E421BB">
              <w:t>Stage X represents anaerobic fermentation/respiration in animal cells, making option A correct. Options B and C are incorrect as ethanol and carbon dioxide are outputs of anaerobic fermentation in yeast rather than animals. Option D is incorrect as anaerobic fermentation occurs in the cytosol</w:t>
            </w:r>
            <w:r w:rsidR="00DB0AD5">
              <w:t>,</w:t>
            </w:r>
            <w:r w:rsidRPr="41E421BB">
              <w:t xml:space="preserve"> not the mitochondria.</w:t>
            </w:r>
          </w:p>
        </w:tc>
      </w:tr>
      <w:tr w:rsidR="00307EEF" w14:paraId="57BA2FE8" w14:textId="77777777" w:rsidTr="009852C5">
        <w:tc>
          <w:tcPr>
            <w:tcW w:w="988" w:type="dxa"/>
            <w:tcBorders>
              <w:bottom w:val="single" w:sz="4" w:space="0" w:color="auto"/>
            </w:tcBorders>
          </w:tcPr>
          <w:p w14:paraId="4F11D348" w14:textId="77777777" w:rsidR="00307EEF" w:rsidRDefault="0048438B" w:rsidP="00D41627">
            <w:pPr>
              <w:spacing w:before="80" w:after="80" w:line="276" w:lineRule="auto"/>
              <w:rPr>
                <w:b/>
                <w:bCs/>
                <w:sz w:val="20"/>
                <w:szCs w:val="20"/>
              </w:rPr>
            </w:pPr>
            <w:r>
              <w:rPr>
                <w:b/>
                <w:bCs/>
                <w:sz w:val="20"/>
                <w:szCs w:val="20"/>
              </w:rPr>
              <w:t>19</w:t>
            </w:r>
          </w:p>
        </w:tc>
        <w:tc>
          <w:tcPr>
            <w:tcW w:w="872" w:type="dxa"/>
            <w:tcBorders>
              <w:bottom w:val="single" w:sz="4" w:space="0" w:color="auto"/>
            </w:tcBorders>
          </w:tcPr>
          <w:p w14:paraId="79E35CD3" w14:textId="77777777" w:rsidR="00307EEF" w:rsidRDefault="0048438B" w:rsidP="00D41627">
            <w:pPr>
              <w:spacing w:before="80" w:after="80" w:line="276" w:lineRule="auto"/>
              <w:rPr>
                <w:sz w:val="20"/>
                <w:szCs w:val="20"/>
              </w:rPr>
            </w:pPr>
            <w:r>
              <w:rPr>
                <w:sz w:val="20"/>
                <w:szCs w:val="20"/>
              </w:rPr>
              <w:t>B</w:t>
            </w:r>
          </w:p>
        </w:tc>
        <w:tc>
          <w:tcPr>
            <w:tcW w:w="510" w:type="dxa"/>
            <w:tcBorders>
              <w:bottom w:val="single" w:sz="4" w:space="0" w:color="auto"/>
            </w:tcBorders>
            <w:tcMar>
              <w:top w:w="0" w:type="dxa"/>
              <w:left w:w="40" w:type="dxa"/>
              <w:bottom w:w="0" w:type="dxa"/>
              <w:right w:w="40" w:type="dxa"/>
            </w:tcMar>
          </w:tcPr>
          <w:p w14:paraId="226D0B88"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12</w:t>
            </w:r>
          </w:p>
        </w:tc>
        <w:tc>
          <w:tcPr>
            <w:tcW w:w="510" w:type="dxa"/>
            <w:tcBorders>
              <w:bottom w:val="single" w:sz="4" w:space="0" w:color="auto"/>
            </w:tcBorders>
            <w:shd w:val="clear" w:color="auto" w:fill="C0C0C0"/>
            <w:tcMar>
              <w:top w:w="0" w:type="dxa"/>
              <w:left w:w="40" w:type="dxa"/>
              <w:bottom w:w="0" w:type="dxa"/>
              <w:right w:w="40" w:type="dxa"/>
            </w:tcMar>
          </w:tcPr>
          <w:p w14:paraId="4C602411"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36</w:t>
            </w:r>
          </w:p>
        </w:tc>
        <w:tc>
          <w:tcPr>
            <w:tcW w:w="510" w:type="dxa"/>
            <w:tcBorders>
              <w:bottom w:val="single" w:sz="4" w:space="0" w:color="auto"/>
            </w:tcBorders>
            <w:tcMar>
              <w:top w:w="0" w:type="dxa"/>
              <w:left w:w="40" w:type="dxa"/>
              <w:bottom w:w="0" w:type="dxa"/>
              <w:right w:w="40" w:type="dxa"/>
            </w:tcMar>
          </w:tcPr>
          <w:p w14:paraId="1F547AD7"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42</w:t>
            </w:r>
          </w:p>
        </w:tc>
        <w:tc>
          <w:tcPr>
            <w:tcW w:w="510" w:type="dxa"/>
            <w:tcBorders>
              <w:bottom w:val="single" w:sz="4" w:space="0" w:color="auto"/>
            </w:tcBorders>
            <w:tcMar>
              <w:top w:w="0" w:type="dxa"/>
              <w:left w:w="40" w:type="dxa"/>
              <w:bottom w:w="0" w:type="dxa"/>
              <w:right w:w="40" w:type="dxa"/>
            </w:tcMar>
          </w:tcPr>
          <w:p w14:paraId="06F95BB5"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10</w:t>
            </w:r>
          </w:p>
        </w:tc>
        <w:tc>
          <w:tcPr>
            <w:tcW w:w="6255" w:type="dxa"/>
            <w:tcBorders>
              <w:bottom w:val="single" w:sz="4" w:space="0" w:color="auto"/>
            </w:tcBorders>
          </w:tcPr>
          <w:p w14:paraId="273FDAD0" w14:textId="4F1CD3D9" w:rsidR="00307EEF" w:rsidRDefault="0048438B" w:rsidP="00D41627">
            <w:pPr>
              <w:pStyle w:val="tablecondensed"/>
            </w:pPr>
            <w:r w:rsidRPr="41E421BB">
              <w:t xml:space="preserve">Students needed to be familiar with the investigation methodologies outlined in the key science skills section of the </w:t>
            </w:r>
            <w:r w:rsidR="00DB0AD5">
              <w:t>s</w:t>
            </w:r>
            <w:r w:rsidR="00DB0AD5" w:rsidRPr="41E421BB">
              <w:t xml:space="preserve">tudy </w:t>
            </w:r>
            <w:r w:rsidR="00DB0AD5">
              <w:t>d</w:t>
            </w:r>
            <w:r w:rsidR="00DB0AD5" w:rsidRPr="41E421BB">
              <w:t>esign</w:t>
            </w:r>
            <w:r w:rsidRPr="41E421BB">
              <w:t>. Option A is incorrect as fieldwork would not be an appropriate methodology and stage Z identifies inputs and outputs of the electron transport chain (not photosynthesis).</w:t>
            </w:r>
            <w:r w:rsidR="00485472">
              <w:t xml:space="preserve"> </w:t>
            </w:r>
            <w:r w:rsidRPr="41E421BB">
              <w:t xml:space="preserve">Option B is correct as a literature review would be an appropriate methodology to use to collate and </w:t>
            </w:r>
            <w:proofErr w:type="spellStart"/>
            <w:r w:rsidRPr="41E421BB">
              <w:t>analyse</w:t>
            </w:r>
            <w:proofErr w:type="spellEnd"/>
            <w:r w:rsidRPr="41E421BB">
              <w:t xml:space="preserve"> secondary data about the amount of NADPH produced in stage S; stage S also includes correct inputs and outputs for the light-dependent stage. Option C is incorrect as while a controlled experiment would be an appropriate methodology, glucose is an output (not an input) in photosynthesis. Option D is incorrect as while a computer model would be a suitable methodology, carbon dioxide is an input (not an output) of the light-independent stage within the stroma.</w:t>
            </w:r>
          </w:p>
        </w:tc>
      </w:tr>
      <w:tr w:rsidR="00D41627" w14:paraId="0F2BAA29" w14:textId="77777777" w:rsidTr="009852C5">
        <w:tc>
          <w:tcPr>
            <w:tcW w:w="988" w:type="dxa"/>
            <w:tcBorders>
              <w:left w:val="nil"/>
              <w:bottom w:val="nil"/>
              <w:right w:val="nil"/>
            </w:tcBorders>
          </w:tcPr>
          <w:p w14:paraId="541A6557" w14:textId="77777777" w:rsidR="00D41627" w:rsidRDefault="00D41627" w:rsidP="00D41627">
            <w:pPr>
              <w:spacing w:before="80" w:after="80"/>
              <w:rPr>
                <w:b/>
                <w:bCs/>
                <w:sz w:val="20"/>
                <w:szCs w:val="20"/>
              </w:rPr>
            </w:pPr>
          </w:p>
        </w:tc>
        <w:tc>
          <w:tcPr>
            <w:tcW w:w="872" w:type="dxa"/>
            <w:tcBorders>
              <w:left w:val="nil"/>
              <w:bottom w:val="nil"/>
              <w:right w:val="nil"/>
            </w:tcBorders>
          </w:tcPr>
          <w:p w14:paraId="13AE95CC" w14:textId="77777777" w:rsidR="00D41627" w:rsidRDefault="00D41627" w:rsidP="00D41627">
            <w:pPr>
              <w:spacing w:before="80" w:after="80"/>
              <w:rPr>
                <w:sz w:val="20"/>
                <w:szCs w:val="20"/>
              </w:rPr>
            </w:pPr>
          </w:p>
        </w:tc>
        <w:tc>
          <w:tcPr>
            <w:tcW w:w="510" w:type="dxa"/>
            <w:tcBorders>
              <w:left w:val="nil"/>
              <w:bottom w:val="nil"/>
              <w:right w:val="nil"/>
            </w:tcBorders>
            <w:tcMar>
              <w:top w:w="0" w:type="dxa"/>
              <w:left w:w="40" w:type="dxa"/>
              <w:bottom w:w="0" w:type="dxa"/>
              <w:right w:w="40" w:type="dxa"/>
            </w:tcMar>
          </w:tcPr>
          <w:p w14:paraId="2BB568C2" w14:textId="77777777" w:rsidR="00D41627" w:rsidRDefault="00D41627" w:rsidP="00D41627">
            <w:pPr>
              <w:pBdr>
                <w:top w:val="nil"/>
                <w:left w:val="nil"/>
                <w:bottom w:val="nil"/>
                <w:right w:val="nil"/>
                <w:between w:val="nil"/>
              </w:pBdr>
              <w:spacing w:before="80" w:after="80"/>
              <w:rPr>
                <w:sz w:val="20"/>
                <w:szCs w:val="20"/>
              </w:rPr>
            </w:pPr>
          </w:p>
        </w:tc>
        <w:tc>
          <w:tcPr>
            <w:tcW w:w="510" w:type="dxa"/>
            <w:tcBorders>
              <w:left w:val="nil"/>
              <w:bottom w:val="nil"/>
              <w:right w:val="nil"/>
            </w:tcBorders>
            <w:tcMar>
              <w:top w:w="0" w:type="dxa"/>
              <w:left w:w="40" w:type="dxa"/>
              <w:bottom w:w="0" w:type="dxa"/>
              <w:right w:w="40" w:type="dxa"/>
            </w:tcMar>
          </w:tcPr>
          <w:p w14:paraId="6980B669" w14:textId="77777777" w:rsidR="00D41627" w:rsidRDefault="00D41627" w:rsidP="00D41627">
            <w:pPr>
              <w:pBdr>
                <w:top w:val="nil"/>
                <w:left w:val="nil"/>
                <w:bottom w:val="nil"/>
                <w:right w:val="nil"/>
                <w:between w:val="nil"/>
              </w:pBdr>
              <w:spacing w:before="80" w:after="80"/>
              <w:rPr>
                <w:b/>
                <w:bCs/>
                <w:sz w:val="20"/>
                <w:szCs w:val="20"/>
              </w:rPr>
            </w:pPr>
          </w:p>
        </w:tc>
        <w:tc>
          <w:tcPr>
            <w:tcW w:w="510" w:type="dxa"/>
            <w:tcBorders>
              <w:left w:val="nil"/>
              <w:bottom w:val="nil"/>
              <w:right w:val="nil"/>
            </w:tcBorders>
            <w:tcMar>
              <w:top w:w="0" w:type="dxa"/>
              <w:left w:w="40" w:type="dxa"/>
              <w:bottom w:w="0" w:type="dxa"/>
              <w:right w:w="40" w:type="dxa"/>
            </w:tcMar>
          </w:tcPr>
          <w:p w14:paraId="09E2D57B" w14:textId="77777777" w:rsidR="00D41627" w:rsidRDefault="00D41627" w:rsidP="00D41627">
            <w:pPr>
              <w:pBdr>
                <w:top w:val="nil"/>
                <w:left w:val="nil"/>
                <w:bottom w:val="nil"/>
                <w:right w:val="nil"/>
                <w:between w:val="nil"/>
              </w:pBdr>
              <w:spacing w:before="80" w:after="80"/>
              <w:rPr>
                <w:sz w:val="20"/>
                <w:szCs w:val="20"/>
              </w:rPr>
            </w:pPr>
          </w:p>
        </w:tc>
        <w:tc>
          <w:tcPr>
            <w:tcW w:w="510" w:type="dxa"/>
            <w:tcBorders>
              <w:left w:val="nil"/>
              <w:bottom w:val="nil"/>
              <w:right w:val="nil"/>
            </w:tcBorders>
            <w:tcMar>
              <w:top w:w="0" w:type="dxa"/>
              <w:left w:w="40" w:type="dxa"/>
              <w:bottom w:w="0" w:type="dxa"/>
              <w:right w:w="40" w:type="dxa"/>
            </w:tcMar>
          </w:tcPr>
          <w:p w14:paraId="5E248269" w14:textId="77777777" w:rsidR="00D41627" w:rsidRDefault="00D41627" w:rsidP="00D41627">
            <w:pPr>
              <w:pBdr>
                <w:top w:val="nil"/>
                <w:left w:val="nil"/>
                <w:bottom w:val="nil"/>
                <w:right w:val="nil"/>
                <w:between w:val="nil"/>
              </w:pBdr>
              <w:spacing w:before="80" w:after="80"/>
              <w:rPr>
                <w:sz w:val="20"/>
                <w:szCs w:val="20"/>
              </w:rPr>
            </w:pPr>
          </w:p>
        </w:tc>
        <w:tc>
          <w:tcPr>
            <w:tcW w:w="6255" w:type="dxa"/>
            <w:tcBorders>
              <w:left w:val="nil"/>
              <w:bottom w:val="nil"/>
              <w:right w:val="nil"/>
            </w:tcBorders>
          </w:tcPr>
          <w:p w14:paraId="3C40787B" w14:textId="77777777" w:rsidR="00D41627" w:rsidRDefault="00D41627" w:rsidP="00D41627">
            <w:pPr>
              <w:pStyle w:val="tablecondensed"/>
            </w:pPr>
          </w:p>
          <w:p w14:paraId="0972A5B5" w14:textId="77777777" w:rsidR="00D41627" w:rsidRDefault="00D41627" w:rsidP="00D41627">
            <w:pPr>
              <w:pStyle w:val="tablecondensed"/>
            </w:pPr>
          </w:p>
          <w:p w14:paraId="39ABCEDC" w14:textId="77777777" w:rsidR="00D41627" w:rsidRPr="41E421BB" w:rsidRDefault="00D41627" w:rsidP="00D41627">
            <w:pPr>
              <w:pStyle w:val="tablecondensed"/>
            </w:pPr>
          </w:p>
        </w:tc>
      </w:tr>
      <w:tr w:rsidR="00307EEF" w14:paraId="706BC06B" w14:textId="77777777" w:rsidTr="009852C5">
        <w:tc>
          <w:tcPr>
            <w:tcW w:w="988" w:type="dxa"/>
            <w:tcBorders>
              <w:top w:val="nil"/>
            </w:tcBorders>
          </w:tcPr>
          <w:p w14:paraId="1CCCC906" w14:textId="77777777" w:rsidR="00307EEF" w:rsidRDefault="0048438B" w:rsidP="00D41627">
            <w:pPr>
              <w:spacing w:before="80" w:after="80" w:line="276" w:lineRule="auto"/>
              <w:rPr>
                <w:b/>
                <w:bCs/>
                <w:sz w:val="20"/>
                <w:szCs w:val="20"/>
              </w:rPr>
            </w:pPr>
            <w:r>
              <w:rPr>
                <w:b/>
                <w:bCs/>
                <w:sz w:val="20"/>
                <w:szCs w:val="20"/>
              </w:rPr>
              <w:lastRenderedPageBreak/>
              <w:t>20</w:t>
            </w:r>
          </w:p>
        </w:tc>
        <w:tc>
          <w:tcPr>
            <w:tcW w:w="872" w:type="dxa"/>
            <w:tcBorders>
              <w:top w:val="nil"/>
            </w:tcBorders>
          </w:tcPr>
          <w:p w14:paraId="7748BAAD" w14:textId="77777777" w:rsidR="00307EEF" w:rsidRDefault="0048438B" w:rsidP="00D41627">
            <w:pPr>
              <w:spacing w:before="80" w:after="80" w:line="276" w:lineRule="auto"/>
              <w:rPr>
                <w:sz w:val="20"/>
                <w:szCs w:val="20"/>
              </w:rPr>
            </w:pPr>
            <w:r>
              <w:rPr>
                <w:sz w:val="20"/>
                <w:szCs w:val="20"/>
              </w:rPr>
              <w:t>A</w:t>
            </w:r>
          </w:p>
        </w:tc>
        <w:tc>
          <w:tcPr>
            <w:tcW w:w="510" w:type="dxa"/>
            <w:tcBorders>
              <w:top w:val="nil"/>
            </w:tcBorders>
            <w:shd w:val="clear" w:color="auto" w:fill="C0C0C0"/>
            <w:tcMar>
              <w:top w:w="0" w:type="dxa"/>
              <w:left w:w="40" w:type="dxa"/>
              <w:bottom w:w="0" w:type="dxa"/>
              <w:right w:w="40" w:type="dxa"/>
            </w:tcMar>
          </w:tcPr>
          <w:p w14:paraId="3C2E7456"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67</w:t>
            </w:r>
          </w:p>
        </w:tc>
        <w:tc>
          <w:tcPr>
            <w:tcW w:w="510" w:type="dxa"/>
            <w:tcBorders>
              <w:top w:val="nil"/>
            </w:tcBorders>
            <w:tcMar>
              <w:top w:w="0" w:type="dxa"/>
              <w:left w:w="40" w:type="dxa"/>
              <w:bottom w:w="0" w:type="dxa"/>
              <w:right w:w="40" w:type="dxa"/>
            </w:tcMar>
          </w:tcPr>
          <w:p w14:paraId="5D31D9E3"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19</w:t>
            </w:r>
          </w:p>
        </w:tc>
        <w:tc>
          <w:tcPr>
            <w:tcW w:w="510" w:type="dxa"/>
            <w:tcBorders>
              <w:top w:val="nil"/>
            </w:tcBorders>
            <w:tcMar>
              <w:top w:w="0" w:type="dxa"/>
              <w:left w:w="40" w:type="dxa"/>
              <w:bottom w:w="0" w:type="dxa"/>
              <w:right w:w="40" w:type="dxa"/>
            </w:tcMar>
          </w:tcPr>
          <w:p w14:paraId="5C80C0B7"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510" w:type="dxa"/>
            <w:tcBorders>
              <w:top w:val="nil"/>
            </w:tcBorders>
            <w:tcMar>
              <w:top w:w="0" w:type="dxa"/>
              <w:left w:w="40" w:type="dxa"/>
              <w:bottom w:w="0" w:type="dxa"/>
              <w:right w:w="40" w:type="dxa"/>
            </w:tcMar>
          </w:tcPr>
          <w:p w14:paraId="526E11DC"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6255" w:type="dxa"/>
            <w:tcBorders>
              <w:top w:val="nil"/>
            </w:tcBorders>
          </w:tcPr>
          <w:p w14:paraId="63AFF58B" w14:textId="41C0A4B2" w:rsidR="001C09F2" w:rsidRDefault="0048438B" w:rsidP="00D41627">
            <w:pPr>
              <w:pStyle w:val="tablecondensed"/>
            </w:pPr>
            <w:r w:rsidRPr="41E421BB">
              <w:t xml:space="preserve">An increase in either light intensity or carbon dioxide concentration will result in the same trend, where the rate of photosynthesis will increase for </w:t>
            </w:r>
            <w:proofErr w:type="gramStart"/>
            <w:r w:rsidRPr="41E421BB">
              <w:t>a period of time</w:t>
            </w:r>
            <w:proofErr w:type="gramEnd"/>
            <w:r w:rsidRPr="41E421BB">
              <w:t xml:space="preserve"> and then plateau due to limiting factors, making option A correct. An increase in temperature will result in a different trend, where the rate of photosynthesis will first increase until optimum temperature is reached, then the rate of photosynthesis will decrease sharply as enzymes involved are denatured, making options B, C and D all incorrect.</w:t>
            </w:r>
          </w:p>
        </w:tc>
      </w:tr>
      <w:tr w:rsidR="00307EEF" w14:paraId="4DE706B4" w14:textId="77777777" w:rsidTr="009852C5">
        <w:tc>
          <w:tcPr>
            <w:tcW w:w="988" w:type="dxa"/>
          </w:tcPr>
          <w:p w14:paraId="70C1AA6D" w14:textId="77777777" w:rsidR="00307EEF" w:rsidRDefault="0048438B" w:rsidP="00D41627">
            <w:pPr>
              <w:spacing w:before="80" w:after="80" w:line="276" w:lineRule="auto"/>
              <w:rPr>
                <w:b/>
                <w:bCs/>
                <w:sz w:val="20"/>
                <w:szCs w:val="20"/>
              </w:rPr>
            </w:pPr>
            <w:r>
              <w:rPr>
                <w:b/>
                <w:bCs/>
                <w:sz w:val="20"/>
                <w:szCs w:val="20"/>
              </w:rPr>
              <w:t>21</w:t>
            </w:r>
          </w:p>
        </w:tc>
        <w:tc>
          <w:tcPr>
            <w:tcW w:w="872" w:type="dxa"/>
          </w:tcPr>
          <w:p w14:paraId="50B4049E" w14:textId="77777777" w:rsidR="00307EEF" w:rsidRDefault="0048438B" w:rsidP="00D41627">
            <w:pPr>
              <w:spacing w:before="80" w:after="80" w:line="276" w:lineRule="auto"/>
              <w:rPr>
                <w:sz w:val="20"/>
                <w:szCs w:val="20"/>
              </w:rPr>
            </w:pPr>
            <w:r>
              <w:rPr>
                <w:sz w:val="20"/>
                <w:szCs w:val="20"/>
              </w:rPr>
              <w:t>D</w:t>
            </w:r>
          </w:p>
        </w:tc>
        <w:tc>
          <w:tcPr>
            <w:tcW w:w="510" w:type="dxa"/>
            <w:tcMar>
              <w:top w:w="0" w:type="dxa"/>
              <w:left w:w="40" w:type="dxa"/>
              <w:bottom w:w="0" w:type="dxa"/>
              <w:right w:w="40" w:type="dxa"/>
            </w:tcMar>
          </w:tcPr>
          <w:p w14:paraId="25220654"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43</w:t>
            </w:r>
          </w:p>
        </w:tc>
        <w:tc>
          <w:tcPr>
            <w:tcW w:w="510" w:type="dxa"/>
            <w:tcMar>
              <w:top w:w="0" w:type="dxa"/>
              <w:left w:w="40" w:type="dxa"/>
              <w:bottom w:w="0" w:type="dxa"/>
              <w:right w:w="40" w:type="dxa"/>
            </w:tcMar>
          </w:tcPr>
          <w:p w14:paraId="255991B2"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9</w:t>
            </w:r>
          </w:p>
        </w:tc>
        <w:tc>
          <w:tcPr>
            <w:tcW w:w="510" w:type="dxa"/>
            <w:tcMar>
              <w:top w:w="0" w:type="dxa"/>
              <w:left w:w="40" w:type="dxa"/>
              <w:bottom w:w="0" w:type="dxa"/>
              <w:right w:w="40" w:type="dxa"/>
            </w:tcMar>
          </w:tcPr>
          <w:p w14:paraId="78371095"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15</w:t>
            </w:r>
          </w:p>
        </w:tc>
        <w:tc>
          <w:tcPr>
            <w:tcW w:w="510" w:type="dxa"/>
            <w:shd w:val="clear" w:color="auto" w:fill="C0C0C0"/>
            <w:tcMar>
              <w:top w:w="0" w:type="dxa"/>
              <w:left w:w="40" w:type="dxa"/>
              <w:bottom w:w="0" w:type="dxa"/>
              <w:right w:w="40" w:type="dxa"/>
            </w:tcMar>
          </w:tcPr>
          <w:p w14:paraId="738429CC"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34</w:t>
            </w:r>
          </w:p>
        </w:tc>
        <w:tc>
          <w:tcPr>
            <w:tcW w:w="6255" w:type="dxa"/>
          </w:tcPr>
          <w:p w14:paraId="3044791C" w14:textId="5DB182F6" w:rsidR="00307EEF" w:rsidRDefault="0048438B" w:rsidP="00D41627">
            <w:pPr>
              <w:pStyle w:val="tablecondensed"/>
            </w:pPr>
            <w:r w:rsidRPr="41E421BB">
              <w:t>ATP synthase is the enzyme. ATP is the product. ATP is formed from the combination of substrates ADP and P</w:t>
            </w:r>
            <w:r w:rsidRPr="009D1D60">
              <w:rPr>
                <w:vertAlign w:val="subscript"/>
              </w:rPr>
              <w:t>i</w:t>
            </w:r>
            <w:r w:rsidRPr="41E421BB">
              <w:t xml:space="preserve"> (inorganic phosphate). A competitive inhibitor binds to the active site of the enzyme, where the substrates bind, </w:t>
            </w:r>
            <w:r w:rsidR="003B5DA5">
              <w:t xml:space="preserve">therefore </w:t>
            </w:r>
            <w:r w:rsidRPr="41E421BB">
              <w:t xml:space="preserve">preventing the substrates from binding. Option D is the correct option because the competitive inhibitor would not allow ADP to bind, resulting in a </w:t>
            </w:r>
            <w:r w:rsidR="00C0769F" w:rsidRPr="41E421BB">
              <w:t>build</w:t>
            </w:r>
            <w:r w:rsidR="009D1D60">
              <w:t>-</w:t>
            </w:r>
            <w:r w:rsidR="00C0769F" w:rsidRPr="41E421BB">
              <w:t>up</w:t>
            </w:r>
            <w:r w:rsidRPr="41E421BB">
              <w:t xml:space="preserve"> of this within the cell. Option A is incorrect because the enzyme</w:t>
            </w:r>
            <w:r w:rsidR="00C0769F">
              <w:t xml:space="preserve"> itself</w:t>
            </w:r>
            <w:r w:rsidRPr="41E421BB">
              <w:t xml:space="preserve"> contains the active site, not the substrate or product. </w:t>
            </w:r>
          </w:p>
        </w:tc>
      </w:tr>
      <w:tr w:rsidR="00307EEF" w14:paraId="47CC27F2" w14:textId="77777777" w:rsidTr="009852C5">
        <w:tc>
          <w:tcPr>
            <w:tcW w:w="988" w:type="dxa"/>
          </w:tcPr>
          <w:p w14:paraId="32F917EF" w14:textId="77777777" w:rsidR="00307EEF" w:rsidRDefault="0048438B" w:rsidP="00D41627">
            <w:pPr>
              <w:spacing w:before="80" w:after="80" w:line="276" w:lineRule="auto"/>
              <w:rPr>
                <w:b/>
                <w:bCs/>
                <w:sz w:val="20"/>
                <w:szCs w:val="20"/>
              </w:rPr>
            </w:pPr>
            <w:r>
              <w:rPr>
                <w:b/>
                <w:bCs/>
                <w:sz w:val="20"/>
                <w:szCs w:val="20"/>
              </w:rPr>
              <w:t>22</w:t>
            </w:r>
          </w:p>
        </w:tc>
        <w:tc>
          <w:tcPr>
            <w:tcW w:w="872" w:type="dxa"/>
          </w:tcPr>
          <w:p w14:paraId="1917FEEC" w14:textId="77777777" w:rsidR="00307EEF" w:rsidRDefault="0048438B" w:rsidP="00D41627">
            <w:pPr>
              <w:spacing w:before="80" w:after="80" w:line="276" w:lineRule="auto"/>
              <w:rPr>
                <w:sz w:val="20"/>
                <w:szCs w:val="20"/>
              </w:rPr>
            </w:pPr>
            <w:r>
              <w:rPr>
                <w:sz w:val="20"/>
                <w:szCs w:val="20"/>
              </w:rPr>
              <w:t>A and B</w:t>
            </w:r>
          </w:p>
        </w:tc>
        <w:tc>
          <w:tcPr>
            <w:tcW w:w="510" w:type="dxa"/>
            <w:shd w:val="clear" w:color="auto" w:fill="C0C0C0"/>
            <w:tcMar>
              <w:top w:w="0" w:type="dxa"/>
              <w:left w:w="40" w:type="dxa"/>
              <w:bottom w:w="0" w:type="dxa"/>
              <w:right w:w="40" w:type="dxa"/>
            </w:tcMar>
          </w:tcPr>
          <w:p w14:paraId="489B6812"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26</w:t>
            </w:r>
          </w:p>
        </w:tc>
        <w:tc>
          <w:tcPr>
            <w:tcW w:w="510" w:type="dxa"/>
            <w:shd w:val="clear" w:color="auto" w:fill="C0C0C0"/>
            <w:tcMar>
              <w:top w:w="0" w:type="dxa"/>
              <w:left w:w="40" w:type="dxa"/>
              <w:bottom w:w="0" w:type="dxa"/>
              <w:right w:w="40" w:type="dxa"/>
            </w:tcMar>
          </w:tcPr>
          <w:p w14:paraId="0CF44732"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51</w:t>
            </w:r>
          </w:p>
        </w:tc>
        <w:tc>
          <w:tcPr>
            <w:tcW w:w="510" w:type="dxa"/>
            <w:tcMar>
              <w:top w:w="0" w:type="dxa"/>
              <w:left w:w="40" w:type="dxa"/>
              <w:bottom w:w="0" w:type="dxa"/>
              <w:right w:w="40" w:type="dxa"/>
            </w:tcMar>
          </w:tcPr>
          <w:p w14:paraId="125BF5AD"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19</w:t>
            </w:r>
          </w:p>
        </w:tc>
        <w:tc>
          <w:tcPr>
            <w:tcW w:w="510" w:type="dxa"/>
            <w:tcMar>
              <w:top w:w="0" w:type="dxa"/>
              <w:left w:w="40" w:type="dxa"/>
              <w:bottom w:w="0" w:type="dxa"/>
              <w:right w:w="40" w:type="dxa"/>
            </w:tcMar>
          </w:tcPr>
          <w:p w14:paraId="6CEC9D4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4</w:t>
            </w:r>
          </w:p>
        </w:tc>
        <w:tc>
          <w:tcPr>
            <w:tcW w:w="6255" w:type="dxa"/>
          </w:tcPr>
          <w:p w14:paraId="4C5A85CF" w14:textId="1206EE11" w:rsidR="00307EEF" w:rsidRDefault="0048438B" w:rsidP="00D41627">
            <w:pPr>
              <w:pStyle w:val="tablecondensed"/>
            </w:pPr>
            <w:r w:rsidRPr="41E421BB">
              <w:t xml:space="preserve">Plants do not contain a second or third line of </w:t>
            </w:r>
            <w:proofErr w:type="spellStart"/>
            <w:r w:rsidRPr="41E421BB">
              <w:t>defence</w:t>
            </w:r>
            <w:proofErr w:type="spellEnd"/>
            <w:r w:rsidRPr="41E421BB">
              <w:t xml:space="preserve"> due to having no circulatory or lymphatic system. Plants do have a first line of </w:t>
            </w:r>
            <w:proofErr w:type="spellStart"/>
            <w:r w:rsidRPr="41E421BB">
              <w:t>defence</w:t>
            </w:r>
            <w:proofErr w:type="spellEnd"/>
            <w:r w:rsidRPr="41E421BB">
              <w:t xml:space="preserve"> (involving physical, chemical and microbiota barriers) to prevent the entry of and/or destruction of pathogens. The essential oils and phenolic compounds are included in </w:t>
            </w:r>
            <w:proofErr w:type="gramStart"/>
            <w:r w:rsidRPr="41E421BB">
              <w:t>this,</w:t>
            </w:r>
            <w:proofErr w:type="gramEnd"/>
            <w:r w:rsidRPr="41E421BB">
              <w:t xml:space="preserve"> therefore option B is correct These are chemical antimicrobial agents </w:t>
            </w:r>
            <w:r w:rsidR="003B5DA5">
              <w:t>that</w:t>
            </w:r>
            <w:r w:rsidR="003B5DA5" w:rsidRPr="41E421BB">
              <w:t xml:space="preserve"> </w:t>
            </w:r>
            <w:r w:rsidRPr="41E421BB">
              <w:t>inhibit pathogen growth, therefore option A is also correct.</w:t>
            </w:r>
          </w:p>
        </w:tc>
      </w:tr>
      <w:tr w:rsidR="00307EEF" w14:paraId="5299E306" w14:textId="77777777" w:rsidTr="009852C5">
        <w:tc>
          <w:tcPr>
            <w:tcW w:w="988" w:type="dxa"/>
          </w:tcPr>
          <w:p w14:paraId="7E254F45" w14:textId="77777777" w:rsidR="00307EEF" w:rsidRDefault="0048438B" w:rsidP="00D41627">
            <w:pPr>
              <w:spacing w:before="80" w:after="80" w:line="276" w:lineRule="auto"/>
              <w:rPr>
                <w:b/>
                <w:bCs/>
                <w:sz w:val="20"/>
                <w:szCs w:val="20"/>
              </w:rPr>
            </w:pPr>
            <w:r>
              <w:rPr>
                <w:b/>
                <w:bCs/>
                <w:sz w:val="20"/>
                <w:szCs w:val="20"/>
              </w:rPr>
              <w:t>23</w:t>
            </w:r>
          </w:p>
        </w:tc>
        <w:tc>
          <w:tcPr>
            <w:tcW w:w="872" w:type="dxa"/>
          </w:tcPr>
          <w:p w14:paraId="785EFA88" w14:textId="77777777" w:rsidR="00307EEF" w:rsidRDefault="0048438B" w:rsidP="00D41627">
            <w:pPr>
              <w:spacing w:before="80" w:after="80" w:line="276" w:lineRule="auto"/>
              <w:rPr>
                <w:sz w:val="20"/>
                <w:szCs w:val="20"/>
              </w:rPr>
            </w:pPr>
            <w:r>
              <w:rPr>
                <w:sz w:val="20"/>
                <w:szCs w:val="20"/>
              </w:rPr>
              <w:t>D</w:t>
            </w:r>
          </w:p>
        </w:tc>
        <w:tc>
          <w:tcPr>
            <w:tcW w:w="510" w:type="dxa"/>
            <w:tcMar>
              <w:top w:w="0" w:type="dxa"/>
              <w:left w:w="40" w:type="dxa"/>
              <w:bottom w:w="0" w:type="dxa"/>
              <w:right w:w="40" w:type="dxa"/>
            </w:tcMar>
          </w:tcPr>
          <w:p w14:paraId="6EBE25F8"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3</w:t>
            </w:r>
          </w:p>
        </w:tc>
        <w:tc>
          <w:tcPr>
            <w:tcW w:w="510" w:type="dxa"/>
            <w:tcMar>
              <w:top w:w="0" w:type="dxa"/>
              <w:left w:w="40" w:type="dxa"/>
              <w:bottom w:w="0" w:type="dxa"/>
              <w:right w:w="40" w:type="dxa"/>
            </w:tcMar>
          </w:tcPr>
          <w:p w14:paraId="0FC390F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3</w:t>
            </w:r>
          </w:p>
        </w:tc>
        <w:tc>
          <w:tcPr>
            <w:tcW w:w="510" w:type="dxa"/>
            <w:tcMar>
              <w:top w:w="0" w:type="dxa"/>
              <w:left w:w="40" w:type="dxa"/>
              <w:bottom w:w="0" w:type="dxa"/>
              <w:right w:w="40" w:type="dxa"/>
            </w:tcMar>
          </w:tcPr>
          <w:p w14:paraId="5C9CD634"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9</w:t>
            </w:r>
          </w:p>
        </w:tc>
        <w:tc>
          <w:tcPr>
            <w:tcW w:w="510" w:type="dxa"/>
            <w:shd w:val="clear" w:color="auto" w:fill="C0C0C0"/>
            <w:tcMar>
              <w:top w:w="0" w:type="dxa"/>
              <w:left w:w="40" w:type="dxa"/>
              <w:bottom w:w="0" w:type="dxa"/>
              <w:right w:w="40" w:type="dxa"/>
            </w:tcMar>
          </w:tcPr>
          <w:p w14:paraId="07D26282"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85</w:t>
            </w:r>
          </w:p>
        </w:tc>
        <w:tc>
          <w:tcPr>
            <w:tcW w:w="6255" w:type="dxa"/>
          </w:tcPr>
          <w:p w14:paraId="2D19D1FF" w14:textId="77777777" w:rsidR="00307EEF" w:rsidRDefault="0048438B" w:rsidP="00D41627">
            <w:pPr>
              <w:pStyle w:val="tablecondensed"/>
            </w:pPr>
            <w:r w:rsidRPr="41E421BB">
              <w:t xml:space="preserve">An anecdote is a short personal account of a personal, subjective event or observation. This best </w:t>
            </w:r>
            <w:r w:rsidRPr="004C7EBF">
              <w:t>corresponds</w:t>
            </w:r>
            <w:r w:rsidRPr="41E421BB">
              <w:t xml:space="preserve"> to Student 4 (option D) recalling how these essential oils and phenolic compounds were used in her childhood. </w:t>
            </w:r>
          </w:p>
        </w:tc>
      </w:tr>
      <w:tr w:rsidR="00307EEF" w14:paraId="1C133F85" w14:textId="77777777" w:rsidTr="009852C5">
        <w:trPr>
          <w:trHeight w:val="960"/>
        </w:trPr>
        <w:tc>
          <w:tcPr>
            <w:tcW w:w="988" w:type="dxa"/>
          </w:tcPr>
          <w:p w14:paraId="74A750A4" w14:textId="77777777" w:rsidR="00307EEF" w:rsidRDefault="0048438B" w:rsidP="00D41627">
            <w:pPr>
              <w:spacing w:before="80" w:after="80" w:line="276" w:lineRule="auto"/>
              <w:rPr>
                <w:b/>
                <w:bCs/>
                <w:sz w:val="20"/>
                <w:szCs w:val="20"/>
              </w:rPr>
            </w:pPr>
            <w:r>
              <w:rPr>
                <w:b/>
                <w:bCs/>
                <w:sz w:val="20"/>
                <w:szCs w:val="20"/>
              </w:rPr>
              <w:t>24</w:t>
            </w:r>
          </w:p>
        </w:tc>
        <w:tc>
          <w:tcPr>
            <w:tcW w:w="872" w:type="dxa"/>
          </w:tcPr>
          <w:p w14:paraId="51CDA042" w14:textId="77777777" w:rsidR="00307EEF" w:rsidRDefault="0048438B" w:rsidP="00D41627">
            <w:pPr>
              <w:spacing w:before="80" w:after="80" w:line="276" w:lineRule="auto"/>
              <w:rPr>
                <w:sz w:val="20"/>
                <w:szCs w:val="20"/>
              </w:rPr>
            </w:pPr>
            <w:r>
              <w:rPr>
                <w:sz w:val="20"/>
                <w:szCs w:val="20"/>
              </w:rPr>
              <w:t>B</w:t>
            </w:r>
          </w:p>
        </w:tc>
        <w:tc>
          <w:tcPr>
            <w:tcW w:w="510" w:type="dxa"/>
            <w:tcMar>
              <w:top w:w="0" w:type="dxa"/>
              <w:left w:w="40" w:type="dxa"/>
              <w:bottom w:w="0" w:type="dxa"/>
              <w:right w:w="40" w:type="dxa"/>
            </w:tcMar>
          </w:tcPr>
          <w:p w14:paraId="5889E768"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5</w:t>
            </w:r>
          </w:p>
        </w:tc>
        <w:tc>
          <w:tcPr>
            <w:tcW w:w="510" w:type="dxa"/>
            <w:shd w:val="clear" w:color="auto" w:fill="C0C0C0"/>
            <w:tcMar>
              <w:top w:w="0" w:type="dxa"/>
              <w:left w:w="40" w:type="dxa"/>
              <w:bottom w:w="0" w:type="dxa"/>
              <w:right w:w="40" w:type="dxa"/>
            </w:tcMar>
          </w:tcPr>
          <w:p w14:paraId="3D7F5C0B"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88</w:t>
            </w:r>
          </w:p>
        </w:tc>
        <w:tc>
          <w:tcPr>
            <w:tcW w:w="510" w:type="dxa"/>
            <w:tcMar>
              <w:top w:w="0" w:type="dxa"/>
              <w:left w:w="40" w:type="dxa"/>
              <w:bottom w:w="0" w:type="dxa"/>
              <w:right w:w="40" w:type="dxa"/>
            </w:tcMar>
          </w:tcPr>
          <w:p w14:paraId="59FAF4FA"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510" w:type="dxa"/>
            <w:tcMar>
              <w:top w:w="0" w:type="dxa"/>
              <w:left w:w="40" w:type="dxa"/>
              <w:bottom w:w="0" w:type="dxa"/>
              <w:right w:w="40" w:type="dxa"/>
            </w:tcMar>
          </w:tcPr>
          <w:p w14:paraId="0B94F2A4"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6</w:t>
            </w:r>
          </w:p>
        </w:tc>
        <w:tc>
          <w:tcPr>
            <w:tcW w:w="6255" w:type="dxa"/>
          </w:tcPr>
          <w:p w14:paraId="6C2D2C8E" w14:textId="6ED2C013" w:rsidR="00307EEF" w:rsidRDefault="0048438B" w:rsidP="00D41627">
            <w:pPr>
              <w:pStyle w:val="tablecondensed"/>
            </w:pPr>
            <w:r w:rsidRPr="41E421BB">
              <w:t xml:space="preserve">Option B is correct; cellular pathogens include bacteria and fungi, while viruses and prions are non-cellular pathogens and allergens </w:t>
            </w:r>
            <w:r w:rsidR="003B5DA5" w:rsidRPr="41E421BB">
              <w:t>includ</w:t>
            </w:r>
            <w:r w:rsidR="003B5DA5">
              <w:t>ing</w:t>
            </w:r>
            <w:r w:rsidR="003B5DA5" w:rsidRPr="41E421BB">
              <w:t xml:space="preserve"> </w:t>
            </w:r>
            <w:r w:rsidRPr="41E421BB">
              <w:t>substances such as dog hair and pollen.</w:t>
            </w:r>
          </w:p>
        </w:tc>
      </w:tr>
      <w:tr w:rsidR="00307EEF" w14:paraId="080505D6" w14:textId="77777777" w:rsidTr="009852C5">
        <w:tc>
          <w:tcPr>
            <w:tcW w:w="988" w:type="dxa"/>
          </w:tcPr>
          <w:p w14:paraId="29789594" w14:textId="77777777" w:rsidR="00307EEF" w:rsidRDefault="0048438B" w:rsidP="00D41627">
            <w:pPr>
              <w:spacing w:before="80" w:after="80" w:line="276" w:lineRule="auto"/>
              <w:rPr>
                <w:b/>
                <w:bCs/>
                <w:sz w:val="20"/>
                <w:szCs w:val="20"/>
              </w:rPr>
            </w:pPr>
            <w:r>
              <w:rPr>
                <w:b/>
                <w:bCs/>
                <w:sz w:val="20"/>
                <w:szCs w:val="20"/>
              </w:rPr>
              <w:t>25</w:t>
            </w:r>
          </w:p>
        </w:tc>
        <w:tc>
          <w:tcPr>
            <w:tcW w:w="872" w:type="dxa"/>
          </w:tcPr>
          <w:p w14:paraId="120F1474" w14:textId="77777777" w:rsidR="00307EEF" w:rsidRDefault="0048438B" w:rsidP="00D41627">
            <w:pPr>
              <w:spacing w:before="80" w:after="80" w:line="276" w:lineRule="auto"/>
              <w:rPr>
                <w:sz w:val="20"/>
                <w:szCs w:val="20"/>
              </w:rPr>
            </w:pPr>
            <w:r>
              <w:rPr>
                <w:sz w:val="20"/>
                <w:szCs w:val="20"/>
              </w:rPr>
              <w:t>B</w:t>
            </w:r>
          </w:p>
        </w:tc>
        <w:tc>
          <w:tcPr>
            <w:tcW w:w="510" w:type="dxa"/>
            <w:tcMar>
              <w:top w:w="0" w:type="dxa"/>
              <w:left w:w="40" w:type="dxa"/>
              <w:bottom w:w="0" w:type="dxa"/>
              <w:right w:w="40" w:type="dxa"/>
            </w:tcMar>
          </w:tcPr>
          <w:p w14:paraId="679056C4"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19</w:t>
            </w:r>
          </w:p>
        </w:tc>
        <w:tc>
          <w:tcPr>
            <w:tcW w:w="510" w:type="dxa"/>
            <w:shd w:val="clear" w:color="auto" w:fill="C0C0C0"/>
            <w:tcMar>
              <w:top w:w="0" w:type="dxa"/>
              <w:left w:w="40" w:type="dxa"/>
              <w:bottom w:w="0" w:type="dxa"/>
              <w:right w:w="40" w:type="dxa"/>
            </w:tcMar>
          </w:tcPr>
          <w:p w14:paraId="275D98FD"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64</w:t>
            </w:r>
          </w:p>
        </w:tc>
        <w:tc>
          <w:tcPr>
            <w:tcW w:w="510" w:type="dxa"/>
            <w:tcMar>
              <w:top w:w="0" w:type="dxa"/>
              <w:left w:w="40" w:type="dxa"/>
              <w:bottom w:w="0" w:type="dxa"/>
              <w:right w:w="40" w:type="dxa"/>
            </w:tcMar>
          </w:tcPr>
          <w:p w14:paraId="4CC2D815"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9</w:t>
            </w:r>
          </w:p>
        </w:tc>
        <w:tc>
          <w:tcPr>
            <w:tcW w:w="510" w:type="dxa"/>
            <w:tcMar>
              <w:top w:w="0" w:type="dxa"/>
              <w:left w:w="40" w:type="dxa"/>
              <w:bottom w:w="0" w:type="dxa"/>
              <w:right w:w="40" w:type="dxa"/>
            </w:tcMar>
          </w:tcPr>
          <w:p w14:paraId="69E883FB"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8</w:t>
            </w:r>
          </w:p>
        </w:tc>
        <w:tc>
          <w:tcPr>
            <w:tcW w:w="6255" w:type="dxa"/>
          </w:tcPr>
          <w:p w14:paraId="181C12AC" w14:textId="261F828E" w:rsidR="00307EEF" w:rsidRDefault="0048438B" w:rsidP="00D41627">
            <w:pPr>
              <w:pStyle w:val="tablecondensed"/>
            </w:pPr>
            <w:r w:rsidRPr="41E421BB">
              <w:t xml:space="preserve">Swelling of the lymph nodes would be due to an accumulation of fluid or white blood cells in the area. This eliminates option A. Macrophages and dendritic cells present antigens on their MHC-II markers to T helper cells, making option C incorrect. In the lymph nodes, lymph fluid is </w:t>
            </w:r>
            <w:proofErr w:type="gramStart"/>
            <w:r w:rsidRPr="41E421BB">
              <w:t>screened</w:t>
            </w:r>
            <w:proofErr w:type="gramEnd"/>
            <w:r w:rsidRPr="41E421BB">
              <w:t xml:space="preserve"> and pathogens are removed, making option D incorrect. When a pathogen is detected, clonal selection and expansion of lymphocytes (specific T and B cells) occurs, therefore option B is correct. </w:t>
            </w:r>
          </w:p>
        </w:tc>
      </w:tr>
      <w:tr w:rsidR="00307EEF" w14:paraId="40224315" w14:textId="77777777" w:rsidTr="009852C5">
        <w:tc>
          <w:tcPr>
            <w:tcW w:w="988" w:type="dxa"/>
          </w:tcPr>
          <w:p w14:paraId="43BDA2CE" w14:textId="77777777" w:rsidR="00307EEF" w:rsidRDefault="0048438B" w:rsidP="00D41627">
            <w:pPr>
              <w:spacing w:before="80" w:after="80" w:line="276" w:lineRule="auto"/>
              <w:rPr>
                <w:b/>
                <w:bCs/>
                <w:sz w:val="20"/>
                <w:szCs w:val="20"/>
              </w:rPr>
            </w:pPr>
            <w:r>
              <w:rPr>
                <w:b/>
                <w:bCs/>
                <w:sz w:val="20"/>
                <w:szCs w:val="20"/>
              </w:rPr>
              <w:t>26</w:t>
            </w:r>
          </w:p>
        </w:tc>
        <w:tc>
          <w:tcPr>
            <w:tcW w:w="872" w:type="dxa"/>
          </w:tcPr>
          <w:p w14:paraId="5D1B9E4A" w14:textId="77777777" w:rsidR="00307EEF" w:rsidRDefault="0048438B" w:rsidP="00D41627">
            <w:pPr>
              <w:spacing w:before="80" w:after="80" w:line="276" w:lineRule="auto"/>
              <w:rPr>
                <w:sz w:val="20"/>
                <w:szCs w:val="20"/>
              </w:rPr>
            </w:pPr>
            <w:r>
              <w:rPr>
                <w:sz w:val="20"/>
                <w:szCs w:val="20"/>
              </w:rPr>
              <w:t>D</w:t>
            </w:r>
          </w:p>
        </w:tc>
        <w:tc>
          <w:tcPr>
            <w:tcW w:w="510" w:type="dxa"/>
            <w:tcMar>
              <w:top w:w="0" w:type="dxa"/>
              <w:left w:w="40" w:type="dxa"/>
              <w:bottom w:w="0" w:type="dxa"/>
              <w:right w:w="40" w:type="dxa"/>
            </w:tcMar>
          </w:tcPr>
          <w:p w14:paraId="0794547A"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3</w:t>
            </w:r>
          </w:p>
        </w:tc>
        <w:tc>
          <w:tcPr>
            <w:tcW w:w="510" w:type="dxa"/>
            <w:tcMar>
              <w:top w:w="0" w:type="dxa"/>
              <w:left w:w="40" w:type="dxa"/>
              <w:bottom w:w="0" w:type="dxa"/>
              <w:right w:w="40" w:type="dxa"/>
            </w:tcMar>
          </w:tcPr>
          <w:p w14:paraId="60798CC2"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w:t>
            </w:r>
          </w:p>
        </w:tc>
        <w:tc>
          <w:tcPr>
            <w:tcW w:w="510" w:type="dxa"/>
            <w:tcMar>
              <w:top w:w="0" w:type="dxa"/>
              <w:left w:w="40" w:type="dxa"/>
              <w:bottom w:w="0" w:type="dxa"/>
              <w:right w:w="40" w:type="dxa"/>
            </w:tcMar>
          </w:tcPr>
          <w:p w14:paraId="3219D069"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w:t>
            </w:r>
          </w:p>
        </w:tc>
        <w:tc>
          <w:tcPr>
            <w:tcW w:w="510" w:type="dxa"/>
            <w:shd w:val="clear" w:color="auto" w:fill="C0C0C0"/>
            <w:tcMar>
              <w:top w:w="0" w:type="dxa"/>
              <w:left w:w="40" w:type="dxa"/>
              <w:bottom w:w="0" w:type="dxa"/>
              <w:right w:w="40" w:type="dxa"/>
            </w:tcMar>
          </w:tcPr>
          <w:p w14:paraId="235D0F22"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94</w:t>
            </w:r>
          </w:p>
        </w:tc>
        <w:tc>
          <w:tcPr>
            <w:tcW w:w="6255" w:type="dxa"/>
          </w:tcPr>
          <w:p w14:paraId="441A4DAA" w14:textId="5576676D" w:rsidR="00307EEF" w:rsidRDefault="0048438B" w:rsidP="00D41627">
            <w:pPr>
              <w:pStyle w:val="tablecondensed"/>
            </w:pPr>
            <w:r w:rsidRPr="41E421BB">
              <w:t xml:space="preserve">Inflammatory responses </w:t>
            </w:r>
            <w:r w:rsidR="003D29D8">
              <w:t>lead to</w:t>
            </w:r>
            <w:r w:rsidRPr="41E421BB">
              <w:t xml:space="preserve"> vasodilation (increased blood flow) and increased capillary permeability</w:t>
            </w:r>
            <w:r w:rsidR="003B5DA5">
              <w:t>,</w:t>
            </w:r>
            <w:r w:rsidRPr="41E421BB">
              <w:t xml:space="preserve"> which result in more white blood cells reaching the site of infection. This makes option D correct. </w:t>
            </w:r>
          </w:p>
        </w:tc>
      </w:tr>
      <w:tr w:rsidR="00307EEF" w14:paraId="5DC66581" w14:textId="77777777" w:rsidTr="009852C5">
        <w:tc>
          <w:tcPr>
            <w:tcW w:w="988" w:type="dxa"/>
          </w:tcPr>
          <w:p w14:paraId="7D744BAD" w14:textId="77777777" w:rsidR="00307EEF" w:rsidRDefault="0048438B" w:rsidP="00D41627">
            <w:pPr>
              <w:spacing w:before="80" w:after="80" w:line="276" w:lineRule="auto"/>
              <w:rPr>
                <w:b/>
                <w:bCs/>
                <w:sz w:val="20"/>
                <w:szCs w:val="20"/>
              </w:rPr>
            </w:pPr>
            <w:r>
              <w:rPr>
                <w:b/>
                <w:bCs/>
                <w:sz w:val="20"/>
                <w:szCs w:val="20"/>
              </w:rPr>
              <w:t>27</w:t>
            </w:r>
          </w:p>
        </w:tc>
        <w:tc>
          <w:tcPr>
            <w:tcW w:w="872" w:type="dxa"/>
          </w:tcPr>
          <w:p w14:paraId="71881DE3" w14:textId="77777777" w:rsidR="00307EEF" w:rsidRDefault="0048438B" w:rsidP="00D41627">
            <w:pPr>
              <w:spacing w:before="80" w:after="80" w:line="276" w:lineRule="auto"/>
              <w:rPr>
                <w:sz w:val="20"/>
                <w:szCs w:val="20"/>
              </w:rPr>
            </w:pPr>
            <w:r>
              <w:rPr>
                <w:sz w:val="20"/>
                <w:szCs w:val="20"/>
              </w:rPr>
              <w:t>C</w:t>
            </w:r>
          </w:p>
        </w:tc>
        <w:tc>
          <w:tcPr>
            <w:tcW w:w="510" w:type="dxa"/>
            <w:tcMar>
              <w:top w:w="0" w:type="dxa"/>
              <w:left w:w="40" w:type="dxa"/>
              <w:bottom w:w="0" w:type="dxa"/>
              <w:right w:w="40" w:type="dxa"/>
            </w:tcMar>
          </w:tcPr>
          <w:p w14:paraId="0DEF78FE"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26</w:t>
            </w:r>
          </w:p>
        </w:tc>
        <w:tc>
          <w:tcPr>
            <w:tcW w:w="510" w:type="dxa"/>
            <w:tcMar>
              <w:top w:w="0" w:type="dxa"/>
              <w:left w:w="40" w:type="dxa"/>
              <w:bottom w:w="0" w:type="dxa"/>
              <w:right w:w="40" w:type="dxa"/>
            </w:tcMar>
          </w:tcPr>
          <w:p w14:paraId="37014E90"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10</w:t>
            </w:r>
          </w:p>
        </w:tc>
        <w:tc>
          <w:tcPr>
            <w:tcW w:w="510" w:type="dxa"/>
            <w:shd w:val="clear" w:color="auto" w:fill="C0C0C0"/>
            <w:tcMar>
              <w:top w:w="0" w:type="dxa"/>
              <w:left w:w="40" w:type="dxa"/>
              <w:bottom w:w="0" w:type="dxa"/>
              <w:right w:w="40" w:type="dxa"/>
            </w:tcMar>
          </w:tcPr>
          <w:p w14:paraId="482FBD2F"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58</w:t>
            </w:r>
          </w:p>
        </w:tc>
        <w:tc>
          <w:tcPr>
            <w:tcW w:w="510" w:type="dxa"/>
            <w:tcMar>
              <w:top w:w="0" w:type="dxa"/>
              <w:left w:w="40" w:type="dxa"/>
              <w:bottom w:w="0" w:type="dxa"/>
              <w:right w:w="40" w:type="dxa"/>
            </w:tcMar>
          </w:tcPr>
          <w:p w14:paraId="6A7989DD"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5</w:t>
            </w:r>
          </w:p>
        </w:tc>
        <w:tc>
          <w:tcPr>
            <w:tcW w:w="6255" w:type="dxa"/>
          </w:tcPr>
          <w:p w14:paraId="53AAE2AA" w14:textId="1B596785" w:rsidR="00307EEF" w:rsidRDefault="0048438B" w:rsidP="00D41627">
            <w:pPr>
              <w:pStyle w:val="tablecondensed"/>
            </w:pPr>
            <w:r w:rsidRPr="41E421BB">
              <w:t xml:space="preserve">Students need to be familiar with the roles of the different molecules involved in the innate immune response. Histamines are released by mast cells and </w:t>
            </w:r>
            <w:r w:rsidR="003B5DA5">
              <w:t xml:space="preserve">are </w:t>
            </w:r>
            <w:r w:rsidRPr="41E421BB">
              <w:t>involved in triggering the inflammatory response. Option A is incorrect as they do not act as enzymes. Option B is incorrect as interferons are produced by viral</w:t>
            </w:r>
            <w:r w:rsidR="000D0C3C">
              <w:t>ly</w:t>
            </w:r>
            <w:r w:rsidRPr="41E421BB">
              <w:t xml:space="preserve"> infected cells, </w:t>
            </w:r>
            <w:r w:rsidR="003D29D8">
              <w:t>but</w:t>
            </w:r>
            <w:r w:rsidR="003D29D8" w:rsidRPr="41E421BB">
              <w:t xml:space="preserve"> </w:t>
            </w:r>
            <w:r w:rsidRPr="41E421BB">
              <w:t xml:space="preserve">act to prevent the infection of other nearby uninfected cells. Option D is incorrect as lysozymes are produced by phagocytic cells to help in the destruction of pathogens. Option C is correct as complement proteins are usually inactive in the blood, </w:t>
            </w:r>
            <w:r w:rsidR="000D2D63">
              <w:t xml:space="preserve">and </w:t>
            </w:r>
            <w:r w:rsidRPr="41E421BB">
              <w:t>when activated they cause lysis of cells.</w:t>
            </w:r>
          </w:p>
        </w:tc>
      </w:tr>
      <w:tr w:rsidR="00307EEF" w14:paraId="2E4ED77C" w14:textId="77777777" w:rsidTr="009852C5">
        <w:tc>
          <w:tcPr>
            <w:tcW w:w="988" w:type="dxa"/>
          </w:tcPr>
          <w:p w14:paraId="1F30E639" w14:textId="77777777" w:rsidR="00307EEF" w:rsidRDefault="0048438B" w:rsidP="00D41627">
            <w:pPr>
              <w:spacing w:before="80" w:after="80" w:line="276" w:lineRule="auto"/>
              <w:rPr>
                <w:b/>
                <w:bCs/>
                <w:sz w:val="20"/>
                <w:szCs w:val="20"/>
              </w:rPr>
            </w:pPr>
            <w:r>
              <w:rPr>
                <w:b/>
                <w:bCs/>
                <w:sz w:val="20"/>
                <w:szCs w:val="20"/>
              </w:rPr>
              <w:lastRenderedPageBreak/>
              <w:t>28</w:t>
            </w:r>
          </w:p>
        </w:tc>
        <w:tc>
          <w:tcPr>
            <w:tcW w:w="872" w:type="dxa"/>
          </w:tcPr>
          <w:p w14:paraId="31FCE2D0" w14:textId="77777777" w:rsidR="00307EEF" w:rsidRDefault="0048438B" w:rsidP="00D41627">
            <w:pPr>
              <w:spacing w:before="80" w:after="80" w:line="276" w:lineRule="auto"/>
              <w:rPr>
                <w:sz w:val="20"/>
                <w:szCs w:val="20"/>
              </w:rPr>
            </w:pPr>
            <w:r>
              <w:rPr>
                <w:sz w:val="20"/>
                <w:szCs w:val="20"/>
              </w:rPr>
              <w:t>A</w:t>
            </w:r>
          </w:p>
        </w:tc>
        <w:tc>
          <w:tcPr>
            <w:tcW w:w="510" w:type="dxa"/>
            <w:shd w:val="clear" w:color="auto" w:fill="C0C0C0"/>
            <w:tcMar>
              <w:top w:w="0" w:type="dxa"/>
              <w:left w:w="40" w:type="dxa"/>
              <w:bottom w:w="0" w:type="dxa"/>
              <w:right w:w="40" w:type="dxa"/>
            </w:tcMar>
          </w:tcPr>
          <w:p w14:paraId="4D9611B0"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82</w:t>
            </w:r>
          </w:p>
        </w:tc>
        <w:tc>
          <w:tcPr>
            <w:tcW w:w="510" w:type="dxa"/>
            <w:tcMar>
              <w:top w:w="0" w:type="dxa"/>
              <w:left w:w="40" w:type="dxa"/>
              <w:bottom w:w="0" w:type="dxa"/>
              <w:right w:w="40" w:type="dxa"/>
            </w:tcMar>
          </w:tcPr>
          <w:p w14:paraId="11317BC2"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4</w:t>
            </w:r>
          </w:p>
        </w:tc>
        <w:tc>
          <w:tcPr>
            <w:tcW w:w="510" w:type="dxa"/>
            <w:tcMar>
              <w:top w:w="0" w:type="dxa"/>
              <w:left w:w="40" w:type="dxa"/>
              <w:bottom w:w="0" w:type="dxa"/>
              <w:right w:w="40" w:type="dxa"/>
            </w:tcMar>
          </w:tcPr>
          <w:p w14:paraId="32658DC1"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9</w:t>
            </w:r>
          </w:p>
        </w:tc>
        <w:tc>
          <w:tcPr>
            <w:tcW w:w="510" w:type="dxa"/>
            <w:tcMar>
              <w:top w:w="0" w:type="dxa"/>
              <w:left w:w="40" w:type="dxa"/>
              <w:bottom w:w="0" w:type="dxa"/>
              <w:right w:w="40" w:type="dxa"/>
            </w:tcMar>
          </w:tcPr>
          <w:p w14:paraId="7CFBFB81"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4</w:t>
            </w:r>
          </w:p>
        </w:tc>
        <w:tc>
          <w:tcPr>
            <w:tcW w:w="6255" w:type="dxa"/>
          </w:tcPr>
          <w:p w14:paraId="69EC6E42" w14:textId="0596D447" w:rsidR="001C09F2" w:rsidRDefault="0048438B" w:rsidP="00652F43">
            <w:pPr>
              <w:pStyle w:val="tablecondensed"/>
            </w:pPr>
            <w:r w:rsidRPr="41E421BB">
              <w:t xml:space="preserve">Plasma cells are a part of the adaptive humoral immune response. They secrete specific antibodies that bind to the antigens on extracellular pathogens. Therefore, option A is correct. </w:t>
            </w:r>
          </w:p>
        </w:tc>
      </w:tr>
      <w:tr w:rsidR="00307EEF" w14:paraId="14A95A95" w14:textId="77777777" w:rsidTr="009852C5">
        <w:tc>
          <w:tcPr>
            <w:tcW w:w="988" w:type="dxa"/>
          </w:tcPr>
          <w:p w14:paraId="21AD6D0A" w14:textId="77777777" w:rsidR="00307EEF" w:rsidRDefault="0048438B" w:rsidP="00D41627">
            <w:pPr>
              <w:spacing w:before="80" w:after="80" w:line="276" w:lineRule="auto"/>
              <w:rPr>
                <w:b/>
                <w:bCs/>
                <w:sz w:val="20"/>
                <w:szCs w:val="20"/>
              </w:rPr>
            </w:pPr>
            <w:r>
              <w:rPr>
                <w:b/>
                <w:bCs/>
                <w:sz w:val="20"/>
                <w:szCs w:val="20"/>
              </w:rPr>
              <w:t>29</w:t>
            </w:r>
          </w:p>
        </w:tc>
        <w:tc>
          <w:tcPr>
            <w:tcW w:w="872" w:type="dxa"/>
          </w:tcPr>
          <w:p w14:paraId="153CECEE" w14:textId="77777777" w:rsidR="00307EEF" w:rsidRDefault="0048438B" w:rsidP="00D41627">
            <w:pPr>
              <w:spacing w:before="80" w:after="80" w:line="276" w:lineRule="auto"/>
              <w:rPr>
                <w:sz w:val="20"/>
                <w:szCs w:val="20"/>
              </w:rPr>
            </w:pPr>
            <w:r>
              <w:rPr>
                <w:sz w:val="20"/>
                <w:szCs w:val="20"/>
              </w:rPr>
              <w:t>A</w:t>
            </w:r>
          </w:p>
        </w:tc>
        <w:tc>
          <w:tcPr>
            <w:tcW w:w="510" w:type="dxa"/>
            <w:shd w:val="clear" w:color="auto" w:fill="C0C0C0"/>
            <w:tcMar>
              <w:top w:w="0" w:type="dxa"/>
              <w:left w:w="40" w:type="dxa"/>
              <w:bottom w:w="0" w:type="dxa"/>
              <w:right w:w="40" w:type="dxa"/>
            </w:tcMar>
          </w:tcPr>
          <w:p w14:paraId="5D5A2733"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27</w:t>
            </w:r>
          </w:p>
        </w:tc>
        <w:tc>
          <w:tcPr>
            <w:tcW w:w="510" w:type="dxa"/>
            <w:tcMar>
              <w:top w:w="0" w:type="dxa"/>
              <w:left w:w="40" w:type="dxa"/>
              <w:bottom w:w="0" w:type="dxa"/>
              <w:right w:w="40" w:type="dxa"/>
            </w:tcMar>
          </w:tcPr>
          <w:p w14:paraId="669EA6F7"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69</w:t>
            </w:r>
          </w:p>
        </w:tc>
        <w:tc>
          <w:tcPr>
            <w:tcW w:w="510" w:type="dxa"/>
            <w:tcMar>
              <w:top w:w="0" w:type="dxa"/>
              <w:left w:w="40" w:type="dxa"/>
              <w:bottom w:w="0" w:type="dxa"/>
              <w:right w:w="40" w:type="dxa"/>
            </w:tcMar>
          </w:tcPr>
          <w:p w14:paraId="6F7850F5"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4</w:t>
            </w:r>
          </w:p>
        </w:tc>
        <w:tc>
          <w:tcPr>
            <w:tcW w:w="510" w:type="dxa"/>
            <w:tcMar>
              <w:top w:w="0" w:type="dxa"/>
              <w:left w:w="40" w:type="dxa"/>
              <w:bottom w:w="0" w:type="dxa"/>
              <w:right w:w="40" w:type="dxa"/>
            </w:tcMar>
          </w:tcPr>
          <w:p w14:paraId="75C6B12D"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w:t>
            </w:r>
          </w:p>
        </w:tc>
        <w:tc>
          <w:tcPr>
            <w:tcW w:w="6255" w:type="dxa"/>
          </w:tcPr>
          <w:p w14:paraId="6287F405" w14:textId="4EC86EBA" w:rsidR="00307EEF" w:rsidRDefault="0048438B" w:rsidP="00D41627">
            <w:pPr>
              <w:pStyle w:val="tablecondensed"/>
            </w:pPr>
            <w:r w:rsidRPr="41E421BB">
              <w:t xml:space="preserve">Antibodies are produced by plasma cells as part of the adaptive humoral immune response. When an individual is first exposed to an antigen, no existing antibodies or memory cells exist, and this third line of </w:t>
            </w:r>
            <w:proofErr w:type="spellStart"/>
            <w:r w:rsidRPr="41E421BB">
              <w:t>defence</w:t>
            </w:r>
            <w:proofErr w:type="spellEnd"/>
            <w:r w:rsidRPr="41E421BB">
              <w:t xml:space="preserve"> takes time to come into effect to produce antibodies. As the antibody concentration only begins to increase on day 13, the individual could not have been exposed on that day and must have been exposed earlier. Therefore, day 2 (option A) is the only correct answer.  </w:t>
            </w:r>
          </w:p>
        </w:tc>
      </w:tr>
      <w:tr w:rsidR="00307EEF" w14:paraId="3BFAE00C" w14:textId="77777777" w:rsidTr="009852C5">
        <w:tc>
          <w:tcPr>
            <w:tcW w:w="988" w:type="dxa"/>
          </w:tcPr>
          <w:p w14:paraId="4004B5C9" w14:textId="77777777" w:rsidR="00307EEF" w:rsidRDefault="0048438B" w:rsidP="00D41627">
            <w:pPr>
              <w:spacing w:before="80" w:after="80" w:line="276" w:lineRule="auto"/>
              <w:rPr>
                <w:b/>
                <w:bCs/>
                <w:sz w:val="20"/>
                <w:szCs w:val="20"/>
              </w:rPr>
            </w:pPr>
            <w:r>
              <w:rPr>
                <w:b/>
                <w:bCs/>
                <w:sz w:val="20"/>
                <w:szCs w:val="20"/>
              </w:rPr>
              <w:t>30</w:t>
            </w:r>
          </w:p>
        </w:tc>
        <w:tc>
          <w:tcPr>
            <w:tcW w:w="872" w:type="dxa"/>
          </w:tcPr>
          <w:p w14:paraId="0FBEA794" w14:textId="77777777" w:rsidR="00307EEF" w:rsidRDefault="0048438B" w:rsidP="00D41627">
            <w:pPr>
              <w:spacing w:before="80" w:after="80" w:line="276" w:lineRule="auto"/>
              <w:rPr>
                <w:sz w:val="20"/>
                <w:szCs w:val="20"/>
              </w:rPr>
            </w:pPr>
            <w:r>
              <w:rPr>
                <w:sz w:val="20"/>
                <w:szCs w:val="20"/>
              </w:rPr>
              <w:t>D</w:t>
            </w:r>
          </w:p>
        </w:tc>
        <w:tc>
          <w:tcPr>
            <w:tcW w:w="510" w:type="dxa"/>
            <w:tcMar>
              <w:top w:w="0" w:type="dxa"/>
              <w:left w:w="40" w:type="dxa"/>
              <w:bottom w:w="0" w:type="dxa"/>
              <w:right w:w="40" w:type="dxa"/>
            </w:tcMar>
          </w:tcPr>
          <w:p w14:paraId="202F9E27"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25</w:t>
            </w:r>
          </w:p>
        </w:tc>
        <w:tc>
          <w:tcPr>
            <w:tcW w:w="510" w:type="dxa"/>
            <w:tcMar>
              <w:top w:w="0" w:type="dxa"/>
              <w:left w:w="40" w:type="dxa"/>
              <w:bottom w:w="0" w:type="dxa"/>
              <w:right w:w="40" w:type="dxa"/>
            </w:tcMar>
          </w:tcPr>
          <w:p w14:paraId="5DD2F949"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8</w:t>
            </w:r>
          </w:p>
        </w:tc>
        <w:tc>
          <w:tcPr>
            <w:tcW w:w="510" w:type="dxa"/>
            <w:tcMar>
              <w:top w:w="0" w:type="dxa"/>
              <w:left w:w="40" w:type="dxa"/>
              <w:bottom w:w="0" w:type="dxa"/>
              <w:right w:w="40" w:type="dxa"/>
            </w:tcMar>
          </w:tcPr>
          <w:p w14:paraId="01B24B6D"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4</w:t>
            </w:r>
          </w:p>
        </w:tc>
        <w:tc>
          <w:tcPr>
            <w:tcW w:w="510" w:type="dxa"/>
            <w:shd w:val="clear" w:color="auto" w:fill="C0C0C0"/>
            <w:tcMar>
              <w:top w:w="0" w:type="dxa"/>
              <w:left w:w="40" w:type="dxa"/>
              <w:bottom w:w="0" w:type="dxa"/>
              <w:right w:w="40" w:type="dxa"/>
            </w:tcMar>
          </w:tcPr>
          <w:p w14:paraId="30044946"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63</w:t>
            </w:r>
          </w:p>
        </w:tc>
        <w:tc>
          <w:tcPr>
            <w:tcW w:w="6255" w:type="dxa"/>
          </w:tcPr>
          <w:p w14:paraId="2F7BD082" w14:textId="03E50176" w:rsidR="00307EEF" w:rsidRDefault="00FC37C9" w:rsidP="00D41627">
            <w:pPr>
              <w:pStyle w:val="tablecondensed"/>
            </w:pPr>
            <w:r>
              <w:t>O</w:t>
            </w:r>
            <w:r w:rsidR="0048438B" w:rsidRPr="41E421BB">
              <w:t xml:space="preserve">ption A is incorrect because the individual has not been exposed to the antigen and cytotoxic T cells do not produce antibodies. Option B is incorrect, as plasma cells are formed from the differentiation of B cells, not T cells. After the first exposure to the antigen, memory cells are formed and upon subsequent antigenic exposure, these memory cells are reactivated leading to a faster and larger production of antibodies. This increase begins to be visible from </w:t>
            </w:r>
            <w:r w:rsidR="008D3208">
              <w:t>d</w:t>
            </w:r>
            <w:r w:rsidR="008D3208" w:rsidRPr="41E421BB">
              <w:t xml:space="preserve">ay </w:t>
            </w:r>
            <w:r w:rsidR="0048438B" w:rsidRPr="41E421BB">
              <w:t>35, therefore the activation could have taken place just prior to this (</w:t>
            </w:r>
            <w:r w:rsidR="008D3208">
              <w:t>d</w:t>
            </w:r>
            <w:r w:rsidR="008D3208" w:rsidRPr="41E421BB">
              <w:t xml:space="preserve">ay </w:t>
            </w:r>
            <w:r w:rsidR="0048438B" w:rsidRPr="41E421BB">
              <w:t>33) resulting in the faster antibody production, making option D correct.</w:t>
            </w:r>
          </w:p>
        </w:tc>
      </w:tr>
      <w:tr w:rsidR="00307EEF" w14:paraId="29B407AA" w14:textId="77777777" w:rsidTr="009852C5">
        <w:tc>
          <w:tcPr>
            <w:tcW w:w="988" w:type="dxa"/>
          </w:tcPr>
          <w:p w14:paraId="2271F784" w14:textId="77777777" w:rsidR="00307EEF" w:rsidRDefault="0048438B" w:rsidP="00D41627">
            <w:pPr>
              <w:spacing w:before="80" w:after="80" w:line="276" w:lineRule="auto"/>
              <w:rPr>
                <w:b/>
                <w:bCs/>
                <w:sz w:val="20"/>
                <w:szCs w:val="20"/>
              </w:rPr>
            </w:pPr>
            <w:r>
              <w:rPr>
                <w:b/>
                <w:bCs/>
                <w:sz w:val="20"/>
                <w:szCs w:val="20"/>
              </w:rPr>
              <w:t>31</w:t>
            </w:r>
          </w:p>
        </w:tc>
        <w:tc>
          <w:tcPr>
            <w:tcW w:w="872" w:type="dxa"/>
          </w:tcPr>
          <w:p w14:paraId="09313D8D" w14:textId="77777777" w:rsidR="00307EEF" w:rsidRDefault="0048438B" w:rsidP="00D41627">
            <w:pPr>
              <w:spacing w:before="80" w:after="80" w:line="276" w:lineRule="auto"/>
              <w:rPr>
                <w:sz w:val="20"/>
                <w:szCs w:val="20"/>
              </w:rPr>
            </w:pPr>
            <w:r>
              <w:rPr>
                <w:sz w:val="20"/>
                <w:szCs w:val="20"/>
              </w:rPr>
              <w:t>A</w:t>
            </w:r>
          </w:p>
        </w:tc>
        <w:tc>
          <w:tcPr>
            <w:tcW w:w="510" w:type="dxa"/>
            <w:shd w:val="clear" w:color="auto" w:fill="C0C0C0"/>
            <w:tcMar>
              <w:top w:w="0" w:type="dxa"/>
              <w:left w:w="40" w:type="dxa"/>
              <w:bottom w:w="0" w:type="dxa"/>
              <w:right w:w="40" w:type="dxa"/>
            </w:tcMar>
          </w:tcPr>
          <w:p w14:paraId="4112FF59"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90</w:t>
            </w:r>
          </w:p>
        </w:tc>
        <w:tc>
          <w:tcPr>
            <w:tcW w:w="510" w:type="dxa"/>
            <w:tcMar>
              <w:top w:w="0" w:type="dxa"/>
              <w:left w:w="40" w:type="dxa"/>
              <w:bottom w:w="0" w:type="dxa"/>
              <w:right w:w="40" w:type="dxa"/>
            </w:tcMar>
          </w:tcPr>
          <w:p w14:paraId="10DACADB"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6</w:t>
            </w:r>
          </w:p>
        </w:tc>
        <w:tc>
          <w:tcPr>
            <w:tcW w:w="510" w:type="dxa"/>
            <w:tcMar>
              <w:top w:w="0" w:type="dxa"/>
              <w:left w:w="40" w:type="dxa"/>
              <w:bottom w:w="0" w:type="dxa"/>
              <w:right w:w="40" w:type="dxa"/>
            </w:tcMar>
          </w:tcPr>
          <w:p w14:paraId="34A4FF03"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4</w:t>
            </w:r>
          </w:p>
        </w:tc>
        <w:tc>
          <w:tcPr>
            <w:tcW w:w="510" w:type="dxa"/>
            <w:tcMar>
              <w:top w:w="0" w:type="dxa"/>
              <w:left w:w="40" w:type="dxa"/>
              <w:bottom w:w="0" w:type="dxa"/>
              <w:right w:w="40" w:type="dxa"/>
            </w:tcMar>
          </w:tcPr>
          <w:p w14:paraId="38D7EC8F"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0</w:t>
            </w:r>
          </w:p>
        </w:tc>
        <w:tc>
          <w:tcPr>
            <w:tcW w:w="6255" w:type="dxa"/>
          </w:tcPr>
          <w:p w14:paraId="4E9AF4F4" w14:textId="77777777" w:rsidR="00307EEF" w:rsidRDefault="0048438B" w:rsidP="00D41627">
            <w:pPr>
              <w:pStyle w:val="tablecondensed"/>
            </w:pPr>
            <w:r w:rsidRPr="41E421BB">
              <w:t>A large proportion of the population vaccinated results in herd immunity. This reduces the number of available hosts and subsequently the transmission of the pathogen between individuals, supporting option A.</w:t>
            </w:r>
          </w:p>
        </w:tc>
      </w:tr>
      <w:tr w:rsidR="00307EEF" w14:paraId="6A097DFD" w14:textId="77777777" w:rsidTr="009852C5">
        <w:tc>
          <w:tcPr>
            <w:tcW w:w="988" w:type="dxa"/>
          </w:tcPr>
          <w:p w14:paraId="7A96C21F" w14:textId="77777777" w:rsidR="00307EEF" w:rsidRDefault="0048438B" w:rsidP="00D41627">
            <w:pPr>
              <w:spacing w:before="80" w:after="80" w:line="276" w:lineRule="auto"/>
              <w:rPr>
                <w:b/>
                <w:bCs/>
                <w:sz w:val="20"/>
                <w:szCs w:val="20"/>
              </w:rPr>
            </w:pPr>
            <w:r>
              <w:rPr>
                <w:b/>
                <w:bCs/>
                <w:sz w:val="20"/>
                <w:szCs w:val="20"/>
              </w:rPr>
              <w:t>32</w:t>
            </w:r>
          </w:p>
        </w:tc>
        <w:tc>
          <w:tcPr>
            <w:tcW w:w="872" w:type="dxa"/>
          </w:tcPr>
          <w:p w14:paraId="04A21667" w14:textId="77777777" w:rsidR="00307EEF" w:rsidRDefault="0048438B" w:rsidP="00D41627">
            <w:pPr>
              <w:spacing w:before="80" w:after="80" w:line="276" w:lineRule="auto"/>
              <w:rPr>
                <w:sz w:val="20"/>
                <w:szCs w:val="20"/>
              </w:rPr>
            </w:pPr>
            <w:r>
              <w:rPr>
                <w:sz w:val="20"/>
                <w:szCs w:val="20"/>
              </w:rPr>
              <w:t>C</w:t>
            </w:r>
          </w:p>
        </w:tc>
        <w:tc>
          <w:tcPr>
            <w:tcW w:w="510" w:type="dxa"/>
            <w:tcMar>
              <w:top w:w="0" w:type="dxa"/>
              <w:left w:w="40" w:type="dxa"/>
              <w:bottom w:w="0" w:type="dxa"/>
              <w:right w:w="40" w:type="dxa"/>
            </w:tcMar>
          </w:tcPr>
          <w:p w14:paraId="594219B3"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5</w:t>
            </w:r>
          </w:p>
        </w:tc>
        <w:tc>
          <w:tcPr>
            <w:tcW w:w="510" w:type="dxa"/>
            <w:tcMar>
              <w:top w:w="0" w:type="dxa"/>
              <w:left w:w="40" w:type="dxa"/>
              <w:bottom w:w="0" w:type="dxa"/>
              <w:right w:w="40" w:type="dxa"/>
            </w:tcMar>
          </w:tcPr>
          <w:p w14:paraId="57E0CF47"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510" w:type="dxa"/>
            <w:shd w:val="clear" w:color="auto" w:fill="C0C0C0"/>
            <w:tcMar>
              <w:top w:w="0" w:type="dxa"/>
              <w:left w:w="40" w:type="dxa"/>
              <w:bottom w:w="0" w:type="dxa"/>
              <w:right w:w="40" w:type="dxa"/>
            </w:tcMar>
          </w:tcPr>
          <w:p w14:paraId="667CBC2B"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84</w:t>
            </w:r>
          </w:p>
        </w:tc>
        <w:tc>
          <w:tcPr>
            <w:tcW w:w="510" w:type="dxa"/>
            <w:tcMar>
              <w:top w:w="0" w:type="dxa"/>
              <w:left w:w="40" w:type="dxa"/>
              <w:bottom w:w="0" w:type="dxa"/>
              <w:right w:w="40" w:type="dxa"/>
            </w:tcMar>
          </w:tcPr>
          <w:p w14:paraId="5A4BB49B"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4</w:t>
            </w:r>
          </w:p>
        </w:tc>
        <w:tc>
          <w:tcPr>
            <w:tcW w:w="6255" w:type="dxa"/>
          </w:tcPr>
          <w:p w14:paraId="255C893C" w14:textId="77777777" w:rsidR="00307EEF" w:rsidRDefault="0048438B" w:rsidP="00D41627">
            <w:pPr>
              <w:pStyle w:val="tablecondensed"/>
            </w:pPr>
            <w:r w:rsidRPr="41E421BB">
              <w:t>Option C is correct because if individuals in a population travel, they may encounter new pathogens in other locations and bring these back to their own population, resulting in the emergence of this pathogen within their own population.</w:t>
            </w:r>
          </w:p>
        </w:tc>
      </w:tr>
      <w:tr w:rsidR="00307EEF" w14:paraId="7F7FABB2" w14:textId="77777777" w:rsidTr="009852C5">
        <w:tc>
          <w:tcPr>
            <w:tcW w:w="988" w:type="dxa"/>
          </w:tcPr>
          <w:p w14:paraId="09333FC9" w14:textId="77777777" w:rsidR="00307EEF" w:rsidRDefault="0048438B" w:rsidP="00D41627">
            <w:pPr>
              <w:spacing w:before="80" w:after="80" w:line="276" w:lineRule="auto"/>
              <w:rPr>
                <w:b/>
                <w:bCs/>
                <w:sz w:val="20"/>
                <w:szCs w:val="20"/>
              </w:rPr>
            </w:pPr>
            <w:r>
              <w:rPr>
                <w:b/>
                <w:bCs/>
                <w:sz w:val="20"/>
                <w:szCs w:val="20"/>
              </w:rPr>
              <w:t>33</w:t>
            </w:r>
          </w:p>
        </w:tc>
        <w:tc>
          <w:tcPr>
            <w:tcW w:w="872" w:type="dxa"/>
          </w:tcPr>
          <w:p w14:paraId="0E22B294" w14:textId="77777777" w:rsidR="00307EEF" w:rsidRDefault="0048438B" w:rsidP="00D41627">
            <w:pPr>
              <w:spacing w:before="80" w:after="80" w:line="276" w:lineRule="auto"/>
              <w:rPr>
                <w:sz w:val="20"/>
                <w:szCs w:val="20"/>
              </w:rPr>
            </w:pPr>
            <w:r>
              <w:rPr>
                <w:sz w:val="20"/>
                <w:szCs w:val="20"/>
              </w:rPr>
              <w:t>D</w:t>
            </w:r>
          </w:p>
        </w:tc>
        <w:tc>
          <w:tcPr>
            <w:tcW w:w="510" w:type="dxa"/>
            <w:tcMar>
              <w:top w:w="0" w:type="dxa"/>
              <w:left w:w="40" w:type="dxa"/>
              <w:bottom w:w="0" w:type="dxa"/>
              <w:right w:w="40" w:type="dxa"/>
            </w:tcMar>
          </w:tcPr>
          <w:p w14:paraId="64297FDA"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6</w:t>
            </w:r>
          </w:p>
        </w:tc>
        <w:tc>
          <w:tcPr>
            <w:tcW w:w="510" w:type="dxa"/>
            <w:tcMar>
              <w:top w:w="0" w:type="dxa"/>
              <w:left w:w="40" w:type="dxa"/>
              <w:bottom w:w="0" w:type="dxa"/>
              <w:right w:w="40" w:type="dxa"/>
            </w:tcMar>
          </w:tcPr>
          <w:p w14:paraId="271AAEDB"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13</w:t>
            </w:r>
          </w:p>
        </w:tc>
        <w:tc>
          <w:tcPr>
            <w:tcW w:w="510" w:type="dxa"/>
            <w:tcMar>
              <w:top w:w="0" w:type="dxa"/>
              <w:left w:w="40" w:type="dxa"/>
              <w:bottom w:w="0" w:type="dxa"/>
              <w:right w:w="40" w:type="dxa"/>
            </w:tcMar>
          </w:tcPr>
          <w:p w14:paraId="45B2C72C"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510" w:type="dxa"/>
            <w:shd w:val="clear" w:color="auto" w:fill="C0C0C0"/>
            <w:tcMar>
              <w:top w:w="0" w:type="dxa"/>
              <w:left w:w="40" w:type="dxa"/>
              <w:bottom w:w="0" w:type="dxa"/>
              <w:right w:w="40" w:type="dxa"/>
            </w:tcMar>
          </w:tcPr>
          <w:p w14:paraId="768FC4FD"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79</w:t>
            </w:r>
          </w:p>
        </w:tc>
        <w:tc>
          <w:tcPr>
            <w:tcW w:w="6255" w:type="dxa"/>
          </w:tcPr>
          <w:p w14:paraId="04850E3B" w14:textId="1C0A5F80" w:rsidR="00307EEF" w:rsidRDefault="0048438B" w:rsidP="00D41627">
            <w:pPr>
              <w:pStyle w:val="tablecondensed"/>
            </w:pPr>
            <w:r w:rsidRPr="41E421BB">
              <w:t xml:space="preserve">Bacterial mutations that result in antibiotic resistance do not often affect antigen structure, so new vaccines would not need to be developed, eliminating option B. Antigenic drift is the result of minor alterations in viral antigens that may still allow existing antibodies and memory cells to </w:t>
            </w:r>
            <w:proofErr w:type="spellStart"/>
            <w:r w:rsidRPr="41E421BB">
              <w:t>recognise</w:t>
            </w:r>
            <w:proofErr w:type="spellEnd"/>
            <w:r w:rsidRPr="41E421BB">
              <w:t xml:space="preserve"> the virus, so a new vaccine would not be required, eliminating option A. Antigenic shift results in the combination of genetic material from multiple viruses, leading to new antigens which would not be </w:t>
            </w:r>
            <w:proofErr w:type="spellStart"/>
            <w:r w:rsidRPr="41E421BB">
              <w:t>recognised</w:t>
            </w:r>
            <w:proofErr w:type="spellEnd"/>
            <w:r w:rsidRPr="41E421BB">
              <w:t xml:space="preserve"> by existing antibodies and memory cells. As such, a new vaccine would need to be developed in this situation, making option D correct. </w:t>
            </w:r>
          </w:p>
        </w:tc>
      </w:tr>
      <w:tr w:rsidR="00307EEF" w14:paraId="22CBA25C" w14:textId="77777777" w:rsidTr="009852C5">
        <w:tc>
          <w:tcPr>
            <w:tcW w:w="988" w:type="dxa"/>
          </w:tcPr>
          <w:p w14:paraId="5FEAC9B1" w14:textId="77777777" w:rsidR="00307EEF" w:rsidRDefault="0048438B" w:rsidP="00D41627">
            <w:pPr>
              <w:spacing w:before="80" w:after="80" w:line="276" w:lineRule="auto"/>
              <w:rPr>
                <w:b/>
                <w:bCs/>
                <w:sz w:val="20"/>
                <w:szCs w:val="20"/>
              </w:rPr>
            </w:pPr>
            <w:r>
              <w:rPr>
                <w:b/>
                <w:bCs/>
                <w:sz w:val="20"/>
                <w:szCs w:val="20"/>
              </w:rPr>
              <w:t>34</w:t>
            </w:r>
          </w:p>
        </w:tc>
        <w:tc>
          <w:tcPr>
            <w:tcW w:w="872" w:type="dxa"/>
          </w:tcPr>
          <w:p w14:paraId="4D487938" w14:textId="77777777" w:rsidR="00307EEF" w:rsidRDefault="0048438B" w:rsidP="00D41627">
            <w:pPr>
              <w:spacing w:before="80" w:after="80" w:line="276" w:lineRule="auto"/>
              <w:rPr>
                <w:sz w:val="20"/>
                <w:szCs w:val="20"/>
              </w:rPr>
            </w:pPr>
            <w:r>
              <w:rPr>
                <w:sz w:val="20"/>
                <w:szCs w:val="20"/>
              </w:rPr>
              <w:t>B</w:t>
            </w:r>
          </w:p>
        </w:tc>
        <w:tc>
          <w:tcPr>
            <w:tcW w:w="510" w:type="dxa"/>
            <w:tcMar>
              <w:top w:w="0" w:type="dxa"/>
              <w:left w:w="40" w:type="dxa"/>
              <w:bottom w:w="0" w:type="dxa"/>
              <w:right w:w="40" w:type="dxa"/>
            </w:tcMar>
          </w:tcPr>
          <w:p w14:paraId="705F4517"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510" w:type="dxa"/>
            <w:shd w:val="clear" w:color="auto" w:fill="C0C0C0"/>
            <w:tcMar>
              <w:top w:w="0" w:type="dxa"/>
              <w:left w:w="40" w:type="dxa"/>
              <w:bottom w:w="0" w:type="dxa"/>
              <w:right w:w="40" w:type="dxa"/>
            </w:tcMar>
          </w:tcPr>
          <w:p w14:paraId="11EA64D7"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86</w:t>
            </w:r>
          </w:p>
        </w:tc>
        <w:tc>
          <w:tcPr>
            <w:tcW w:w="510" w:type="dxa"/>
            <w:tcMar>
              <w:top w:w="0" w:type="dxa"/>
              <w:left w:w="40" w:type="dxa"/>
              <w:bottom w:w="0" w:type="dxa"/>
              <w:right w:w="40" w:type="dxa"/>
            </w:tcMar>
          </w:tcPr>
          <w:p w14:paraId="682B4BB8"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510" w:type="dxa"/>
            <w:tcMar>
              <w:top w:w="0" w:type="dxa"/>
              <w:left w:w="40" w:type="dxa"/>
              <w:bottom w:w="0" w:type="dxa"/>
              <w:right w:w="40" w:type="dxa"/>
            </w:tcMar>
          </w:tcPr>
          <w:p w14:paraId="6004B3D9"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10</w:t>
            </w:r>
          </w:p>
        </w:tc>
        <w:tc>
          <w:tcPr>
            <w:tcW w:w="6255" w:type="dxa"/>
          </w:tcPr>
          <w:p w14:paraId="2F747C27" w14:textId="54FE7CA7" w:rsidR="00307EEF" w:rsidRDefault="0048438B" w:rsidP="00D41627">
            <w:pPr>
              <w:pStyle w:val="tablecondensed"/>
            </w:pPr>
            <w:r w:rsidRPr="41E421BB">
              <w:t xml:space="preserve">Typically, phylogenetic trees are used to compare the relatedness of species or populations based on molecular homology. When interpreting phylogenetic trees, the most recent node you can trace back to when comparing two species is when they share the most recent common ancestor. Therefore, Labradors are equally related to German Shepherds and Basenjis, so option D is not correct. Option B is correct because species that are more closely related will have </w:t>
            </w:r>
            <w:r w:rsidR="00F263CC">
              <w:t>fewer</w:t>
            </w:r>
            <w:r w:rsidR="00F263CC" w:rsidRPr="41E421BB">
              <w:t xml:space="preserve"> </w:t>
            </w:r>
            <w:r w:rsidRPr="41E421BB">
              <w:t>differences in their molecular homology (DNA or amino acids).</w:t>
            </w:r>
          </w:p>
        </w:tc>
      </w:tr>
      <w:tr w:rsidR="00307EEF" w14:paraId="6DED6F98" w14:textId="77777777" w:rsidTr="009852C5">
        <w:tc>
          <w:tcPr>
            <w:tcW w:w="988" w:type="dxa"/>
          </w:tcPr>
          <w:p w14:paraId="7920741E" w14:textId="77777777" w:rsidR="00307EEF" w:rsidRDefault="0048438B" w:rsidP="00D41627">
            <w:pPr>
              <w:spacing w:before="80" w:after="80" w:line="276" w:lineRule="auto"/>
              <w:rPr>
                <w:b/>
                <w:bCs/>
                <w:sz w:val="20"/>
                <w:szCs w:val="20"/>
              </w:rPr>
            </w:pPr>
            <w:r>
              <w:rPr>
                <w:b/>
                <w:bCs/>
                <w:sz w:val="20"/>
                <w:szCs w:val="20"/>
              </w:rPr>
              <w:t>35</w:t>
            </w:r>
          </w:p>
        </w:tc>
        <w:tc>
          <w:tcPr>
            <w:tcW w:w="872" w:type="dxa"/>
          </w:tcPr>
          <w:p w14:paraId="6D1394C9" w14:textId="77777777" w:rsidR="00307EEF" w:rsidRDefault="0048438B" w:rsidP="00D41627">
            <w:pPr>
              <w:spacing w:before="80" w:after="80" w:line="276" w:lineRule="auto"/>
              <w:rPr>
                <w:sz w:val="20"/>
                <w:szCs w:val="20"/>
              </w:rPr>
            </w:pPr>
            <w:r>
              <w:rPr>
                <w:sz w:val="20"/>
                <w:szCs w:val="20"/>
              </w:rPr>
              <w:t>B</w:t>
            </w:r>
          </w:p>
        </w:tc>
        <w:tc>
          <w:tcPr>
            <w:tcW w:w="510" w:type="dxa"/>
            <w:tcMar>
              <w:top w:w="0" w:type="dxa"/>
              <w:left w:w="40" w:type="dxa"/>
              <w:bottom w:w="0" w:type="dxa"/>
              <w:right w:w="40" w:type="dxa"/>
            </w:tcMar>
          </w:tcPr>
          <w:p w14:paraId="233FE6D2"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16</w:t>
            </w:r>
          </w:p>
        </w:tc>
        <w:tc>
          <w:tcPr>
            <w:tcW w:w="510" w:type="dxa"/>
            <w:shd w:val="clear" w:color="auto" w:fill="C0C0C0"/>
            <w:tcMar>
              <w:top w:w="0" w:type="dxa"/>
              <w:left w:w="40" w:type="dxa"/>
              <w:bottom w:w="0" w:type="dxa"/>
              <w:right w:w="40" w:type="dxa"/>
            </w:tcMar>
          </w:tcPr>
          <w:p w14:paraId="6586CD3F"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75</w:t>
            </w:r>
          </w:p>
        </w:tc>
        <w:tc>
          <w:tcPr>
            <w:tcW w:w="510" w:type="dxa"/>
            <w:tcMar>
              <w:top w:w="0" w:type="dxa"/>
              <w:left w:w="40" w:type="dxa"/>
              <w:bottom w:w="0" w:type="dxa"/>
              <w:right w:w="40" w:type="dxa"/>
            </w:tcMar>
          </w:tcPr>
          <w:p w14:paraId="7F7CC43F"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510" w:type="dxa"/>
            <w:tcMar>
              <w:top w:w="0" w:type="dxa"/>
              <w:left w:w="40" w:type="dxa"/>
              <w:bottom w:w="0" w:type="dxa"/>
              <w:right w:w="40" w:type="dxa"/>
            </w:tcMar>
          </w:tcPr>
          <w:p w14:paraId="7081A75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6255" w:type="dxa"/>
          </w:tcPr>
          <w:p w14:paraId="38FD7139" w14:textId="77777777" w:rsidR="00307EEF" w:rsidRDefault="0048438B" w:rsidP="00D41627">
            <w:pPr>
              <w:pStyle w:val="tablecondensed"/>
            </w:pPr>
            <w:r w:rsidRPr="41E421BB">
              <w:t>The presence of a tail and fur covering the body would not help distinguish this lemur as a primate from other mammals who also possess a tail. However, not all mammals have an opposable thumb, so this classifies the lemur as a primate, making option B correct.</w:t>
            </w:r>
          </w:p>
        </w:tc>
      </w:tr>
      <w:tr w:rsidR="00307EEF" w14:paraId="5C69F6BA" w14:textId="77777777" w:rsidTr="009852C5">
        <w:tc>
          <w:tcPr>
            <w:tcW w:w="988" w:type="dxa"/>
          </w:tcPr>
          <w:p w14:paraId="48DF1CE5" w14:textId="77777777" w:rsidR="00307EEF" w:rsidRDefault="0048438B" w:rsidP="00D41627">
            <w:pPr>
              <w:spacing w:before="80" w:after="80" w:line="276" w:lineRule="auto"/>
              <w:rPr>
                <w:b/>
                <w:bCs/>
                <w:sz w:val="20"/>
                <w:szCs w:val="20"/>
              </w:rPr>
            </w:pPr>
            <w:r>
              <w:rPr>
                <w:b/>
                <w:bCs/>
                <w:sz w:val="20"/>
                <w:szCs w:val="20"/>
              </w:rPr>
              <w:lastRenderedPageBreak/>
              <w:t>36</w:t>
            </w:r>
          </w:p>
        </w:tc>
        <w:tc>
          <w:tcPr>
            <w:tcW w:w="872" w:type="dxa"/>
          </w:tcPr>
          <w:p w14:paraId="32644EA4" w14:textId="77777777" w:rsidR="00307EEF" w:rsidRDefault="0048438B" w:rsidP="00D41627">
            <w:pPr>
              <w:spacing w:before="80" w:after="80" w:line="276" w:lineRule="auto"/>
              <w:rPr>
                <w:sz w:val="20"/>
                <w:szCs w:val="20"/>
              </w:rPr>
            </w:pPr>
            <w:r>
              <w:rPr>
                <w:sz w:val="20"/>
                <w:szCs w:val="20"/>
              </w:rPr>
              <w:t>C</w:t>
            </w:r>
          </w:p>
        </w:tc>
        <w:tc>
          <w:tcPr>
            <w:tcW w:w="510" w:type="dxa"/>
            <w:tcMar>
              <w:top w:w="0" w:type="dxa"/>
              <w:left w:w="40" w:type="dxa"/>
              <w:bottom w:w="0" w:type="dxa"/>
              <w:right w:w="40" w:type="dxa"/>
            </w:tcMar>
          </w:tcPr>
          <w:p w14:paraId="4D29AE10"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7</w:t>
            </w:r>
          </w:p>
        </w:tc>
        <w:tc>
          <w:tcPr>
            <w:tcW w:w="510" w:type="dxa"/>
            <w:tcMar>
              <w:top w:w="0" w:type="dxa"/>
              <w:left w:w="40" w:type="dxa"/>
              <w:bottom w:w="0" w:type="dxa"/>
              <w:right w:w="40" w:type="dxa"/>
            </w:tcMar>
          </w:tcPr>
          <w:p w14:paraId="5307766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9</w:t>
            </w:r>
          </w:p>
        </w:tc>
        <w:tc>
          <w:tcPr>
            <w:tcW w:w="510" w:type="dxa"/>
            <w:shd w:val="clear" w:color="auto" w:fill="C0C0C0"/>
            <w:tcMar>
              <w:top w:w="0" w:type="dxa"/>
              <w:left w:w="40" w:type="dxa"/>
              <w:bottom w:w="0" w:type="dxa"/>
              <w:right w:w="40" w:type="dxa"/>
            </w:tcMar>
          </w:tcPr>
          <w:p w14:paraId="6056180B"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79</w:t>
            </w:r>
          </w:p>
        </w:tc>
        <w:tc>
          <w:tcPr>
            <w:tcW w:w="510" w:type="dxa"/>
            <w:tcMar>
              <w:top w:w="0" w:type="dxa"/>
              <w:left w:w="40" w:type="dxa"/>
              <w:bottom w:w="0" w:type="dxa"/>
              <w:right w:w="40" w:type="dxa"/>
            </w:tcMar>
          </w:tcPr>
          <w:p w14:paraId="61E55AE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6</w:t>
            </w:r>
          </w:p>
        </w:tc>
        <w:tc>
          <w:tcPr>
            <w:tcW w:w="6255" w:type="dxa"/>
          </w:tcPr>
          <w:p w14:paraId="36DD21E4" w14:textId="529E0E62" w:rsidR="00307EEF" w:rsidRDefault="0048438B" w:rsidP="00D41627">
            <w:pPr>
              <w:pStyle w:val="tablecondensed"/>
            </w:pPr>
            <w:r w:rsidRPr="41E421BB">
              <w:t xml:space="preserve">Fossils that contain characteristics of two different types of organisms, such as reptiles and mammals in this example, are called transitional fossils. These fossils indicate that the two share a common ancestor at some point in the evolutionary journey, </w:t>
            </w:r>
            <w:r w:rsidR="007B5BF0">
              <w:t xml:space="preserve">so </w:t>
            </w:r>
            <w:r w:rsidRPr="41E421BB">
              <w:t>option C</w:t>
            </w:r>
            <w:r w:rsidR="007B5BF0">
              <w:t xml:space="preserve"> is the correct answer</w:t>
            </w:r>
            <w:r w:rsidRPr="41E421BB">
              <w:t>. These fossils are not always complete, so cannot show all characteristics of the organisms, making option B incorrect.</w:t>
            </w:r>
          </w:p>
        </w:tc>
      </w:tr>
      <w:tr w:rsidR="00307EEF" w14:paraId="65E25AAF" w14:textId="77777777" w:rsidTr="009852C5">
        <w:tc>
          <w:tcPr>
            <w:tcW w:w="988" w:type="dxa"/>
          </w:tcPr>
          <w:p w14:paraId="682B21AC" w14:textId="77777777" w:rsidR="00307EEF" w:rsidRDefault="0048438B" w:rsidP="00D41627">
            <w:pPr>
              <w:spacing w:before="80" w:after="80" w:line="276" w:lineRule="auto"/>
              <w:rPr>
                <w:b/>
                <w:bCs/>
                <w:sz w:val="20"/>
                <w:szCs w:val="20"/>
              </w:rPr>
            </w:pPr>
            <w:r>
              <w:rPr>
                <w:b/>
                <w:bCs/>
                <w:sz w:val="20"/>
                <w:szCs w:val="20"/>
              </w:rPr>
              <w:t>37</w:t>
            </w:r>
          </w:p>
        </w:tc>
        <w:tc>
          <w:tcPr>
            <w:tcW w:w="872" w:type="dxa"/>
          </w:tcPr>
          <w:p w14:paraId="59B7B719" w14:textId="77777777" w:rsidR="00307EEF" w:rsidRDefault="0048438B" w:rsidP="00D41627">
            <w:pPr>
              <w:spacing w:before="80" w:after="80" w:line="276" w:lineRule="auto"/>
              <w:rPr>
                <w:sz w:val="20"/>
                <w:szCs w:val="20"/>
              </w:rPr>
            </w:pPr>
            <w:r>
              <w:rPr>
                <w:sz w:val="20"/>
                <w:szCs w:val="20"/>
              </w:rPr>
              <w:t>B</w:t>
            </w:r>
          </w:p>
        </w:tc>
        <w:tc>
          <w:tcPr>
            <w:tcW w:w="510" w:type="dxa"/>
            <w:tcMar>
              <w:top w:w="0" w:type="dxa"/>
              <w:left w:w="40" w:type="dxa"/>
              <w:bottom w:w="0" w:type="dxa"/>
              <w:right w:w="40" w:type="dxa"/>
            </w:tcMar>
          </w:tcPr>
          <w:p w14:paraId="77F81E55"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w:t>
            </w:r>
          </w:p>
        </w:tc>
        <w:tc>
          <w:tcPr>
            <w:tcW w:w="510" w:type="dxa"/>
            <w:shd w:val="clear" w:color="auto" w:fill="C0C0C0"/>
            <w:tcMar>
              <w:top w:w="0" w:type="dxa"/>
              <w:left w:w="40" w:type="dxa"/>
              <w:bottom w:w="0" w:type="dxa"/>
              <w:right w:w="40" w:type="dxa"/>
            </w:tcMar>
          </w:tcPr>
          <w:p w14:paraId="04B0A46F"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80</w:t>
            </w:r>
          </w:p>
        </w:tc>
        <w:tc>
          <w:tcPr>
            <w:tcW w:w="510" w:type="dxa"/>
            <w:tcMar>
              <w:top w:w="0" w:type="dxa"/>
              <w:left w:w="40" w:type="dxa"/>
              <w:bottom w:w="0" w:type="dxa"/>
              <w:right w:w="40" w:type="dxa"/>
            </w:tcMar>
          </w:tcPr>
          <w:p w14:paraId="07A0EC0D"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16</w:t>
            </w:r>
          </w:p>
        </w:tc>
        <w:tc>
          <w:tcPr>
            <w:tcW w:w="510" w:type="dxa"/>
            <w:tcMar>
              <w:top w:w="0" w:type="dxa"/>
              <w:left w:w="40" w:type="dxa"/>
              <w:bottom w:w="0" w:type="dxa"/>
              <w:right w:w="40" w:type="dxa"/>
            </w:tcMar>
          </w:tcPr>
          <w:p w14:paraId="438C6B44"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6255" w:type="dxa"/>
          </w:tcPr>
          <w:p w14:paraId="7CFBE08C" w14:textId="332B51F8" w:rsidR="00307EEF" w:rsidRDefault="0048438B" w:rsidP="00D41627">
            <w:pPr>
              <w:pStyle w:val="tablecondensed"/>
            </w:pPr>
            <w:r w:rsidRPr="41E421BB">
              <w:t xml:space="preserve">The image shows the time periods (age) of some layers. The younger the age, the higher the layer is, and vice versa. Therefore, fossil X, </w:t>
            </w:r>
            <w:r w:rsidR="00D5203C">
              <w:t xml:space="preserve">which is </w:t>
            </w:r>
            <w:r w:rsidRPr="41E421BB">
              <w:t xml:space="preserve">only present in layer S, must be between the ages of 145 and 165 mya. </w:t>
            </w:r>
            <w:r w:rsidR="00E27BF2">
              <w:t>Thus</w:t>
            </w:r>
            <w:r w:rsidRPr="41E421BB">
              <w:t xml:space="preserve">, option B is correct. Students should note that index fossils are useful when </w:t>
            </w:r>
            <w:r w:rsidR="007B5BF0" w:rsidRPr="007B5BF0">
              <w:t>abundant and present in many locations</w:t>
            </w:r>
            <w:r w:rsidR="007B5BF0">
              <w:t>,</w:t>
            </w:r>
            <w:r w:rsidRPr="41E421BB">
              <w:t xml:space="preserve"> </w:t>
            </w:r>
            <w:r w:rsidR="00640AF5">
              <w:t xml:space="preserve">and exist </w:t>
            </w:r>
            <w:r w:rsidR="007B5BF0" w:rsidRPr="007B5BF0">
              <w:t xml:space="preserve">only </w:t>
            </w:r>
            <w:r w:rsidRPr="41E421BB">
              <w:t xml:space="preserve">in one </w:t>
            </w:r>
            <w:proofErr w:type="gramStart"/>
            <w:r w:rsidRPr="41E421BB">
              <w:t>time period</w:t>
            </w:r>
            <w:proofErr w:type="gramEnd"/>
            <w:r w:rsidRPr="41E421BB">
              <w:t>,</w:t>
            </w:r>
            <w:r w:rsidR="007B5BF0">
              <w:t xml:space="preserve"> thus</w:t>
            </w:r>
            <w:r w:rsidRPr="41E421BB">
              <w:t xml:space="preserve"> making option C incorrect.</w:t>
            </w:r>
          </w:p>
        </w:tc>
      </w:tr>
      <w:tr w:rsidR="00307EEF" w14:paraId="331A7D59" w14:textId="77777777" w:rsidTr="009852C5">
        <w:tc>
          <w:tcPr>
            <w:tcW w:w="988" w:type="dxa"/>
          </w:tcPr>
          <w:p w14:paraId="37BDE748" w14:textId="77777777" w:rsidR="00307EEF" w:rsidRDefault="0048438B" w:rsidP="00D41627">
            <w:pPr>
              <w:spacing w:before="80" w:after="80" w:line="276" w:lineRule="auto"/>
              <w:rPr>
                <w:b/>
                <w:bCs/>
                <w:sz w:val="20"/>
                <w:szCs w:val="20"/>
              </w:rPr>
            </w:pPr>
            <w:r>
              <w:rPr>
                <w:b/>
                <w:bCs/>
                <w:sz w:val="20"/>
                <w:szCs w:val="20"/>
              </w:rPr>
              <w:t>38</w:t>
            </w:r>
          </w:p>
        </w:tc>
        <w:tc>
          <w:tcPr>
            <w:tcW w:w="872" w:type="dxa"/>
          </w:tcPr>
          <w:p w14:paraId="0B5E8ABA" w14:textId="77777777" w:rsidR="00307EEF" w:rsidRDefault="0048438B" w:rsidP="00D41627">
            <w:pPr>
              <w:spacing w:before="80" w:after="80" w:line="276" w:lineRule="auto"/>
              <w:rPr>
                <w:sz w:val="20"/>
                <w:szCs w:val="20"/>
              </w:rPr>
            </w:pPr>
            <w:r>
              <w:rPr>
                <w:sz w:val="20"/>
                <w:szCs w:val="20"/>
              </w:rPr>
              <w:t>A</w:t>
            </w:r>
          </w:p>
        </w:tc>
        <w:tc>
          <w:tcPr>
            <w:tcW w:w="510" w:type="dxa"/>
            <w:shd w:val="clear" w:color="auto" w:fill="C0C0C0"/>
            <w:tcMar>
              <w:top w:w="0" w:type="dxa"/>
              <w:left w:w="40" w:type="dxa"/>
              <w:bottom w:w="0" w:type="dxa"/>
              <w:right w:w="40" w:type="dxa"/>
            </w:tcMar>
          </w:tcPr>
          <w:p w14:paraId="44FCC5AE"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69</w:t>
            </w:r>
          </w:p>
        </w:tc>
        <w:tc>
          <w:tcPr>
            <w:tcW w:w="510" w:type="dxa"/>
            <w:tcMar>
              <w:top w:w="0" w:type="dxa"/>
              <w:left w:w="40" w:type="dxa"/>
              <w:bottom w:w="0" w:type="dxa"/>
              <w:right w:w="40" w:type="dxa"/>
            </w:tcMar>
          </w:tcPr>
          <w:p w14:paraId="30388252"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5</w:t>
            </w:r>
          </w:p>
        </w:tc>
        <w:tc>
          <w:tcPr>
            <w:tcW w:w="510" w:type="dxa"/>
            <w:tcMar>
              <w:top w:w="0" w:type="dxa"/>
              <w:left w:w="40" w:type="dxa"/>
              <w:bottom w:w="0" w:type="dxa"/>
              <w:right w:w="40" w:type="dxa"/>
            </w:tcMar>
          </w:tcPr>
          <w:p w14:paraId="02EC6307"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13</w:t>
            </w:r>
          </w:p>
        </w:tc>
        <w:tc>
          <w:tcPr>
            <w:tcW w:w="510" w:type="dxa"/>
            <w:tcMar>
              <w:top w:w="0" w:type="dxa"/>
              <w:left w:w="40" w:type="dxa"/>
              <w:bottom w:w="0" w:type="dxa"/>
              <w:right w:w="40" w:type="dxa"/>
            </w:tcMar>
          </w:tcPr>
          <w:p w14:paraId="419FB1D9"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13</w:t>
            </w:r>
          </w:p>
        </w:tc>
        <w:tc>
          <w:tcPr>
            <w:tcW w:w="6255" w:type="dxa"/>
          </w:tcPr>
          <w:p w14:paraId="2676B56A" w14:textId="279FD28B" w:rsidR="00307EEF" w:rsidRDefault="0048438B" w:rsidP="00D41627">
            <w:pPr>
              <w:pStyle w:val="tablecondensed"/>
            </w:pPr>
            <w:r w:rsidRPr="41E421BB">
              <w:t xml:space="preserve">Students must remember to use </w:t>
            </w:r>
            <w:r w:rsidR="00560928" w:rsidRPr="41E421BB">
              <w:t>all</w:t>
            </w:r>
            <w:r w:rsidRPr="41E421BB">
              <w:t xml:space="preserve"> the information provided in the question; in this case it was stated the pig-nosed turtle was found only in the Northern Territory and </w:t>
            </w:r>
            <w:r w:rsidR="00D5203C">
              <w:t xml:space="preserve">was </w:t>
            </w:r>
            <w:proofErr w:type="spellStart"/>
            <w:r w:rsidRPr="41E421BB">
              <w:t>hypothesised</w:t>
            </w:r>
            <w:proofErr w:type="spellEnd"/>
            <w:r w:rsidRPr="41E421BB">
              <w:t xml:space="preserve"> to have recently arrived in Australia. This specific hypothesis, which related to time of arrival, can only be disputed by evidence that would indicate it </w:t>
            </w:r>
            <w:r w:rsidR="000F784F">
              <w:t>was not a recent arrival</w:t>
            </w:r>
            <w:r w:rsidRPr="41E421BB">
              <w:t xml:space="preserve">, such as finding five-million-year-old </w:t>
            </w:r>
            <w:proofErr w:type="spellStart"/>
            <w:r w:rsidRPr="41E421BB">
              <w:t>fossilised</w:t>
            </w:r>
            <w:proofErr w:type="spellEnd"/>
            <w:r w:rsidRPr="41E421BB">
              <w:t xml:space="preserve"> remains, as referred to in option A. Evidence of vestigial or homologous structures and molecular homology would not </w:t>
            </w:r>
            <w:r w:rsidR="00291A45" w:rsidRPr="41E421BB">
              <w:t>disp</w:t>
            </w:r>
            <w:r w:rsidR="00291A45">
              <w:t>ute</w:t>
            </w:r>
            <w:r w:rsidR="00291A45" w:rsidRPr="41E421BB">
              <w:t xml:space="preserve"> </w:t>
            </w:r>
            <w:r w:rsidRPr="41E421BB">
              <w:t xml:space="preserve">this specific hypothesis of when the pig-nosed turtle arrived in Australia. </w:t>
            </w:r>
          </w:p>
        </w:tc>
      </w:tr>
      <w:tr w:rsidR="00307EEF" w14:paraId="466A9144" w14:textId="77777777" w:rsidTr="009852C5">
        <w:tc>
          <w:tcPr>
            <w:tcW w:w="988" w:type="dxa"/>
          </w:tcPr>
          <w:p w14:paraId="1A479102" w14:textId="77777777" w:rsidR="00307EEF" w:rsidRDefault="0048438B" w:rsidP="00D41627">
            <w:pPr>
              <w:spacing w:before="80" w:after="80" w:line="276" w:lineRule="auto"/>
              <w:rPr>
                <w:b/>
                <w:bCs/>
                <w:sz w:val="20"/>
                <w:szCs w:val="20"/>
              </w:rPr>
            </w:pPr>
            <w:r>
              <w:rPr>
                <w:b/>
                <w:bCs/>
                <w:sz w:val="20"/>
                <w:szCs w:val="20"/>
              </w:rPr>
              <w:t>39</w:t>
            </w:r>
          </w:p>
        </w:tc>
        <w:tc>
          <w:tcPr>
            <w:tcW w:w="872" w:type="dxa"/>
          </w:tcPr>
          <w:p w14:paraId="4692ACC1" w14:textId="77777777" w:rsidR="00307EEF" w:rsidRDefault="0048438B" w:rsidP="00D41627">
            <w:pPr>
              <w:spacing w:before="80" w:after="80" w:line="276" w:lineRule="auto"/>
              <w:rPr>
                <w:sz w:val="20"/>
                <w:szCs w:val="20"/>
              </w:rPr>
            </w:pPr>
            <w:r>
              <w:rPr>
                <w:sz w:val="20"/>
                <w:szCs w:val="20"/>
              </w:rPr>
              <w:t>D</w:t>
            </w:r>
          </w:p>
        </w:tc>
        <w:tc>
          <w:tcPr>
            <w:tcW w:w="510" w:type="dxa"/>
            <w:tcMar>
              <w:top w:w="0" w:type="dxa"/>
              <w:left w:w="40" w:type="dxa"/>
              <w:bottom w:w="0" w:type="dxa"/>
              <w:right w:w="40" w:type="dxa"/>
            </w:tcMar>
          </w:tcPr>
          <w:p w14:paraId="03FA3658"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15</w:t>
            </w:r>
          </w:p>
        </w:tc>
        <w:tc>
          <w:tcPr>
            <w:tcW w:w="510" w:type="dxa"/>
            <w:tcMar>
              <w:top w:w="0" w:type="dxa"/>
              <w:left w:w="40" w:type="dxa"/>
              <w:bottom w:w="0" w:type="dxa"/>
              <w:right w:w="40" w:type="dxa"/>
            </w:tcMar>
          </w:tcPr>
          <w:p w14:paraId="3103735C"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2</w:t>
            </w:r>
          </w:p>
        </w:tc>
        <w:tc>
          <w:tcPr>
            <w:tcW w:w="510" w:type="dxa"/>
            <w:tcMar>
              <w:top w:w="0" w:type="dxa"/>
              <w:left w:w="40" w:type="dxa"/>
              <w:bottom w:w="0" w:type="dxa"/>
              <w:right w:w="40" w:type="dxa"/>
            </w:tcMar>
          </w:tcPr>
          <w:p w14:paraId="6C6D5C66"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3</w:t>
            </w:r>
          </w:p>
        </w:tc>
        <w:tc>
          <w:tcPr>
            <w:tcW w:w="510" w:type="dxa"/>
            <w:shd w:val="clear" w:color="auto" w:fill="C0C0C0"/>
            <w:tcMar>
              <w:top w:w="0" w:type="dxa"/>
              <w:left w:w="40" w:type="dxa"/>
              <w:bottom w:w="0" w:type="dxa"/>
              <w:right w:w="40" w:type="dxa"/>
            </w:tcMar>
          </w:tcPr>
          <w:p w14:paraId="3A7E95F0"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80</w:t>
            </w:r>
          </w:p>
        </w:tc>
        <w:tc>
          <w:tcPr>
            <w:tcW w:w="6255" w:type="dxa"/>
          </w:tcPr>
          <w:p w14:paraId="254AECC9" w14:textId="651B3E5C" w:rsidR="00307EEF" w:rsidRDefault="0048438B" w:rsidP="00D41627">
            <w:pPr>
              <w:pStyle w:val="tablecondensed"/>
            </w:pPr>
            <w:r w:rsidRPr="41E421BB">
              <w:t xml:space="preserve">The Year 12 student experiment was investigating the effects of different amounts of water (independent variable, what is being changed) on the growth of lettuce plants (dependent variable, what is being measured). The experiment would be valid if there was only one independent and one dependent variable, with all other variables controlled. However, from the table of results, temperature has not been controlled </w:t>
            </w:r>
            <w:r w:rsidR="002231A9">
              <w:t>for</w:t>
            </w:r>
            <w:r w:rsidR="002231A9" w:rsidRPr="41E421BB">
              <w:t xml:space="preserve"> </w:t>
            </w:r>
            <w:r w:rsidRPr="41E421BB">
              <w:t xml:space="preserve">each lettuce plant, making option D correct. </w:t>
            </w:r>
            <w:r w:rsidR="002231A9">
              <w:t>As</w:t>
            </w:r>
            <w:r w:rsidRPr="41E421BB">
              <w:t xml:space="preserve"> temperature is an additional independent variable, not </w:t>
            </w:r>
            <w:r w:rsidR="002231A9">
              <w:t xml:space="preserve">a </w:t>
            </w:r>
            <w:r w:rsidRPr="41E421BB">
              <w:t xml:space="preserve">dependent variable, option A </w:t>
            </w:r>
            <w:r w:rsidR="002231A9">
              <w:t xml:space="preserve">is </w:t>
            </w:r>
            <w:r w:rsidRPr="41E421BB">
              <w:t xml:space="preserve">incorrect.  </w:t>
            </w:r>
          </w:p>
        </w:tc>
      </w:tr>
      <w:tr w:rsidR="00307EEF" w14:paraId="61ECAF8F" w14:textId="77777777" w:rsidTr="009852C5">
        <w:tc>
          <w:tcPr>
            <w:tcW w:w="988" w:type="dxa"/>
          </w:tcPr>
          <w:p w14:paraId="0153CB07" w14:textId="77777777" w:rsidR="00307EEF" w:rsidRDefault="0048438B" w:rsidP="00D41627">
            <w:pPr>
              <w:spacing w:before="80" w:after="80" w:line="276" w:lineRule="auto"/>
              <w:rPr>
                <w:b/>
                <w:bCs/>
                <w:sz w:val="20"/>
                <w:szCs w:val="20"/>
              </w:rPr>
            </w:pPr>
            <w:r>
              <w:rPr>
                <w:b/>
                <w:bCs/>
                <w:sz w:val="20"/>
                <w:szCs w:val="20"/>
              </w:rPr>
              <w:t>40</w:t>
            </w:r>
          </w:p>
        </w:tc>
        <w:tc>
          <w:tcPr>
            <w:tcW w:w="872" w:type="dxa"/>
          </w:tcPr>
          <w:p w14:paraId="06A07F8C" w14:textId="77777777" w:rsidR="00307EEF" w:rsidRDefault="0048438B" w:rsidP="00D41627">
            <w:pPr>
              <w:pStyle w:val="tablecondensed"/>
            </w:pPr>
            <w:r>
              <w:t>C</w:t>
            </w:r>
          </w:p>
        </w:tc>
        <w:tc>
          <w:tcPr>
            <w:tcW w:w="510" w:type="dxa"/>
            <w:tcMar>
              <w:top w:w="0" w:type="dxa"/>
              <w:left w:w="40" w:type="dxa"/>
              <w:bottom w:w="0" w:type="dxa"/>
              <w:right w:w="40" w:type="dxa"/>
            </w:tcMar>
          </w:tcPr>
          <w:p w14:paraId="5649D395"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9</w:t>
            </w:r>
          </w:p>
        </w:tc>
        <w:tc>
          <w:tcPr>
            <w:tcW w:w="510" w:type="dxa"/>
            <w:tcMar>
              <w:top w:w="0" w:type="dxa"/>
              <w:left w:w="40" w:type="dxa"/>
              <w:bottom w:w="0" w:type="dxa"/>
              <w:right w:w="40" w:type="dxa"/>
            </w:tcMar>
          </w:tcPr>
          <w:p w14:paraId="6946E987"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6</w:t>
            </w:r>
          </w:p>
        </w:tc>
        <w:tc>
          <w:tcPr>
            <w:tcW w:w="510" w:type="dxa"/>
            <w:shd w:val="clear" w:color="auto" w:fill="C0C0C0"/>
            <w:tcMar>
              <w:top w:w="0" w:type="dxa"/>
              <w:left w:w="40" w:type="dxa"/>
              <w:bottom w:w="0" w:type="dxa"/>
              <w:right w:w="40" w:type="dxa"/>
            </w:tcMar>
          </w:tcPr>
          <w:p w14:paraId="6079DE4C" w14:textId="77777777" w:rsidR="00307EEF" w:rsidRDefault="0048438B" w:rsidP="00D41627">
            <w:pPr>
              <w:pBdr>
                <w:top w:val="nil"/>
                <w:left w:val="nil"/>
                <w:bottom w:val="nil"/>
                <w:right w:val="nil"/>
                <w:between w:val="nil"/>
              </w:pBdr>
              <w:spacing w:before="80" w:after="80" w:line="276" w:lineRule="auto"/>
              <w:rPr>
                <w:b/>
                <w:bCs/>
                <w:sz w:val="20"/>
                <w:szCs w:val="20"/>
              </w:rPr>
            </w:pPr>
            <w:r>
              <w:rPr>
                <w:b/>
                <w:bCs/>
                <w:sz w:val="20"/>
                <w:szCs w:val="20"/>
              </w:rPr>
              <w:t>81</w:t>
            </w:r>
          </w:p>
        </w:tc>
        <w:tc>
          <w:tcPr>
            <w:tcW w:w="510" w:type="dxa"/>
            <w:tcMar>
              <w:top w:w="0" w:type="dxa"/>
              <w:left w:w="40" w:type="dxa"/>
              <w:bottom w:w="0" w:type="dxa"/>
              <w:right w:w="40" w:type="dxa"/>
            </w:tcMar>
          </w:tcPr>
          <w:p w14:paraId="3E51E5EC" w14:textId="77777777" w:rsidR="00307EEF" w:rsidRDefault="0048438B" w:rsidP="00D41627">
            <w:pPr>
              <w:pBdr>
                <w:top w:val="nil"/>
                <w:left w:val="nil"/>
                <w:bottom w:val="nil"/>
                <w:right w:val="nil"/>
                <w:between w:val="nil"/>
              </w:pBdr>
              <w:spacing w:before="80" w:after="80" w:line="276" w:lineRule="auto"/>
              <w:rPr>
                <w:sz w:val="20"/>
                <w:szCs w:val="20"/>
              </w:rPr>
            </w:pPr>
            <w:r>
              <w:rPr>
                <w:sz w:val="20"/>
                <w:szCs w:val="20"/>
              </w:rPr>
              <w:t>3</w:t>
            </w:r>
          </w:p>
        </w:tc>
        <w:tc>
          <w:tcPr>
            <w:tcW w:w="6255" w:type="dxa"/>
          </w:tcPr>
          <w:p w14:paraId="66EE602E" w14:textId="77777777" w:rsidR="00307EEF" w:rsidRDefault="0048438B" w:rsidP="00D41627">
            <w:pPr>
              <w:pStyle w:val="tablecondensed"/>
            </w:pPr>
            <w:r w:rsidRPr="41E421BB">
              <w:t xml:space="preserve">Qualitative data is observational and can be subjective, compared to quantitative </w:t>
            </w:r>
            <w:proofErr w:type="gramStart"/>
            <w:r w:rsidRPr="41E421BB">
              <w:t>data</w:t>
            </w:r>
            <w:proofErr w:type="gramEnd"/>
            <w:r w:rsidRPr="41E421BB">
              <w:t xml:space="preserve"> which is numerical, objective and can be measured. All of concentration, number and mass are measurable units of data, making these quantitative. Therefore, the shape of the lettuce leaves in option C is the only qualitative data present.</w:t>
            </w:r>
          </w:p>
        </w:tc>
      </w:tr>
    </w:tbl>
    <w:p w14:paraId="607D2B2C" w14:textId="77777777" w:rsidR="001C09F2" w:rsidRDefault="001C09F2" w:rsidP="00745E09">
      <w:pPr>
        <w:pStyle w:val="BodyText"/>
      </w:pPr>
      <w:r>
        <w:br w:type="page"/>
      </w:r>
    </w:p>
    <w:p w14:paraId="3E4E07C3" w14:textId="7C303564" w:rsidR="00307EEF" w:rsidRDefault="0048438B" w:rsidP="00815C6B">
      <w:pPr>
        <w:pStyle w:val="Heading1"/>
      </w:pPr>
      <w:r w:rsidRPr="00815C6B">
        <w:lastRenderedPageBreak/>
        <w:t>Section</w:t>
      </w:r>
      <w:r>
        <w:t xml:space="preserve"> B</w:t>
      </w:r>
    </w:p>
    <w:p w14:paraId="528C9A62" w14:textId="77777777" w:rsidR="00307EEF" w:rsidRDefault="0048438B" w:rsidP="00815C6B">
      <w:pPr>
        <w:pStyle w:val="Heading2"/>
      </w:pPr>
      <w:r>
        <w:t>Question 1a.</w:t>
      </w:r>
    </w:p>
    <w:sdt>
      <w:sdtPr>
        <w:rPr>
          <w:rFonts w:ascii="Arial" w:eastAsia="Arial" w:hAnsi="Arial" w:cs="Arial"/>
          <w:b w:val="0"/>
          <w:bCs w:val="0"/>
          <w:color w:val="auto"/>
        </w:rPr>
        <w:tag w:val="goog_rdk_0"/>
        <w:id w:val="1370383837"/>
        <w:lock w:val="contentLocked"/>
      </w:sdtPr>
      <w:sdtContent>
        <w:tbl>
          <w:tblPr>
            <w:tblStyle w:val="a0"/>
            <w:tblW w:w="375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570"/>
            <w:gridCol w:w="870"/>
          </w:tblGrid>
          <w:tr w:rsidR="00307EEF" w14:paraId="5910ED6E"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770B7392" w14:textId="77777777" w:rsidR="00307EEF" w:rsidRDefault="0048438B">
                <w:pPr>
                  <w:spacing w:before="80" w:after="80" w:line="276" w:lineRule="auto"/>
                  <w:rPr>
                    <w:sz w:val="20"/>
                    <w:szCs w:val="20"/>
                  </w:rPr>
                </w:pPr>
                <w:r>
                  <w:rPr>
                    <w:b w:val="0"/>
                    <w:bCs w:val="0"/>
                    <w:sz w:val="20"/>
                    <w:szCs w:val="20"/>
                  </w:rPr>
                  <w:t>Mark</w:t>
                </w:r>
              </w:p>
            </w:tc>
            <w:tc>
              <w:tcPr>
                <w:tcW w:w="480" w:type="dxa"/>
              </w:tcPr>
              <w:p w14:paraId="0D5D9D4E" w14:textId="77777777" w:rsidR="00307EEF" w:rsidRDefault="0048438B">
                <w:pPr>
                  <w:spacing w:before="80" w:after="80" w:line="276" w:lineRule="auto"/>
                  <w:rPr>
                    <w:sz w:val="20"/>
                    <w:szCs w:val="20"/>
                  </w:rPr>
                </w:pPr>
                <w:r>
                  <w:rPr>
                    <w:b w:val="0"/>
                    <w:bCs w:val="0"/>
                    <w:sz w:val="20"/>
                    <w:szCs w:val="20"/>
                  </w:rPr>
                  <w:t>0</w:t>
                </w:r>
              </w:p>
            </w:tc>
            <w:tc>
              <w:tcPr>
                <w:tcW w:w="570" w:type="dxa"/>
              </w:tcPr>
              <w:p w14:paraId="5B687727" w14:textId="77777777" w:rsidR="00307EEF" w:rsidRDefault="0048438B">
                <w:pPr>
                  <w:spacing w:before="80" w:after="80" w:line="276" w:lineRule="auto"/>
                  <w:rPr>
                    <w:sz w:val="20"/>
                    <w:szCs w:val="20"/>
                  </w:rPr>
                </w:pPr>
                <w:r>
                  <w:rPr>
                    <w:b w:val="0"/>
                    <w:bCs w:val="0"/>
                    <w:sz w:val="20"/>
                    <w:szCs w:val="20"/>
                  </w:rPr>
                  <w:t>1</w:t>
                </w:r>
              </w:p>
            </w:tc>
            <w:tc>
              <w:tcPr>
                <w:tcW w:w="570" w:type="dxa"/>
              </w:tcPr>
              <w:p w14:paraId="51AFE763" w14:textId="77777777" w:rsidR="00307EEF" w:rsidRDefault="0048438B">
                <w:pPr>
                  <w:spacing w:before="80" w:after="80" w:line="276" w:lineRule="auto"/>
                  <w:rPr>
                    <w:sz w:val="20"/>
                    <w:szCs w:val="20"/>
                  </w:rPr>
                </w:pPr>
                <w:r>
                  <w:rPr>
                    <w:b w:val="0"/>
                    <w:bCs w:val="0"/>
                    <w:sz w:val="20"/>
                    <w:szCs w:val="20"/>
                  </w:rPr>
                  <w:t>2</w:t>
                </w:r>
              </w:p>
            </w:tc>
            <w:tc>
              <w:tcPr>
                <w:tcW w:w="570" w:type="dxa"/>
              </w:tcPr>
              <w:p w14:paraId="644CA119" w14:textId="77777777" w:rsidR="00307EEF" w:rsidRDefault="0048438B">
                <w:pPr>
                  <w:spacing w:before="80" w:after="80" w:line="276" w:lineRule="auto"/>
                  <w:rPr>
                    <w:sz w:val="20"/>
                    <w:szCs w:val="20"/>
                  </w:rPr>
                </w:pPr>
                <w:r>
                  <w:rPr>
                    <w:b w:val="0"/>
                    <w:bCs w:val="0"/>
                    <w:sz w:val="20"/>
                    <w:szCs w:val="20"/>
                  </w:rPr>
                  <w:t>3</w:t>
                </w:r>
              </w:p>
            </w:tc>
            <w:tc>
              <w:tcPr>
                <w:tcW w:w="870" w:type="dxa"/>
              </w:tcPr>
              <w:p w14:paraId="6ACD17A4" w14:textId="77777777" w:rsidR="00307EEF" w:rsidRDefault="0048438B">
                <w:pPr>
                  <w:spacing w:before="80" w:after="80" w:line="276" w:lineRule="auto"/>
                  <w:rPr>
                    <w:sz w:val="20"/>
                    <w:szCs w:val="20"/>
                  </w:rPr>
                </w:pPr>
                <w:r>
                  <w:rPr>
                    <w:b w:val="0"/>
                    <w:bCs w:val="0"/>
                    <w:sz w:val="20"/>
                    <w:szCs w:val="20"/>
                  </w:rPr>
                  <w:t>Average</w:t>
                </w:r>
              </w:p>
            </w:tc>
          </w:tr>
          <w:tr w:rsidR="00307EEF" w14:paraId="01FE135B" w14:textId="77777777" w:rsidTr="00307EEF">
            <w:tc>
              <w:tcPr>
                <w:tcW w:w="690" w:type="dxa"/>
              </w:tcPr>
              <w:p w14:paraId="797182BA" w14:textId="77777777" w:rsidR="00307EEF" w:rsidRDefault="0048438B">
                <w:pPr>
                  <w:spacing w:before="80" w:after="80" w:line="276" w:lineRule="auto"/>
                  <w:rPr>
                    <w:sz w:val="20"/>
                    <w:szCs w:val="20"/>
                  </w:rPr>
                </w:pPr>
                <w:r>
                  <w:rPr>
                    <w:sz w:val="20"/>
                    <w:szCs w:val="20"/>
                  </w:rPr>
                  <w:t>%</w:t>
                </w:r>
              </w:p>
            </w:tc>
            <w:tc>
              <w:tcPr>
                <w:tcW w:w="480" w:type="dxa"/>
              </w:tcPr>
              <w:p w14:paraId="12B11DBF" w14:textId="77777777" w:rsidR="00307EEF" w:rsidRDefault="0048438B">
                <w:pPr>
                  <w:spacing w:before="80" w:after="80" w:line="276" w:lineRule="auto"/>
                  <w:rPr>
                    <w:sz w:val="20"/>
                    <w:szCs w:val="20"/>
                  </w:rPr>
                </w:pPr>
                <w:r>
                  <w:rPr>
                    <w:sz w:val="20"/>
                    <w:szCs w:val="20"/>
                  </w:rPr>
                  <w:t>25</w:t>
                </w:r>
              </w:p>
            </w:tc>
            <w:tc>
              <w:tcPr>
                <w:tcW w:w="570" w:type="dxa"/>
              </w:tcPr>
              <w:p w14:paraId="2FCEEBC0" w14:textId="77777777" w:rsidR="00307EEF" w:rsidRDefault="0048438B">
                <w:pPr>
                  <w:spacing w:before="80" w:after="80" w:line="276" w:lineRule="auto"/>
                  <w:rPr>
                    <w:sz w:val="20"/>
                    <w:szCs w:val="20"/>
                  </w:rPr>
                </w:pPr>
                <w:r>
                  <w:rPr>
                    <w:sz w:val="20"/>
                    <w:szCs w:val="20"/>
                  </w:rPr>
                  <w:t>5</w:t>
                </w:r>
              </w:p>
            </w:tc>
            <w:tc>
              <w:tcPr>
                <w:tcW w:w="570" w:type="dxa"/>
              </w:tcPr>
              <w:p w14:paraId="3036E38B" w14:textId="77777777" w:rsidR="00307EEF" w:rsidRDefault="0048438B">
                <w:pPr>
                  <w:spacing w:before="80" w:after="80" w:line="276" w:lineRule="auto"/>
                  <w:rPr>
                    <w:sz w:val="20"/>
                    <w:szCs w:val="20"/>
                  </w:rPr>
                </w:pPr>
                <w:r>
                  <w:rPr>
                    <w:sz w:val="20"/>
                    <w:szCs w:val="20"/>
                  </w:rPr>
                  <w:t>14</w:t>
                </w:r>
              </w:p>
            </w:tc>
            <w:tc>
              <w:tcPr>
                <w:tcW w:w="570" w:type="dxa"/>
              </w:tcPr>
              <w:p w14:paraId="44C40737" w14:textId="77777777" w:rsidR="00307EEF" w:rsidRDefault="0048438B">
                <w:pPr>
                  <w:spacing w:before="80" w:after="80" w:line="276" w:lineRule="auto"/>
                  <w:rPr>
                    <w:sz w:val="20"/>
                    <w:szCs w:val="20"/>
                  </w:rPr>
                </w:pPr>
                <w:r>
                  <w:rPr>
                    <w:sz w:val="20"/>
                    <w:szCs w:val="20"/>
                  </w:rPr>
                  <w:t>56</w:t>
                </w:r>
              </w:p>
            </w:tc>
            <w:tc>
              <w:tcPr>
                <w:tcW w:w="870" w:type="dxa"/>
              </w:tcPr>
              <w:p w14:paraId="2F5599E8" w14:textId="77777777" w:rsidR="00307EEF" w:rsidRDefault="0048438B">
                <w:pPr>
                  <w:spacing w:before="80" w:after="80" w:line="276" w:lineRule="auto"/>
                  <w:rPr>
                    <w:sz w:val="20"/>
                    <w:szCs w:val="20"/>
                  </w:rPr>
                </w:pPr>
                <w:r>
                  <w:rPr>
                    <w:sz w:val="20"/>
                    <w:szCs w:val="20"/>
                  </w:rPr>
                  <w:t>2.01</w:t>
                </w:r>
              </w:p>
            </w:tc>
          </w:tr>
        </w:tbl>
      </w:sdtContent>
    </w:sdt>
    <w:p w14:paraId="0B3934C5" w14:textId="788FF653" w:rsidR="00307EEF" w:rsidRDefault="00131C39" w:rsidP="00815C6B">
      <w:pPr>
        <w:pStyle w:val="BodyText"/>
      </w:pPr>
      <w:r>
        <w:t xml:space="preserve">The diagram should be replicated </w:t>
      </w:r>
      <w:r w:rsidR="0048438B" w:rsidRPr="41E421BB">
        <w:t>with</w:t>
      </w:r>
      <w:r w:rsidR="00932C72">
        <w:t xml:space="preserve"> an</w:t>
      </w:r>
      <w:r w:rsidR="0048438B" w:rsidRPr="41E421BB">
        <w:t xml:space="preserve"> indication that </w:t>
      </w:r>
      <w:r w:rsidR="00932C72">
        <w:t>either</w:t>
      </w:r>
      <w:r w:rsidR="00932C72" w:rsidRPr="41E421BB">
        <w:t xml:space="preserve"> </w:t>
      </w:r>
      <w:r w:rsidR="0048438B" w:rsidRPr="41E421BB">
        <w:t>introns had been removed OR exons spliced together, as shown in the sample answer below:</w:t>
      </w:r>
    </w:p>
    <w:p w14:paraId="2CAA3194" w14:textId="77777777" w:rsidR="00307EEF" w:rsidRDefault="0048438B" w:rsidP="00973B0E">
      <w:pPr>
        <w:pStyle w:val="BodyText"/>
      </w:pPr>
      <w:r>
        <w:rPr>
          <w:noProof/>
        </w:rPr>
        <w:drawing>
          <wp:inline distT="114300" distB="114300" distL="114300" distR="114300" wp14:anchorId="3DCE2B09" wp14:editId="2955D7E1">
            <wp:extent cx="3504248" cy="207879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504248" cy="2078791"/>
                    </a:xfrm>
                    <a:prstGeom prst="rect">
                      <a:avLst/>
                    </a:prstGeom>
                    <a:ln/>
                  </pic:spPr>
                </pic:pic>
              </a:graphicData>
            </a:graphic>
          </wp:inline>
        </w:drawing>
      </w:r>
    </w:p>
    <w:p w14:paraId="183CB43B" w14:textId="3672C7DE" w:rsidR="00307EEF" w:rsidRDefault="00582B02" w:rsidP="00815C6B">
      <w:pPr>
        <w:pStyle w:val="BodyText"/>
      </w:pPr>
      <w:r>
        <w:t>T</w:t>
      </w:r>
      <w:r w:rsidR="0048438B" w:rsidRPr="41E421BB">
        <w:t xml:space="preserve">wo </w:t>
      </w:r>
      <w:r w:rsidR="00A757D3">
        <w:t>additional</w:t>
      </w:r>
      <w:r w:rsidR="00A757D3" w:rsidRPr="41E421BB">
        <w:t xml:space="preserve"> </w:t>
      </w:r>
      <w:r w:rsidR="0048438B" w:rsidRPr="41E421BB">
        <w:t xml:space="preserve">modifications </w:t>
      </w:r>
      <w:r w:rsidR="0022383C">
        <w:t xml:space="preserve">that could have been </w:t>
      </w:r>
      <w:r w:rsidR="0048438B" w:rsidRPr="41E421BB">
        <w:t>drawn and labelled</w:t>
      </w:r>
      <w:r w:rsidR="0022383C">
        <w:t xml:space="preserve"> included</w:t>
      </w:r>
      <w:r w:rsidR="0048438B" w:rsidRPr="41E421BB">
        <w:t>:</w:t>
      </w:r>
    </w:p>
    <w:p w14:paraId="6BDAEBDF" w14:textId="3748E71B" w:rsidR="00307EEF" w:rsidRDefault="0048438B" w:rsidP="00815C6B">
      <w:pPr>
        <w:pStyle w:val="Bullet"/>
      </w:pPr>
      <w:r>
        <w:t>methyl/modified guanine cap</w:t>
      </w:r>
      <w:r w:rsidR="00CB39FD">
        <w:t xml:space="preserve"> </w:t>
      </w:r>
    </w:p>
    <w:p w14:paraId="4897C78E" w14:textId="0E0F1230" w:rsidR="00307EEF" w:rsidRDefault="0048438B" w:rsidP="00815C6B">
      <w:pPr>
        <w:pStyle w:val="Bullet"/>
      </w:pPr>
      <w:r>
        <w:t>poly-A tail</w:t>
      </w:r>
      <w:r w:rsidR="00CB39FD">
        <w:t xml:space="preserve"> </w:t>
      </w:r>
    </w:p>
    <w:p w14:paraId="01CF6649" w14:textId="685189C5" w:rsidR="00307EEF" w:rsidRDefault="0048438B" w:rsidP="00815C6B">
      <w:pPr>
        <w:pStyle w:val="Bullet"/>
      </w:pPr>
      <w:r>
        <w:t>alternative splicing (or a specific example such as intron retention or exon juggling)</w:t>
      </w:r>
      <w:r w:rsidR="00131C39">
        <w:t>.</w:t>
      </w:r>
    </w:p>
    <w:p w14:paraId="0C93ADE1" w14:textId="77777777" w:rsidR="00307EEF" w:rsidRDefault="0048438B" w:rsidP="00815C6B">
      <w:pPr>
        <w:pStyle w:val="BodyText"/>
      </w:pPr>
      <w:r w:rsidRPr="1FB25261">
        <w:t xml:space="preserve">The thin lines connecting exons 1 and 2, and exons 2 and 3 in the original diagram were introns. Students were required to </w:t>
      </w:r>
      <w:proofErr w:type="spellStart"/>
      <w:r w:rsidRPr="1FB25261">
        <w:t>recognise</w:t>
      </w:r>
      <w:proofErr w:type="spellEnd"/>
      <w:r w:rsidRPr="1FB25261">
        <w:t xml:space="preserve"> that these non-protein coding regions are removed </w:t>
      </w:r>
      <w:proofErr w:type="gramStart"/>
      <w:r w:rsidRPr="1FB25261">
        <w:t>as a result of</w:t>
      </w:r>
      <w:proofErr w:type="gramEnd"/>
      <w:r w:rsidRPr="1FB25261">
        <w:t xml:space="preserve"> mRNA processing (post-transcription modification). </w:t>
      </w:r>
    </w:p>
    <w:p w14:paraId="330573B4" w14:textId="455198A6" w:rsidR="006D04EF" w:rsidRDefault="0048438B" w:rsidP="00815C6B">
      <w:pPr>
        <w:pStyle w:val="BodyText"/>
      </w:pPr>
      <w:r w:rsidRPr="1FB25261">
        <w:t xml:space="preserve">Students were required to </w:t>
      </w:r>
      <w:proofErr w:type="spellStart"/>
      <w:r w:rsidRPr="1FB25261">
        <w:t>recognise</w:t>
      </w:r>
      <w:proofErr w:type="spellEnd"/>
      <w:r w:rsidRPr="1FB25261">
        <w:t xml:space="preserve"> that the modified guanine cap (methyl cap) and the poly-A tail should be added to opposite ends of the final mRNA strand. However, they were not required to recall that these are added to the 5’ and 3’ end</w:t>
      </w:r>
      <w:r w:rsidR="00987B2C">
        <w:t>,</w:t>
      </w:r>
      <w:r w:rsidRPr="1FB25261">
        <w:t xml:space="preserve"> respectively. </w:t>
      </w:r>
    </w:p>
    <w:p w14:paraId="5DDD0A0C" w14:textId="665A0121" w:rsidR="006D04EF" w:rsidRDefault="006D04EF" w:rsidP="00815C6B">
      <w:pPr>
        <w:pStyle w:val="BodyText"/>
      </w:pPr>
      <w:r w:rsidRPr="006D04EF">
        <w:t>Students are encouraged to write in blue or black pen, even when drawing diagrams</w:t>
      </w:r>
      <w:r w:rsidR="00640545">
        <w:t>,</w:t>
      </w:r>
      <w:r w:rsidRPr="006D04EF">
        <w:t xml:space="preserve"> to ensure answers scan clearly</w:t>
      </w:r>
      <w:r>
        <w:t>.</w:t>
      </w:r>
    </w:p>
    <w:p w14:paraId="6F58CEC0" w14:textId="77777777" w:rsidR="00307EEF" w:rsidRDefault="0048438B" w:rsidP="00815C6B">
      <w:pPr>
        <w:pStyle w:val="Heading2"/>
      </w:pPr>
      <w:r w:rsidRPr="00815C6B">
        <w:t>Question</w:t>
      </w:r>
      <w:r>
        <w:t xml:space="preserve"> 1b.</w:t>
      </w:r>
    </w:p>
    <w:sdt>
      <w:sdtPr>
        <w:rPr>
          <w:rFonts w:ascii="Arial" w:eastAsia="Arial" w:hAnsi="Arial" w:cs="Arial"/>
          <w:b w:val="0"/>
          <w:bCs w:val="0"/>
          <w:color w:val="auto"/>
        </w:rPr>
        <w:tag w:val="goog_rdk_1"/>
        <w:id w:val="934130794"/>
        <w:lock w:val="contentLocked"/>
      </w:sdtPr>
      <w:sdtContent>
        <w:tbl>
          <w:tblPr>
            <w:tblStyle w:val="a1"/>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47298A07"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3D007ECE" w14:textId="77777777" w:rsidR="00307EEF" w:rsidRDefault="0048438B">
                <w:pPr>
                  <w:spacing w:before="80" w:after="80" w:line="276" w:lineRule="auto"/>
                  <w:rPr>
                    <w:sz w:val="20"/>
                    <w:szCs w:val="20"/>
                  </w:rPr>
                </w:pPr>
                <w:r>
                  <w:rPr>
                    <w:b w:val="0"/>
                    <w:bCs w:val="0"/>
                    <w:sz w:val="20"/>
                    <w:szCs w:val="20"/>
                  </w:rPr>
                  <w:t>Mark</w:t>
                </w:r>
              </w:p>
            </w:tc>
            <w:tc>
              <w:tcPr>
                <w:tcW w:w="480" w:type="dxa"/>
              </w:tcPr>
              <w:p w14:paraId="570D83C5" w14:textId="77777777" w:rsidR="00307EEF" w:rsidRDefault="0048438B">
                <w:pPr>
                  <w:spacing w:before="80" w:after="80" w:line="276" w:lineRule="auto"/>
                  <w:rPr>
                    <w:sz w:val="20"/>
                    <w:szCs w:val="20"/>
                  </w:rPr>
                </w:pPr>
                <w:r>
                  <w:rPr>
                    <w:b w:val="0"/>
                    <w:bCs w:val="0"/>
                    <w:sz w:val="20"/>
                    <w:szCs w:val="20"/>
                  </w:rPr>
                  <w:t>0</w:t>
                </w:r>
              </w:p>
            </w:tc>
            <w:tc>
              <w:tcPr>
                <w:tcW w:w="570" w:type="dxa"/>
              </w:tcPr>
              <w:p w14:paraId="3C84FBBA" w14:textId="77777777" w:rsidR="00307EEF" w:rsidRDefault="0048438B">
                <w:pPr>
                  <w:spacing w:before="80" w:after="80" w:line="276" w:lineRule="auto"/>
                  <w:rPr>
                    <w:sz w:val="20"/>
                    <w:szCs w:val="20"/>
                  </w:rPr>
                </w:pPr>
                <w:r>
                  <w:rPr>
                    <w:b w:val="0"/>
                    <w:bCs w:val="0"/>
                    <w:sz w:val="20"/>
                    <w:szCs w:val="20"/>
                  </w:rPr>
                  <w:t>1</w:t>
                </w:r>
              </w:p>
            </w:tc>
            <w:tc>
              <w:tcPr>
                <w:tcW w:w="570" w:type="dxa"/>
              </w:tcPr>
              <w:p w14:paraId="54B9DC45" w14:textId="77777777" w:rsidR="00307EEF" w:rsidRDefault="0048438B">
                <w:pPr>
                  <w:spacing w:before="80" w:after="80" w:line="276" w:lineRule="auto"/>
                  <w:rPr>
                    <w:sz w:val="20"/>
                    <w:szCs w:val="20"/>
                  </w:rPr>
                </w:pPr>
                <w:r>
                  <w:rPr>
                    <w:b w:val="0"/>
                    <w:bCs w:val="0"/>
                    <w:sz w:val="20"/>
                    <w:szCs w:val="20"/>
                  </w:rPr>
                  <w:t>2</w:t>
                </w:r>
              </w:p>
            </w:tc>
            <w:tc>
              <w:tcPr>
                <w:tcW w:w="870" w:type="dxa"/>
              </w:tcPr>
              <w:p w14:paraId="79442AC4" w14:textId="77777777" w:rsidR="00307EEF" w:rsidRDefault="0048438B">
                <w:pPr>
                  <w:spacing w:before="80" w:after="80" w:line="276" w:lineRule="auto"/>
                  <w:rPr>
                    <w:sz w:val="20"/>
                    <w:szCs w:val="20"/>
                  </w:rPr>
                </w:pPr>
                <w:r>
                  <w:rPr>
                    <w:b w:val="0"/>
                    <w:bCs w:val="0"/>
                    <w:sz w:val="20"/>
                    <w:szCs w:val="20"/>
                  </w:rPr>
                  <w:t>Average</w:t>
                </w:r>
              </w:p>
            </w:tc>
          </w:tr>
          <w:tr w:rsidR="00307EEF" w14:paraId="75E59A43" w14:textId="77777777" w:rsidTr="00307EEF">
            <w:tc>
              <w:tcPr>
                <w:tcW w:w="690" w:type="dxa"/>
              </w:tcPr>
              <w:p w14:paraId="1FA10CE1" w14:textId="77777777" w:rsidR="00307EEF" w:rsidRDefault="0048438B">
                <w:pPr>
                  <w:spacing w:before="80" w:after="80" w:line="276" w:lineRule="auto"/>
                  <w:rPr>
                    <w:sz w:val="20"/>
                    <w:szCs w:val="20"/>
                  </w:rPr>
                </w:pPr>
                <w:r>
                  <w:rPr>
                    <w:sz w:val="20"/>
                    <w:szCs w:val="20"/>
                  </w:rPr>
                  <w:t>%</w:t>
                </w:r>
              </w:p>
            </w:tc>
            <w:tc>
              <w:tcPr>
                <w:tcW w:w="480" w:type="dxa"/>
              </w:tcPr>
              <w:p w14:paraId="0077E185" w14:textId="77777777" w:rsidR="00307EEF" w:rsidRDefault="0048438B">
                <w:pPr>
                  <w:spacing w:before="80" w:after="80" w:line="276" w:lineRule="auto"/>
                  <w:rPr>
                    <w:sz w:val="20"/>
                    <w:szCs w:val="20"/>
                  </w:rPr>
                </w:pPr>
                <w:r>
                  <w:rPr>
                    <w:sz w:val="20"/>
                    <w:szCs w:val="20"/>
                  </w:rPr>
                  <w:t>46</w:t>
                </w:r>
              </w:p>
            </w:tc>
            <w:tc>
              <w:tcPr>
                <w:tcW w:w="570" w:type="dxa"/>
              </w:tcPr>
              <w:p w14:paraId="12134D43" w14:textId="77777777" w:rsidR="00307EEF" w:rsidRDefault="0048438B">
                <w:pPr>
                  <w:spacing w:before="80" w:after="80" w:line="276" w:lineRule="auto"/>
                  <w:rPr>
                    <w:sz w:val="20"/>
                    <w:szCs w:val="20"/>
                  </w:rPr>
                </w:pPr>
                <w:r>
                  <w:rPr>
                    <w:sz w:val="20"/>
                    <w:szCs w:val="20"/>
                  </w:rPr>
                  <w:t>30</w:t>
                </w:r>
              </w:p>
            </w:tc>
            <w:tc>
              <w:tcPr>
                <w:tcW w:w="570" w:type="dxa"/>
              </w:tcPr>
              <w:p w14:paraId="0987C1AF" w14:textId="77777777" w:rsidR="00307EEF" w:rsidRDefault="0048438B">
                <w:pPr>
                  <w:spacing w:before="80" w:after="80" w:line="276" w:lineRule="auto"/>
                  <w:rPr>
                    <w:sz w:val="20"/>
                    <w:szCs w:val="20"/>
                  </w:rPr>
                </w:pPr>
                <w:r>
                  <w:rPr>
                    <w:sz w:val="20"/>
                    <w:szCs w:val="20"/>
                  </w:rPr>
                  <w:t>24</w:t>
                </w:r>
              </w:p>
            </w:tc>
            <w:tc>
              <w:tcPr>
                <w:tcW w:w="870" w:type="dxa"/>
              </w:tcPr>
              <w:p w14:paraId="381E1A59" w14:textId="77777777" w:rsidR="00307EEF" w:rsidRDefault="0048438B">
                <w:pPr>
                  <w:spacing w:before="80" w:after="80" w:line="276" w:lineRule="auto"/>
                  <w:rPr>
                    <w:sz w:val="20"/>
                    <w:szCs w:val="20"/>
                  </w:rPr>
                </w:pPr>
                <w:r>
                  <w:rPr>
                    <w:sz w:val="20"/>
                    <w:szCs w:val="20"/>
                  </w:rPr>
                  <w:t>0.78</w:t>
                </w:r>
              </w:p>
            </w:tc>
          </w:tr>
        </w:tbl>
      </w:sdtContent>
    </w:sdt>
    <w:p w14:paraId="045C0144" w14:textId="77777777" w:rsidR="00307EEF" w:rsidRPr="00494B02" w:rsidRDefault="0048438B" w:rsidP="004268A6">
      <w:pPr>
        <w:pStyle w:val="BodyText"/>
      </w:pPr>
      <w:r w:rsidRPr="00494B02">
        <w:t xml:space="preserve">In Step 4, DNA ligase joins the phosphodiester bonds between the human insulin gene A or B and their respective plasmid. </w:t>
      </w:r>
    </w:p>
    <w:p w14:paraId="58A94A2B" w14:textId="45E9B567" w:rsidR="00307EEF" w:rsidRPr="00494B02" w:rsidRDefault="0048438B" w:rsidP="004268A6">
      <w:pPr>
        <w:pStyle w:val="BodyText"/>
      </w:pPr>
      <w:r w:rsidRPr="00494B02">
        <w:t xml:space="preserve">In Step 8, </w:t>
      </w:r>
      <w:r w:rsidR="00640545">
        <w:t>a</w:t>
      </w:r>
      <w:r w:rsidR="00640545" w:rsidRPr="00494B02">
        <w:t xml:space="preserve">mino </w:t>
      </w:r>
      <w:r w:rsidRPr="00494B02">
        <w:t xml:space="preserve">acid chains A and B are combined to produce a functional insulin protein or quaternary structure. </w:t>
      </w:r>
    </w:p>
    <w:p w14:paraId="718F43DC" w14:textId="774A3ED8" w:rsidR="00307EEF" w:rsidRPr="00494B02" w:rsidRDefault="0048438B" w:rsidP="004268A6">
      <w:pPr>
        <w:pStyle w:val="BodyText"/>
      </w:pPr>
      <w:r w:rsidRPr="00494B02">
        <w:t xml:space="preserve">Students commonly misunderstood that each of the insulin genes are inserted separately into their respective plasmid and </w:t>
      </w:r>
      <w:r w:rsidR="0002670B" w:rsidRPr="00494B02">
        <w:t xml:space="preserve">are </w:t>
      </w:r>
      <w:r w:rsidRPr="00494B02">
        <w:t>not</w:t>
      </w:r>
      <w:r w:rsidR="004E0316" w:rsidRPr="00494B02">
        <w:t xml:space="preserve"> inserted</w:t>
      </w:r>
      <w:r w:rsidRPr="00494B02">
        <w:t xml:space="preserve"> together into the same plasmid. </w:t>
      </w:r>
    </w:p>
    <w:p w14:paraId="391709E8" w14:textId="77777777" w:rsidR="00307EEF" w:rsidRDefault="0048438B" w:rsidP="00815C6B">
      <w:pPr>
        <w:pStyle w:val="Heading2"/>
      </w:pPr>
      <w:r>
        <w:lastRenderedPageBreak/>
        <w:t>Question 2a.</w:t>
      </w:r>
    </w:p>
    <w:sdt>
      <w:sdtPr>
        <w:rPr>
          <w:rFonts w:ascii="Arial" w:eastAsia="Arial" w:hAnsi="Arial" w:cs="Arial"/>
          <w:b w:val="0"/>
          <w:bCs w:val="0"/>
          <w:color w:val="auto"/>
        </w:rPr>
        <w:tag w:val="goog_rdk_2"/>
        <w:id w:val="-244018940"/>
        <w:lock w:val="contentLocked"/>
      </w:sdtPr>
      <w:sdtContent>
        <w:tbl>
          <w:tblPr>
            <w:tblStyle w:val="a2"/>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2F0D1158"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43E3DB67" w14:textId="77777777" w:rsidR="00307EEF" w:rsidRDefault="0048438B">
                <w:pPr>
                  <w:spacing w:before="80" w:after="80" w:line="276" w:lineRule="auto"/>
                  <w:rPr>
                    <w:sz w:val="20"/>
                    <w:szCs w:val="20"/>
                  </w:rPr>
                </w:pPr>
                <w:r>
                  <w:rPr>
                    <w:b w:val="0"/>
                    <w:bCs w:val="0"/>
                    <w:sz w:val="20"/>
                    <w:szCs w:val="20"/>
                  </w:rPr>
                  <w:t>Mark</w:t>
                </w:r>
              </w:p>
            </w:tc>
            <w:tc>
              <w:tcPr>
                <w:tcW w:w="480" w:type="dxa"/>
              </w:tcPr>
              <w:p w14:paraId="1764DB42" w14:textId="77777777" w:rsidR="00307EEF" w:rsidRDefault="0048438B">
                <w:pPr>
                  <w:spacing w:before="80" w:after="80" w:line="276" w:lineRule="auto"/>
                  <w:rPr>
                    <w:sz w:val="20"/>
                    <w:szCs w:val="20"/>
                  </w:rPr>
                </w:pPr>
                <w:r>
                  <w:rPr>
                    <w:b w:val="0"/>
                    <w:bCs w:val="0"/>
                    <w:sz w:val="20"/>
                    <w:szCs w:val="20"/>
                  </w:rPr>
                  <w:t>0</w:t>
                </w:r>
              </w:p>
            </w:tc>
            <w:tc>
              <w:tcPr>
                <w:tcW w:w="570" w:type="dxa"/>
              </w:tcPr>
              <w:p w14:paraId="133C287A" w14:textId="77777777" w:rsidR="00307EEF" w:rsidRDefault="0048438B">
                <w:pPr>
                  <w:spacing w:before="80" w:after="80" w:line="276" w:lineRule="auto"/>
                  <w:rPr>
                    <w:sz w:val="20"/>
                    <w:szCs w:val="20"/>
                  </w:rPr>
                </w:pPr>
                <w:r>
                  <w:rPr>
                    <w:b w:val="0"/>
                    <w:bCs w:val="0"/>
                    <w:sz w:val="20"/>
                    <w:szCs w:val="20"/>
                  </w:rPr>
                  <w:t>1</w:t>
                </w:r>
              </w:p>
            </w:tc>
            <w:tc>
              <w:tcPr>
                <w:tcW w:w="570" w:type="dxa"/>
              </w:tcPr>
              <w:p w14:paraId="05E99E53" w14:textId="77777777" w:rsidR="00307EEF" w:rsidRDefault="0048438B">
                <w:pPr>
                  <w:spacing w:before="80" w:after="80" w:line="276" w:lineRule="auto"/>
                  <w:rPr>
                    <w:sz w:val="20"/>
                    <w:szCs w:val="20"/>
                  </w:rPr>
                </w:pPr>
                <w:r>
                  <w:rPr>
                    <w:b w:val="0"/>
                    <w:bCs w:val="0"/>
                    <w:sz w:val="20"/>
                    <w:szCs w:val="20"/>
                  </w:rPr>
                  <w:t>2</w:t>
                </w:r>
              </w:p>
            </w:tc>
            <w:tc>
              <w:tcPr>
                <w:tcW w:w="870" w:type="dxa"/>
              </w:tcPr>
              <w:p w14:paraId="6E6B8CFF" w14:textId="77777777" w:rsidR="00307EEF" w:rsidRDefault="0048438B">
                <w:pPr>
                  <w:spacing w:before="80" w:after="80" w:line="276" w:lineRule="auto"/>
                  <w:rPr>
                    <w:sz w:val="20"/>
                    <w:szCs w:val="20"/>
                  </w:rPr>
                </w:pPr>
                <w:r>
                  <w:rPr>
                    <w:b w:val="0"/>
                    <w:bCs w:val="0"/>
                    <w:sz w:val="20"/>
                    <w:szCs w:val="20"/>
                  </w:rPr>
                  <w:t>Average</w:t>
                </w:r>
              </w:p>
            </w:tc>
          </w:tr>
          <w:tr w:rsidR="00307EEF" w14:paraId="2BE2CF0F" w14:textId="77777777" w:rsidTr="00307EEF">
            <w:tc>
              <w:tcPr>
                <w:tcW w:w="690" w:type="dxa"/>
              </w:tcPr>
              <w:p w14:paraId="235F1671" w14:textId="77777777" w:rsidR="00307EEF" w:rsidRDefault="0048438B">
                <w:pPr>
                  <w:spacing w:before="80" w:after="80" w:line="276" w:lineRule="auto"/>
                  <w:rPr>
                    <w:sz w:val="20"/>
                    <w:szCs w:val="20"/>
                  </w:rPr>
                </w:pPr>
                <w:r>
                  <w:rPr>
                    <w:sz w:val="20"/>
                    <w:szCs w:val="20"/>
                  </w:rPr>
                  <w:t>%</w:t>
                </w:r>
              </w:p>
            </w:tc>
            <w:tc>
              <w:tcPr>
                <w:tcW w:w="480" w:type="dxa"/>
              </w:tcPr>
              <w:p w14:paraId="11ECACBE" w14:textId="77777777" w:rsidR="00307EEF" w:rsidRDefault="0048438B">
                <w:pPr>
                  <w:spacing w:before="80" w:after="80" w:line="276" w:lineRule="auto"/>
                  <w:rPr>
                    <w:sz w:val="20"/>
                    <w:szCs w:val="20"/>
                  </w:rPr>
                </w:pPr>
                <w:r>
                  <w:rPr>
                    <w:sz w:val="20"/>
                    <w:szCs w:val="20"/>
                  </w:rPr>
                  <w:t>44</w:t>
                </w:r>
              </w:p>
            </w:tc>
            <w:tc>
              <w:tcPr>
                <w:tcW w:w="570" w:type="dxa"/>
              </w:tcPr>
              <w:p w14:paraId="3FABB7A3" w14:textId="77777777" w:rsidR="00307EEF" w:rsidRDefault="0048438B">
                <w:pPr>
                  <w:spacing w:before="80" w:after="80" w:line="276" w:lineRule="auto"/>
                  <w:rPr>
                    <w:sz w:val="20"/>
                    <w:szCs w:val="20"/>
                  </w:rPr>
                </w:pPr>
                <w:r>
                  <w:rPr>
                    <w:sz w:val="20"/>
                    <w:szCs w:val="20"/>
                  </w:rPr>
                  <w:t>33</w:t>
                </w:r>
              </w:p>
            </w:tc>
            <w:tc>
              <w:tcPr>
                <w:tcW w:w="570" w:type="dxa"/>
              </w:tcPr>
              <w:p w14:paraId="39B0AE0C" w14:textId="77777777" w:rsidR="00307EEF" w:rsidRDefault="0048438B">
                <w:pPr>
                  <w:spacing w:before="80" w:after="80" w:line="276" w:lineRule="auto"/>
                  <w:rPr>
                    <w:sz w:val="20"/>
                    <w:szCs w:val="20"/>
                  </w:rPr>
                </w:pPr>
                <w:r>
                  <w:rPr>
                    <w:sz w:val="20"/>
                    <w:szCs w:val="20"/>
                  </w:rPr>
                  <w:t>23</w:t>
                </w:r>
              </w:p>
            </w:tc>
            <w:tc>
              <w:tcPr>
                <w:tcW w:w="870" w:type="dxa"/>
              </w:tcPr>
              <w:p w14:paraId="4A11E74A" w14:textId="77777777" w:rsidR="00307EEF" w:rsidRDefault="0048438B">
                <w:pPr>
                  <w:spacing w:before="80" w:after="80" w:line="276" w:lineRule="auto"/>
                  <w:rPr>
                    <w:sz w:val="20"/>
                    <w:szCs w:val="20"/>
                  </w:rPr>
                </w:pPr>
                <w:r>
                  <w:rPr>
                    <w:sz w:val="20"/>
                    <w:szCs w:val="20"/>
                  </w:rPr>
                  <w:t>0.79</w:t>
                </w:r>
              </w:p>
            </w:tc>
          </w:tr>
        </w:tbl>
      </w:sdtContent>
    </w:sdt>
    <w:p w14:paraId="372E4FBC" w14:textId="77777777" w:rsidR="00307EEF" w:rsidRPr="00494B02" w:rsidRDefault="0048438B" w:rsidP="004268A6">
      <w:pPr>
        <w:pStyle w:val="BodyText"/>
      </w:pPr>
      <w:r w:rsidRPr="1FB25261">
        <w:t xml:space="preserve">Enzymes have an active site complementary to specific substrate(s), which bind to that active site. Enzymes lower the activation </w:t>
      </w:r>
      <w:r w:rsidRPr="00494B02">
        <w:t xml:space="preserve">energy required to convert substrates into products. </w:t>
      </w:r>
    </w:p>
    <w:p w14:paraId="06B5BE9C" w14:textId="394D68E6" w:rsidR="00307EEF" w:rsidRDefault="0048438B" w:rsidP="004268A6">
      <w:pPr>
        <w:pStyle w:val="BodyText"/>
      </w:pPr>
      <w:r w:rsidRPr="00494B02">
        <w:t>As the question required students</w:t>
      </w:r>
      <w:r w:rsidRPr="1FB25261">
        <w:t xml:space="preserve"> to explain </w:t>
      </w:r>
      <w:r w:rsidRPr="008A1804">
        <w:rPr>
          <w:b/>
          <w:bCs/>
        </w:rPr>
        <w:t>how</w:t>
      </w:r>
      <w:r w:rsidRPr="1FB25261">
        <w:t xml:space="preserve"> enzymes </w:t>
      </w:r>
      <w:proofErr w:type="spellStart"/>
      <w:r w:rsidRPr="1FB25261">
        <w:t>catalyse</w:t>
      </w:r>
      <w:proofErr w:type="spellEnd"/>
      <w:r w:rsidRPr="1FB25261">
        <w:t xml:space="preserve"> biochemical reactions, marks were not awarded for </w:t>
      </w:r>
      <w:r w:rsidR="00182996">
        <w:t>only stating</w:t>
      </w:r>
      <w:r w:rsidR="00C63BB5">
        <w:t xml:space="preserve"> </w:t>
      </w:r>
      <w:r w:rsidR="00C63BB5" w:rsidRPr="00815C6B">
        <w:t>that</w:t>
      </w:r>
      <w:r w:rsidR="00C63BB5">
        <w:t xml:space="preserve"> enzymes </w:t>
      </w:r>
      <w:proofErr w:type="spellStart"/>
      <w:r w:rsidR="00C63BB5" w:rsidRPr="1FB25261">
        <w:t>catalys</w:t>
      </w:r>
      <w:r w:rsidR="00C63BB5">
        <w:t>e</w:t>
      </w:r>
      <w:proofErr w:type="spellEnd"/>
      <w:r w:rsidR="00C63BB5" w:rsidRPr="1FB25261">
        <w:t xml:space="preserve"> </w:t>
      </w:r>
      <w:r w:rsidRPr="1FB25261">
        <w:t xml:space="preserve">or speed up reactions. </w:t>
      </w:r>
    </w:p>
    <w:p w14:paraId="0662F260" w14:textId="77777777" w:rsidR="00307EEF" w:rsidRDefault="0048438B" w:rsidP="00815C6B">
      <w:pPr>
        <w:pStyle w:val="Heading2"/>
      </w:pPr>
      <w:r>
        <w:t>Question 2b.</w:t>
      </w:r>
    </w:p>
    <w:sdt>
      <w:sdtPr>
        <w:rPr>
          <w:rFonts w:ascii="Arial" w:eastAsia="Arial" w:hAnsi="Arial" w:cs="Arial"/>
          <w:b w:val="0"/>
          <w:bCs w:val="0"/>
          <w:color w:val="auto"/>
        </w:rPr>
        <w:tag w:val="goog_rdk_3"/>
        <w:id w:val="727164380"/>
        <w:lock w:val="contentLocked"/>
      </w:sdtPr>
      <w:sdtContent>
        <w:tbl>
          <w:tblPr>
            <w:tblStyle w:val="a3"/>
            <w:tblW w:w="489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570"/>
            <w:gridCol w:w="570"/>
            <w:gridCol w:w="570"/>
            <w:gridCol w:w="870"/>
          </w:tblGrid>
          <w:tr w:rsidR="00307EEF" w14:paraId="406E6E92"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1CF91017" w14:textId="77777777" w:rsidR="00307EEF" w:rsidRDefault="0048438B">
                <w:pPr>
                  <w:spacing w:before="80" w:after="80" w:line="276" w:lineRule="auto"/>
                  <w:rPr>
                    <w:sz w:val="20"/>
                    <w:szCs w:val="20"/>
                  </w:rPr>
                </w:pPr>
                <w:r>
                  <w:rPr>
                    <w:b w:val="0"/>
                    <w:bCs w:val="0"/>
                    <w:sz w:val="20"/>
                    <w:szCs w:val="20"/>
                  </w:rPr>
                  <w:t>Mark</w:t>
                </w:r>
              </w:p>
            </w:tc>
            <w:tc>
              <w:tcPr>
                <w:tcW w:w="480" w:type="dxa"/>
              </w:tcPr>
              <w:p w14:paraId="19EAF336" w14:textId="77777777" w:rsidR="00307EEF" w:rsidRDefault="0048438B">
                <w:pPr>
                  <w:spacing w:before="80" w:after="80" w:line="276" w:lineRule="auto"/>
                  <w:rPr>
                    <w:sz w:val="20"/>
                    <w:szCs w:val="20"/>
                  </w:rPr>
                </w:pPr>
                <w:r>
                  <w:rPr>
                    <w:b w:val="0"/>
                    <w:bCs w:val="0"/>
                    <w:sz w:val="20"/>
                    <w:szCs w:val="20"/>
                  </w:rPr>
                  <w:t>0</w:t>
                </w:r>
              </w:p>
            </w:tc>
            <w:tc>
              <w:tcPr>
                <w:tcW w:w="570" w:type="dxa"/>
              </w:tcPr>
              <w:p w14:paraId="65812293" w14:textId="77777777" w:rsidR="00307EEF" w:rsidRDefault="0048438B">
                <w:pPr>
                  <w:spacing w:before="80" w:after="80" w:line="276" w:lineRule="auto"/>
                  <w:rPr>
                    <w:sz w:val="20"/>
                    <w:szCs w:val="20"/>
                  </w:rPr>
                </w:pPr>
                <w:r>
                  <w:rPr>
                    <w:b w:val="0"/>
                    <w:bCs w:val="0"/>
                    <w:sz w:val="20"/>
                    <w:szCs w:val="20"/>
                  </w:rPr>
                  <w:t>1</w:t>
                </w:r>
              </w:p>
            </w:tc>
            <w:tc>
              <w:tcPr>
                <w:tcW w:w="570" w:type="dxa"/>
              </w:tcPr>
              <w:p w14:paraId="261857F1" w14:textId="77777777" w:rsidR="00307EEF" w:rsidRDefault="0048438B">
                <w:pPr>
                  <w:spacing w:before="80" w:after="80" w:line="276" w:lineRule="auto"/>
                  <w:rPr>
                    <w:sz w:val="20"/>
                    <w:szCs w:val="20"/>
                  </w:rPr>
                </w:pPr>
                <w:r>
                  <w:rPr>
                    <w:b w:val="0"/>
                    <w:bCs w:val="0"/>
                    <w:sz w:val="20"/>
                    <w:szCs w:val="20"/>
                  </w:rPr>
                  <w:t>2</w:t>
                </w:r>
              </w:p>
            </w:tc>
            <w:tc>
              <w:tcPr>
                <w:tcW w:w="570" w:type="dxa"/>
              </w:tcPr>
              <w:p w14:paraId="0EF279AB" w14:textId="77777777" w:rsidR="00307EEF" w:rsidRDefault="0048438B">
                <w:pPr>
                  <w:spacing w:before="80" w:after="80" w:line="276" w:lineRule="auto"/>
                  <w:rPr>
                    <w:sz w:val="20"/>
                    <w:szCs w:val="20"/>
                  </w:rPr>
                </w:pPr>
                <w:r>
                  <w:rPr>
                    <w:b w:val="0"/>
                    <w:bCs w:val="0"/>
                    <w:sz w:val="20"/>
                    <w:szCs w:val="20"/>
                  </w:rPr>
                  <w:t>3</w:t>
                </w:r>
              </w:p>
            </w:tc>
            <w:tc>
              <w:tcPr>
                <w:tcW w:w="570" w:type="dxa"/>
              </w:tcPr>
              <w:p w14:paraId="073242AE" w14:textId="77777777" w:rsidR="00307EEF" w:rsidRDefault="0048438B">
                <w:pPr>
                  <w:spacing w:before="80" w:after="80" w:line="276" w:lineRule="auto"/>
                  <w:rPr>
                    <w:sz w:val="20"/>
                    <w:szCs w:val="20"/>
                  </w:rPr>
                </w:pPr>
                <w:r>
                  <w:rPr>
                    <w:b w:val="0"/>
                    <w:bCs w:val="0"/>
                    <w:sz w:val="20"/>
                    <w:szCs w:val="20"/>
                  </w:rPr>
                  <w:t>4</w:t>
                </w:r>
              </w:p>
            </w:tc>
            <w:tc>
              <w:tcPr>
                <w:tcW w:w="570" w:type="dxa"/>
              </w:tcPr>
              <w:p w14:paraId="2E34D179" w14:textId="77777777" w:rsidR="00307EEF" w:rsidRDefault="0048438B">
                <w:pPr>
                  <w:spacing w:before="80" w:after="80" w:line="276" w:lineRule="auto"/>
                  <w:rPr>
                    <w:sz w:val="20"/>
                    <w:szCs w:val="20"/>
                  </w:rPr>
                </w:pPr>
                <w:r>
                  <w:rPr>
                    <w:b w:val="0"/>
                    <w:bCs w:val="0"/>
                    <w:sz w:val="20"/>
                    <w:szCs w:val="20"/>
                  </w:rPr>
                  <w:t>5</w:t>
                </w:r>
              </w:p>
            </w:tc>
            <w:tc>
              <w:tcPr>
                <w:tcW w:w="870" w:type="dxa"/>
              </w:tcPr>
              <w:p w14:paraId="3B54D4A4" w14:textId="77777777" w:rsidR="00307EEF" w:rsidRDefault="0048438B">
                <w:pPr>
                  <w:spacing w:before="80" w:after="80" w:line="276" w:lineRule="auto"/>
                  <w:rPr>
                    <w:sz w:val="20"/>
                    <w:szCs w:val="20"/>
                  </w:rPr>
                </w:pPr>
                <w:r>
                  <w:rPr>
                    <w:b w:val="0"/>
                    <w:bCs w:val="0"/>
                    <w:sz w:val="20"/>
                    <w:szCs w:val="20"/>
                  </w:rPr>
                  <w:t>Average</w:t>
                </w:r>
              </w:p>
            </w:tc>
          </w:tr>
          <w:tr w:rsidR="00307EEF" w14:paraId="279BE3EF" w14:textId="77777777" w:rsidTr="00307EEF">
            <w:tc>
              <w:tcPr>
                <w:tcW w:w="690" w:type="dxa"/>
              </w:tcPr>
              <w:p w14:paraId="6794AC75" w14:textId="77777777" w:rsidR="00307EEF" w:rsidRDefault="0048438B">
                <w:pPr>
                  <w:spacing w:before="80" w:after="80" w:line="276" w:lineRule="auto"/>
                  <w:rPr>
                    <w:sz w:val="20"/>
                    <w:szCs w:val="20"/>
                  </w:rPr>
                </w:pPr>
                <w:r>
                  <w:rPr>
                    <w:sz w:val="20"/>
                    <w:szCs w:val="20"/>
                  </w:rPr>
                  <w:t>%</w:t>
                </w:r>
              </w:p>
            </w:tc>
            <w:tc>
              <w:tcPr>
                <w:tcW w:w="480" w:type="dxa"/>
              </w:tcPr>
              <w:p w14:paraId="4DA8E10A" w14:textId="77777777" w:rsidR="00307EEF" w:rsidRDefault="0048438B">
                <w:pPr>
                  <w:spacing w:before="80" w:after="80" w:line="276" w:lineRule="auto"/>
                  <w:rPr>
                    <w:sz w:val="20"/>
                    <w:szCs w:val="20"/>
                  </w:rPr>
                </w:pPr>
                <w:r>
                  <w:rPr>
                    <w:sz w:val="20"/>
                    <w:szCs w:val="20"/>
                  </w:rPr>
                  <w:t>21</w:t>
                </w:r>
              </w:p>
            </w:tc>
            <w:tc>
              <w:tcPr>
                <w:tcW w:w="570" w:type="dxa"/>
              </w:tcPr>
              <w:p w14:paraId="62CE22FC" w14:textId="77777777" w:rsidR="00307EEF" w:rsidRDefault="0048438B">
                <w:pPr>
                  <w:spacing w:before="80" w:after="80" w:line="276" w:lineRule="auto"/>
                  <w:rPr>
                    <w:sz w:val="20"/>
                    <w:szCs w:val="20"/>
                  </w:rPr>
                </w:pPr>
                <w:r>
                  <w:rPr>
                    <w:sz w:val="20"/>
                    <w:szCs w:val="20"/>
                  </w:rPr>
                  <w:t>12</w:t>
                </w:r>
              </w:p>
            </w:tc>
            <w:tc>
              <w:tcPr>
                <w:tcW w:w="570" w:type="dxa"/>
              </w:tcPr>
              <w:p w14:paraId="1920FC09" w14:textId="77777777" w:rsidR="00307EEF" w:rsidRDefault="0048438B">
                <w:pPr>
                  <w:spacing w:before="80" w:after="80" w:line="276" w:lineRule="auto"/>
                  <w:rPr>
                    <w:sz w:val="20"/>
                    <w:szCs w:val="20"/>
                  </w:rPr>
                </w:pPr>
                <w:r>
                  <w:rPr>
                    <w:sz w:val="20"/>
                    <w:szCs w:val="20"/>
                  </w:rPr>
                  <w:t>17</w:t>
                </w:r>
              </w:p>
            </w:tc>
            <w:tc>
              <w:tcPr>
                <w:tcW w:w="570" w:type="dxa"/>
              </w:tcPr>
              <w:p w14:paraId="21719A9F" w14:textId="77777777" w:rsidR="00307EEF" w:rsidRDefault="0048438B">
                <w:pPr>
                  <w:spacing w:before="80" w:after="80" w:line="276" w:lineRule="auto"/>
                  <w:rPr>
                    <w:sz w:val="20"/>
                    <w:szCs w:val="20"/>
                  </w:rPr>
                </w:pPr>
                <w:r>
                  <w:rPr>
                    <w:sz w:val="20"/>
                    <w:szCs w:val="20"/>
                  </w:rPr>
                  <w:t>16</w:t>
                </w:r>
              </w:p>
            </w:tc>
            <w:tc>
              <w:tcPr>
                <w:tcW w:w="570" w:type="dxa"/>
              </w:tcPr>
              <w:p w14:paraId="1E4585D4" w14:textId="77777777" w:rsidR="00307EEF" w:rsidRDefault="0048438B">
                <w:pPr>
                  <w:spacing w:before="80" w:after="80" w:line="276" w:lineRule="auto"/>
                  <w:rPr>
                    <w:sz w:val="20"/>
                    <w:szCs w:val="20"/>
                  </w:rPr>
                </w:pPr>
                <w:r>
                  <w:rPr>
                    <w:sz w:val="20"/>
                    <w:szCs w:val="20"/>
                  </w:rPr>
                  <w:t>19</w:t>
                </w:r>
              </w:p>
            </w:tc>
            <w:tc>
              <w:tcPr>
                <w:tcW w:w="570" w:type="dxa"/>
              </w:tcPr>
              <w:p w14:paraId="6C2BD51A" w14:textId="77777777" w:rsidR="00307EEF" w:rsidRDefault="0048438B">
                <w:pPr>
                  <w:spacing w:before="80" w:after="80" w:line="276" w:lineRule="auto"/>
                  <w:rPr>
                    <w:sz w:val="20"/>
                    <w:szCs w:val="20"/>
                  </w:rPr>
                </w:pPr>
                <w:r>
                  <w:rPr>
                    <w:sz w:val="20"/>
                    <w:szCs w:val="20"/>
                  </w:rPr>
                  <w:t>14</w:t>
                </w:r>
              </w:p>
            </w:tc>
            <w:tc>
              <w:tcPr>
                <w:tcW w:w="870" w:type="dxa"/>
              </w:tcPr>
              <w:p w14:paraId="689B4466" w14:textId="77777777" w:rsidR="00307EEF" w:rsidRDefault="0048438B">
                <w:pPr>
                  <w:spacing w:before="80" w:after="80" w:line="276" w:lineRule="auto"/>
                  <w:rPr>
                    <w:sz w:val="20"/>
                    <w:szCs w:val="20"/>
                  </w:rPr>
                </w:pPr>
                <w:r>
                  <w:rPr>
                    <w:sz w:val="20"/>
                    <w:szCs w:val="20"/>
                  </w:rPr>
                  <w:t>2.43</w:t>
                </w:r>
              </w:p>
            </w:tc>
          </w:tr>
        </w:tbl>
      </w:sdtContent>
    </w:sdt>
    <w:p w14:paraId="68D85868" w14:textId="77777777" w:rsidR="00F26265" w:rsidRDefault="00F26265" w:rsidP="004268A6">
      <w:pPr>
        <w:pStyle w:val="BodyText"/>
      </w:pPr>
      <w:r w:rsidRPr="1FB25261">
        <w:t xml:space="preserve">Students were required to </w:t>
      </w:r>
      <w:proofErr w:type="gramStart"/>
      <w:r w:rsidRPr="1FB25261">
        <w:t>make reference</w:t>
      </w:r>
      <w:proofErr w:type="gramEnd"/>
      <w:r w:rsidRPr="1FB25261">
        <w:t xml:space="preserve"> to both timeframes referred to in the question, </w:t>
      </w:r>
      <w:proofErr w:type="spellStart"/>
      <w:r w:rsidRPr="1FB25261">
        <w:t>recognising</w:t>
      </w:r>
      <w:proofErr w:type="spellEnd"/>
      <w:r w:rsidRPr="1FB25261">
        <w:t xml:space="preserve"> that between 0 and 20 minutes, </w:t>
      </w:r>
      <w:proofErr w:type="spellStart"/>
      <w:r w:rsidRPr="008A1804">
        <w:rPr>
          <w:i/>
          <w:iCs/>
        </w:rPr>
        <w:t>trp</w:t>
      </w:r>
      <w:proofErr w:type="spellEnd"/>
      <w:r w:rsidRPr="1FB25261">
        <w:t xml:space="preserve"> was present in the cell and therefore enzyme activity was low as represented by the graph. After 60 minutes, </w:t>
      </w:r>
      <w:proofErr w:type="spellStart"/>
      <w:r w:rsidRPr="008A1804">
        <w:rPr>
          <w:i/>
          <w:iCs/>
        </w:rPr>
        <w:t>trp</w:t>
      </w:r>
      <w:proofErr w:type="spellEnd"/>
      <w:r w:rsidRPr="1FB25261">
        <w:t xml:space="preserve"> was absent and therefore enzyme activity was steadily high as represented by the graph</w:t>
      </w:r>
      <w:r>
        <w:t xml:space="preserve">. </w:t>
      </w:r>
    </w:p>
    <w:p w14:paraId="6D8A76FE" w14:textId="09AAC986" w:rsidR="00F26265" w:rsidRDefault="00F26265" w:rsidP="004268A6">
      <w:pPr>
        <w:pStyle w:val="BodyText"/>
      </w:pPr>
      <w:r>
        <w:t>Responses could have included:</w:t>
      </w:r>
    </w:p>
    <w:p w14:paraId="22840A5D" w14:textId="1A3B3C71" w:rsidR="00307EEF" w:rsidRDefault="0048438B" w:rsidP="008A1804">
      <w:pPr>
        <w:pStyle w:val="Bullet"/>
      </w:pPr>
      <w:r w:rsidRPr="1FB25261">
        <w:t xml:space="preserve">Between 0 and 20 minutes when </w:t>
      </w:r>
      <w:proofErr w:type="spellStart"/>
      <w:r w:rsidRPr="008A1804">
        <w:rPr>
          <w:i/>
          <w:iCs/>
        </w:rPr>
        <w:t>trp</w:t>
      </w:r>
      <w:proofErr w:type="spellEnd"/>
      <w:r w:rsidRPr="1FB25261">
        <w:t xml:space="preserve"> is present:</w:t>
      </w:r>
    </w:p>
    <w:p w14:paraId="228EA994" w14:textId="42DA89D8" w:rsidR="00B076BC" w:rsidRDefault="0048438B" w:rsidP="00B076BC">
      <w:pPr>
        <w:pStyle w:val="Bulletlevel2"/>
      </w:pPr>
      <w:r w:rsidRPr="7D25F724">
        <w:t>repression and</w:t>
      </w:r>
      <w:r w:rsidR="00225B66">
        <w:t>/or</w:t>
      </w:r>
      <w:r w:rsidRPr="7D25F724">
        <w:t xml:space="preserve"> attenuation are occurring </w:t>
      </w:r>
    </w:p>
    <w:p w14:paraId="3E8E50A7" w14:textId="5356AF5D" w:rsidR="00307EEF" w:rsidRPr="0087195C" w:rsidRDefault="00B076BC" w:rsidP="008A1804">
      <w:pPr>
        <w:pStyle w:val="Bulletlevel2"/>
      </w:pPr>
      <w:r>
        <w:t xml:space="preserve">the </w:t>
      </w:r>
      <w:r w:rsidR="001B0829" w:rsidRPr="7D25F724">
        <w:t xml:space="preserve">rate of transcription </w:t>
      </w:r>
      <w:r>
        <w:t xml:space="preserve">is low </w:t>
      </w:r>
      <w:r w:rsidR="001B0829" w:rsidRPr="7D25F724">
        <w:t xml:space="preserve">because the </w:t>
      </w:r>
      <w:proofErr w:type="spellStart"/>
      <w:r w:rsidR="001B0829" w:rsidRPr="008A1804">
        <w:rPr>
          <w:i/>
          <w:iCs/>
        </w:rPr>
        <w:t>trp</w:t>
      </w:r>
      <w:proofErr w:type="spellEnd"/>
      <w:r w:rsidR="001B0829" w:rsidRPr="7D25F724">
        <w:t xml:space="preserve"> repressor periodically detaches from </w:t>
      </w:r>
      <w:r w:rsidR="00732B65">
        <w:t xml:space="preserve">the </w:t>
      </w:r>
      <w:r w:rsidR="001B0829" w:rsidRPr="7D25F724">
        <w:t>operator</w:t>
      </w:r>
    </w:p>
    <w:p w14:paraId="74B8D95A" w14:textId="77777777" w:rsidR="00307EEF" w:rsidRDefault="0048438B" w:rsidP="008A1804">
      <w:pPr>
        <w:pStyle w:val="Bullet"/>
      </w:pPr>
      <w:r w:rsidRPr="1FB25261">
        <w:t xml:space="preserve">After 60 minutes when </w:t>
      </w:r>
      <w:proofErr w:type="spellStart"/>
      <w:r w:rsidRPr="008A1804">
        <w:rPr>
          <w:i/>
          <w:iCs/>
        </w:rPr>
        <w:t>trp</w:t>
      </w:r>
      <w:proofErr w:type="spellEnd"/>
      <w:r w:rsidRPr="1FB25261">
        <w:t xml:space="preserve"> is absent and enzyme activity is constant:</w:t>
      </w:r>
    </w:p>
    <w:p w14:paraId="25810776" w14:textId="2B844F44" w:rsidR="00B076BC" w:rsidRPr="00494B02" w:rsidRDefault="0048438B" w:rsidP="00494B02">
      <w:pPr>
        <w:pStyle w:val="Bulletlevel2"/>
      </w:pPr>
      <w:r w:rsidRPr="00494B02">
        <w:t>repression and</w:t>
      </w:r>
      <w:r w:rsidR="00225B66" w:rsidRPr="00494B02">
        <w:t>/or</w:t>
      </w:r>
      <w:r w:rsidRPr="00494B02">
        <w:t xml:space="preserve"> attenuation are not occurring </w:t>
      </w:r>
    </w:p>
    <w:p w14:paraId="4FA39C5D" w14:textId="70D26574" w:rsidR="00B076BC" w:rsidRPr="00494B02" w:rsidRDefault="0048438B" w:rsidP="00494B02">
      <w:pPr>
        <w:pStyle w:val="Bulletlevel2"/>
      </w:pPr>
      <w:r w:rsidRPr="00494B02">
        <w:t xml:space="preserve">attenuation prevents more enzymes from being synthesised </w:t>
      </w:r>
    </w:p>
    <w:p w14:paraId="727744DB" w14:textId="3E006035" w:rsidR="00307EEF" w:rsidRDefault="0048438B" w:rsidP="00494B02">
      <w:pPr>
        <w:pStyle w:val="Bulletlevel2"/>
      </w:pPr>
      <w:r w:rsidRPr="00494B02">
        <w:t>enzymes</w:t>
      </w:r>
      <w:r w:rsidRPr="1FB25261">
        <w:t xml:space="preserve"> already produced for </w:t>
      </w:r>
      <w:proofErr w:type="spellStart"/>
      <w:r w:rsidRPr="008A1804">
        <w:rPr>
          <w:i/>
          <w:iCs/>
        </w:rPr>
        <w:t>trp</w:t>
      </w:r>
      <w:proofErr w:type="spellEnd"/>
      <w:r w:rsidRPr="1FB25261">
        <w:t xml:space="preserve"> synthesis are saturated or other limiting factors were present</w:t>
      </w:r>
      <w:r w:rsidR="00225B66">
        <w:t>.</w:t>
      </w:r>
    </w:p>
    <w:p w14:paraId="64998CCD" w14:textId="77777777" w:rsidR="00307EEF" w:rsidRDefault="0048438B" w:rsidP="008A1804">
      <w:pPr>
        <w:pStyle w:val="Bullet"/>
      </w:pPr>
      <w:r>
        <w:t xml:space="preserve">Repression and attenuation work together to regulate the production of enzymes: </w:t>
      </w:r>
    </w:p>
    <w:p w14:paraId="71BB8F6D" w14:textId="77777777" w:rsidR="00307EEF" w:rsidRDefault="0048438B" w:rsidP="008A1804">
      <w:pPr>
        <w:pStyle w:val="Bulletlevel2"/>
      </w:pPr>
      <w:r w:rsidRPr="1FB25261">
        <w:t xml:space="preserve">when </w:t>
      </w:r>
      <w:proofErr w:type="spellStart"/>
      <w:r w:rsidRPr="008A1804">
        <w:rPr>
          <w:i/>
          <w:iCs/>
        </w:rPr>
        <w:t>trp</w:t>
      </w:r>
      <w:proofErr w:type="spellEnd"/>
      <w:r w:rsidRPr="1FB25261">
        <w:t xml:space="preserve"> levels are high</w:t>
      </w:r>
    </w:p>
    <w:p w14:paraId="437A4B93" w14:textId="77777777" w:rsidR="00307EEF" w:rsidRDefault="0048438B" w:rsidP="008A1804">
      <w:pPr>
        <w:pStyle w:val="Bulletlevel2"/>
      </w:pPr>
      <w:r>
        <w:t>to prevent transcription and/or translation</w:t>
      </w:r>
    </w:p>
    <w:p w14:paraId="45B20D5C" w14:textId="77777777" w:rsidR="00307EEF" w:rsidRDefault="0048438B" w:rsidP="008A1804">
      <w:pPr>
        <w:pStyle w:val="Bulletlevel2"/>
      </w:pPr>
      <w:r w:rsidRPr="1FB25261">
        <w:t xml:space="preserve">to prevent </w:t>
      </w:r>
      <w:proofErr w:type="spellStart"/>
      <w:r w:rsidRPr="008A1804">
        <w:rPr>
          <w:i/>
          <w:iCs/>
        </w:rPr>
        <w:t>trp</w:t>
      </w:r>
      <w:proofErr w:type="spellEnd"/>
      <w:r w:rsidRPr="1FB25261">
        <w:t xml:space="preserve"> being synthesised</w:t>
      </w:r>
    </w:p>
    <w:p w14:paraId="5AB75CC9" w14:textId="5A397AF0" w:rsidR="00307EEF" w:rsidRDefault="0048438B" w:rsidP="008A1804">
      <w:pPr>
        <w:pStyle w:val="Bulletlevel2"/>
      </w:pPr>
      <w:r>
        <w:t>through attenuation occurring when repression fails</w:t>
      </w:r>
      <w:r w:rsidR="00454FC5">
        <w:t>.</w:t>
      </w:r>
    </w:p>
    <w:p w14:paraId="17D359B7" w14:textId="5D208D16" w:rsidR="00307EEF" w:rsidRDefault="0048438B" w:rsidP="00815C6B">
      <w:pPr>
        <w:pStyle w:val="BodyText"/>
      </w:pPr>
      <w:r w:rsidRPr="1FB25261">
        <w:t xml:space="preserve">In many cases, students provided detailed knowledge of the mechanisms of repression and attenuation in both scenarios where </w:t>
      </w:r>
      <w:proofErr w:type="spellStart"/>
      <w:r w:rsidRPr="008A1804">
        <w:rPr>
          <w:i/>
          <w:iCs/>
        </w:rPr>
        <w:t>trp</w:t>
      </w:r>
      <w:proofErr w:type="spellEnd"/>
      <w:r w:rsidRPr="1FB25261">
        <w:t xml:space="preserve"> was present and absent. However, </w:t>
      </w:r>
      <w:r w:rsidR="00225B66">
        <w:t xml:space="preserve">accurate knowledge of these regulation mechanisms is required for the responses to be awarded full marks. </w:t>
      </w:r>
      <w:r w:rsidRPr="1FB25261">
        <w:t xml:space="preserve">Common mistakes </w:t>
      </w:r>
      <w:r w:rsidR="00F21FAE">
        <w:t>included</w:t>
      </w:r>
      <w:r w:rsidR="00F21FAE" w:rsidRPr="1FB25261">
        <w:t xml:space="preserve"> </w:t>
      </w:r>
      <w:r w:rsidRPr="1FB25261">
        <w:t xml:space="preserve">stating the repressor binds to the promoter or RNA polymerase was not able to translate </w:t>
      </w:r>
      <w:proofErr w:type="gramStart"/>
      <w:r w:rsidRPr="1FB25261">
        <w:t>genes</w:t>
      </w:r>
      <w:r w:rsidR="00640545">
        <w:t>,</w:t>
      </w:r>
      <w:r w:rsidRPr="1FB25261">
        <w:t xml:space="preserve"> or</w:t>
      </w:r>
      <w:proofErr w:type="gramEnd"/>
      <w:r w:rsidRPr="1FB25261">
        <w:t xml:space="preserve"> confusing </w:t>
      </w:r>
      <w:r w:rsidR="00640545">
        <w:t xml:space="preserve">the </w:t>
      </w:r>
      <w:r w:rsidRPr="1FB25261">
        <w:t>terminator and anti-terminator hairpin loop.</w:t>
      </w:r>
    </w:p>
    <w:p w14:paraId="22259255" w14:textId="6011B81C" w:rsidR="00307EEF" w:rsidRDefault="0048438B" w:rsidP="00815C6B">
      <w:pPr>
        <w:pStyle w:val="BodyText"/>
      </w:pPr>
      <w:r w:rsidRPr="1FB25261">
        <w:t xml:space="preserve">Students are also reminded to read the </w:t>
      </w:r>
      <w:r w:rsidR="00640545" w:rsidRPr="1FB25261">
        <w:t>ax</w:t>
      </w:r>
      <w:r w:rsidR="00640545">
        <w:t>i</w:t>
      </w:r>
      <w:r w:rsidR="00640545" w:rsidRPr="1FB25261">
        <w:t xml:space="preserve">s </w:t>
      </w:r>
      <w:r w:rsidRPr="1FB25261">
        <w:t xml:space="preserve">labels carefully. In this question, students often confused the </w:t>
      </w:r>
      <w:r w:rsidRPr="008A1804">
        <w:rPr>
          <w:i/>
          <w:iCs/>
        </w:rPr>
        <w:t>y</w:t>
      </w:r>
      <w:r w:rsidRPr="1FB25261">
        <w:t xml:space="preserve">-axis as </w:t>
      </w:r>
      <w:r w:rsidR="00F21FAE">
        <w:t>representing</w:t>
      </w:r>
      <w:r w:rsidR="00F21FAE" w:rsidRPr="1FB25261">
        <w:t xml:space="preserve"> </w:t>
      </w:r>
      <w:proofErr w:type="spellStart"/>
      <w:r w:rsidRPr="008A1804">
        <w:rPr>
          <w:i/>
          <w:iCs/>
        </w:rPr>
        <w:t>trp</w:t>
      </w:r>
      <w:proofErr w:type="spellEnd"/>
      <w:r w:rsidRPr="1FB25261">
        <w:t xml:space="preserve"> concentration as opposed to enzyme activity. </w:t>
      </w:r>
    </w:p>
    <w:p w14:paraId="5EB5458E" w14:textId="0375B1EF" w:rsidR="00DA70E8" w:rsidRDefault="009C633B" w:rsidP="00E25A53">
      <w:pPr>
        <w:pStyle w:val="BodyText"/>
      </w:pPr>
      <w:r>
        <w:t>Answering in dot points is acceptable and can help students to ensure they are addressing all parts of a question. Students should use the number of marks as an indication of the level of detail required in their response.</w:t>
      </w:r>
      <w:r w:rsidR="00DA70E8">
        <w:br w:type="page"/>
      </w:r>
    </w:p>
    <w:p w14:paraId="166B79FC" w14:textId="392BC1C4" w:rsidR="00307EEF" w:rsidRDefault="0048438B" w:rsidP="00815C6B">
      <w:pPr>
        <w:pStyle w:val="Heading2"/>
      </w:pPr>
      <w:r>
        <w:lastRenderedPageBreak/>
        <w:t>Question 2c.</w:t>
      </w:r>
    </w:p>
    <w:sdt>
      <w:sdtPr>
        <w:rPr>
          <w:rFonts w:ascii="Arial" w:eastAsia="Arial" w:hAnsi="Arial" w:cs="Arial"/>
          <w:b w:val="0"/>
          <w:bCs w:val="0"/>
          <w:color w:val="auto"/>
        </w:rPr>
        <w:tag w:val="goog_rdk_4"/>
        <w:id w:val="-1133450165"/>
        <w:lock w:val="contentLocked"/>
      </w:sdtPr>
      <w:sdtContent>
        <w:tbl>
          <w:tblPr>
            <w:tblStyle w:val="a4"/>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5D9B2A5C"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34336761" w14:textId="77777777" w:rsidR="00307EEF" w:rsidRDefault="0048438B">
                <w:pPr>
                  <w:spacing w:before="80" w:after="80" w:line="276" w:lineRule="auto"/>
                  <w:rPr>
                    <w:sz w:val="20"/>
                    <w:szCs w:val="20"/>
                  </w:rPr>
                </w:pPr>
                <w:r>
                  <w:rPr>
                    <w:b w:val="0"/>
                    <w:bCs w:val="0"/>
                    <w:sz w:val="20"/>
                    <w:szCs w:val="20"/>
                  </w:rPr>
                  <w:t>Mark</w:t>
                </w:r>
              </w:p>
            </w:tc>
            <w:tc>
              <w:tcPr>
                <w:tcW w:w="480" w:type="dxa"/>
              </w:tcPr>
              <w:p w14:paraId="3311BBDF" w14:textId="77777777" w:rsidR="00307EEF" w:rsidRDefault="0048438B">
                <w:pPr>
                  <w:spacing w:before="80" w:after="80" w:line="276" w:lineRule="auto"/>
                  <w:rPr>
                    <w:sz w:val="20"/>
                    <w:szCs w:val="20"/>
                  </w:rPr>
                </w:pPr>
                <w:r>
                  <w:rPr>
                    <w:b w:val="0"/>
                    <w:bCs w:val="0"/>
                    <w:sz w:val="20"/>
                    <w:szCs w:val="20"/>
                  </w:rPr>
                  <w:t>0</w:t>
                </w:r>
              </w:p>
            </w:tc>
            <w:tc>
              <w:tcPr>
                <w:tcW w:w="570" w:type="dxa"/>
              </w:tcPr>
              <w:p w14:paraId="4A61265D" w14:textId="77777777" w:rsidR="00307EEF" w:rsidRDefault="0048438B">
                <w:pPr>
                  <w:spacing w:before="80" w:after="80" w:line="276" w:lineRule="auto"/>
                  <w:rPr>
                    <w:sz w:val="20"/>
                    <w:szCs w:val="20"/>
                  </w:rPr>
                </w:pPr>
                <w:r>
                  <w:rPr>
                    <w:b w:val="0"/>
                    <w:bCs w:val="0"/>
                    <w:sz w:val="20"/>
                    <w:szCs w:val="20"/>
                  </w:rPr>
                  <w:t>1</w:t>
                </w:r>
              </w:p>
            </w:tc>
            <w:tc>
              <w:tcPr>
                <w:tcW w:w="570" w:type="dxa"/>
              </w:tcPr>
              <w:p w14:paraId="0C099B26" w14:textId="77777777" w:rsidR="00307EEF" w:rsidRDefault="0048438B">
                <w:pPr>
                  <w:spacing w:before="80" w:after="80" w:line="276" w:lineRule="auto"/>
                  <w:rPr>
                    <w:sz w:val="20"/>
                    <w:szCs w:val="20"/>
                  </w:rPr>
                </w:pPr>
                <w:r>
                  <w:rPr>
                    <w:b w:val="0"/>
                    <w:bCs w:val="0"/>
                    <w:sz w:val="20"/>
                    <w:szCs w:val="20"/>
                  </w:rPr>
                  <w:t>2</w:t>
                </w:r>
              </w:p>
            </w:tc>
            <w:tc>
              <w:tcPr>
                <w:tcW w:w="870" w:type="dxa"/>
              </w:tcPr>
              <w:p w14:paraId="6791C0B7" w14:textId="77777777" w:rsidR="00307EEF" w:rsidRDefault="0048438B">
                <w:pPr>
                  <w:spacing w:before="80" w:after="80" w:line="276" w:lineRule="auto"/>
                  <w:rPr>
                    <w:sz w:val="20"/>
                    <w:szCs w:val="20"/>
                  </w:rPr>
                </w:pPr>
                <w:r>
                  <w:rPr>
                    <w:b w:val="0"/>
                    <w:bCs w:val="0"/>
                    <w:sz w:val="20"/>
                    <w:szCs w:val="20"/>
                  </w:rPr>
                  <w:t>Average</w:t>
                </w:r>
              </w:p>
            </w:tc>
          </w:tr>
          <w:tr w:rsidR="00307EEF" w14:paraId="27B0508D" w14:textId="77777777" w:rsidTr="00307EEF">
            <w:tc>
              <w:tcPr>
                <w:tcW w:w="690" w:type="dxa"/>
              </w:tcPr>
              <w:p w14:paraId="24B4EB42" w14:textId="77777777" w:rsidR="00307EEF" w:rsidRDefault="0048438B">
                <w:pPr>
                  <w:spacing w:before="80" w:after="80" w:line="276" w:lineRule="auto"/>
                  <w:rPr>
                    <w:sz w:val="20"/>
                    <w:szCs w:val="20"/>
                  </w:rPr>
                </w:pPr>
                <w:r>
                  <w:rPr>
                    <w:sz w:val="20"/>
                    <w:szCs w:val="20"/>
                  </w:rPr>
                  <w:t>%</w:t>
                </w:r>
              </w:p>
            </w:tc>
            <w:tc>
              <w:tcPr>
                <w:tcW w:w="480" w:type="dxa"/>
              </w:tcPr>
              <w:p w14:paraId="4BB202AA" w14:textId="77777777" w:rsidR="00307EEF" w:rsidRDefault="0048438B">
                <w:pPr>
                  <w:spacing w:before="80" w:after="80" w:line="276" w:lineRule="auto"/>
                  <w:rPr>
                    <w:sz w:val="20"/>
                    <w:szCs w:val="20"/>
                  </w:rPr>
                </w:pPr>
                <w:r>
                  <w:rPr>
                    <w:sz w:val="20"/>
                    <w:szCs w:val="20"/>
                  </w:rPr>
                  <w:t>38</w:t>
                </w:r>
              </w:p>
            </w:tc>
            <w:tc>
              <w:tcPr>
                <w:tcW w:w="570" w:type="dxa"/>
              </w:tcPr>
              <w:p w14:paraId="071D1CBC" w14:textId="77777777" w:rsidR="00307EEF" w:rsidRDefault="0048438B">
                <w:pPr>
                  <w:spacing w:before="80" w:after="80" w:line="276" w:lineRule="auto"/>
                  <w:rPr>
                    <w:sz w:val="20"/>
                    <w:szCs w:val="20"/>
                  </w:rPr>
                </w:pPr>
                <w:r>
                  <w:rPr>
                    <w:sz w:val="20"/>
                    <w:szCs w:val="20"/>
                  </w:rPr>
                  <w:t>43</w:t>
                </w:r>
              </w:p>
            </w:tc>
            <w:tc>
              <w:tcPr>
                <w:tcW w:w="570" w:type="dxa"/>
              </w:tcPr>
              <w:p w14:paraId="02E41E22" w14:textId="77777777" w:rsidR="00307EEF" w:rsidRDefault="0048438B">
                <w:pPr>
                  <w:spacing w:before="80" w:after="80" w:line="276" w:lineRule="auto"/>
                  <w:rPr>
                    <w:sz w:val="20"/>
                    <w:szCs w:val="20"/>
                  </w:rPr>
                </w:pPr>
                <w:r>
                  <w:rPr>
                    <w:sz w:val="20"/>
                    <w:szCs w:val="20"/>
                  </w:rPr>
                  <w:t>19</w:t>
                </w:r>
              </w:p>
            </w:tc>
            <w:tc>
              <w:tcPr>
                <w:tcW w:w="870" w:type="dxa"/>
              </w:tcPr>
              <w:p w14:paraId="0464BCEC" w14:textId="77777777" w:rsidR="00307EEF" w:rsidRDefault="0048438B">
                <w:pPr>
                  <w:spacing w:before="80" w:after="80" w:line="276" w:lineRule="auto"/>
                  <w:rPr>
                    <w:sz w:val="20"/>
                    <w:szCs w:val="20"/>
                  </w:rPr>
                </w:pPr>
                <w:r>
                  <w:rPr>
                    <w:sz w:val="20"/>
                    <w:szCs w:val="20"/>
                  </w:rPr>
                  <w:t>0.8</w:t>
                </w:r>
              </w:p>
            </w:tc>
          </w:tr>
        </w:tbl>
      </w:sdtContent>
    </w:sdt>
    <w:p w14:paraId="320EFF24" w14:textId="77777777" w:rsidR="00307EEF" w:rsidRDefault="0048438B" w:rsidP="00815C6B">
      <w:pPr>
        <w:pStyle w:val="BodyText"/>
      </w:pPr>
      <w:r>
        <w:t>Examples of limitations for the model simulation could have included that the simulation:</w:t>
      </w:r>
    </w:p>
    <w:p w14:paraId="045ECF14" w14:textId="77777777" w:rsidR="00307EEF" w:rsidRDefault="0048438B" w:rsidP="00815C6B">
      <w:pPr>
        <w:pStyle w:val="Bullet"/>
      </w:pPr>
      <w:r>
        <w:t>is overly simplified</w:t>
      </w:r>
    </w:p>
    <w:p w14:paraId="443AD692" w14:textId="77777777" w:rsidR="00307EEF" w:rsidRDefault="0048438B" w:rsidP="00815C6B">
      <w:pPr>
        <w:pStyle w:val="Bullet"/>
      </w:pPr>
      <w:r>
        <w:t>does not account for what occurs in real time or in all prokaryotes</w:t>
      </w:r>
    </w:p>
    <w:p w14:paraId="204665E3" w14:textId="77777777" w:rsidR="00307EEF" w:rsidRDefault="0048438B" w:rsidP="00815C6B">
      <w:pPr>
        <w:pStyle w:val="Bullet"/>
      </w:pPr>
      <w:r>
        <w:t xml:space="preserve">assumes ideal conditions or does not consider other factors that may have changed, such as </w:t>
      </w:r>
      <w:r w:rsidRPr="00815C6B">
        <w:t>temperature</w:t>
      </w:r>
      <w:r>
        <w:t xml:space="preserve"> or pH</w:t>
      </w:r>
    </w:p>
    <w:p w14:paraId="47BF7228" w14:textId="77777777" w:rsidR="00307EEF" w:rsidRDefault="0048438B" w:rsidP="00815C6B">
      <w:pPr>
        <w:pStyle w:val="Bullet"/>
      </w:pPr>
      <w:r w:rsidRPr="1FB25261">
        <w:t>represents a general trend that excludes outliers</w:t>
      </w:r>
    </w:p>
    <w:p w14:paraId="168B4752" w14:textId="77777777" w:rsidR="00307EEF" w:rsidRDefault="0048438B" w:rsidP="00815C6B">
      <w:pPr>
        <w:pStyle w:val="Bullet"/>
      </w:pPr>
      <w:r w:rsidRPr="1FB25261">
        <w:t>does not represent the results observed in the two sets of experimental data or enzyme activity above 1.0 (which is seen in the experimental data)</w:t>
      </w:r>
    </w:p>
    <w:p w14:paraId="783BBFA5" w14:textId="0FD56524" w:rsidR="00307EEF" w:rsidRDefault="0048438B" w:rsidP="00815C6B">
      <w:pPr>
        <w:pStyle w:val="Bullet"/>
      </w:pPr>
      <w:r w:rsidRPr="1FB25261">
        <w:t xml:space="preserve">only accounted for when </w:t>
      </w:r>
      <w:proofErr w:type="spellStart"/>
      <w:r w:rsidRPr="008A1804">
        <w:rPr>
          <w:i/>
          <w:iCs/>
        </w:rPr>
        <w:t>trp</w:t>
      </w:r>
      <w:proofErr w:type="spellEnd"/>
      <w:r w:rsidRPr="1FB25261">
        <w:t xml:space="preserve"> concentration was present or absent, rather than when this concentration would vary</w:t>
      </w:r>
      <w:r w:rsidR="00660063">
        <w:t>.</w:t>
      </w:r>
    </w:p>
    <w:p w14:paraId="27341940" w14:textId="77777777" w:rsidR="00307EEF" w:rsidRDefault="0048438B" w:rsidP="00815C6B">
      <w:pPr>
        <w:pStyle w:val="BodyText"/>
      </w:pPr>
      <w:r>
        <w:t xml:space="preserve">This question was commonly misinterpreted by students who provided limitations of the two sets of experimental data (shown by triangles and squares) as opposed to the limitations of the model simulation. </w:t>
      </w:r>
    </w:p>
    <w:p w14:paraId="14B96CEB" w14:textId="508AE8DC" w:rsidR="00307EEF" w:rsidRPr="00815C6B" w:rsidRDefault="0048438B" w:rsidP="001C2A12">
      <w:pPr>
        <w:pStyle w:val="BodyText"/>
      </w:pPr>
      <w:r w:rsidRPr="00815C6B">
        <w:t xml:space="preserve">Example of a </w:t>
      </w:r>
      <w:r w:rsidR="005B7DD0" w:rsidRPr="00815C6B">
        <w:t>high-</w:t>
      </w:r>
      <w:r w:rsidRPr="00815C6B">
        <w:t xml:space="preserve">scoring </w:t>
      </w:r>
      <w:r w:rsidRPr="00494B02">
        <w:t>student</w:t>
      </w:r>
      <w:r w:rsidRPr="00815C6B">
        <w:t xml:space="preserve"> response:</w:t>
      </w:r>
    </w:p>
    <w:p w14:paraId="28941D7C" w14:textId="77777777" w:rsidR="00307EEF" w:rsidRPr="00815C6B" w:rsidRDefault="0048438B" w:rsidP="001C2A12">
      <w:pPr>
        <w:pStyle w:val="studentresponse"/>
        <w:numPr>
          <w:ilvl w:val="0"/>
          <w:numId w:val="56"/>
        </w:numPr>
        <w:ind w:left="340" w:hanging="340"/>
      </w:pPr>
      <w:r w:rsidRPr="00815C6B">
        <w:t xml:space="preserve">The </w:t>
      </w:r>
      <w:r w:rsidRPr="00640545">
        <w:t>model</w:t>
      </w:r>
      <w:r w:rsidRPr="00815C6B">
        <w:t xml:space="preserve"> was </w:t>
      </w:r>
      <w:r w:rsidRPr="00A56310">
        <w:t>overly</w:t>
      </w:r>
      <w:r w:rsidRPr="00815C6B">
        <w:t xml:space="preserve"> simplified and did not replicate real world random variations in </w:t>
      </w:r>
      <w:proofErr w:type="spellStart"/>
      <w:r w:rsidRPr="00815C6B">
        <w:t>trp</w:t>
      </w:r>
      <w:proofErr w:type="spellEnd"/>
      <w:r w:rsidRPr="00815C6B">
        <w:t xml:space="preserve"> levels in the cell.</w:t>
      </w:r>
    </w:p>
    <w:p w14:paraId="74035C7D" w14:textId="77777777" w:rsidR="00307EEF" w:rsidRDefault="0048438B" w:rsidP="00815C6B">
      <w:pPr>
        <w:pStyle w:val="Heading2"/>
      </w:pPr>
      <w:r>
        <w:t>Question 2d.</w:t>
      </w:r>
    </w:p>
    <w:sdt>
      <w:sdtPr>
        <w:rPr>
          <w:rFonts w:ascii="Arial" w:eastAsia="Arial" w:hAnsi="Arial" w:cs="Arial"/>
          <w:b w:val="0"/>
          <w:bCs w:val="0"/>
          <w:color w:val="auto"/>
        </w:rPr>
        <w:tag w:val="goog_rdk_5"/>
        <w:id w:val="-884241552"/>
        <w:lock w:val="contentLocked"/>
      </w:sdtPr>
      <w:sdtContent>
        <w:tbl>
          <w:tblPr>
            <w:tblStyle w:val="a5"/>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6150475A"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40002BCF" w14:textId="77777777" w:rsidR="00307EEF" w:rsidRDefault="0048438B">
                <w:pPr>
                  <w:spacing w:before="80" w:after="80" w:line="276" w:lineRule="auto"/>
                  <w:rPr>
                    <w:sz w:val="20"/>
                    <w:szCs w:val="20"/>
                  </w:rPr>
                </w:pPr>
                <w:r>
                  <w:rPr>
                    <w:b w:val="0"/>
                    <w:bCs w:val="0"/>
                    <w:sz w:val="20"/>
                    <w:szCs w:val="20"/>
                  </w:rPr>
                  <w:t>Mark</w:t>
                </w:r>
              </w:p>
            </w:tc>
            <w:tc>
              <w:tcPr>
                <w:tcW w:w="480" w:type="dxa"/>
              </w:tcPr>
              <w:p w14:paraId="619D7C8A" w14:textId="77777777" w:rsidR="00307EEF" w:rsidRDefault="0048438B">
                <w:pPr>
                  <w:spacing w:before="80" w:after="80" w:line="276" w:lineRule="auto"/>
                  <w:rPr>
                    <w:sz w:val="20"/>
                    <w:szCs w:val="20"/>
                  </w:rPr>
                </w:pPr>
                <w:r>
                  <w:rPr>
                    <w:b w:val="0"/>
                    <w:bCs w:val="0"/>
                    <w:sz w:val="20"/>
                    <w:szCs w:val="20"/>
                  </w:rPr>
                  <w:t>0</w:t>
                </w:r>
              </w:p>
            </w:tc>
            <w:tc>
              <w:tcPr>
                <w:tcW w:w="570" w:type="dxa"/>
              </w:tcPr>
              <w:p w14:paraId="71BF99E3" w14:textId="77777777" w:rsidR="00307EEF" w:rsidRDefault="0048438B">
                <w:pPr>
                  <w:spacing w:before="80" w:after="80" w:line="276" w:lineRule="auto"/>
                  <w:rPr>
                    <w:sz w:val="20"/>
                    <w:szCs w:val="20"/>
                  </w:rPr>
                </w:pPr>
                <w:r>
                  <w:rPr>
                    <w:b w:val="0"/>
                    <w:bCs w:val="0"/>
                    <w:sz w:val="20"/>
                    <w:szCs w:val="20"/>
                  </w:rPr>
                  <w:t>1</w:t>
                </w:r>
              </w:p>
            </w:tc>
            <w:tc>
              <w:tcPr>
                <w:tcW w:w="570" w:type="dxa"/>
              </w:tcPr>
              <w:p w14:paraId="5E7F9EE9" w14:textId="77777777" w:rsidR="00307EEF" w:rsidRDefault="0048438B">
                <w:pPr>
                  <w:spacing w:before="80" w:after="80" w:line="276" w:lineRule="auto"/>
                  <w:rPr>
                    <w:sz w:val="20"/>
                    <w:szCs w:val="20"/>
                  </w:rPr>
                </w:pPr>
                <w:r>
                  <w:rPr>
                    <w:b w:val="0"/>
                    <w:bCs w:val="0"/>
                    <w:sz w:val="20"/>
                    <w:szCs w:val="20"/>
                  </w:rPr>
                  <w:t>2</w:t>
                </w:r>
              </w:p>
            </w:tc>
            <w:tc>
              <w:tcPr>
                <w:tcW w:w="870" w:type="dxa"/>
              </w:tcPr>
              <w:p w14:paraId="61003DD0" w14:textId="77777777" w:rsidR="00307EEF" w:rsidRDefault="0048438B">
                <w:pPr>
                  <w:spacing w:before="80" w:after="80" w:line="276" w:lineRule="auto"/>
                  <w:rPr>
                    <w:sz w:val="20"/>
                    <w:szCs w:val="20"/>
                  </w:rPr>
                </w:pPr>
                <w:r>
                  <w:rPr>
                    <w:b w:val="0"/>
                    <w:bCs w:val="0"/>
                    <w:sz w:val="20"/>
                    <w:szCs w:val="20"/>
                  </w:rPr>
                  <w:t>Average</w:t>
                </w:r>
              </w:p>
            </w:tc>
          </w:tr>
          <w:tr w:rsidR="00307EEF" w14:paraId="1BDC33BE" w14:textId="77777777" w:rsidTr="00307EEF">
            <w:tc>
              <w:tcPr>
                <w:tcW w:w="690" w:type="dxa"/>
              </w:tcPr>
              <w:p w14:paraId="5FCE2C06" w14:textId="77777777" w:rsidR="00307EEF" w:rsidRDefault="0048438B">
                <w:pPr>
                  <w:spacing w:before="80" w:after="80" w:line="276" w:lineRule="auto"/>
                  <w:rPr>
                    <w:sz w:val="20"/>
                    <w:szCs w:val="20"/>
                  </w:rPr>
                </w:pPr>
                <w:r>
                  <w:rPr>
                    <w:sz w:val="20"/>
                    <w:szCs w:val="20"/>
                  </w:rPr>
                  <w:t>%</w:t>
                </w:r>
              </w:p>
            </w:tc>
            <w:tc>
              <w:tcPr>
                <w:tcW w:w="480" w:type="dxa"/>
              </w:tcPr>
              <w:p w14:paraId="037BC457" w14:textId="77777777" w:rsidR="00307EEF" w:rsidRDefault="0048438B">
                <w:pPr>
                  <w:spacing w:before="80" w:after="80" w:line="276" w:lineRule="auto"/>
                  <w:rPr>
                    <w:sz w:val="20"/>
                    <w:szCs w:val="20"/>
                  </w:rPr>
                </w:pPr>
                <w:r>
                  <w:rPr>
                    <w:sz w:val="20"/>
                    <w:szCs w:val="20"/>
                  </w:rPr>
                  <w:t>57</w:t>
                </w:r>
              </w:p>
            </w:tc>
            <w:tc>
              <w:tcPr>
                <w:tcW w:w="570" w:type="dxa"/>
              </w:tcPr>
              <w:p w14:paraId="3E27EF22" w14:textId="77777777" w:rsidR="00307EEF" w:rsidRDefault="0048438B">
                <w:pPr>
                  <w:spacing w:before="80" w:after="80" w:line="276" w:lineRule="auto"/>
                  <w:rPr>
                    <w:sz w:val="20"/>
                    <w:szCs w:val="20"/>
                  </w:rPr>
                </w:pPr>
                <w:r>
                  <w:rPr>
                    <w:sz w:val="20"/>
                    <w:szCs w:val="20"/>
                  </w:rPr>
                  <w:t>38</w:t>
                </w:r>
              </w:p>
            </w:tc>
            <w:tc>
              <w:tcPr>
                <w:tcW w:w="570" w:type="dxa"/>
              </w:tcPr>
              <w:p w14:paraId="1D0DC7AA" w14:textId="77777777" w:rsidR="00307EEF" w:rsidRDefault="0048438B">
                <w:pPr>
                  <w:spacing w:before="80" w:after="80" w:line="276" w:lineRule="auto"/>
                  <w:rPr>
                    <w:sz w:val="20"/>
                    <w:szCs w:val="20"/>
                  </w:rPr>
                </w:pPr>
                <w:r>
                  <w:rPr>
                    <w:sz w:val="20"/>
                    <w:szCs w:val="20"/>
                  </w:rPr>
                  <w:t>6</w:t>
                </w:r>
              </w:p>
            </w:tc>
            <w:tc>
              <w:tcPr>
                <w:tcW w:w="870" w:type="dxa"/>
              </w:tcPr>
              <w:p w14:paraId="34B19635" w14:textId="77777777" w:rsidR="00307EEF" w:rsidRDefault="0048438B">
                <w:pPr>
                  <w:spacing w:before="80" w:after="80" w:line="276" w:lineRule="auto"/>
                  <w:rPr>
                    <w:sz w:val="20"/>
                    <w:szCs w:val="20"/>
                  </w:rPr>
                </w:pPr>
                <w:r>
                  <w:rPr>
                    <w:sz w:val="20"/>
                    <w:szCs w:val="20"/>
                  </w:rPr>
                  <w:t>0.49</w:t>
                </w:r>
              </w:p>
            </w:tc>
          </w:tr>
        </w:tbl>
      </w:sdtContent>
    </w:sdt>
    <w:p w14:paraId="69B9B43F" w14:textId="590493FE" w:rsidR="00307EEF" w:rsidRDefault="0048438B" w:rsidP="00815C6B">
      <w:pPr>
        <w:pStyle w:val="BodyText"/>
      </w:pPr>
      <w:r w:rsidRPr="1FB25261">
        <w:t xml:space="preserve">In this response, students were required to identify a consequence for the bacteria now containing a codon for </w:t>
      </w:r>
      <w:proofErr w:type="spellStart"/>
      <w:r w:rsidRPr="008A1804">
        <w:rPr>
          <w:i/>
          <w:iCs/>
        </w:rPr>
        <w:t>trp</w:t>
      </w:r>
      <w:proofErr w:type="spellEnd"/>
      <w:r w:rsidRPr="1FB25261">
        <w:t xml:space="preserve"> (as opposed to an additional stop codon) and justify their response. Students needed to associate this different codon with an impact on protein formation, structure and/or function and a consequence for the bacteria as a result. </w:t>
      </w:r>
    </w:p>
    <w:p w14:paraId="1444C5E2" w14:textId="77777777" w:rsidR="00307EEF" w:rsidRDefault="0048438B" w:rsidP="00815C6B">
      <w:pPr>
        <w:pStyle w:val="BodyText"/>
      </w:pPr>
      <w:r>
        <w:t>Examples of impacts on protein formation, structure and/or function could have included:</w:t>
      </w:r>
    </w:p>
    <w:p w14:paraId="2D681F48" w14:textId="77777777" w:rsidR="00307EEF" w:rsidRDefault="0048438B" w:rsidP="00815C6B">
      <w:pPr>
        <w:pStyle w:val="Bullet"/>
      </w:pPr>
      <w:r w:rsidRPr="1FB25261">
        <w:t xml:space="preserve">polypeptide sequence is longer or contains additional </w:t>
      </w:r>
      <w:proofErr w:type="spellStart"/>
      <w:r w:rsidRPr="008A1804">
        <w:rPr>
          <w:i/>
          <w:iCs/>
        </w:rPr>
        <w:t>trp</w:t>
      </w:r>
      <w:proofErr w:type="spellEnd"/>
      <w:r w:rsidRPr="1FB25261">
        <w:t xml:space="preserve"> amino acids</w:t>
      </w:r>
    </w:p>
    <w:p w14:paraId="0E84DF22" w14:textId="77777777" w:rsidR="00307EEF" w:rsidRDefault="0048438B" w:rsidP="00815C6B">
      <w:pPr>
        <w:pStyle w:val="Bullet"/>
      </w:pPr>
      <w:r>
        <w:t>polypeptide chains will fold differently</w:t>
      </w:r>
    </w:p>
    <w:p w14:paraId="1A70C3E4" w14:textId="77777777" w:rsidR="00307EEF" w:rsidRDefault="0048438B" w:rsidP="00815C6B">
      <w:pPr>
        <w:pStyle w:val="Bullet"/>
      </w:pPr>
      <w:r>
        <w:t xml:space="preserve">different proteins/enzymes produced </w:t>
      </w:r>
    </w:p>
    <w:p w14:paraId="7317BF91" w14:textId="1BC5E340" w:rsidR="00307EEF" w:rsidRDefault="0048438B" w:rsidP="00815C6B">
      <w:pPr>
        <w:pStyle w:val="Bullet"/>
      </w:pPr>
      <w:r>
        <w:t>previously produced proteins may no longer be functional</w:t>
      </w:r>
      <w:r w:rsidR="0081597F">
        <w:t>.</w:t>
      </w:r>
    </w:p>
    <w:p w14:paraId="711D114A" w14:textId="0440D4ED" w:rsidR="00307EEF" w:rsidRDefault="0048438B" w:rsidP="00815C6B">
      <w:pPr>
        <w:pStyle w:val="BodyText"/>
      </w:pPr>
      <w:r w:rsidRPr="1FB25261">
        <w:t xml:space="preserve">Examples of appropriate consequences, </w:t>
      </w:r>
      <w:r w:rsidR="00FA4964">
        <w:t>either</w:t>
      </w:r>
      <w:r w:rsidR="00FA4964" w:rsidRPr="1FB25261">
        <w:t xml:space="preserve"> </w:t>
      </w:r>
      <w:r w:rsidRPr="1FB25261">
        <w:t xml:space="preserve">positive </w:t>
      </w:r>
      <w:r w:rsidR="00FA4964">
        <w:t>or</w:t>
      </w:r>
      <w:r w:rsidR="00FA4964" w:rsidRPr="1FB25261">
        <w:t xml:space="preserve"> </w:t>
      </w:r>
      <w:r w:rsidRPr="1FB25261">
        <w:t>negative, for the bacteria could have included:</w:t>
      </w:r>
    </w:p>
    <w:p w14:paraId="032D2837" w14:textId="77777777" w:rsidR="00307EEF" w:rsidRDefault="0048438B" w:rsidP="00815C6B">
      <w:pPr>
        <w:pStyle w:val="Bullet"/>
      </w:pPr>
      <w:r w:rsidRPr="1FB25261">
        <w:t>additional amino acids were required to be synthesised or obtained from the environment</w:t>
      </w:r>
    </w:p>
    <w:p w14:paraId="766C81D8" w14:textId="77777777" w:rsidR="00307EEF" w:rsidRDefault="0048438B" w:rsidP="00815C6B">
      <w:pPr>
        <w:pStyle w:val="Bullet"/>
      </w:pPr>
      <w:r w:rsidRPr="1FB25261">
        <w:t xml:space="preserve">attenuation (or mechanisms of this process) would now be required or tRNA exists carrying </w:t>
      </w:r>
      <w:proofErr w:type="spellStart"/>
      <w:r w:rsidRPr="008A1804">
        <w:rPr>
          <w:i/>
          <w:iCs/>
        </w:rPr>
        <w:t>trp</w:t>
      </w:r>
      <w:proofErr w:type="spellEnd"/>
    </w:p>
    <w:p w14:paraId="3BBE40B2" w14:textId="77777777" w:rsidR="00307EEF" w:rsidRDefault="0048438B" w:rsidP="00815C6B">
      <w:pPr>
        <w:pStyle w:val="Bullet"/>
      </w:pPr>
      <w:r w:rsidRPr="1FB25261">
        <w:t xml:space="preserve">additional energy was required by the cell </w:t>
      </w:r>
    </w:p>
    <w:p w14:paraId="0CC4B593" w14:textId="7BA54B66" w:rsidR="00307EEF" w:rsidRDefault="0048438B" w:rsidP="00815C6B">
      <w:pPr>
        <w:pStyle w:val="Bullet"/>
      </w:pPr>
      <w:r>
        <w:t>less chance of nonsense mutations occurr</w:t>
      </w:r>
      <w:r w:rsidR="00B95176">
        <w:t>ing</w:t>
      </w:r>
    </w:p>
    <w:p w14:paraId="717671C3" w14:textId="7CCB0077" w:rsidR="00307EEF" w:rsidRDefault="0048438B" w:rsidP="00815C6B">
      <w:pPr>
        <w:pStyle w:val="Bullet"/>
      </w:pPr>
      <w:r>
        <w:t>increased or decreased bacterial survival</w:t>
      </w:r>
      <w:r w:rsidR="00FA4964">
        <w:t>.</w:t>
      </w:r>
    </w:p>
    <w:p w14:paraId="67F729DE" w14:textId="46352851" w:rsidR="00307EEF" w:rsidRPr="00A56310" w:rsidRDefault="0048438B" w:rsidP="002932A5">
      <w:pPr>
        <w:pStyle w:val="BodyText"/>
      </w:pPr>
      <w:r w:rsidRPr="00A56310">
        <w:t xml:space="preserve">Example of a </w:t>
      </w:r>
      <w:r w:rsidR="005B7DD0" w:rsidRPr="00A56310">
        <w:t>high-</w:t>
      </w:r>
      <w:r w:rsidRPr="00A56310">
        <w:t>scoring student response:</w:t>
      </w:r>
    </w:p>
    <w:p w14:paraId="100E165F" w14:textId="77777777" w:rsidR="00307EEF" w:rsidRPr="00A56310" w:rsidRDefault="0048438B" w:rsidP="00A56310">
      <w:pPr>
        <w:pStyle w:val="studentresponse"/>
        <w:numPr>
          <w:ilvl w:val="0"/>
          <w:numId w:val="44"/>
        </w:numPr>
      </w:pPr>
      <w:r w:rsidRPr="00A56310">
        <w:t xml:space="preserve">Previous genes with the UGG codon at the end would now code for a longer primary structure of the protein as the UGG codon now codes for </w:t>
      </w:r>
      <w:proofErr w:type="spellStart"/>
      <w:r w:rsidRPr="00A56310">
        <w:t>trp</w:t>
      </w:r>
      <w:proofErr w:type="spellEnd"/>
      <w:r w:rsidRPr="00A56310">
        <w:t xml:space="preserve">, rather than signalling termination of translation. </w:t>
      </w:r>
    </w:p>
    <w:p w14:paraId="077D037F" w14:textId="77777777" w:rsidR="00307EEF" w:rsidRPr="00A56310" w:rsidRDefault="0048438B" w:rsidP="00A56310">
      <w:pPr>
        <w:pStyle w:val="studentresponse"/>
        <w:numPr>
          <w:ilvl w:val="0"/>
          <w:numId w:val="44"/>
        </w:numPr>
      </w:pPr>
      <w:r w:rsidRPr="00A56310">
        <w:t>Changes in primary structure may alter proteins in these bacteria.</w:t>
      </w:r>
    </w:p>
    <w:p w14:paraId="61FBCF77" w14:textId="642AB3F9" w:rsidR="00307EEF" w:rsidRPr="00A56310" w:rsidRDefault="0048438B" w:rsidP="00A56310">
      <w:pPr>
        <w:pStyle w:val="studentresponse"/>
        <w:numPr>
          <w:ilvl w:val="0"/>
          <w:numId w:val="44"/>
        </w:numPr>
      </w:pPr>
      <w:r w:rsidRPr="00A56310">
        <w:t>Lack of function</w:t>
      </w:r>
      <w:r w:rsidR="00640AF5" w:rsidRPr="00A56310">
        <w:t>al</w:t>
      </w:r>
      <w:r w:rsidRPr="00A56310">
        <w:t xml:space="preserve"> proteins disadvantageous for survival of bacteria. </w:t>
      </w:r>
    </w:p>
    <w:p w14:paraId="4BA073BC" w14:textId="13697233" w:rsidR="00307EEF" w:rsidRDefault="0048438B" w:rsidP="00A56310">
      <w:pPr>
        <w:pStyle w:val="Heading2"/>
      </w:pPr>
      <w:bookmarkStart w:id="0" w:name="_heading=h.axrbvav6lrst" w:colFirst="0" w:colLast="0"/>
      <w:bookmarkEnd w:id="0"/>
      <w:r>
        <w:lastRenderedPageBreak/>
        <w:t>Question 3a.</w:t>
      </w:r>
    </w:p>
    <w:sdt>
      <w:sdtPr>
        <w:rPr>
          <w:rFonts w:ascii="Arial" w:eastAsia="Arial" w:hAnsi="Arial" w:cs="Arial"/>
          <w:b w:val="0"/>
          <w:bCs w:val="0"/>
          <w:color w:val="auto"/>
        </w:rPr>
        <w:tag w:val="goog_rdk_6"/>
        <w:id w:val="1945415625"/>
        <w:lock w:val="contentLocked"/>
      </w:sdtPr>
      <w:sdtContent>
        <w:tbl>
          <w:tblPr>
            <w:tblStyle w:val="a6"/>
            <w:tblW w:w="375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570"/>
            <w:gridCol w:w="870"/>
          </w:tblGrid>
          <w:tr w:rsidR="00307EEF" w14:paraId="2090D75F"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6584D826" w14:textId="77777777" w:rsidR="00307EEF" w:rsidRDefault="0048438B">
                <w:pPr>
                  <w:spacing w:before="80" w:after="80" w:line="276" w:lineRule="auto"/>
                  <w:rPr>
                    <w:sz w:val="20"/>
                    <w:szCs w:val="20"/>
                  </w:rPr>
                </w:pPr>
                <w:r>
                  <w:rPr>
                    <w:b w:val="0"/>
                    <w:bCs w:val="0"/>
                    <w:sz w:val="20"/>
                    <w:szCs w:val="20"/>
                  </w:rPr>
                  <w:t>Mark</w:t>
                </w:r>
              </w:p>
            </w:tc>
            <w:tc>
              <w:tcPr>
                <w:tcW w:w="480" w:type="dxa"/>
              </w:tcPr>
              <w:p w14:paraId="34651660" w14:textId="77777777" w:rsidR="00307EEF" w:rsidRDefault="0048438B">
                <w:pPr>
                  <w:spacing w:before="80" w:after="80" w:line="276" w:lineRule="auto"/>
                  <w:rPr>
                    <w:sz w:val="20"/>
                    <w:szCs w:val="20"/>
                  </w:rPr>
                </w:pPr>
                <w:r>
                  <w:rPr>
                    <w:b w:val="0"/>
                    <w:bCs w:val="0"/>
                    <w:sz w:val="20"/>
                    <w:szCs w:val="20"/>
                  </w:rPr>
                  <w:t>0</w:t>
                </w:r>
              </w:p>
            </w:tc>
            <w:tc>
              <w:tcPr>
                <w:tcW w:w="570" w:type="dxa"/>
              </w:tcPr>
              <w:p w14:paraId="25184249" w14:textId="77777777" w:rsidR="00307EEF" w:rsidRDefault="0048438B">
                <w:pPr>
                  <w:spacing w:before="80" w:after="80" w:line="276" w:lineRule="auto"/>
                  <w:rPr>
                    <w:sz w:val="20"/>
                    <w:szCs w:val="20"/>
                  </w:rPr>
                </w:pPr>
                <w:r>
                  <w:rPr>
                    <w:b w:val="0"/>
                    <w:bCs w:val="0"/>
                    <w:sz w:val="20"/>
                    <w:szCs w:val="20"/>
                  </w:rPr>
                  <w:t>1</w:t>
                </w:r>
              </w:p>
            </w:tc>
            <w:tc>
              <w:tcPr>
                <w:tcW w:w="570" w:type="dxa"/>
              </w:tcPr>
              <w:p w14:paraId="2EB3A317" w14:textId="77777777" w:rsidR="00307EEF" w:rsidRDefault="0048438B">
                <w:pPr>
                  <w:spacing w:before="80" w:after="80" w:line="276" w:lineRule="auto"/>
                  <w:rPr>
                    <w:sz w:val="20"/>
                    <w:szCs w:val="20"/>
                  </w:rPr>
                </w:pPr>
                <w:r>
                  <w:rPr>
                    <w:b w:val="0"/>
                    <w:bCs w:val="0"/>
                    <w:sz w:val="20"/>
                    <w:szCs w:val="20"/>
                  </w:rPr>
                  <w:t>2</w:t>
                </w:r>
              </w:p>
            </w:tc>
            <w:tc>
              <w:tcPr>
                <w:tcW w:w="570" w:type="dxa"/>
              </w:tcPr>
              <w:p w14:paraId="3C848884" w14:textId="77777777" w:rsidR="00307EEF" w:rsidRDefault="0048438B">
                <w:pPr>
                  <w:spacing w:before="80" w:after="80" w:line="276" w:lineRule="auto"/>
                  <w:rPr>
                    <w:sz w:val="20"/>
                    <w:szCs w:val="20"/>
                  </w:rPr>
                </w:pPr>
                <w:r>
                  <w:rPr>
                    <w:b w:val="0"/>
                    <w:bCs w:val="0"/>
                    <w:sz w:val="20"/>
                    <w:szCs w:val="20"/>
                  </w:rPr>
                  <w:t>3</w:t>
                </w:r>
              </w:p>
            </w:tc>
            <w:tc>
              <w:tcPr>
                <w:tcW w:w="870" w:type="dxa"/>
              </w:tcPr>
              <w:p w14:paraId="4375FDA7" w14:textId="77777777" w:rsidR="00307EEF" w:rsidRDefault="0048438B">
                <w:pPr>
                  <w:spacing w:before="80" w:after="80" w:line="276" w:lineRule="auto"/>
                  <w:rPr>
                    <w:sz w:val="20"/>
                    <w:szCs w:val="20"/>
                  </w:rPr>
                </w:pPr>
                <w:r>
                  <w:rPr>
                    <w:b w:val="0"/>
                    <w:bCs w:val="0"/>
                    <w:sz w:val="20"/>
                    <w:szCs w:val="20"/>
                  </w:rPr>
                  <w:t>Average</w:t>
                </w:r>
              </w:p>
            </w:tc>
          </w:tr>
          <w:tr w:rsidR="00307EEF" w14:paraId="12957896" w14:textId="77777777" w:rsidTr="00307EEF">
            <w:tc>
              <w:tcPr>
                <w:tcW w:w="690" w:type="dxa"/>
              </w:tcPr>
              <w:p w14:paraId="6FA319F8" w14:textId="77777777" w:rsidR="00307EEF" w:rsidRDefault="0048438B">
                <w:pPr>
                  <w:spacing w:before="80" w:after="80" w:line="276" w:lineRule="auto"/>
                  <w:rPr>
                    <w:sz w:val="20"/>
                    <w:szCs w:val="20"/>
                  </w:rPr>
                </w:pPr>
                <w:r>
                  <w:rPr>
                    <w:sz w:val="20"/>
                    <w:szCs w:val="20"/>
                  </w:rPr>
                  <w:t>%</w:t>
                </w:r>
              </w:p>
            </w:tc>
            <w:tc>
              <w:tcPr>
                <w:tcW w:w="480" w:type="dxa"/>
              </w:tcPr>
              <w:p w14:paraId="5F2843B7" w14:textId="77777777" w:rsidR="00307EEF" w:rsidRDefault="0048438B">
                <w:pPr>
                  <w:spacing w:before="80" w:after="80" w:line="276" w:lineRule="auto"/>
                  <w:rPr>
                    <w:sz w:val="20"/>
                    <w:szCs w:val="20"/>
                  </w:rPr>
                </w:pPr>
                <w:r>
                  <w:rPr>
                    <w:sz w:val="20"/>
                    <w:szCs w:val="20"/>
                  </w:rPr>
                  <w:t>3</w:t>
                </w:r>
              </w:p>
            </w:tc>
            <w:tc>
              <w:tcPr>
                <w:tcW w:w="570" w:type="dxa"/>
              </w:tcPr>
              <w:p w14:paraId="26BAB0CD" w14:textId="77777777" w:rsidR="00307EEF" w:rsidRDefault="0048438B">
                <w:pPr>
                  <w:spacing w:before="80" w:after="80" w:line="276" w:lineRule="auto"/>
                  <w:rPr>
                    <w:sz w:val="20"/>
                    <w:szCs w:val="20"/>
                  </w:rPr>
                </w:pPr>
                <w:r>
                  <w:rPr>
                    <w:sz w:val="20"/>
                    <w:szCs w:val="20"/>
                  </w:rPr>
                  <w:t>21</w:t>
                </w:r>
              </w:p>
            </w:tc>
            <w:tc>
              <w:tcPr>
                <w:tcW w:w="570" w:type="dxa"/>
              </w:tcPr>
              <w:p w14:paraId="631D82D6" w14:textId="77777777" w:rsidR="00307EEF" w:rsidRDefault="0048438B">
                <w:pPr>
                  <w:spacing w:before="80" w:after="80" w:line="276" w:lineRule="auto"/>
                  <w:rPr>
                    <w:sz w:val="20"/>
                    <w:szCs w:val="20"/>
                  </w:rPr>
                </w:pPr>
                <w:r>
                  <w:rPr>
                    <w:sz w:val="20"/>
                    <w:szCs w:val="20"/>
                  </w:rPr>
                  <w:t>63</w:t>
                </w:r>
              </w:p>
            </w:tc>
            <w:tc>
              <w:tcPr>
                <w:tcW w:w="570" w:type="dxa"/>
              </w:tcPr>
              <w:p w14:paraId="7E3127D3" w14:textId="77777777" w:rsidR="00307EEF" w:rsidRDefault="0048438B">
                <w:pPr>
                  <w:spacing w:before="80" w:after="80" w:line="276" w:lineRule="auto"/>
                  <w:rPr>
                    <w:sz w:val="20"/>
                    <w:szCs w:val="20"/>
                  </w:rPr>
                </w:pPr>
                <w:r>
                  <w:rPr>
                    <w:sz w:val="20"/>
                    <w:szCs w:val="20"/>
                  </w:rPr>
                  <w:t>14</w:t>
                </w:r>
              </w:p>
            </w:tc>
            <w:tc>
              <w:tcPr>
                <w:tcW w:w="870" w:type="dxa"/>
              </w:tcPr>
              <w:p w14:paraId="3ED1D2EC" w14:textId="77777777" w:rsidR="00307EEF" w:rsidRDefault="0048438B">
                <w:pPr>
                  <w:spacing w:before="80" w:after="80" w:line="276" w:lineRule="auto"/>
                  <w:rPr>
                    <w:sz w:val="20"/>
                    <w:szCs w:val="20"/>
                  </w:rPr>
                </w:pPr>
                <w:r>
                  <w:rPr>
                    <w:sz w:val="20"/>
                    <w:szCs w:val="20"/>
                  </w:rPr>
                  <w:t>1.87</w:t>
                </w:r>
              </w:p>
            </w:tc>
          </w:tr>
        </w:tbl>
      </w:sdtContent>
    </w:sdt>
    <w:p w14:paraId="0B3FC599" w14:textId="77777777" w:rsidR="00307EEF" w:rsidRPr="00745E09" w:rsidRDefault="00307EEF">
      <w:pPr>
        <w:spacing w:before="120" w:after="120"/>
        <w:rPr>
          <w:sz w:val="4"/>
          <w:szCs w:val="4"/>
        </w:rPr>
      </w:pPr>
    </w:p>
    <w:tbl>
      <w:tblPr>
        <w:tblStyle w:val="a7"/>
        <w:tblW w:w="10162" w:type="dxa"/>
        <w:tblBorders>
          <w:top w:val="nil"/>
          <w:left w:val="nil"/>
          <w:bottom w:val="nil"/>
          <w:right w:val="nil"/>
          <w:insideH w:val="nil"/>
          <w:insideV w:val="nil"/>
        </w:tblBorders>
        <w:tblLayout w:type="fixed"/>
        <w:tblLook w:val="0600" w:firstRow="0" w:lastRow="0" w:firstColumn="0" w:lastColumn="0" w:noHBand="1" w:noVBand="1"/>
      </w:tblPr>
      <w:tblGrid>
        <w:gridCol w:w="1455"/>
        <w:gridCol w:w="1950"/>
        <w:gridCol w:w="2167"/>
        <w:gridCol w:w="2358"/>
        <w:gridCol w:w="2232"/>
      </w:tblGrid>
      <w:tr w:rsidR="00307EEF" w14:paraId="51E78152" w14:textId="77777777" w:rsidTr="001C09F2">
        <w:trPr>
          <w:trHeight w:val="241"/>
        </w:trPr>
        <w:tc>
          <w:tcPr>
            <w:tcW w:w="145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8C2D6A" w14:textId="77777777" w:rsidR="00307EEF" w:rsidRPr="002D0567" w:rsidRDefault="0048438B" w:rsidP="002932A5">
            <w:pPr>
              <w:pStyle w:val="BodyText"/>
            </w:pPr>
            <w:r w:rsidRPr="002D0567">
              <w:t xml:space="preserve"> </w:t>
            </w:r>
          </w:p>
        </w:tc>
        <w:tc>
          <w:tcPr>
            <w:tcW w:w="4117"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4B70324" w14:textId="77777777" w:rsidR="00307EEF" w:rsidRPr="002D0567" w:rsidRDefault="0048438B" w:rsidP="002932A5">
            <w:pPr>
              <w:pStyle w:val="BodyText"/>
              <w:rPr>
                <w:b/>
                <w:bCs/>
              </w:rPr>
            </w:pPr>
            <w:r w:rsidRPr="002D0567">
              <w:rPr>
                <w:b/>
                <w:bCs/>
              </w:rPr>
              <w:t>Location of Rubisco activity</w:t>
            </w:r>
          </w:p>
        </w:tc>
        <w:tc>
          <w:tcPr>
            <w:tcW w:w="459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C00486F" w14:textId="77777777" w:rsidR="00307EEF" w:rsidRPr="002D0567" w:rsidRDefault="0048438B" w:rsidP="002932A5">
            <w:pPr>
              <w:pStyle w:val="BodyText"/>
              <w:rPr>
                <w:b/>
                <w:bCs/>
              </w:rPr>
            </w:pPr>
            <w:r w:rsidRPr="002D0567">
              <w:rPr>
                <w:b/>
                <w:bCs/>
              </w:rPr>
              <w:t>Time of day when Rubisco activity is greatest</w:t>
            </w:r>
          </w:p>
        </w:tc>
      </w:tr>
      <w:tr w:rsidR="00307EEF" w14:paraId="11F52887" w14:textId="77777777" w:rsidTr="002A59B6">
        <w:trPr>
          <w:trHeight w:val="20"/>
        </w:trPr>
        <w:tc>
          <w:tcPr>
            <w:tcW w:w="145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590D11" w14:textId="77777777" w:rsidR="00307EEF" w:rsidRPr="002D0567" w:rsidRDefault="00307EEF" w:rsidP="002932A5">
            <w:pPr>
              <w:pStyle w:val="BodyText"/>
            </w:pPr>
          </w:p>
        </w:tc>
        <w:tc>
          <w:tcPr>
            <w:tcW w:w="19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571CB2" w14:textId="77777777" w:rsidR="00307EEF" w:rsidRPr="002D0567" w:rsidRDefault="0048438B" w:rsidP="002932A5">
            <w:pPr>
              <w:pStyle w:val="BodyText"/>
              <w:rPr>
                <w:b/>
                <w:bCs/>
              </w:rPr>
            </w:pPr>
            <w:r w:rsidRPr="002D0567">
              <w:rPr>
                <w:b/>
                <w:bCs/>
              </w:rPr>
              <w:t>Mesophyll cells</w:t>
            </w:r>
          </w:p>
        </w:tc>
        <w:tc>
          <w:tcPr>
            <w:tcW w:w="216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F49223" w14:textId="77777777" w:rsidR="00307EEF" w:rsidRPr="002D0567" w:rsidRDefault="0048438B" w:rsidP="002932A5">
            <w:pPr>
              <w:pStyle w:val="BodyText"/>
              <w:rPr>
                <w:b/>
                <w:bCs/>
              </w:rPr>
            </w:pPr>
            <w:r w:rsidRPr="002D0567">
              <w:rPr>
                <w:b/>
                <w:bCs/>
              </w:rPr>
              <w:t>Bundle sheath cells</w:t>
            </w:r>
          </w:p>
        </w:tc>
        <w:tc>
          <w:tcPr>
            <w:tcW w:w="235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970868" w14:textId="77777777" w:rsidR="00307EEF" w:rsidRPr="002D0567" w:rsidRDefault="0048438B" w:rsidP="002932A5">
            <w:pPr>
              <w:pStyle w:val="BodyText"/>
              <w:rPr>
                <w:b/>
                <w:bCs/>
              </w:rPr>
            </w:pPr>
            <w:r w:rsidRPr="002D0567">
              <w:rPr>
                <w:b/>
                <w:bCs/>
              </w:rPr>
              <w:t>Daytime</w:t>
            </w:r>
          </w:p>
        </w:tc>
        <w:tc>
          <w:tcPr>
            <w:tcW w:w="223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2A4065" w14:textId="77777777" w:rsidR="00307EEF" w:rsidRPr="002D0567" w:rsidRDefault="0048438B" w:rsidP="002932A5">
            <w:pPr>
              <w:pStyle w:val="BodyText"/>
              <w:rPr>
                <w:b/>
                <w:bCs/>
              </w:rPr>
            </w:pPr>
            <w:r w:rsidRPr="002D0567">
              <w:rPr>
                <w:b/>
                <w:bCs/>
              </w:rPr>
              <w:t>Night-time</w:t>
            </w:r>
          </w:p>
        </w:tc>
      </w:tr>
      <w:tr w:rsidR="00307EEF" w14:paraId="21F8084A" w14:textId="77777777" w:rsidTr="002A59B6">
        <w:trPr>
          <w:trHeight w:val="285"/>
        </w:trPr>
        <w:tc>
          <w:tcPr>
            <w:tcW w:w="14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20819D" w14:textId="77777777" w:rsidR="00307EEF" w:rsidRPr="002D0567" w:rsidRDefault="0048438B" w:rsidP="002932A5">
            <w:pPr>
              <w:pStyle w:val="BodyText"/>
              <w:rPr>
                <w:b/>
                <w:bCs/>
              </w:rPr>
            </w:pPr>
            <w:r w:rsidRPr="002D0567">
              <w:rPr>
                <w:b/>
                <w:bCs/>
              </w:rPr>
              <w:t>C</w:t>
            </w:r>
            <w:r w:rsidRPr="00FB0241">
              <w:rPr>
                <w:b/>
                <w:bCs/>
                <w:vertAlign w:val="subscript"/>
              </w:rPr>
              <w:t>3</w:t>
            </w:r>
          </w:p>
        </w:tc>
        <w:tc>
          <w:tcPr>
            <w:tcW w:w="19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B190AD9" w14:textId="77777777" w:rsidR="00307EEF" w:rsidRPr="002D0567" w:rsidRDefault="0048438B" w:rsidP="002932A5">
            <w:pPr>
              <w:pStyle w:val="BodyText"/>
            </w:pPr>
            <w:r w:rsidRPr="002D0567">
              <w:t>X</w:t>
            </w:r>
          </w:p>
        </w:tc>
        <w:tc>
          <w:tcPr>
            <w:tcW w:w="216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C2041F" w14:textId="77777777" w:rsidR="00307EEF" w:rsidRPr="002D0567" w:rsidRDefault="0048438B" w:rsidP="002932A5">
            <w:pPr>
              <w:pStyle w:val="BodyText"/>
            </w:pPr>
            <w:r w:rsidRPr="002D0567">
              <w:t xml:space="preserve"> </w:t>
            </w:r>
          </w:p>
        </w:tc>
        <w:tc>
          <w:tcPr>
            <w:tcW w:w="235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24D236" w14:textId="77777777" w:rsidR="00307EEF" w:rsidRPr="002D0567" w:rsidRDefault="0048438B" w:rsidP="002932A5">
            <w:pPr>
              <w:pStyle w:val="BodyText"/>
            </w:pPr>
            <w:r w:rsidRPr="002D0567">
              <w:t>X</w:t>
            </w:r>
          </w:p>
        </w:tc>
        <w:tc>
          <w:tcPr>
            <w:tcW w:w="223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A116E4" w14:textId="77777777" w:rsidR="00307EEF" w:rsidRPr="002D0567" w:rsidRDefault="0048438B" w:rsidP="002932A5">
            <w:pPr>
              <w:pStyle w:val="BodyText"/>
            </w:pPr>
            <w:r w:rsidRPr="002D0567">
              <w:t xml:space="preserve"> </w:t>
            </w:r>
          </w:p>
        </w:tc>
      </w:tr>
      <w:tr w:rsidR="00307EEF" w14:paraId="35274645" w14:textId="77777777" w:rsidTr="002A59B6">
        <w:trPr>
          <w:trHeight w:val="285"/>
        </w:trPr>
        <w:tc>
          <w:tcPr>
            <w:tcW w:w="14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62C218" w14:textId="77777777" w:rsidR="00307EEF" w:rsidRPr="002D0567" w:rsidRDefault="0048438B" w:rsidP="002932A5">
            <w:pPr>
              <w:pStyle w:val="BodyText"/>
              <w:rPr>
                <w:b/>
                <w:bCs/>
              </w:rPr>
            </w:pPr>
            <w:r w:rsidRPr="002D0567">
              <w:rPr>
                <w:b/>
                <w:bCs/>
              </w:rPr>
              <w:t>C</w:t>
            </w:r>
            <w:r w:rsidRPr="00FB0241">
              <w:rPr>
                <w:b/>
                <w:bCs/>
                <w:vertAlign w:val="subscript"/>
              </w:rPr>
              <w:t>4</w:t>
            </w:r>
          </w:p>
        </w:tc>
        <w:tc>
          <w:tcPr>
            <w:tcW w:w="19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BCE9F0" w14:textId="77777777" w:rsidR="00307EEF" w:rsidRPr="002D0567" w:rsidRDefault="0048438B" w:rsidP="002932A5">
            <w:pPr>
              <w:pStyle w:val="BodyText"/>
            </w:pPr>
            <w:r w:rsidRPr="002D0567">
              <w:t xml:space="preserve"> </w:t>
            </w:r>
          </w:p>
        </w:tc>
        <w:tc>
          <w:tcPr>
            <w:tcW w:w="216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676025" w14:textId="77777777" w:rsidR="00307EEF" w:rsidRPr="002D0567" w:rsidRDefault="0048438B" w:rsidP="002932A5">
            <w:pPr>
              <w:pStyle w:val="BodyText"/>
            </w:pPr>
            <w:r w:rsidRPr="002D0567">
              <w:t>X</w:t>
            </w:r>
          </w:p>
        </w:tc>
        <w:tc>
          <w:tcPr>
            <w:tcW w:w="235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E061FA" w14:textId="77777777" w:rsidR="00307EEF" w:rsidRPr="002D0567" w:rsidRDefault="0048438B" w:rsidP="002932A5">
            <w:pPr>
              <w:pStyle w:val="BodyText"/>
            </w:pPr>
            <w:r w:rsidRPr="002D0567">
              <w:t>X</w:t>
            </w:r>
          </w:p>
        </w:tc>
        <w:tc>
          <w:tcPr>
            <w:tcW w:w="223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1B9B72" w14:textId="77777777" w:rsidR="00307EEF" w:rsidRPr="002D0567" w:rsidRDefault="0048438B" w:rsidP="002932A5">
            <w:pPr>
              <w:pStyle w:val="BodyText"/>
            </w:pPr>
            <w:r w:rsidRPr="002D0567">
              <w:t xml:space="preserve"> </w:t>
            </w:r>
          </w:p>
        </w:tc>
      </w:tr>
      <w:tr w:rsidR="00307EEF" w14:paraId="54AE3D1F" w14:textId="77777777" w:rsidTr="002A59B6">
        <w:trPr>
          <w:trHeight w:val="285"/>
        </w:trPr>
        <w:tc>
          <w:tcPr>
            <w:tcW w:w="14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BFA773" w14:textId="77777777" w:rsidR="00307EEF" w:rsidRPr="002D0567" w:rsidRDefault="0048438B" w:rsidP="002932A5">
            <w:pPr>
              <w:pStyle w:val="BodyText"/>
              <w:rPr>
                <w:b/>
                <w:bCs/>
              </w:rPr>
            </w:pPr>
            <w:r w:rsidRPr="002D0567">
              <w:rPr>
                <w:b/>
                <w:bCs/>
              </w:rPr>
              <w:t>CAM</w:t>
            </w:r>
          </w:p>
        </w:tc>
        <w:tc>
          <w:tcPr>
            <w:tcW w:w="19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87AD35" w14:textId="77777777" w:rsidR="00307EEF" w:rsidRPr="002D0567" w:rsidRDefault="0048438B" w:rsidP="002932A5">
            <w:pPr>
              <w:pStyle w:val="BodyText"/>
            </w:pPr>
            <w:r w:rsidRPr="002D0567">
              <w:t>X</w:t>
            </w:r>
          </w:p>
        </w:tc>
        <w:tc>
          <w:tcPr>
            <w:tcW w:w="2167"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0CC091" w14:textId="77777777" w:rsidR="00307EEF" w:rsidRPr="002D0567" w:rsidRDefault="0048438B" w:rsidP="002932A5">
            <w:pPr>
              <w:pStyle w:val="BodyText"/>
            </w:pPr>
            <w:r w:rsidRPr="002D0567">
              <w:t xml:space="preserve"> </w:t>
            </w:r>
          </w:p>
        </w:tc>
        <w:tc>
          <w:tcPr>
            <w:tcW w:w="235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444D40" w14:textId="77777777" w:rsidR="00307EEF" w:rsidRPr="002D0567" w:rsidRDefault="0048438B" w:rsidP="002932A5">
            <w:pPr>
              <w:pStyle w:val="BodyText"/>
            </w:pPr>
            <w:r w:rsidRPr="002D0567">
              <w:t>X</w:t>
            </w:r>
          </w:p>
        </w:tc>
        <w:tc>
          <w:tcPr>
            <w:tcW w:w="223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544A2B" w14:textId="77777777" w:rsidR="00307EEF" w:rsidRPr="002D0567" w:rsidRDefault="0048438B" w:rsidP="002932A5">
            <w:pPr>
              <w:pStyle w:val="BodyText"/>
            </w:pPr>
            <w:r w:rsidRPr="002D0567">
              <w:t xml:space="preserve"> </w:t>
            </w:r>
          </w:p>
        </w:tc>
      </w:tr>
    </w:tbl>
    <w:p w14:paraId="3B6B9E83" w14:textId="31FE8289" w:rsidR="00307EEF" w:rsidRDefault="0048438B" w:rsidP="00A56310">
      <w:pPr>
        <w:pStyle w:val="BodyText"/>
      </w:pPr>
      <w:r w:rsidRPr="1FB25261">
        <w:t xml:space="preserve">Students were awarded 1 mark for every two boxes correct. No mark was awarded when students put a cross in both cell locations or both times of day for a specific plant type. </w:t>
      </w:r>
    </w:p>
    <w:p w14:paraId="2AACCFAC" w14:textId="77777777" w:rsidR="00307EEF" w:rsidRDefault="0048438B" w:rsidP="00A56310">
      <w:pPr>
        <w:pStyle w:val="Heading2"/>
      </w:pPr>
      <w:r>
        <w:t>Question 3b.</w:t>
      </w:r>
    </w:p>
    <w:sdt>
      <w:sdtPr>
        <w:rPr>
          <w:rFonts w:ascii="Arial" w:eastAsia="Arial" w:hAnsi="Arial" w:cs="Arial"/>
          <w:b w:val="0"/>
          <w:bCs w:val="0"/>
          <w:color w:val="auto"/>
        </w:rPr>
        <w:tag w:val="goog_rdk_7"/>
        <w:id w:val="1355362059"/>
        <w:lock w:val="contentLocked"/>
      </w:sdtPr>
      <w:sdtContent>
        <w:tbl>
          <w:tblPr>
            <w:tblStyle w:val="a8"/>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21CE8762"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42A7C948" w14:textId="77777777" w:rsidR="00307EEF" w:rsidRDefault="0048438B">
                <w:pPr>
                  <w:spacing w:before="80" w:after="80" w:line="276" w:lineRule="auto"/>
                  <w:rPr>
                    <w:sz w:val="20"/>
                    <w:szCs w:val="20"/>
                  </w:rPr>
                </w:pPr>
                <w:r>
                  <w:rPr>
                    <w:b w:val="0"/>
                    <w:bCs w:val="0"/>
                    <w:sz w:val="20"/>
                    <w:szCs w:val="20"/>
                  </w:rPr>
                  <w:t>Mark</w:t>
                </w:r>
              </w:p>
            </w:tc>
            <w:tc>
              <w:tcPr>
                <w:tcW w:w="480" w:type="dxa"/>
              </w:tcPr>
              <w:p w14:paraId="39E1BA28" w14:textId="77777777" w:rsidR="00307EEF" w:rsidRDefault="0048438B">
                <w:pPr>
                  <w:spacing w:before="80" w:after="80" w:line="276" w:lineRule="auto"/>
                  <w:rPr>
                    <w:sz w:val="20"/>
                    <w:szCs w:val="20"/>
                  </w:rPr>
                </w:pPr>
                <w:r>
                  <w:rPr>
                    <w:b w:val="0"/>
                    <w:bCs w:val="0"/>
                    <w:sz w:val="20"/>
                    <w:szCs w:val="20"/>
                  </w:rPr>
                  <w:t>0</w:t>
                </w:r>
              </w:p>
            </w:tc>
            <w:tc>
              <w:tcPr>
                <w:tcW w:w="570" w:type="dxa"/>
              </w:tcPr>
              <w:p w14:paraId="23AF52B2" w14:textId="77777777" w:rsidR="00307EEF" w:rsidRDefault="0048438B">
                <w:pPr>
                  <w:spacing w:before="80" w:after="80" w:line="276" w:lineRule="auto"/>
                  <w:rPr>
                    <w:sz w:val="20"/>
                    <w:szCs w:val="20"/>
                  </w:rPr>
                </w:pPr>
                <w:r>
                  <w:rPr>
                    <w:b w:val="0"/>
                    <w:bCs w:val="0"/>
                    <w:sz w:val="20"/>
                    <w:szCs w:val="20"/>
                  </w:rPr>
                  <w:t>1</w:t>
                </w:r>
              </w:p>
            </w:tc>
            <w:tc>
              <w:tcPr>
                <w:tcW w:w="570" w:type="dxa"/>
              </w:tcPr>
              <w:p w14:paraId="1804390E" w14:textId="77777777" w:rsidR="00307EEF" w:rsidRDefault="0048438B">
                <w:pPr>
                  <w:spacing w:before="80" w:after="80" w:line="276" w:lineRule="auto"/>
                  <w:rPr>
                    <w:sz w:val="20"/>
                    <w:szCs w:val="20"/>
                  </w:rPr>
                </w:pPr>
                <w:r>
                  <w:rPr>
                    <w:b w:val="0"/>
                    <w:bCs w:val="0"/>
                    <w:sz w:val="20"/>
                    <w:szCs w:val="20"/>
                  </w:rPr>
                  <w:t>2</w:t>
                </w:r>
              </w:p>
            </w:tc>
            <w:tc>
              <w:tcPr>
                <w:tcW w:w="870" w:type="dxa"/>
              </w:tcPr>
              <w:p w14:paraId="750D7F03" w14:textId="77777777" w:rsidR="00307EEF" w:rsidRDefault="0048438B">
                <w:pPr>
                  <w:spacing w:before="80" w:after="80" w:line="276" w:lineRule="auto"/>
                  <w:rPr>
                    <w:sz w:val="20"/>
                    <w:szCs w:val="20"/>
                  </w:rPr>
                </w:pPr>
                <w:r>
                  <w:rPr>
                    <w:b w:val="0"/>
                    <w:bCs w:val="0"/>
                    <w:sz w:val="20"/>
                    <w:szCs w:val="20"/>
                  </w:rPr>
                  <w:t>Average</w:t>
                </w:r>
              </w:p>
            </w:tc>
          </w:tr>
          <w:tr w:rsidR="00307EEF" w14:paraId="7EF246D4" w14:textId="77777777" w:rsidTr="00307EEF">
            <w:tc>
              <w:tcPr>
                <w:tcW w:w="690" w:type="dxa"/>
              </w:tcPr>
              <w:p w14:paraId="0B2C86A8" w14:textId="77777777" w:rsidR="00307EEF" w:rsidRDefault="0048438B">
                <w:pPr>
                  <w:spacing w:before="80" w:after="80" w:line="276" w:lineRule="auto"/>
                  <w:rPr>
                    <w:sz w:val="20"/>
                    <w:szCs w:val="20"/>
                  </w:rPr>
                </w:pPr>
                <w:r>
                  <w:rPr>
                    <w:sz w:val="20"/>
                    <w:szCs w:val="20"/>
                  </w:rPr>
                  <w:t>%</w:t>
                </w:r>
              </w:p>
            </w:tc>
            <w:tc>
              <w:tcPr>
                <w:tcW w:w="480" w:type="dxa"/>
              </w:tcPr>
              <w:p w14:paraId="46369C85" w14:textId="77777777" w:rsidR="00307EEF" w:rsidRDefault="0048438B">
                <w:pPr>
                  <w:spacing w:before="80" w:after="80" w:line="276" w:lineRule="auto"/>
                  <w:rPr>
                    <w:sz w:val="20"/>
                    <w:szCs w:val="20"/>
                  </w:rPr>
                </w:pPr>
                <w:r>
                  <w:rPr>
                    <w:sz w:val="20"/>
                    <w:szCs w:val="20"/>
                  </w:rPr>
                  <w:t>33</w:t>
                </w:r>
              </w:p>
            </w:tc>
            <w:tc>
              <w:tcPr>
                <w:tcW w:w="570" w:type="dxa"/>
              </w:tcPr>
              <w:p w14:paraId="381F6AB7" w14:textId="77777777" w:rsidR="00307EEF" w:rsidRDefault="0048438B">
                <w:pPr>
                  <w:spacing w:before="80" w:after="80" w:line="276" w:lineRule="auto"/>
                  <w:rPr>
                    <w:sz w:val="20"/>
                    <w:szCs w:val="20"/>
                  </w:rPr>
                </w:pPr>
                <w:r>
                  <w:rPr>
                    <w:sz w:val="20"/>
                    <w:szCs w:val="20"/>
                  </w:rPr>
                  <w:t>17</w:t>
                </w:r>
              </w:p>
            </w:tc>
            <w:tc>
              <w:tcPr>
                <w:tcW w:w="570" w:type="dxa"/>
              </w:tcPr>
              <w:p w14:paraId="284DC480" w14:textId="77777777" w:rsidR="00307EEF" w:rsidRDefault="0048438B">
                <w:pPr>
                  <w:spacing w:before="80" w:after="80" w:line="276" w:lineRule="auto"/>
                  <w:rPr>
                    <w:sz w:val="20"/>
                    <w:szCs w:val="20"/>
                  </w:rPr>
                </w:pPr>
                <w:r>
                  <w:rPr>
                    <w:sz w:val="20"/>
                    <w:szCs w:val="20"/>
                  </w:rPr>
                  <w:t>50</w:t>
                </w:r>
              </w:p>
            </w:tc>
            <w:tc>
              <w:tcPr>
                <w:tcW w:w="870" w:type="dxa"/>
              </w:tcPr>
              <w:p w14:paraId="4A782A0E" w14:textId="77777777" w:rsidR="00307EEF" w:rsidRDefault="0048438B">
                <w:pPr>
                  <w:spacing w:before="80" w:after="80" w:line="276" w:lineRule="auto"/>
                  <w:rPr>
                    <w:sz w:val="20"/>
                    <w:szCs w:val="20"/>
                  </w:rPr>
                </w:pPr>
                <w:r>
                  <w:rPr>
                    <w:sz w:val="20"/>
                    <w:szCs w:val="20"/>
                  </w:rPr>
                  <w:t>1.16</w:t>
                </w:r>
              </w:p>
            </w:tc>
          </w:tr>
        </w:tbl>
      </w:sdtContent>
    </w:sdt>
    <w:p w14:paraId="2F943ADD" w14:textId="77777777" w:rsidR="00307EEF" w:rsidRDefault="0048438B" w:rsidP="00A56310">
      <w:pPr>
        <w:pStyle w:val="BodyText"/>
      </w:pPr>
      <w:r>
        <w:t>With increasing temperature, C</w:t>
      </w:r>
      <w:r w:rsidRPr="008A1804">
        <w:rPr>
          <w:vertAlign w:val="subscript"/>
        </w:rPr>
        <w:t>3</w:t>
      </w:r>
      <w:r>
        <w:t xml:space="preserve"> plants do not have any adaptations to reduce photorespiration or may close their stomata. Oxygen is more likely to bind with Rubisco as opposed to carbon dioxide. </w:t>
      </w:r>
    </w:p>
    <w:p w14:paraId="59DA2C8F" w14:textId="2869BFEE" w:rsidR="00307EEF" w:rsidRDefault="0048438B" w:rsidP="00A56310">
      <w:pPr>
        <w:pStyle w:val="BodyText"/>
      </w:pPr>
      <w:r w:rsidRPr="1FB25261">
        <w:t xml:space="preserve">In their </w:t>
      </w:r>
      <w:r w:rsidR="00001D97">
        <w:t>response</w:t>
      </w:r>
      <w:r w:rsidRPr="1FB25261">
        <w:t xml:space="preserve">, students needed to indicate that it is specifically Rubisco which fixes oxygen and carbon dioxide (not carbon), rather than just the plant/cell in general. Statements about denaturation were not awarded marks. Students </w:t>
      </w:r>
      <w:r w:rsidR="00640AF5">
        <w:t>should</w:t>
      </w:r>
      <w:r w:rsidR="00640AF5" w:rsidRPr="1FB25261">
        <w:t xml:space="preserve"> </w:t>
      </w:r>
      <w:r w:rsidRPr="1FB25261">
        <w:t xml:space="preserve">also </w:t>
      </w:r>
      <w:proofErr w:type="spellStart"/>
      <w:r w:rsidRPr="1FB25261">
        <w:t>recognise</w:t>
      </w:r>
      <w:proofErr w:type="spellEnd"/>
      <w:r w:rsidRPr="1FB25261">
        <w:t xml:space="preserve"> that if denaturation occurred at higher temperatures, it would cause a permanent irreversible alteration of Rubisco’s active site, meaning neither oxygen </w:t>
      </w:r>
      <w:r w:rsidR="00CC437A">
        <w:t>n</w:t>
      </w:r>
      <w:r w:rsidRPr="1FB25261">
        <w:t xml:space="preserve">or carbon dioxide would bind successfully. </w:t>
      </w:r>
    </w:p>
    <w:p w14:paraId="7FDCC071" w14:textId="39C4DDE1" w:rsidR="001D7DD1" w:rsidRDefault="001D7DD1" w:rsidP="00A56310">
      <w:pPr>
        <w:pStyle w:val="BodyText"/>
      </w:pPr>
      <w:r>
        <w:t xml:space="preserve">Spelling is not </w:t>
      </w:r>
      <w:proofErr w:type="spellStart"/>
      <w:r>
        <w:t>penalised</w:t>
      </w:r>
      <w:proofErr w:type="spellEnd"/>
      <w:r>
        <w:t xml:space="preserve"> in </w:t>
      </w:r>
      <w:r w:rsidR="00472DD0">
        <w:t xml:space="preserve">written responses in </w:t>
      </w:r>
      <w:r>
        <w:t xml:space="preserve">Biology exams, unless the misspelled word </w:t>
      </w:r>
      <w:r w:rsidR="002A59B6">
        <w:t>is</w:t>
      </w:r>
      <w:r>
        <w:t xml:space="preserve"> a different correct word</w:t>
      </w:r>
      <w:r w:rsidR="00B95176">
        <w:t xml:space="preserve"> (</w:t>
      </w:r>
      <w:r w:rsidR="002A59B6">
        <w:t>e</w:t>
      </w:r>
      <w:r w:rsidR="007820A0">
        <w:t>.g.</w:t>
      </w:r>
      <w:r>
        <w:t xml:space="preserve"> if students misspelled </w:t>
      </w:r>
      <w:r w:rsidR="00B95176">
        <w:t>‘</w:t>
      </w:r>
      <w:r>
        <w:t>stoma</w:t>
      </w:r>
      <w:r w:rsidR="00B95176">
        <w:t>’</w:t>
      </w:r>
      <w:r>
        <w:t xml:space="preserve"> as </w:t>
      </w:r>
      <w:r w:rsidR="00B95176">
        <w:t>‘</w:t>
      </w:r>
      <w:r>
        <w:t>stroma</w:t>
      </w:r>
      <w:r w:rsidR="00B95176">
        <w:t>’</w:t>
      </w:r>
      <w:r>
        <w:t xml:space="preserve"> in this question</w:t>
      </w:r>
      <w:r w:rsidR="00B95176">
        <w:t>)</w:t>
      </w:r>
      <w:r>
        <w:t xml:space="preserve">. </w:t>
      </w:r>
    </w:p>
    <w:p w14:paraId="4A2420C2" w14:textId="77777777" w:rsidR="00C374D5" w:rsidRDefault="00C374D5" w:rsidP="00745E09">
      <w:pPr>
        <w:pStyle w:val="BodyText"/>
      </w:pPr>
      <w:r>
        <w:br w:type="page"/>
      </w:r>
    </w:p>
    <w:p w14:paraId="21EC5A45" w14:textId="69CBCA7E" w:rsidR="00307EEF" w:rsidRDefault="0048438B" w:rsidP="00A56310">
      <w:pPr>
        <w:pStyle w:val="Heading2"/>
      </w:pPr>
      <w:r>
        <w:lastRenderedPageBreak/>
        <w:t>Question 3ci.</w:t>
      </w:r>
    </w:p>
    <w:sdt>
      <w:sdtPr>
        <w:rPr>
          <w:rFonts w:ascii="Arial" w:eastAsia="Arial" w:hAnsi="Arial" w:cs="Arial"/>
          <w:b w:val="0"/>
          <w:bCs w:val="0"/>
          <w:color w:val="auto"/>
        </w:rPr>
        <w:tag w:val="goog_rdk_8"/>
        <w:id w:val="1473248126"/>
        <w:lock w:val="contentLocked"/>
      </w:sdtPr>
      <w:sdtContent>
        <w:tbl>
          <w:tblPr>
            <w:tblStyle w:val="a9"/>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1DADF1D2"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034FC743" w14:textId="77777777" w:rsidR="00307EEF" w:rsidRDefault="0048438B">
                <w:pPr>
                  <w:spacing w:before="80" w:after="80" w:line="276" w:lineRule="auto"/>
                  <w:rPr>
                    <w:sz w:val="20"/>
                    <w:szCs w:val="20"/>
                  </w:rPr>
                </w:pPr>
                <w:r>
                  <w:rPr>
                    <w:b w:val="0"/>
                    <w:bCs w:val="0"/>
                    <w:sz w:val="20"/>
                    <w:szCs w:val="20"/>
                  </w:rPr>
                  <w:t>Mark</w:t>
                </w:r>
              </w:p>
            </w:tc>
            <w:tc>
              <w:tcPr>
                <w:tcW w:w="480" w:type="dxa"/>
              </w:tcPr>
              <w:p w14:paraId="269BFFAD" w14:textId="77777777" w:rsidR="00307EEF" w:rsidRDefault="0048438B">
                <w:pPr>
                  <w:spacing w:before="80" w:after="80" w:line="276" w:lineRule="auto"/>
                  <w:rPr>
                    <w:sz w:val="20"/>
                    <w:szCs w:val="20"/>
                  </w:rPr>
                </w:pPr>
                <w:r>
                  <w:rPr>
                    <w:b w:val="0"/>
                    <w:bCs w:val="0"/>
                    <w:sz w:val="20"/>
                    <w:szCs w:val="20"/>
                  </w:rPr>
                  <w:t>0</w:t>
                </w:r>
              </w:p>
            </w:tc>
            <w:tc>
              <w:tcPr>
                <w:tcW w:w="570" w:type="dxa"/>
              </w:tcPr>
              <w:p w14:paraId="49AC5B61" w14:textId="77777777" w:rsidR="00307EEF" w:rsidRDefault="0048438B">
                <w:pPr>
                  <w:spacing w:before="80" w:after="80" w:line="276" w:lineRule="auto"/>
                  <w:rPr>
                    <w:sz w:val="20"/>
                    <w:szCs w:val="20"/>
                  </w:rPr>
                </w:pPr>
                <w:r>
                  <w:rPr>
                    <w:b w:val="0"/>
                    <w:bCs w:val="0"/>
                    <w:sz w:val="20"/>
                    <w:szCs w:val="20"/>
                  </w:rPr>
                  <w:t>1</w:t>
                </w:r>
              </w:p>
            </w:tc>
            <w:tc>
              <w:tcPr>
                <w:tcW w:w="570" w:type="dxa"/>
              </w:tcPr>
              <w:p w14:paraId="743A6650" w14:textId="77777777" w:rsidR="00307EEF" w:rsidRDefault="0048438B">
                <w:pPr>
                  <w:spacing w:before="80" w:after="80" w:line="276" w:lineRule="auto"/>
                  <w:rPr>
                    <w:sz w:val="20"/>
                    <w:szCs w:val="20"/>
                  </w:rPr>
                </w:pPr>
                <w:r>
                  <w:rPr>
                    <w:b w:val="0"/>
                    <w:bCs w:val="0"/>
                    <w:sz w:val="20"/>
                    <w:szCs w:val="20"/>
                  </w:rPr>
                  <w:t>2</w:t>
                </w:r>
              </w:p>
            </w:tc>
            <w:tc>
              <w:tcPr>
                <w:tcW w:w="870" w:type="dxa"/>
              </w:tcPr>
              <w:p w14:paraId="7F73EF3D" w14:textId="77777777" w:rsidR="00307EEF" w:rsidRDefault="0048438B">
                <w:pPr>
                  <w:spacing w:before="80" w:after="80" w:line="276" w:lineRule="auto"/>
                  <w:rPr>
                    <w:sz w:val="20"/>
                    <w:szCs w:val="20"/>
                  </w:rPr>
                </w:pPr>
                <w:r>
                  <w:rPr>
                    <w:b w:val="0"/>
                    <w:bCs w:val="0"/>
                    <w:sz w:val="20"/>
                    <w:szCs w:val="20"/>
                  </w:rPr>
                  <w:t>Average</w:t>
                </w:r>
              </w:p>
            </w:tc>
          </w:tr>
          <w:tr w:rsidR="00307EEF" w14:paraId="3E8377CE" w14:textId="77777777" w:rsidTr="00307EEF">
            <w:tc>
              <w:tcPr>
                <w:tcW w:w="690" w:type="dxa"/>
              </w:tcPr>
              <w:p w14:paraId="3522C61A" w14:textId="77777777" w:rsidR="00307EEF" w:rsidRDefault="0048438B">
                <w:pPr>
                  <w:spacing w:before="80" w:after="80" w:line="276" w:lineRule="auto"/>
                  <w:rPr>
                    <w:sz w:val="20"/>
                    <w:szCs w:val="20"/>
                  </w:rPr>
                </w:pPr>
                <w:r>
                  <w:rPr>
                    <w:sz w:val="20"/>
                    <w:szCs w:val="20"/>
                  </w:rPr>
                  <w:t>%</w:t>
                </w:r>
              </w:p>
            </w:tc>
            <w:tc>
              <w:tcPr>
                <w:tcW w:w="480" w:type="dxa"/>
              </w:tcPr>
              <w:p w14:paraId="1216B1DC" w14:textId="77777777" w:rsidR="00307EEF" w:rsidRDefault="0048438B">
                <w:pPr>
                  <w:spacing w:before="80" w:after="80" w:line="276" w:lineRule="auto"/>
                  <w:rPr>
                    <w:sz w:val="20"/>
                    <w:szCs w:val="20"/>
                  </w:rPr>
                </w:pPr>
                <w:r>
                  <w:rPr>
                    <w:sz w:val="20"/>
                    <w:szCs w:val="20"/>
                  </w:rPr>
                  <w:t>12</w:t>
                </w:r>
              </w:p>
            </w:tc>
            <w:tc>
              <w:tcPr>
                <w:tcW w:w="570" w:type="dxa"/>
              </w:tcPr>
              <w:p w14:paraId="0BB1F34E" w14:textId="77777777" w:rsidR="00307EEF" w:rsidRDefault="0048438B">
                <w:pPr>
                  <w:spacing w:before="80" w:after="80" w:line="276" w:lineRule="auto"/>
                  <w:rPr>
                    <w:sz w:val="20"/>
                    <w:szCs w:val="20"/>
                  </w:rPr>
                </w:pPr>
                <w:r>
                  <w:rPr>
                    <w:sz w:val="20"/>
                    <w:szCs w:val="20"/>
                  </w:rPr>
                  <w:t>32</w:t>
                </w:r>
              </w:p>
            </w:tc>
            <w:tc>
              <w:tcPr>
                <w:tcW w:w="570" w:type="dxa"/>
              </w:tcPr>
              <w:p w14:paraId="44CFBB85" w14:textId="77777777" w:rsidR="00307EEF" w:rsidRDefault="0048438B">
                <w:pPr>
                  <w:spacing w:before="80" w:after="80" w:line="276" w:lineRule="auto"/>
                  <w:rPr>
                    <w:sz w:val="20"/>
                    <w:szCs w:val="20"/>
                  </w:rPr>
                </w:pPr>
                <w:r>
                  <w:rPr>
                    <w:sz w:val="20"/>
                    <w:szCs w:val="20"/>
                  </w:rPr>
                  <w:t>57</w:t>
                </w:r>
              </w:p>
            </w:tc>
            <w:tc>
              <w:tcPr>
                <w:tcW w:w="870" w:type="dxa"/>
              </w:tcPr>
              <w:p w14:paraId="7059C264" w14:textId="77777777" w:rsidR="00307EEF" w:rsidRDefault="0048438B">
                <w:pPr>
                  <w:spacing w:before="80" w:after="80" w:line="276" w:lineRule="auto"/>
                  <w:rPr>
                    <w:sz w:val="20"/>
                    <w:szCs w:val="20"/>
                  </w:rPr>
                </w:pPr>
                <w:r>
                  <w:rPr>
                    <w:sz w:val="20"/>
                    <w:szCs w:val="20"/>
                  </w:rPr>
                  <w:t>1.45</w:t>
                </w:r>
              </w:p>
            </w:tc>
          </w:tr>
        </w:tbl>
      </w:sdtContent>
    </w:sdt>
    <w:p w14:paraId="5497EEE1" w14:textId="77777777" w:rsidR="00307EEF" w:rsidRPr="00AA68BF" w:rsidRDefault="0048438B" w:rsidP="00AA68BF">
      <w:pPr>
        <w:pStyle w:val="BodyText"/>
      </w:pPr>
      <w:r w:rsidRPr="00AA68BF">
        <w:t>Examples of how light could be controlled could have included:</w:t>
      </w:r>
    </w:p>
    <w:p w14:paraId="63B40DCB" w14:textId="77777777" w:rsidR="00307EEF" w:rsidRDefault="0048438B" w:rsidP="008A423E">
      <w:pPr>
        <w:pStyle w:val="Bullet"/>
      </w:pPr>
      <w:r>
        <w:t xml:space="preserve">plants placed at an equal distance from the light/lamp OR light intensity/wavelength measured or kept the </w:t>
      </w:r>
      <w:r w:rsidRPr="008A423E">
        <w:t>same</w:t>
      </w:r>
    </w:p>
    <w:p w14:paraId="0D821FB5" w14:textId="77777777" w:rsidR="00307EEF" w:rsidRDefault="0048438B" w:rsidP="008A423E">
      <w:pPr>
        <w:pStyle w:val="Bullet"/>
      </w:pPr>
      <w:r>
        <w:t>timing how long plants were exposed to light</w:t>
      </w:r>
    </w:p>
    <w:p w14:paraId="54071900" w14:textId="7AD05EE6" w:rsidR="00307EEF" w:rsidRDefault="0048438B" w:rsidP="008A423E">
      <w:pPr>
        <w:pStyle w:val="Bullet"/>
      </w:pPr>
      <w:r w:rsidRPr="1FB25261">
        <w:t>removing sources of ambient or additional light</w:t>
      </w:r>
      <w:r w:rsidR="00AF147F">
        <w:t>.</w:t>
      </w:r>
    </w:p>
    <w:p w14:paraId="2F570252" w14:textId="77777777" w:rsidR="00307EEF" w:rsidRPr="00AA68BF" w:rsidRDefault="0048438B" w:rsidP="00AA68BF">
      <w:pPr>
        <w:pStyle w:val="BodyText"/>
      </w:pPr>
      <w:r w:rsidRPr="00AA68BF">
        <w:t>Examples of how water could be controlled could have included:</w:t>
      </w:r>
    </w:p>
    <w:p w14:paraId="3800DE27" w14:textId="77777777" w:rsidR="00307EEF" w:rsidRDefault="0048438B" w:rsidP="008A423E">
      <w:pPr>
        <w:pStyle w:val="Bullet"/>
      </w:pPr>
      <w:r>
        <w:t>measuring a set volume of water or watering plants at the same time of day</w:t>
      </w:r>
    </w:p>
    <w:p w14:paraId="14575A42" w14:textId="6D3701D4" w:rsidR="00307EEF" w:rsidRDefault="0048438B" w:rsidP="008A423E">
      <w:pPr>
        <w:pStyle w:val="Bullet"/>
      </w:pPr>
      <w:r>
        <w:t>regulating humidity or soil moisture</w:t>
      </w:r>
      <w:r w:rsidR="00AF147F">
        <w:t>.</w:t>
      </w:r>
    </w:p>
    <w:p w14:paraId="762E5284" w14:textId="7834A607" w:rsidR="00307EEF" w:rsidRDefault="0048438B" w:rsidP="008A423E">
      <w:pPr>
        <w:pStyle w:val="BodyText"/>
      </w:pPr>
      <w:r w:rsidRPr="1FB25261">
        <w:t xml:space="preserve">In this question, </w:t>
      </w:r>
      <w:r w:rsidR="00AF147F">
        <w:t>responses</w:t>
      </w:r>
      <w:r w:rsidR="00AF147F" w:rsidRPr="1FB25261">
        <w:t xml:space="preserve"> </w:t>
      </w:r>
      <w:r w:rsidRPr="1FB25261">
        <w:t xml:space="preserve">were required to describe </w:t>
      </w:r>
      <w:r w:rsidRPr="008A1804">
        <w:rPr>
          <w:b/>
          <w:bCs/>
        </w:rPr>
        <w:t>how</w:t>
      </w:r>
      <w:r w:rsidRPr="1FB25261">
        <w:t xml:space="preserve"> the students could control </w:t>
      </w:r>
      <w:r w:rsidR="00AF147F">
        <w:t>both</w:t>
      </w:r>
      <w:r w:rsidRPr="1FB25261">
        <w:t xml:space="preserve"> light and water for the plants under investigation. Simple statements such as ‘providing the same amount of light’ or ‘controlling the amount of water’ did not address how this was performed, and simply restated information provided in the stem of the question. </w:t>
      </w:r>
      <w:r w:rsidR="005122EF">
        <w:t>Responses</w:t>
      </w:r>
      <w:r w:rsidR="005122EF" w:rsidRPr="1FB25261">
        <w:t xml:space="preserve"> </w:t>
      </w:r>
      <w:r w:rsidRPr="1FB25261">
        <w:t xml:space="preserve">should </w:t>
      </w:r>
      <w:r w:rsidR="001016C4">
        <w:t>avoid</w:t>
      </w:r>
      <w:r w:rsidRPr="1FB25261">
        <w:t xml:space="preserve"> use of the term ‘amount’ </w:t>
      </w:r>
      <w:r w:rsidR="001016C4">
        <w:t>and instead</w:t>
      </w:r>
      <w:r w:rsidRPr="1FB25261">
        <w:t xml:space="preserve"> use more specific terminology, such as </w:t>
      </w:r>
      <w:r w:rsidR="001016C4">
        <w:t>‘</w:t>
      </w:r>
      <w:r w:rsidRPr="1FB25261">
        <w:t>volume</w:t>
      </w:r>
      <w:r w:rsidR="001016C4">
        <w:t>’</w:t>
      </w:r>
      <w:r w:rsidRPr="1FB25261">
        <w:t xml:space="preserve">, when discussing water. </w:t>
      </w:r>
    </w:p>
    <w:p w14:paraId="7D3AE9CB" w14:textId="77777777" w:rsidR="00307EEF" w:rsidRDefault="0048438B" w:rsidP="008A423E">
      <w:pPr>
        <w:pStyle w:val="Heading2"/>
      </w:pPr>
      <w:r>
        <w:t>Question 3cii.</w:t>
      </w:r>
    </w:p>
    <w:sdt>
      <w:sdtPr>
        <w:rPr>
          <w:rFonts w:ascii="Arial" w:eastAsia="Arial" w:hAnsi="Arial" w:cs="Arial"/>
          <w:b w:val="0"/>
          <w:bCs w:val="0"/>
          <w:color w:val="auto"/>
        </w:rPr>
        <w:tag w:val="goog_rdk_9"/>
        <w:id w:val="1250216893"/>
        <w:lock w:val="contentLocked"/>
      </w:sdtPr>
      <w:sdtContent>
        <w:tbl>
          <w:tblPr>
            <w:tblStyle w:val="aa"/>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70B3E2CE"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58281345" w14:textId="77777777" w:rsidR="00307EEF" w:rsidRDefault="0048438B">
                <w:pPr>
                  <w:spacing w:before="80" w:after="80" w:line="276" w:lineRule="auto"/>
                  <w:rPr>
                    <w:sz w:val="20"/>
                    <w:szCs w:val="20"/>
                  </w:rPr>
                </w:pPr>
                <w:r>
                  <w:rPr>
                    <w:b w:val="0"/>
                    <w:bCs w:val="0"/>
                    <w:sz w:val="20"/>
                    <w:szCs w:val="20"/>
                  </w:rPr>
                  <w:t>Mark</w:t>
                </w:r>
              </w:p>
            </w:tc>
            <w:tc>
              <w:tcPr>
                <w:tcW w:w="480" w:type="dxa"/>
              </w:tcPr>
              <w:p w14:paraId="14782818" w14:textId="77777777" w:rsidR="00307EEF" w:rsidRDefault="0048438B">
                <w:pPr>
                  <w:spacing w:before="80" w:after="80" w:line="276" w:lineRule="auto"/>
                  <w:rPr>
                    <w:sz w:val="20"/>
                    <w:szCs w:val="20"/>
                  </w:rPr>
                </w:pPr>
                <w:r>
                  <w:rPr>
                    <w:b w:val="0"/>
                    <w:bCs w:val="0"/>
                    <w:sz w:val="20"/>
                    <w:szCs w:val="20"/>
                  </w:rPr>
                  <w:t>0</w:t>
                </w:r>
              </w:p>
            </w:tc>
            <w:tc>
              <w:tcPr>
                <w:tcW w:w="570" w:type="dxa"/>
              </w:tcPr>
              <w:p w14:paraId="60A6D504" w14:textId="77777777" w:rsidR="00307EEF" w:rsidRDefault="0048438B">
                <w:pPr>
                  <w:spacing w:before="80" w:after="80" w:line="276" w:lineRule="auto"/>
                  <w:rPr>
                    <w:sz w:val="20"/>
                    <w:szCs w:val="20"/>
                  </w:rPr>
                </w:pPr>
                <w:r>
                  <w:rPr>
                    <w:b w:val="0"/>
                    <w:bCs w:val="0"/>
                    <w:sz w:val="20"/>
                    <w:szCs w:val="20"/>
                  </w:rPr>
                  <w:t>1</w:t>
                </w:r>
              </w:p>
            </w:tc>
            <w:tc>
              <w:tcPr>
                <w:tcW w:w="570" w:type="dxa"/>
              </w:tcPr>
              <w:p w14:paraId="7B46F269" w14:textId="77777777" w:rsidR="00307EEF" w:rsidRDefault="0048438B">
                <w:pPr>
                  <w:spacing w:before="80" w:after="80" w:line="276" w:lineRule="auto"/>
                  <w:rPr>
                    <w:sz w:val="20"/>
                    <w:szCs w:val="20"/>
                  </w:rPr>
                </w:pPr>
                <w:r>
                  <w:rPr>
                    <w:b w:val="0"/>
                    <w:bCs w:val="0"/>
                    <w:sz w:val="20"/>
                    <w:szCs w:val="20"/>
                  </w:rPr>
                  <w:t>2</w:t>
                </w:r>
              </w:p>
            </w:tc>
            <w:tc>
              <w:tcPr>
                <w:tcW w:w="870" w:type="dxa"/>
              </w:tcPr>
              <w:p w14:paraId="6BCE9EED" w14:textId="77777777" w:rsidR="00307EEF" w:rsidRDefault="0048438B">
                <w:pPr>
                  <w:spacing w:before="80" w:after="80" w:line="276" w:lineRule="auto"/>
                  <w:rPr>
                    <w:sz w:val="20"/>
                    <w:szCs w:val="20"/>
                  </w:rPr>
                </w:pPr>
                <w:r>
                  <w:rPr>
                    <w:b w:val="0"/>
                    <w:bCs w:val="0"/>
                    <w:sz w:val="20"/>
                    <w:szCs w:val="20"/>
                  </w:rPr>
                  <w:t>Average</w:t>
                </w:r>
              </w:p>
            </w:tc>
          </w:tr>
          <w:tr w:rsidR="00307EEF" w14:paraId="2CB36478" w14:textId="77777777" w:rsidTr="00307EEF">
            <w:tc>
              <w:tcPr>
                <w:tcW w:w="690" w:type="dxa"/>
              </w:tcPr>
              <w:p w14:paraId="4010EAA7" w14:textId="77777777" w:rsidR="00307EEF" w:rsidRDefault="0048438B">
                <w:pPr>
                  <w:spacing w:before="80" w:after="80" w:line="276" w:lineRule="auto"/>
                  <w:rPr>
                    <w:sz w:val="20"/>
                    <w:szCs w:val="20"/>
                  </w:rPr>
                </w:pPr>
                <w:r>
                  <w:rPr>
                    <w:sz w:val="20"/>
                    <w:szCs w:val="20"/>
                  </w:rPr>
                  <w:t>%</w:t>
                </w:r>
              </w:p>
            </w:tc>
            <w:tc>
              <w:tcPr>
                <w:tcW w:w="480" w:type="dxa"/>
              </w:tcPr>
              <w:p w14:paraId="6406DF35" w14:textId="77777777" w:rsidR="00307EEF" w:rsidRDefault="0048438B">
                <w:pPr>
                  <w:spacing w:before="80" w:after="80" w:line="276" w:lineRule="auto"/>
                  <w:rPr>
                    <w:sz w:val="20"/>
                    <w:szCs w:val="20"/>
                  </w:rPr>
                </w:pPr>
                <w:r>
                  <w:rPr>
                    <w:sz w:val="20"/>
                    <w:szCs w:val="20"/>
                  </w:rPr>
                  <w:t>37</w:t>
                </w:r>
              </w:p>
            </w:tc>
            <w:tc>
              <w:tcPr>
                <w:tcW w:w="570" w:type="dxa"/>
              </w:tcPr>
              <w:p w14:paraId="76ADEC96" w14:textId="77777777" w:rsidR="00307EEF" w:rsidRDefault="0048438B">
                <w:pPr>
                  <w:spacing w:before="80" w:after="80" w:line="276" w:lineRule="auto"/>
                  <w:rPr>
                    <w:sz w:val="20"/>
                    <w:szCs w:val="20"/>
                  </w:rPr>
                </w:pPr>
                <w:r>
                  <w:rPr>
                    <w:sz w:val="20"/>
                    <w:szCs w:val="20"/>
                  </w:rPr>
                  <w:t>46</w:t>
                </w:r>
              </w:p>
            </w:tc>
            <w:tc>
              <w:tcPr>
                <w:tcW w:w="570" w:type="dxa"/>
              </w:tcPr>
              <w:p w14:paraId="095A2BC2" w14:textId="77777777" w:rsidR="00307EEF" w:rsidRDefault="0048438B">
                <w:pPr>
                  <w:spacing w:before="80" w:after="80" w:line="276" w:lineRule="auto"/>
                  <w:rPr>
                    <w:sz w:val="20"/>
                    <w:szCs w:val="20"/>
                  </w:rPr>
                </w:pPr>
                <w:r>
                  <w:rPr>
                    <w:sz w:val="20"/>
                    <w:szCs w:val="20"/>
                  </w:rPr>
                  <w:t>17</w:t>
                </w:r>
              </w:p>
            </w:tc>
            <w:tc>
              <w:tcPr>
                <w:tcW w:w="870" w:type="dxa"/>
              </w:tcPr>
              <w:p w14:paraId="634D6F4A" w14:textId="77777777" w:rsidR="00307EEF" w:rsidRDefault="0048438B">
                <w:pPr>
                  <w:spacing w:before="80" w:after="80" w:line="276" w:lineRule="auto"/>
                  <w:rPr>
                    <w:sz w:val="20"/>
                    <w:szCs w:val="20"/>
                  </w:rPr>
                </w:pPr>
                <w:r>
                  <w:rPr>
                    <w:sz w:val="20"/>
                    <w:szCs w:val="20"/>
                  </w:rPr>
                  <w:t>0.8</w:t>
                </w:r>
              </w:p>
            </w:tc>
          </w:tr>
        </w:tbl>
      </w:sdtContent>
    </w:sdt>
    <w:p w14:paraId="7922095C" w14:textId="77777777" w:rsidR="00307EEF" w:rsidRDefault="0048438B" w:rsidP="008A423E">
      <w:pPr>
        <w:pStyle w:val="BodyText"/>
      </w:pPr>
      <w:r w:rsidRPr="1FB25261">
        <w:t>Reasons why measuring the amount of glucose would not be appropriate for the students’ experiment could have included:</w:t>
      </w:r>
    </w:p>
    <w:p w14:paraId="29CE1059" w14:textId="77777777" w:rsidR="00307EEF" w:rsidRDefault="0048438B" w:rsidP="008A423E">
      <w:pPr>
        <w:pStyle w:val="Bullet"/>
      </w:pPr>
      <w:r>
        <w:t>difficult to measure glucose</w:t>
      </w:r>
    </w:p>
    <w:p w14:paraId="6155FEF8" w14:textId="77777777" w:rsidR="00307EEF" w:rsidRDefault="0048438B" w:rsidP="008A423E">
      <w:pPr>
        <w:pStyle w:val="Bullet"/>
      </w:pPr>
      <w:r>
        <w:t>glucose is not a product (output) of photorespiration</w:t>
      </w:r>
    </w:p>
    <w:p w14:paraId="3B236BBA" w14:textId="77777777" w:rsidR="00307EEF" w:rsidRDefault="0048438B" w:rsidP="008A423E">
      <w:pPr>
        <w:pStyle w:val="Bullet"/>
      </w:pPr>
      <w:r>
        <w:t>glucose may be consumed (input) for cellular respiration</w:t>
      </w:r>
    </w:p>
    <w:p w14:paraId="58E88D2B" w14:textId="77777777" w:rsidR="00307EEF" w:rsidRDefault="0048438B" w:rsidP="008A423E">
      <w:pPr>
        <w:pStyle w:val="Bullet"/>
      </w:pPr>
      <w:r>
        <w:t>glucose can be converted into starch/cellulose in plants or used in the formation of fruits/seeds</w:t>
      </w:r>
    </w:p>
    <w:p w14:paraId="6C7C9936" w14:textId="19779FFC" w:rsidR="00307EEF" w:rsidRDefault="0048438B" w:rsidP="008A423E">
      <w:pPr>
        <w:pStyle w:val="Bullet"/>
      </w:pPr>
      <w:r>
        <w:t>plants may need to be damaged to test for or obtain glucose</w:t>
      </w:r>
      <w:r w:rsidR="002D549A">
        <w:t>.</w:t>
      </w:r>
      <w:r>
        <w:t xml:space="preserve"> </w:t>
      </w:r>
    </w:p>
    <w:p w14:paraId="659E3F4F" w14:textId="56EBC6ED" w:rsidR="00307EEF" w:rsidRDefault="0048438B" w:rsidP="008A423E">
      <w:pPr>
        <w:pStyle w:val="BodyText"/>
      </w:pPr>
      <w:r>
        <w:t xml:space="preserve">This question highlights the importance of students knowing the inputs and outputs of photosynthesis and cellular respiration. Glucose is not an input to photosynthesis or photorespiration. If students referenced respiration using glucose, they must be aware that the term </w:t>
      </w:r>
      <w:r w:rsidR="002802A3">
        <w:t>‘</w:t>
      </w:r>
      <w:r>
        <w:t>respiration</w:t>
      </w:r>
      <w:r w:rsidR="002802A3">
        <w:t>’</w:t>
      </w:r>
      <w:r>
        <w:t xml:space="preserve"> does not allow enough distinction to know if they were referring to photorespiration or cellular respiration in this question.</w:t>
      </w:r>
    </w:p>
    <w:p w14:paraId="76BD158C" w14:textId="77777777" w:rsidR="00C374D5" w:rsidRDefault="00C374D5" w:rsidP="00745E09">
      <w:pPr>
        <w:pStyle w:val="BodyText"/>
      </w:pPr>
      <w:r>
        <w:br w:type="page"/>
      </w:r>
    </w:p>
    <w:p w14:paraId="02EFA9F3" w14:textId="67099C46" w:rsidR="00307EEF" w:rsidRDefault="0048438B" w:rsidP="008A423E">
      <w:pPr>
        <w:pStyle w:val="Heading2"/>
      </w:pPr>
      <w:r>
        <w:lastRenderedPageBreak/>
        <w:t>Question 4a.</w:t>
      </w:r>
    </w:p>
    <w:sdt>
      <w:sdtPr>
        <w:rPr>
          <w:rFonts w:ascii="Arial" w:eastAsia="Arial" w:hAnsi="Arial" w:cs="Arial"/>
          <w:b w:val="0"/>
          <w:bCs w:val="0"/>
          <w:color w:val="auto"/>
        </w:rPr>
        <w:tag w:val="goog_rdk_10"/>
        <w:id w:val="-2096840641"/>
        <w:lock w:val="contentLocked"/>
      </w:sdtPr>
      <w:sdtContent>
        <w:tbl>
          <w:tblPr>
            <w:tblStyle w:val="ab"/>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442D696E"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3F577724" w14:textId="77777777" w:rsidR="00307EEF" w:rsidRDefault="0048438B">
                <w:pPr>
                  <w:spacing w:before="80" w:after="80" w:line="276" w:lineRule="auto"/>
                  <w:rPr>
                    <w:sz w:val="20"/>
                    <w:szCs w:val="20"/>
                  </w:rPr>
                </w:pPr>
                <w:r>
                  <w:rPr>
                    <w:b w:val="0"/>
                    <w:bCs w:val="0"/>
                    <w:sz w:val="20"/>
                    <w:szCs w:val="20"/>
                  </w:rPr>
                  <w:t>Mark</w:t>
                </w:r>
              </w:p>
            </w:tc>
            <w:tc>
              <w:tcPr>
                <w:tcW w:w="480" w:type="dxa"/>
              </w:tcPr>
              <w:p w14:paraId="19826BD6" w14:textId="77777777" w:rsidR="00307EEF" w:rsidRDefault="0048438B">
                <w:pPr>
                  <w:spacing w:before="80" w:after="80" w:line="276" w:lineRule="auto"/>
                  <w:rPr>
                    <w:sz w:val="20"/>
                    <w:szCs w:val="20"/>
                  </w:rPr>
                </w:pPr>
                <w:r>
                  <w:rPr>
                    <w:b w:val="0"/>
                    <w:bCs w:val="0"/>
                    <w:sz w:val="20"/>
                    <w:szCs w:val="20"/>
                  </w:rPr>
                  <w:t>0</w:t>
                </w:r>
              </w:p>
            </w:tc>
            <w:tc>
              <w:tcPr>
                <w:tcW w:w="570" w:type="dxa"/>
              </w:tcPr>
              <w:p w14:paraId="3B6FAD5C" w14:textId="77777777" w:rsidR="00307EEF" w:rsidRDefault="0048438B">
                <w:pPr>
                  <w:spacing w:before="80" w:after="80" w:line="276" w:lineRule="auto"/>
                  <w:rPr>
                    <w:sz w:val="20"/>
                    <w:szCs w:val="20"/>
                  </w:rPr>
                </w:pPr>
                <w:r>
                  <w:rPr>
                    <w:b w:val="0"/>
                    <w:bCs w:val="0"/>
                    <w:sz w:val="20"/>
                    <w:szCs w:val="20"/>
                  </w:rPr>
                  <w:t>1</w:t>
                </w:r>
              </w:p>
            </w:tc>
            <w:tc>
              <w:tcPr>
                <w:tcW w:w="570" w:type="dxa"/>
              </w:tcPr>
              <w:p w14:paraId="465A7A3D" w14:textId="77777777" w:rsidR="00307EEF" w:rsidRDefault="0048438B">
                <w:pPr>
                  <w:spacing w:before="80" w:after="80" w:line="276" w:lineRule="auto"/>
                  <w:rPr>
                    <w:sz w:val="20"/>
                    <w:szCs w:val="20"/>
                  </w:rPr>
                </w:pPr>
                <w:r>
                  <w:rPr>
                    <w:b w:val="0"/>
                    <w:bCs w:val="0"/>
                    <w:sz w:val="20"/>
                    <w:szCs w:val="20"/>
                  </w:rPr>
                  <w:t>2</w:t>
                </w:r>
              </w:p>
            </w:tc>
            <w:tc>
              <w:tcPr>
                <w:tcW w:w="870" w:type="dxa"/>
              </w:tcPr>
              <w:p w14:paraId="18104B82" w14:textId="77777777" w:rsidR="00307EEF" w:rsidRDefault="0048438B">
                <w:pPr>
                  <w:spacing w:before="80" w:after="80" w:line="276" w:lineRule="auto"/>
                  <w:rPr>
                    <w:sz w:val="20"/>
                    <w:szCs w:val="20"/>
                  </w:rPr>
                </w:pPr>
                <w:r>
                  <w:rPr>
                    <w:b w:val="0"/>
                    <w:bCs w:val="0"/>
                    <w:sz w:val="20"/>
                    <w:szCs w:val="20"/>
                  </w:rPr>
                  <w:t>Average</w:t>
                </w:r>
              </w:p>
            </w:tc>
          </w:tr>
          <w:tr w:rsidR="00307EEF" w14:paraId="444A3605" w14:textId="77777777" w:rsidTr="00307EEF">
            <w:tc>
              <w:tcPr>
                <w:tcW w:w="690" w:type="dxa"/>
              </w:tcPr>
              <w:p w14:paraId="1D328B70" w14:textId="77777777" w:rsidR="00307EEF" w:rsidRDefault="0048438B">
                <w:pPr>
                  <w:spacing w:before="80" w:after="80" w:line="276" w:lineRule="auto"/>
                  <w:rPr>
                    <w:sz w:val="20"/>
                    <w:szCs w:val="20"/>
                  </w:rPr>
                </w:pPr>
                <w:r>
                  <w:rPr>
                    <w:sz w:val="20"/>
                    <w:szCs w:val="20"/>
                  </w:rPr>
                  <w:t>%</w:t>
                </w:r>
              </w:p>
            </w:tc>
            <w:tc>
              <w:tcPr>
                <w:tcW w:w="480" w:type="dxa"/>
              </w:tcPr>
              <w:p w14:paraId="371BFF6F" w14:textId="77777777" w:rsidR="00307EEF" w:rsidRDefault="0048438B">
                <w:pPr>
                  <w:spacing w:before="80" w:after="80" w:line="276" w:lineRule="auto"/>
                  <w:rPr>
                    <w:sz w:val="20"/>
                    <w:szCs w:val="20"/>
                  </w:rPr>
                </w:pPr>
                <w:r>
                  <w:rPr>
                    <w:sz w:val="20"/>
                    <w:szCs w:val="20"/>
                  </w:rPr>
                  <w:t>15</w:t>
                </w:r>
              </w:p>
            </w:tc>
            <w:tc>
              <w:tcPr>
                <w:tcW w:w="570" w:type="dxa"/>
              </w:tcPr>
              <w:p w14:paraId="4823248F" w14:textId="77777777" w:rsidR="00307EEF" w:rsidRDefault="0048438B">
                <w:pPr>
                  <w:spacing w:before="80" w:after="80" w:line="276" w:lineRule="auto"/>
                  <w:rPr>
                    <w:sz w:val="20"/>
                    <w:szCs w:val="20"/>
                  </w:rPr>
                </w:pPr>
                <w:r>
                  <w:rPr>
                    <w:sz w:val="20"/>
                    <w:szCs w:val="20"/>
                  </w:rPr>
                  <w:t>41</w:t>
                </w:r>
              </w:p>
            </w:tc>
            <w:tc>
              <w:tcPr>
                <w:tcW w:w="570" w:type="dxa"/>
              </w:tcPr>
              <w:p w14:paraId="073E569F" w14:textId="77777777" w:rsidR="00307EEF" w:rsidRDefault="0048438B">
                <w:pPr>
                  <w:spacing w:before="80" w:after="80" w:line="276" w:lineRule="auto"/>
                  <w:rPr>
                    <w:sz w:val="20"/>
                    <w:szCs w:val="20"/>
                  </w:rPr>
                </w:pPr>
                <w:r>
                  <w:rPr>
                    <w:sz w:val="20"/>
                    <w:szCs w:val="20"/>
                  </w:rPr>
                  <w:t>45</w:t>
                </w:r>
              </w:p>
            </w:tc>
            <w:tc>
              <w:tcPr>
                <w:tcW w:w="870" w:type="dxa"/>
              </w:tcPr>
              <w:p w14:paraId="7D8DCEFA" w14:textId="77777777" w:rsidR="00307EEF" w:rsidRDefault="0048438B">
                <w:pPr>
                  <w:spacing w:before="80" w:after="80" w:line="276" w:lineRule="auto"/>
                  <w:rPr>
                    <w:sz w:val="20"/>
                    <w:szCs w:val="20"/>
                  </w:rPr>
                </w:pPr>
                <w:r>
                  <w:rPr>
                    <w:sz w:val="20"/>
                    <w:szCs w:val="20"/>
                  </w:rPr>
                  <w:t>1.29</w:t>
                </w:r>
              </w:p>
            </w:tc>
          </w:tr>
        </w:tbl>
      </w:sdtContent>
    </w:sdt>
    <w:p w14:paraId="0CCCBBB7" w14:textId="77777777" w:rsidR="00F04FED" w:rsidRPr="00A7334B" w:rsidRDefault="00F04FED" w:rsidP="008A1804">
      <w:pPr>
        <w:rPr>
          <w:sz w:val="4"/>
          <w:szCs w:val="4"/>
        </w:rPr>
      </w:pPr>
    </w:p>
    <w:tbl>
      <w:tblPr>
        <w:tblStyle w:val="TableGrid"/>
        <w:tblW w:w="0" w:type="auto"/>
        <w:tblLook w:val="04A0" w:firstRow="1" w:lastRow="0" w:firstColumn="1" w:lastColumn="0" w:noHBand="0" w:noVBand="1"/>
      </w:tblPr>
      <w:tblGrid>
        <w:gridCol w:w="1271"/>
        <w:gridCol w:w="2552"/>
        <w:gridCol w:w="5806"/>
      </w:tblGrid>
      <w:tr w:rsidR="00F04FED" w:rsidRPr="00F04FED" w14:paraId="7AADBB32" w14:textId="77777777" w:rsidTr="008A1804">
        <w:tc>
          <w:tcPr>
            <w:tcW w:w="1271" w:type="dxa"/>
          </w:tcPr>
          <w:p w14:paraId="75035F69" w14:textId="77777777" w:rsidR="00F04FED" w:rsidRPr="00CB7C24" w:rsidRDefault="00F04FED" w:rsidP="00CB7C24">
            <w:pPr>
              <w:pStyle w:val="BodyText"/>
              <w:rPr>
                <w:b/>
                <w:bCs/>
              </w:rPr>
            </w:pPr>
            <w:r w:rsidRPr="00CB7C24">
              <w:rPr>
                <w:b/>
                <w:bCs/>
              </w:rPr>
              <w:t>Crop</w:t>
            </w:r>
          </w:p>
          <w:p w14:paraId="681EA32C" w14:textId="77777777" w:rsidR="00F04FED" w:rsidRPr="00CB7C24" w:rsidRDefault="00F04FED" w:rsidP="00CB7C24">
            <w:pPr>
              <w:pStyle w:val="BodyText"/>
              <w:rPr>
                <w:b/>
                <w:bCs/>
              </w:rPr>
            </w:pPr>
          </w:p>
        </w:tc>
        <w:tc>
          <w:tcPr>
            <w:tcW w:w="2552" w:type="dxa"/>
          </w:tcPr>
          <w:p w14:paraId="7A66AE97" w14:textId="1D7040EC" w:rsidR="00F04FED" w:rsidRPr="00CB7C24" w:rsidRDefault="00F04FED" w:rsidP="00CB7C24">
            <w:pPr>
              <w:pStyle w:val="BodyText"/>
              <w:rPr>
                <w:b/>
                <w:bCs/>
              </w:rPr>
            </w:pPr>
            <w:r w:rsidRPr="00CB7C24">
              <w:rPr>
                <w:b/>
                <w:bCs/>
              </w:rPr>
              <w:t>Transgenic, genetically modified or both</w:t>
            </w:r>
          </w:p>
        </w:tc>
        <w:tc>
          <w:tcPr>
            <w:tcW w:w="5806" w:type="dxa"/>
          </w:tcPr>
          <w:p w14:paraId="5044CE5E" w14:textId="76776849" w:rsidR="00F04FED" w:rsidRPr="00CB7C24" w:rsidRDefault="00F04FED" w:rsidP="00CB7C24">
            <w:pPr>
              <w:pStyle w:val="BodyText"/>
              <w:rPr>
                <w:b/>
                <w:bCs/>
              </w:rPr>
            </w:pPr>
            <w:r w:rsidRPr="00CB7C24">
              <w:rPr>
                <w:b/>
                <w:bCs/>
              </w:rPr>
              <w:t>Justification</w:t>
            </w:r>
          </w:p>
        </w:tc>
      </w:tr>
      <w:tr w:rsidR="00F04FED" w:rsidRPr="00F04FED" w14:paraId="4B124BC4" w14:textId="77777777" w:rsidTr="00CB7C24">
        <w:tc>
          <w:tcPr>
            <w:tcW w:w="1271" w:type="dxa"/>
          </w:tcPr>
          <w:p w14:paraId="72BD6D3B" w14:textId="77777777" w:rsidR="00F04FED" w:rsidRDefault="00F04FED" w:rsidP="00CB7C24">
            <w:pPr>
              <w:pStyle w:val="BodyText"/>
            </w:pPr>
            <w:r>
              <w:t>rice</w:t>
            </w:r>
          </w:p>
          <w:p w14:paraId="75F35F34" w14:textId="68145D9A" w:rsidR="00F04FED" w:rsidRPr="008A1804" w:rsidRDefault="00F04FED" w:rsidP="00CB7C24">
            <w:pPr>
              <w:pStyle w:val="BodyText"/>
            </w:pPr>
            <w:r w:rsidRPr="008A1804">
              <w:t xml:space="preserve"> </w:t>
            </w:r>
          </w:p>
        </w:tc>
        <w:tc>
          <w:tcPr>
            <w:tcW w:w="2552" w:type="dxa"/>
          </w:tcPr>
          <w:p w14:paraId="7057CFCF" w14:textId="77777777" w:rsidR="00F04FED" w:rsidRDefault="00F04FED" w:rsidP="00CB7C24">
            <w:pPr>
              <w:pStyle w:val="BodyText"/>
            </w:pPr>
            <w:r>
              <w:t>Genetically modified</w:t>
            </w:r>
          </w:p>
          <w:p w14:paraId="1498396A" w14:textId="77777777" w:rsidR="00F04FED" w:rsidRPr="008A1804" w:rsidRDefault="00F04FED" w:rsidP="00CB7C24">
            <w:pPr>
              <w:pStyle w:val="BodyText"/>
            </w:pPr>
          </w:p>
        </w:tc>
        <w:tc>
          <w:tcPr>
            <w:tcW w:w="5806" w:type="dxa"/>
          </w:tcPr>
          <w:p w14:paraId="2EDF6429" w14:textId="73CC237E" w:rsidR="00F04FED" w:rsidRPr="008A1804" w:rsidRDefault="00F04FED" w:rsidP="00CB7C24">
            <w:pPr>
              <w:pStyle w:val="BodyText"/>
            </w:pPr>
            <w:r w:rsidRPr="1FB25261">
              <w:t>The (</w:t>
            </w:r>
            <w:r w:rsidRPr="008A1804">
              <w:rPr>
                <w:i/>
                <w:iCs/>
              </w:rPr>
              <w:t>OsHXK1</w:t>
            </w:r>
            <w:r w:rsidRPr="1FB25261">
              <w:t>) gene in rice has been edited without inserting a gene from a different species</w:t>
            </w:r>
          </w:p>
        </w:tc>
      </w:tr>
      <w:tr w:rsidR="00F04FED" w:rsidRPr="00F04FED" w14:paraId="36A540DE" w14:textId="77777777" w:rsidTr="00CB7C24">
        <w:tc>
          <w:tcPr>
            <w:tcW w:w="1271" w:type="dxa"/>
          </w:tcPr>
          <w:p w14:paraId="797A9D2B" w14:textId="77777777" w:rsidR="00F04FED" w:rsidRPr="008A1804" w:rsidRDefault="00F04FED" w:rsidP="00CB7C24">
            <w:pPr>
              <w:pStyle w:val="BodyText"/>
            </w:pPr>
            <w:r>
              <w:t>maize</w:t>
            </w:r>
          </w:p>
          <w:p w14:paraId="17F17400" w14:textId="77777777" w:rsidR="00F04FED" w:rsidRPr="008A1804" w:rsidRDefault="00F04FED" w:rsidP="00CB7C24">
            <w:pPr>
              <w:pStyle w:val="BodyText"/>
            </w:pPr>
          </w:p>
        </w:tc>
        <w:tc>
          <w:tcPr>
            <w:tcW w:w="2552" w:type="dxa"/>
          </w:tcPr>
          <w:p w14:paraId="24FBD6A7" w14:textId="6FEC7952" w:rsidR="00F04FED" w:rsidRPr="008A1804" w:rsidRDefault="00F04FED" w:rsidP="00CB7C24">
            <w:pPr>
              <w:pStyle w:val="BodyText"/>
            </w:pPr>
            <w:r>
              <w:t xml:space="preserve">Both </w:t>
            </w:r>
          </w:p>
        </w:tc>
        <w:tc>
          <w:tcPr>
            <w:tcW w:w="5806" w:type="dxa"/>
          </w:tcPr>
          <w:p w14:paraId="6C66966A" w14:textId="5031F138" w:rsidR="00F04FED" w:rsidRPr="008A1804" w:rsidRDefault="00F04FED" w:rsidP="00CB7C24">
            <w:pPr>
              <w:pStyle w:val="BodyText"/>
            </w:pPr>
            <w:r w:rsidRPr="1FB25261">
              <w:t>The maize genome was edited by inserting genes from a different species (</w:t>
            </w:r>
            <w:r w:rsidRPr="1FB25261">
              <w:rPr>
                <w:i/>
                <w:iCs/>
              </w:rPr>
              <w:t xml:space="preserve">Bacillus thuringiensis) </w:t>
            </w:r>
            <w:r w:rsidRPr="1FB25261">
              <w:t>into it and all transgenic organisms are genetically modified</w:t>
            </w:r>
          </w:p>
        </w:tc>
      </w:tr>
    </w:tbl>
    <w:p w14:paraId="2E0B064F" w14:textId="25317EA7" w:rsidR="00307EEF" w:rsidRDefault="0048438B" w:rsidP="008A423E">
      <w:pPr>
        <w:pStyle w:val="Heading2"/>
      </w:pPr>
      <w:r>
        <w:t>Question 4b.</w:t>
      </w:r>
    </w:p>
    <w:sdt>
      <w:sdtPr>
        <w:rPr>
          <w:rFonts w:ascii="Arial" w:eastAsia="Arial" w:hAnsi="Arial" w:cs="Arial"/>
          <w:b w:val="0"/>
          <w:bCs w:val="0"/>
          <w:color w:val="auto"/>
        </w:rPr>
        <w:tag w:val="goog_rdk_12"/>
        <w:id w:val="-1339224583"/>
        <w:lock w:val="contentLocked"/>
      </w:sdtPr>
      <w:sdtContent>
        <w:tbl>
          <w:tblPr>
            <w:tblStyle w:val="ad"/>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65AA9530"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77FDC8BB" w14:textId="77777777" w:rsidR="00307EEF" w:rsidRDefault="0048438B">
                <w:pPr>
                  <w:spacing w:before="80" w:after="80" w:line="276" w:lineRule="auto"/>
                  <w:rPr>
                    <w:sz w:val="20"/>
                    <w:szCs w:val="20"/>
                  </w:rPr>
                </w:pPr>
                <w:r>
                  <w:rPr>
                    <w:b w:val="0"/>
                    <w:bCs w:val="0"/>
                    <w:sz w:val="20"/>
                    <w:szCs w:val="20"/>
                  </w:rPr>
                  <w:t>Mark</w:t>
                </w:r>
              </w:p>
            </w:tc>
            <w:tc>
              <w:tcPr>
                <w:tcW w:w="480" w:type="dxa"/>
              </w:tcPr>
              <w:p w14:paraId="5E0AAB70" w14:textId="77777777" w:rsidR="00307EEF" w:rsidRDefault="0048438B">
                <w:pPr>
                  <w:spacing w:before="80" w:after="80" w:line="276" w:lineRule="auto"/>
                  <w:rPr>
                    <w:sz w:val="20"/>
                    <w:szCs w:val="20"/>
                  </w:rPr>
                </w:pPr>
                <w:r>
                  <w:rPr>
                    <w:b w:val="0"/>
                    <w:bCs w:val="0"/>
                    <w:sz w:val="20"/>
                    <w:szCs w:val="20"/>
                  </w:rPr>
                  <w:t>0</w:t>
                </w:r>
              </w:p>
            </w:tc>
            <w:tc>
              <w:tcPr>
                <w:tcW w:w="570" w:type="dxa"/>
              </w:tcPr>
              <w:p w14:paraId="5A5FCB1E" w14:textId="77777777" w:rsidR="00307EEF" w:rsidRDefault="0048438B">
                <w:pPr>
                  <w:spacing w:before="80" w:after="80" w:line="276" w:lineRule="auto"/>
                  <w:rPr>
                    <w:sz w:val="20"/>
                    <w:szCs w:val="20"/>
                  </w:rPr>
                </w:pPr>
                <w:r>
                  <w:rPr>
                    <w:b w:val="0"/>
                    <w:bCs w:val="0"/>
                    <w:sz w:val="20"/>
                    <w:szCs w:val="20"/>
                  </w:rPr>
                  <w:t>1</w:t>
                </w:r>
              </w:p>
            </w:tc>
            <w:tc>
              <w:tcPr>
                <w:tcW w:w="570" w:type="dxa"/>
              </w:tcPr>
              <w:p w14:paraId="2800192A" w14:textId="77777777" w:rsidR="00307EEF" w:rsidRDefault="0048438B">
                <w:pPr>
                  <w:spacing w:before="80" w:after="80" w:line="276" w:lineRule="auto"/>
                  <w:rPr>
                    <w:sz w:val="20"/>
                    <w:szCs w:val="20"/>
                  </w:rPr>
                </w:pPr>
                <w:r>
                  <w:rPr>
                    <w:b w:val="0"/>
                    <w:bCs w:val="0"/>
                    <w:sz w:val="20"/>
                    <w:szCs w:val="20"/>
                  </w:rPr>
                  <w:t>2</w:t>
                </w:r>
              </w:p>
            </w:tc>
            <w:tc>
              <w:tcPr>
                <w:tcW w:w="870" w:type="dxa"/>
              </w:tcPr>
              <w:p w14:paraId="26D21CE0" w14:textId="77777777" w:rsidR="00307EEF" w:rsidRDefault="0048438B">
                <w:pPr>
                  <w:spacing w:before="80" w:after="80" w:line="276" w:lineRule="auto"/>
                  <w:rPr>
                    <w:sz w:val="20"/>
                    <w:szCs w:val="20"/>
                  </w:rPr>
                </w:pPr>
                <w:r>
                  <w:rPr>
                    <w:b w:val="0"/>
                    <w:bCs w:val="0"/>
                    <w:sz w:val="20"/>
                    <w:szCs w:val="20"/>
                  </w:rPr>
                  <w:t>Average</w:t>
                </w:r>
              </w:p>
            </w:tc>
          </w:tr>
          <w:tr w:rsidR="00307EEF" w14:paraId="1CBB3873" w14:textId="77777777" w:rsidTr="00307EEF">
            <w:tc>
              <w:tcPr>
                <w:tcW w:w="690" w:type="dxa"/>
              </w:tcPr>
              <w:p w14:paraId="5C2A4E25" w14:textId="77777777" w:rsidR="00307EEF" w:rsidRDefault="0048438B">
                <w:pPr>
                  <w:spacing w:before="80" w:after="80" w:line="276" w:lineRule="auto"/>
                  <w:rPr>
                    <w:sz w:val="20"/>
                    <w:szCs w:val="20"/>
                  </w:rPr>
                </w:pPr>
                <w:r>
                  <w:rPr>
                    <w:sz w:val="20"/>
                    <w:szCs w:val="20"/>
                  </w:rPr>
                  <w:t>%</w:t>
                </w:r>
              </w:p>
            </w:tc>
            <w:tc>
              <w:tcPr>
                <w:tcW w:w="480" w:type="dxa"/>
              </w:tcPr>
              <w:p w14:paraId="5E04B702" w14:textId="77777777" w:rsidR="00307EEF" w:rsidRDefault="0048438B">
                <w:pPr>
                  <w:spacing w:before="80" w:after="80" w:line="276" w:lineRule="auto"/>
                  <w:rPr>
                    <w:sz w:val="20"/>
                    <w:szCs w:val="20"/>
                  </w:rPr>
                </w:pPr>
                <w:r>
                  <w:rPr>
                    <w:sz w:val="20"/>
                    <w:szCs w:val="20"/>
                  </w:rPr>
                  <w:t>22</w:t>
                </w:r>
              </w:p>
            </w:tc>
            <w:tc>
              <w:tcPr>
                <w:tcW w:w="570" w:type="dxa"/>
              </w:tcPr>
              <w:p w14:paraId="75EDB232" w14:textId="77777777" w:rsidR="00307EEF" w:rsidRDefault="0048438B">
                <w:pPr>
                  <w:spacing w:before="80" w:after="80" w:line="276" w:lineRule="auto"/>
                  <w:rPr>
                    <w:sz w:val="20"/>
                    <w:szCs w:val="20"/>
                  </w:rPr>
                </w:pPr>
                <w:r>
                  <w:rPr>
                    <w:sz w:val="20"/>
                    <w:szCs w:val="20"/>
                  </w:rPr>
                  <w:t>31</w:t>
                </w:r>
              </w:p>
            </w:tc>
            <w:tc>
              <w:tcPr>
                <w:tcW w:w="570" w:type="dxa"/>
              </w:tcPr>
              <w:p w14:paraId="3ADA2CA3" w14:textId="77777777" w:rsidR="00307EEF" w:rsidRDefault="0048438B">
                <w:pPr>
                  <w:spacing w:before="80" w:after="80" w:line="276" w:lineRule="auto"/>
                  <w:rPr>
                    <w:sz w:val="20"/>
                    <w:szCs w:val="20"/>
                  </w:rPr>
                </w:pPr>
                <w:r>
                  <w:rPr>
                    <w:sz w:val="20"/>
                    <w:szCs w:val="20"/>
                  </w:rPr>
                  <w:t>47</w:t>
                </w:r>
              </w:p>
            </w:tc>
            <w:tc>
              <w:tcPr>
                <w:tcW w:w="870" w:type="dxa"/>
              </w:tcPr>
              <w:p w14:paraId="5EEF4872" w14:textId="77777777" w:rsidR="00307EEF" w:rsidRDefault="0048438B">
                <w:pPr>
                  <w:spacing w:before="80" w:after="80" w:line="276" w:lineRule="auto"/>
                  <w:rPr>
                    <w:sz w:val="20"/>
                    <w:szCs w:val="20"/>
                  </w:rPr>
                </w:pPr>
                <w:r>
                  <w:rPr>
                    <w:sz w:val="20"/>
                    <w:szCs w:val="20"/>
                  </w:rPr>
                  <w:t>1.25</w:t>
                </w:r>
              </w:p>
            </w:tc>
          </w:tr>
        </w:tbl>
      </w:sdtContent>
    </w:sdt>
    <w:p w14:paraId="557150FE" w14:textId="77777777" w:rsidR="00307EEF" w:rsidRDefault="0048438B" w:rsidP="008A423E">
      <w:pPr>
        <w:pStyle w:val="BodyText"/>
      </w:pPr>
      <w:r>
        <w:t xml:space="preserve">Explanation of how editing of the </w:t>
      </w:r>
      <w:r>
        <w:rPr>
          <w:i/>
          <w:iCs/>
        </w:rPr>
        <w:t>OsHXK1</w:t>
      </w:r>
      <w:r>
        <w:t xml:space="preserve"> gene in rice could result in an increased crop yield could have included:</w:t>
      </w:r>
    </w:p>
    <w:p w14:paraId="773D0978" w14:textId="77777777" w:rsidR="00307EEF" w:rsidRDefault="0048438B" w:rsidP="008A423E">
      <w:pPr>
        <w:pStyle w:val="Bullet"/>
      </w:pPr>
      <w:r>
        <w:t>more light energy absorbed</w:t>
      </w:r>
    </w:p>
    <w:p w14:paraId="7BA141B1" w14:textId="77777777" w:rsidR="00307EEF" w:rsidRDefault="0048438B" w:rsidP="008A423E">
      <w:pPr>
        <w:pStyle w:val="Bullet"/>
      </w:pPr>
      <w:r>
        <w:t>increased rate of photosynthesis</w:t>
      </w:r>
    </w:p>
    <w:p w14:paraId="7462224D" w14:textId="640C26D1" w:rsidR="00307EEF" w:rsidRDefault="0048438B" w:rsidP="008A423E">
      <w:pPr>
        <w:pStyle w:val="Bullet"/>
      </w:pPr>
      <w:r>
        <w:t>greater production of glucose</w:t>
      </w:r>
      <w:r w:rsidR="00635C62">
        <w:t>.</w:t>
      </w:r>
    </w:p>
    <w:p w14:paraId="73CADFAD" w14:textId="65E0092D" w:rsidR="00307EEF" w:rsidRDefault="0048438B" w:rsidP="008A423E">
      <w:pPr>
        <w:pStyle w:val="BodyText"/>
      </w:pPr>
      <w:r>
        <w:t xml:space="preserve">Some </w:t>
      </w:r>
      <w:r w:rsidR="00B107F0">
        <w:t xml:space="preserve">responses </w:t>
      </w:r>
      <w:r>
        <w:t xml:space="preserve">simply restated that chlorophyll levels in the leaves were increased, rather than connecting increased chlorophyll levels to the ability </w:t>
      </w:r>
      <w:r w:rsidR="002802A3">
        <w:t xml:space="preserve">of </w:t>
      </w:r>
      <w:r>
        <w:t>the leaves to absorb more light energy or to carry out more photosynthesis</w:t>
      </w:r>
      <w:r w:rsidR="00593908">
        <w:t>. These</w:t>
      </w:r>
      <w:r w:rsidR="007B7D87">
        <w:t xml:space="preserve"> responses</w:t>
      </w:r>
      <w:r w:rsidR="00E54D0E">
        <w:t xml:space="preserve"> were not awarded a mark</w:t>
      </w:r>
      <w:r>
        <w:t xml:space="preserve">. </w:t>
      </w:r>
      <w:r w:rsidR="00E54D0E">
        <w:t>Other responses about i</w:t>
      </w:r>
      <w:r>
        <w:t xml:space="preserve">ncreased growth rate </w:t>
      </w:r>
      <w:r w:rsidR="00E54D0E">
        <w:t xml:space="preserve">were also </w:t>
      </w:r>
      <w:r>
        <w:t xml:space="preserve">not awarded a mark, as </w:t>
      </w:r>
      <w:r w:rsidR="00E54D0E">
        <w:t xml:space="preserve">they </w:t>
      </w:r>
      <w:r>
        <w:t>needed to be connected to how this would occur</w:t>
      </w:r>
      <w:r w:rsidR="002802A3">
        <w:t xml:space="preserve"> (e.g.</w:t>
      </w:r>
      <w:r>
        <w:t xml:space="preserve"> by producing more glucose</w:t>
      </w:r>
      <w:r w:rsidR="002802A3">
        <w:t>)</w:t>
      </w:r>
      <w:r>
        <w:t>.</w:t>
      </w:r>
    </w:p>
    <w:p w14:paraId="50ABFBB6" w14:textId="77777777" w:rsidR="00307EEF" w:rsidRDefault="0048438B" w:rsidP="008A423E">
      <w:pPr>
        <w:pStyle w:val="Heading2"/>
      </w:pPr>
      <w:r>
        <w:t>Question 5a.</w:t>
      </w:r>
    </w:p>
    <w:sdt>
      <w:sdtPr>
        <w:rPr>
          <w:rFonts w:ascii="Arial" w:eastAsia="Arial" w:hAnsi="Arial" w:cs="Arial"/>
          <w:b w:val="0"/>
          <w:bCs w:val="0"/>
          <w:color w:val="auto"/>
        </w:rPr>
        <w:tag w:val="goog_rdk_13"/>
        <w:id w:val="-1020303616"/>
        <w:lock w:val="contentLocked"/>
      </w:sdtPr>
      <w:sdtContent>
        <w:tbl>
          <w:tblPr>
            <w:tblStyle w:val="ae"/>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4EEC966F"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70E45612" w14:textId="77777777" w:rsidR="00307EEF" w:rsidRDefault="0048438B">
                <w:pPr>
                  <w:spacing w:before="80" w:after="80" w:line="276" w:lineRule="auto"/>
                  <w:rPr>
                    <w:sz w:val="20"/>
                    <w:szCs w:val="20"/>
                  </w:rPr>
                </w:pPr>
                <w:r>
                  <w:rPr>
                    <w:b w:val="0"/>
                    <w:bCs w:val="0"/>
                    <w:sz w:val="20"/>
                    <w:szCs w:val="20"/>
                  </w:rPr>
                  <w:t>Mark</w:t>
                </w:r>
              </w:p>
            </w:tc>
            <w:tc>
              <w:tcPr>
                <w:tcW w:w="480" w:type="dxa"/>
              </w:tcPr>
              <w:p w14:paraId="02C6F265" w14:textId="77777777" w:rsidR="00307EEF" w:rsidRDefault="0048438B">
                <w:pPr>
                  <w:spacing w:before="80" w:after="80" w:line="276" w:lineRule="auto"/>
                  <w:rPr>
                    <w:sz w:val="20"/>
                    <w:szCs w:val="20"/>
                  </w:rPr>
                </w:pPr>
                <w:r>
                  <w:rPr>
                    <w:b w:val="0"/>
                    <w:bCs w:val="0"/>
                    <w:sz w:val="20"/>
                    <w:szCs w:val="20"/>
                  </w:rPr>
                  <w:t>0</w:t>
                </w:r>
              </w:p>
            </w:tc>
            <w:tc>
              <w:tcPr>
                <w:tcW w:w="570" w:type="dxa"/>
              </w:tcPr>
              <w:p w14:paraId="254DB7ED" w14:textId="77777777" w:rsidR="00307EEF" w:rsidRDefault="0048438B">
                <w:pPr>
                  <w:spacing w:before="80" w:after="80" w:line="276" w:lineRule="auto"/>
                  <w:rPr>
                    <w:sz w:val="20"/>
                    <w:szCs w:val="20"/>
                  </w:rPr>
                </w:pPr>
                <w:r>
                  <w:rPr>
                    <w:b w:val="0"/>
                    <w:bCs w:val="0"/>
                    <w:sz w:val="20"/>
                    <w:szCs w:val="20"/>
                  </w:rPr>
                  <w:t>1</w:t>
                </w:r>
              </w:p>
            </w:tc>
            <w:tc>
              <w:tcPr>
                <w:tcW w:w="570" w:type="dxa"/>
              </w:tcPr>
              <w:p w14:paraId="3195D186" w14:textId="77777777" w:rsidR="00307EEF" w:rsidRDefault="0048438B">
                <w:pPr>
                  <w:spacing w:before="80" w:after="80" w:line="276" w:lineRule="auto"/>
                  <w:rPr>
                    <w:sz w:val="20"/>
                    <w:szCs w:val="20"/>
                  </w:rPr>
                </w:pPr>
                <w:r>
                  <w:rPr>
                    <w:b w:val="0"/>
                    <w:bCs w:val="0"/>
                    <w:sz w:val="20"/>
                    <w:szCs w:val="20"/>
                  </w:rPr>
                  <w:t>2</w:t>
                </w:r>
              </w:p>
            </w:tc>
            <w:tc>
              <w:tcPr>
                <w:tcW w:w="870" w:type="dxa"/>
              </w:tcPr>
              <w:p w14:paraId="5B93C4AA" w14:textId="77777777" w:rsidR="00307EEF" w:rsidRDefault="0048438B">
                <w:pPr>
                  <w:spacing w:before="80" w:after="80" w:line="276" w:lineRule="auto"/>
                  <w:rPr>
                    <w:sz w:val="20"/>
                    <w:szCs w:val="20"/>
                  </w:rPr>
                </w:pPr>
                <w:r>
                  <w:rPr>
                    <w:b w:val="0"/>
                    <w:bCs w:val="0"/>
                    <w:sz w:val="20"/>
                    <w:szCs w:val="20"/>
                  </w:rPr>
                  <w:t>Average</w:t>
                </w:r>
              </w:p>
            </w:tc>
          </w:tr>
          <w:tr w:rsidR="00307EEF" w14:paraId="1FA234C6" w14:textId="77777777" w:rsidTr="00307EEF">
            <w:tc>
              <w:tcPr>
                <w:tcW w:w="690" w:type="dxa"/>
              </w:tcPr>
              <w:p w14:paraId="6553F0A5" w14:textId="77777777" w:rsidR="00307EEF" w:rsidRDefault="0048438B">
                <w:pPr>
                  <w:spacing w:before="80" w:after="80" w:line="276" w:lineRule="auto"/>
                  <w:rPr>
                    <w:sz w:val="20"/>
                    <w:szCs w:val="20"/>
                  </w:rPr>
                </w:pPr>
                <w:r>
                  <w:rPr>
                    <w:sz w:val="20"/>
                    <w:szCs w:val="20"/>
                  </w:rPr>
                  <w:t>%</w:t>
                </w:r>
              </w:p>
            </w:tc>
            <w:tc>
              <w:tcPr>
                <w:tcW w:w="480" w:type="dxa"/>
              </w:tcPr>
              <w:p w14:paraId="6043DF5A" w14:textId="77777777" w:rsidR="00307EEF" w:rsidRDefault="0048438B">
                <w:pPr>
                  <w:spacing w:before="80" w:after="80" w:line="276" w:lineRule="auto"/>
                  <w:rPr>
                    <w:sz w:val="20"/>
                    <w:szCs w:val="20"/>
                  </w:rPr>
                </w:pPr>
                <w:r>
                  <w:rPr>
                    <w:sz w:val="20"/>
                    <w:szCs w:val="20"/>
                  </w:rPr>
                  <w:t>24</w:t>
                </w:r>
              </w:p>
            </w:tc>
            <w:tc>
              <w:tcPr>
                <w:tcW w:w="570" w:type="dxa"/>
              </w:tcPr>
              <w:p w14:paraId="26DC71BD" w14:textId="77777777" w:rsidR="00307EEF" w:rsidRDefault="0048438B">
                <w:pPr>
                  <w:spacing w:before="80" w:after="80" w:line="276" w:lineRule="auto"/>
                  <w:rPr>
                    <w:sz w:val="20"/>
                    <w:szCs w:val="20"/>
                  </w:rPr>
                </w:pPr>
                <w:r>
                  <w:rPr>
                    <w:sz w:val="20"/>
                    <w:szCs w:val="20"/>
                  </w:rPr>
                  <w:t>32</w:t>
                </w:r>
              </w:p>
            </w:tc>
            <w:tc>
              <w:tcPr>
                <w:tcW w:w="570" w:type="dxa"/>
              </w:tcPr>
              <w:p w14:paraId="720424AB" w14:textId="77777777" w:rsidR="00307EEF" w:rsidRDefault="0048438B">
                <w:pPr>
                  <w:spacing w:before="80" w:after="80" w:line="276" w:lineRule="auto"/>
                  <w:rPr>
                    <w:sz w:val="20"/>
                    <w:szCs w:val="20"/>
                  </w:rPr>
                </w:pPr>
                <w:r>
                  <w:rPr>
                    <w:sz w:val="20"/>
                    <w:szCs w:val="20"/>
                  </w:rPr>
                  <w:t>44</w:t>
                </w:r>
              </w:p>
            </w:tc>
            <w:tc>
              <w:tcPr>
                <w:tcW w:w="870" w:type="dxa"/>
              </w:tcPr>
              <w:p w14:paraId="23FF9920" w14:textId="77777777" w:rsidR="00307EEF" w:rsidRDefault="0048438B">
                <w:pPr>
                  <w:spacing w:before="80" w:after="80" w:line="276" w:lineRule="auto"/>
                  <w:rPr>
                    <w:sz w:val="20"/>
                    <w:szCs w:val="20"/>
                  </w:rPr>
                </w:pPr>
                <w:r>
                  <w:rPr>
                    <w:sz w:val="20"/>
                    <w:szCs w:val="20"/>
                  </w:rPr>
                  <w:t>1.19</w:t>
                </w:r>
              </w:p>
            </w:tc>
          </w:tr>
        </w:tbl>
      </w:sdtContent>
    </w:sdt>
    <w:p w14:paraId="2CCF42BC" w14:textId="77777777" w:rsidR="00307EEF" w:rsidRDefault="0048438B" w:rsidP="008A423E">
      <w:pPr>
        <w:pStyle w:val="BodyText"/>
      </w:pPr>
      <w:r>
        <w:t xml:space="preserve">Roles of neutrophils in an immune response to </w:t>
      </w:r>
      <w:r>
        <w:rPr>
          <w:i/>
          <w:iCs/>
        </w:rPr>
        <w:t xml:space="preserve">Neisseria meningitidis </w:t>
      </w:r>
      <w:r>
        <w:t>could have included:</w:t>
      </w:r>
    </w:p>
    <w:p w14:paraId="263FDF9E" w14:textId="77777777" w:rsidR="00307EEF" w:rsidRDefault="0048438B" w:rsidP="008A423E">
      <w:pPr>
        <w:pStyle w:val="Bullet"/>
      </w:pPr>
      <w:r>
        <w:t>migration to the site of infection</w:t>
      </w:r>
    </w:p>
    <w:p w14:paraId="7B728883" w14:textId="77777777" w:rsidR="00307EEF" w:rsidRDefault="0048438B" w:rsidP="008A423E">
      <w:pPr>
        <w:pStyle w:val="Bullet"/>
      </w:pPr>
      <w:r>
        <w:t>release of cytokines to attract other immune cells</w:t>
      </w:r>
    </w:p>
    <w:p w14:paraId="73EBFACE" w14:textId="77777777" w:rsidR="00307EEF" w:rsidRDefault="0048438B" w:rsidP="008A423E">
      <w:pPr>
        <w:pStyle w:val="Bullet"/>
      </w:pPr>
      <w:r>
        <w:t>phagocytosis of bacterium</w:t>
      </w:r>
    </w:p>
    <w:p w14:paraId="3F019C5C" w14:textId="11B368A9" w:rsidR="00307EEF" w:rsidRDefault="0048438B" w:rsidP="008A423E">
      <w:pPr>
        <w:pStyle w:val="Bullet"/>
      </w:pPr>
      <w:r>
        <w:t>release of toxins/defensins that are toxic to bacterium</w:t>
      </w:r>
      <w:r w:rsidR="005E2131">
        <w:t>.</w:t>
      </w:r>
    </w:p>
    <w:p w14:paraId="650D652A" w14:textId="77777777" w:rsidR="00C374D5" w:rsidRDefault="00C374D5" w:rsidP="00745E09">
      <w:pPr>
        <w:pStyle w:val="BodyText"/>
      </w:pPr>
      <w:r>
        <w:br w:type="page"/>
      </w:r>
    </w:p>
    <w:p w14:paraId="726BA5C5" w14:textId="003DFC87" w:rsidR="00307EEF" w:rsidRDefault="0048438B" w:rsidP="008A423E">
      <w:pPr>
        <w:pStyle w:val="Heading2"/>
      </w:pPr>
      <w:r>
        <w:lastRenderedPageBreak/>
        <w:t>Question 5b.</w:t>
      </w:r>
    </w:p>
    <w:sdt>
      <w:sdtPr>
        <w:rPr>
          <w:rFonts w:ascii="Arial" w:eastAsia="Arial" w:hAnsi="Arial" w:cs="Arial"/>
          <w:b w:val="0"/>
          <w:bCs w:val="0"/>
          <w:color w:val="auto"/>
        </w:rPr>
        <w:tag w:val="goog_rdk_14"/>
        <w:id w:val="-960696919"/>
        <w:lock w:val="contentLocked"/>
      </w:sdtPr>
      <w:sdtContent>
        <w:tbl>
          <w:tblPr>
            <w:tblStyle w:val="af"/>
            <w:tblW w:w="432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570"/>
            <w:gridCol w:w="570"/>
            <w:gridCol w:w="870"/>
          </w:tblGrid>
          <w:tr w:rsidR="00307EEF" w14:paraId="6EE5FCDF"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26C372B9" w14:textId="77777777" w:rsidR="00307EEF" w:rsidRDefault="0048438B">
                <w:pPr>
                  <w:spacing w:before="80" w:after="80" w:line="276" w:lineRule="auto"/>
                  <w:rPr>
                    <w:sz w:val="20"/>
                    <w:szCs w:val="20"/>
                  </w:rPr>
                </w:pPr>
                <w:r>
                  <w:rPr>
                    <w:b w:val="0"/>
                    <w:bCs w:val="0"/>
                    <w:sz w:val="20"/>
                    <w:szCs w:val="20"/>
                  </w:rPr>
                  <w:t>Mark</w:t>
                </w:r>
              </w:p>
            </w:tc>
            <w:tc>
              <w:tcPr>
                <w:tcW w:w="480" w:type="dxa"/>
              </w:tcPr>
              <w:p w14:paraId="3314FC4C" w14:textId="77777777" w:rsidR="00307EEF" w:rsidRDefault="0048438B">
                <w:pPr>
                  <w:spacing w:before="80" w:after="80" w:line="276" w:lineRule="auto"/>
                  <w:rPr>
                    <w:sz w:val="20"/>
                    <w:szCs w:val="20"/>
                  </w:rPr>
                </w:pPr>
                <w:r>
                  <w:rPr>
                    <w:b w:val="0"/>
                    <w:bCs w:val="0"/>
                    <w:sz w:val="20"/>
                    <w:szCs w:val="20"/>
                  </w:rPr>
                  <w:t>0</w:t>
                </w:r>
              </w:p>
            </w:tc>
            <w:tc>
              <w:tcPr>
                <w:tcW w:w="570" w:type="dxa"/>
              </w:tcPr>
              <w:p w14:paraId="471FC853" w14:textId="77777777" w:rsidR="00307EEF" w:rsidRDefault="0048438B">
                <w:pPr>
                  <w:spacing w:before="80" w:after="80" w:line="276" w:lineRule="auto"/>
                  <w:rPr>
                    <w:sz w:val="20"/>
                    <w:szCs w:val="20"/>
                  </w:rPr>
                </w:pPr>
                <w:r>
                  <w:rPr>
                    <w:b w:val="0"/>
                    <w:bCs w:val="0"/>
                    <w:sz w:val="20"/>
                    <w:szCs w:val="20"/>
                  </w:rPr>
                  <w:t>1</w:t>
                </w:r>
              </w:p>
            </w:tc>
            <w:tc>
              <w:tcPr>
                <w:tcW w:w="570" w:type="dxa"/>
              </w:tcPr>
              <w:p w14:paraId="2954F464" w14:textId="77777777" w:rsidR="00307EEF" w:rsidRDefault="0048438B">
                <w:pPr>
                  <w:spacing w:before="80" w:after="80" w:line="276" w:lineRule="auto"/>
                  <w:rPr>
                    <w:sz w:val="20"/>
                    <w:szCs w:val="20"/>
                  </w:rPr>
                </w:pPr>
                <w:r>
                  <w:rPr>
                    <w:b w:val="0"/>
                    <w:bCs w:val="0"/>
                    <w:sz w:val="20"/>
                    <w:szCs w:val="20"/>
                  </w:rPr>
                  <w:t>2</w:t>
                </w:r>
              </w:p>
            </w:tc>
            <w:tc>
              <w:tcPr>
                <w:tcW w:w="570" w:type="dxa"/>
              </w:tcPr>
              <w:p w14:paraId="3B306ACF" w14:textId="77777777" w:rsidR="00307EEF" w:rsidRDefault="0048438B">
                <w:pPr>
                  <w:spacing w:before="80" w:after="80" w:line="276" w:lineRule="auto"/>
                  <w:rPr>
                    <w:sz w:val="20"/>
                    <w:szCs w:val="20"/>
                  </w:rPr>
                </w:pPr>
                <w:r>
                  <w:rPr>
                    <w:b w:val="0"/>
                    <w:bCs w:val="0"/>
                    <w:sz w:val="20"/>
                    <w:szCs w:val="20"/>
                  </w:rPr>
                  <w:t>3</w:t>
                </w:r>
              </w:p>
            </w:tc>
            <w:tc>
              <w:tcPr>
                <w:tcW w:w="570" w:type="dxa"/>
              </w:tcPr>
              <w:p w14:paraId="4B7E4FCE" w14:textId="77777777" w:rsidR="00307EEF" w:rsidRDefault="0048438B">
                <w:pPr>
                  <w:spacing w:before="80" w:after="80" w:line="276" w:lineRule="auto"/>
                  <w:rPr>
                    <w:sz w:val="20"/>
                    <w:szCs w:val="20"/>
                  </w:rPr>
                </w:pPr>
                <w:r>
                  <w:rPr>
                    <w:b w:val="0"/>
                    <w:bCs w:val="0"/>
                    <w:sz w:val="20"/>
                    <w:szCs w:val="20"/>
                  </w:rPr>
                  <w:t>4</w:t>
                </w:r>
              </w:p>
            </w:tc>
            <w:tc>
              <w:tcPr>
                <w:tcW w:w="870" w:type="dxa"/>
              </w:tcPr>
              <w:p w14:paraId="47C86C0D" w14:textId="77777777" w:rsidR="00307EEF" w:rsidRDefault="0048438B">
                <w:pPr>
                  <w:spacing w:before="80" w:after="80" w:line="276" w:lineRule="auto"/>
                  <w:rPr>
                    <w:sz w:val="20"/>
                    <w:szCs w:val="20"/>
                  </w:rPr>
                </w:pPr>
                <w:r>
                  <w:rPr>
                    <w:b w:val="0"/>
                    <w:bCs w:val="0"/>
                    <w:sz w:val="20"/>
                    <w:szCs w:val="20"/>
                  </w:rPr>
                  <w:t>Average</w:t>
                </w:r>
              </w:p>
            </w:tc>
          </w:tr>
          <w:tr w:rsidR="00307EEF" w14:paraId="4B8D1ED6" w14:textId="77777777" w:rsidTr="00307EEF">
            <w:tc>
              <w:tcPr>
                <w:tcW w:w="690" w:type="dxa"/>
              </w:tcPr>
              <w:p w14:paraId="0822E22A" w14:textId="77777777" w:rsidR="00307EEF" w:rsidRDefault="0048438B">
                <w:pPr>
                  <w:spacing w:before="80" w:after="80" w:line="276" w:lineRule="auto"/>
                  <w:rPr>
                    <w:sz w:val="20"/>
                    <w:szCs w:val="20"/>
                  </w:rPr>
                </w:pPr>
                <w:r>
                  <w:rPr>
                    <w:sz w:val="20"/>
                    <w:szCs w:val="20"/>
                  </w:rPr>
                  <w:t>%</w:t>
                </w:r>
              </w:p>
            </w:tc>
            <w:tc>
              <w:tcPr>
                <w:tcW w:w="480" w:type="dxa"/>
              </w:tcPr>
              <w:p w14:paraId="3D4B0F25" w14:textId="77777777" w:rsidR="00307EEF" w:rsidRDefault="0048438B">
                <w:pPr>
                  <w:spacing w:before="80" w:after="80" w:line="276" w:lineRule="auto"/>
                  <w:rPr>
                    <w:sz w:val="20"/>
                    <w:szCs w:val="20"/>
                  </w:rPr>
                </w:pPr>
                <w:r>
                  <w:rPr>
                    <w:sz w:val="20"/>
                    <w:szCs w:val="20"/>
                  </w:rPr>
                  <w:t>41</w:t>
                </w:r>
              </w:p>
            </w:tc>
            <w:tc>
              <w:tcPr>
                <w:tcW w:w="570" w:type="dxa"/>
              </w:tcPr>
              <w:p w14:paraId="0390C687" w14:textId="77777777" w:rsidR="00307EEF" w:rsidRDefault="0048438B">
                <w:pPr>
                  <w:spacing w:before="80" w:after="80" w:line="276" w:lineRule="auto"/>
                  <w:rPr>
                    <w:sz w:val="20"/>
                    <w:szCs w:val="20"/>
                  </w:rPr>
                </w:pPr>
                <w:r>
                  <w:rPr>
                    <w:sz w:val="20"/>
                    <w:szCs w:val="20"/>
                  </w:rPr>
                  <w:t>12</w:t>
                </w:r>
              </w:p>
            </w:tc>
            <w:tc>
              <w:tcPr>
                <w:tcW w:w="570" w:type="dxa"/>
              </w:tcPr>
              <w:p w14:paraId="641CD27A" w14:textId="77777777" w:rsidR="00307EEF" w:rsidRDefault="0048438B">
                <w:pPr>
                  <w:spacing w:before="80" w:after="80" w:line="276" w:lineRule="auto"/>
                  <w:rPr>
                    <w:sz w:val="20"/>
                    <w:szCs w:val="20"/>
                  </w:rPr>
                </w:pPr>
                <w:r>
                  <w:rPr>
                    <w:sz w:val="20"/>
                    <w:szCs w:val="20"/>
                  </w:rPr>
                  <w:t>16</w:t>
                </w:r>
              </w:p>
            </w:tc>
            <w:tc>
              <w:tcPr>
                <w:tcW w:w="570" w:type="dxa"/>
              </w:tcPr>
              <w:p w14:paraId="40C37D51" w14:textId="77777777" w:rsidR="00307EEF" w:rsidRDefault="0048438B">
                <w:pPr>
                  <w:spacing w:before="80" w:after="80" w:line="276" w:lineRule="auto"/>
                  <w:rPr>
                    <w:sz w:val="20"/>
                    <w:szCs w:val="20"/>
                  </w:rPr>
                </w:pPr>
                <w:r>
                  <w:rPr>
                    <w:sz w:val="20"/>
                    <w:szCs w:val="20"/>
                  </w:rPr>
                  <w:t>18</w:t>
                </w:r>
              </w:p>
            </w:tc>
            <w:tc>
              <w:tcPr>
                <w:tcW w:w="570" w:type="dxa"/>
              </w:tcPr>
              <w:p w14:paraId="26AB74F4" w14:textId="77777777" w:rsidR="00307EEF" w:rsidRDefault="0048438B">
                <w:pPr>
                  <w:spacing w:before="80" w:after="80" w:line="276" w:lineRule="auto"/>
                  <w:rPr>
                    <w:sz w:val="20"/>
                    <w:szCs w:val="20"/>
                  </w:rPr>
                </w:pPr>
                <w:r>
                  <w:rPr>
                    <w:sz w:val="20"/>
                    <w:szCs w:val="20"/>
                  </w:rPr>
                  <w:t>13</w:t>
                </w:r>
              </w:p>
            </w:tc>
            <w:tc>
              <w:tcPr>
                <w:tcW w:w="870" w:type="dxa"/>
              </w:tcPr>
              <w:p w14:paraId="1AB27708" w14:textId="77777777" w:rsidR="00307EEF" w:rsidRDefault="0048438B">
                <w:pPr>
                  <w:spacing w:before="80" w:after="80" w:line="276" w:lineRule="auto"/>
                  <w:rPr>
                    <w:sz w:val="20"/>
                    <w:szCs w:val="20"/>
                  </w:rPr>
                </w:pPr>
                <w:r>
                  <w:rPr>
                    <w:sz w:val="20"/>
                    <w:szCs w:val="20"/>
                  </w:rPr>
                  <w:t>1.48</w:t>
                </w:r>
              </w:p>
            </w:tc>
          </w:tr>
        </w:tbl>
      </w:sdtContent>
    </w:sdt>
    <w:p w14:paraId="7FE4C2AB" w14:textId="6C944058" w:rsidR="00307EEF" w:rsidRDefault="0048438B" w:rsidP="008A423E">
      <w:pPr>
        <w:pStyle w:val="BodyText"/>
      </w:pPr>
      <w:bookmarkStart w:id="1" w:name="_heading=h.vg3eevpa3ho5" w:colFirst="0" w:colLast="0"/>
      <w:bookmarkEnd w:id="1"/>
      <w:r>
        <w:t xml:space="preserve">Contrasts between how the adaptive immune system response to an extracellular pathogen, like </w:t>
      </w:r>
      <w:r w:rsidR="005E2131">
        <w:br/>
      </w:r>
      <w:r>
        <w:rPr>
          <w:i/>
          <w:iCs/>
        </w:rPr>
        <w:t>N. meningitidis</w:t>
      </w:r>
      <w:r>
        <w:t>, and an intracellular pathogen, like the influenza virus</w:t>
      </w:r>
      <w:r w:rsidR="00040827">
        <w:t>,</w:t>
      </w:r>
      <w:r>
        <w:t xml:space="preserve"> could have included:</w:t>
      </w:r>
    </w:p>
    <w:p w14:paraId="060D0C8A" w14:textId="633AB550" w:rsidR="00307EEF" w:rsidRDefault="00187F18" w:rsidP="008A423E">
      <w:pPr>
        <w:pStyle w:val="Bullet"/>
      </w:pPr>
      <w:bookmarkStart w:id="2" w:name="_heading=h.kh15k6p1bdfl"/>
      <w:bookmarkEnd w:id="2"/>
      <w:r>
        <w:t xml:space="preserve">the </w:t>
      </w:r>
      <w:r w:rsidR="0048438B" w:rsidRPr="1FB25261">
        <w:t>type of immunity involved in each response differs: humoral immunity is involved in a response to an extracellular pathogen, whereas cell-mediated immunity is involved in a response to an intracellular pathogen</w:t>
      </w:r>
    </w:p>
    <w:p w14:paraId="3DA6CBB2" w14:textId="5E4ABB7E" w:rsidR="00307EEF" w:rsidRDefault="00187F18" w:rsidP="008A423E">
      <w:pPr>
        <w:pStyle w:val="Bullet"/>
      </w:pPr>
      <w:bookmarkStart w:id="3" w:name="_heading=h.378hac7hj7v5" w:colFirst="0" w:colLast="0"/>
      <w:bookmarkEnd w:id="3"/>
      <w:r>
        <w:t xml:space="preserve">the </w:t>
      </w:r>
      <w:r w:rsidR="0048438B">
        <w:t>type of cells involved in each response differs: plasma B cells respond to extracellular pathogens, while cytotoxic T cells respond to intracellular pathogens</w:t>
      </w:r>
    </w:p>
    <w:p w14:paraId="42E14308" w14:textId="68FD4E9B" w:rsidR="00307EEF" w:rsidRDefault="0048438B" w:rsidP="008A423E">
      <w:pPr>
        <w:pStyle w:val="Bullet"/>
      </w:pPr>
      <w:bookmarkStart w:id="4" w:name="_heading=h.tv15fy1rb0x4"/>
      <w:bookmarkEnd w:id="4"/>
      <w:r w:rsidRPr="1FB25261">
        <w:t>the molecules and mechanisms involved in targeting each type of pathogen are different: antibodies agglutinate/neutralise/opsonise extracellular pathogens, whilst cytotoxic granules (perforin/protease) induce death of cells infected by intracellular pathogens</w:t>
      </w:r>
    </w:p>
    <w:p w14:paraId="56D55BCD" w14:textId="77AEEDAD" w:rsidR="00307EEF" w:rsidRDefault="0048438B" w:rsidP="008A423E">
      <w:pPr>
        <w:pStyle w:val="Bullet"/>
      </w:pPr>
      <w:bookmarkStart w:id="5" w:name="_heading=h.tekhubvsvv63"/>
      <w:bookmarkEnd w:id="5"/>
      <w:r w:rsidRPr="1FB25261">
        <w:t>t</w:t>
      </w:r>
      <w:r w:rsidR="00187F18">
        <w:t>he t</w:t>
      </w:r>
      <w:r w:rsidRPr="1FB25261">
        <w:t>ype of memory cells involved in each response is different: B memory cells are produced in response to extracellular pathogens, whereas T memory cells are produced in response to intracellular pathogens</w:t>
      </w:r>
      <w:r w:rsidR="00810FC1">
        <w:t>.</w:t>
      </w:r>
    </w:p>
    <w:p w14:paraId="522FB5C4" w14:textId="4C577D07" w:rsidR="00307EEF" w:rsidRDefault="0048438B" w:rsidP="00D81E8D">
      <w:pPr>
        <w:pStyle w:val="BodyText"/>
      </w:pPr>
      <w:bookmarkStart w:id="6" w:name="_heading=h.urb7s0m06xdt" w:colFirst="0" w:colLast="0"/>
      <w:bookmarkEnd w:id="6"/>
      <w:r>
        <w:t xml:space="preserve">Example of a </w:t>
      </w:r>
      <w:r w:rsidR="005B7DD0">
        <w:t>high-</w:t>
      </w:r>
      <w:r>
        <w:t>scoring student response:</w:t>
      </w:r>
    </w:p>
    <w:p w14:paraId="0B5D086F" w14:textId="679AA17D" w:rsidR="00307EEF" w:rsidRDefault="005B7DD0" w:rsidP="008A423E">
      <w:pPr>
        <w:pStyle w:val="studentresponse"/>
        <w:numPr>
          <w:ilvl w:val="0"/>
          <w:numId w:val="45"/>
        </w:numPr>
      </w:pPr>
      <w:bookmarkStart w:id="7" w:name="_heading=h.9j52a7nzv3j1"/>
      <w:bookmarkEnd w:id="7"/>
      <w:r>
        <w:t>I</w:t>
      </w:r>
      <w:r w:rsidR="0048438B" w:rsidRPr="1FB25261">
        <w:t>mmune system utilises the humoral response to respond to extracellular pathogens whereas the cell-mediated respons</w:t>
      </w:r>
      <w:r w:rsidR="00810FC1">
        <w:t>e</w:t>
      </w:r>
      <w:r w:rsidR="0048438B" w:rsidRPr="1FB25261">
        <w:t xml:space="preserve"> responds to intracellular pathogens</w:t>
      </w:r>
      <w:r>
        <w:t>.</w:t>
      </w:r>
    </w:p>
    <w:p w14:paraId="0B1930D7" w14:textId="0CE10E98" w:rsidR="00307EEF" w:rsidRDefault="005B7DD0" w:rsidP="008A423E">
      <w:pPr>
        <w:pStyle w:val="studentresponse"/>
        <w:numPr>
          <w:ilvl w:val="0"/>
          <w:numId w:val="45"/>
        </w:numPr>
      </w:pPr>
      <w:bookmarkStart w:id="8" w:name="_heading=h.dpp2ixfzf9q"/>
      <w:bookmarkEnd w:id="8"/>
      <w:r>
        <w:t>H</w:t>
      </w:r>
      <w:r w:rsidR="0048438B" w:rsidRPr="1FB25261">
        <w:t>umoral response results in the production of plasma cells to produce antibodies whereas the cell</w:t>
      </w:r>
      <w:r w:rsidR="00187F18">
        <w:t>-</w:t>
      </w:r>
      <w:r w:rsidR="0048438B" w:rsidRPr="1FB25261">
        <w:t>mediated response produces cytotoxic T cells</w:t>
      </w:r>
      <w:r>
        <w:t>.</w:t>
      </w:r>
    </w:p>
    <w:p w14:paraId="60736984" w14:textId="024733B3" w:rsidR="00307EEF" w:rsidRDefault="005B7DD0" w:rsidP="008A423E">
      <w:pPr>
        <w:pStyle w:val="studentresponse"/>
        <w:numPr>
          <w:ilvl w:val="0"/>
          <w:numId w:val="45"/>
        </w:numPr>
      </w:pPr>
      <w:bookmarkStart w:id="9" w:name="_heading=h.9e4la3vzp318"/>
      <w:bookmarkEnd w:id="9"/>
      <w:r>
        <w:t>A</w:t>
      </w:r>
      <w:r w:rsidR="0048438B" w:rsidRPr="1FB25261">
        <w:t>ntibodies make it easier for the immune system to recognise and destroy pathogens via opsoni</w:t>
      </w:r>
      <w:r w:rsidR="00B34732">
        <w:t>s</w:t>
      </w:r>
      <w:r w:rsidR="0048438B" w:rsidRPr="1FB25261">
        <w:t>ation whereas cytotoxic T cells induce apoptosis in virally infected cells</w:t>
      </w:r>
      <w:r>
        <w:t>.</w:t>
      </w:r>
    </w:p>
    <w:p w14:paraId="46A3DCBF" w14:textId="30F9A3BA" w:rsidR="00307EEF" w:rsidRDefault="005B7DD0" w:rsidP="008A423E">
      <w:pPr>
        <w:pStyle w:val="studentresponse"/>
        <w:numPr>
          <w:ilvl w:val="0"/>
          <w:numId w:val="45"/>
        </w:numPr>
      </w:pPr>
      <w:bookmarkStart w:id="10" w:name="_heading=h.uopeg92jtwx0"/>
      <w:bookmarkEnd w:id="10"/>
      <w:r>
        <w:t>C</w:t>
      </w:r>
      <w:r w:rsidR="0048438B" w:rsidRPr="1FB25261">
        <w:t>ell</w:t>
      </w:r>
      <w:r w:rsidR="00187F18">
        <w:t>-</w:t>
      </w:r>
      <w:r w:rsidR="0048438B" w:rsidRPr="1FB25261">
        <w:t>mediated response produces T memory cells whereas humoral response produces B memory cells</w:t>
      </w:r>
      <w:r w:rsidR="00B34732">
        <w:t>.</w:t>
      </w:r>
    </w:p>
    <w:p w14:paraId="17586587" w14:textId="77777777" w:rsidR="00307EEF" w:rsidRDefault="0048438B" w:rsidP="008A423E">
      <w:pPr>
        <w:pStyle w:val="BodyText"/>
        <w:rPr>
          <w:color w:val="FF0000"/>
        </w:rPr>
      </w:pPr>
      <w:bookmarkStart w:id="11" w:name="_heading=h.qmjimoy4jo0g"/>
      <w:bookmarkEnd w:id="11"/>
      <w:r w:rsidRPr="1FB25261">
        <w:t xml:space="preserve">It was evident that many students did not understand how the adaptive immune response differed towards extracellular versus intracellular pathogens. Some students confused extracellular pathogens with pathogens that had not yet entered the body and incorrectly made contrasts between first, second and third lines of </w:t>
      </w:r>
      <w:proofErr w:type="spellStart"/>
      <w:r w:rsidRPr="1FB25261">
        <w:t>defence</w:t>
      </w:r>
      <w:proofErr w:type="spellEnd"/>
      <w:r w:rsidRPr="1FB25261">
        <w:t>.</w:t>
      </w:r>
    </w:p>
    <w:p w14:paraId="353BB33A" w14:textId="5A6F0E05" w:rsidR="00307EEF" w:rsidRDefault="0048438B" w:rsidP="008A423E">
      <w:pPr>
        <w:pStyle w:val="BodyText"/>
      </w:pPr>
      <w:bookmarkStart w:id="12" w:name="_heading=h.k8rs67aymydf" w:colFirst="0" w:colLast="0"/>
      <w:bookmarkEnd w:id="12"/>
      <w:r>
        <w:t>Some students included similarities between the two responses. Students need to be familiar with the various command terms that appear in VCE Biology exam</w:t>
      </w:r>
      <w:r w:rsidR="00187F18">
        <w:t>ination</w:t>
      </w:r>
      <w:r>
        <w:t xml:space="preserve">s; ‘contrast’ requires a student to outline differences, not similarities. Refer to the </w:t>
      </w:r>
      <w:hyperlink r:id="rId11" w:history="1">
        <w:r w:rsidRPr="00187F18">
          <w:rPr>
            <w:rStyle w:val="Hyperlink"/>
          </w:rPr>
          <w:t>VCAA Glossary of command terms</w:t>
        </w:r>
      </w:hyperlink>
      <w:r>
        <w:t xml:space="preserve"> for more detail. </w:t>
      </w:r>
    </w:p>
    <w:p w14:paraId="4E5780FA" w14:textId="11293055" w:rsidR="00307EEF" w:rsidRDefault="000B214C" w:rsidP="008A423E">
      <w:pPr>
        <w:pStyle w:val="BodyText"/>
      </w:pPr>
      <w:r>
        <w:t>Where available, s</w:t>
      </w:r>
      <w:r w:rsidR="0048438B" w:rsidRPr="1FB25261">
        <w:t>tudents are advised to write in the empty space underneath a question</w:t>
      </w:r>
      <w:r w:rsidR="00593908">
        <w:t>, such as the space on p.</w:t>
      </w:r>
      <w:r w:rsidR="00B74582">
        <w:t xml:space="preserve"> </w:t>
      </w:r>
      <w:r w:rsidR="00593908">
        <w:t>31 of the exam booklet below the prescribed lines,</w:t>
      </w:r>
      <w:r w:rsidR="0048438B" w:rsidRPr="1FB25261">
        <w:t xml:space="preserve"> rather than continuing their answer on the ‘Extra space for responses’ pages at the back of the exam paper. This extra space</w:t>
      </w:r>
      <w:r w:rsidR="007B7D87">
        <w:t xml:space="preserve"> at the back of the exam booklet</w:t>
      </w:r>
      <w:r w:rsidR="0048438B" w:rsidRPr="1FB25261">
        <w:t xml:space="preserve"> should only be used where there is insufficient space to finish a response </w:t>
      </w:r>
      <w:r w:rsidR="00187F18">
        <w:t xml:space="preserve">directly </w:t>
      </w:r>
      <w:r w:rsidR="0048438B" w:rsidRPr="1FB25261">
        <w:t>under the question.</w:t>
      </w:r>
    </w:p>
    <w:p w14:paraId="64FA2594" w14:textId="77777777" w:rsidR="00C374D5" w:rsidRDefault="00C374D5" w:rsidP="00745E09">
      <w:pPr>
        <w:pStyle w:val="BodyText"/>
        <w:rPr>
          <w:color w:val="0F7EB4"/>
          <w:sz w:val="32"/>
          <w:szCs w:val="24"/>
        </w:rPr>
      </w:pPr>
      <w:bookmarkStart w:id="13" w:name="_heading=h.o2su5z8038pi" w:colFirst="0" w:colLast="0"/>
      <w:bookmarkStart w:id="14" w:name="_heading=h.6rhusgh3nb85" w:colFirst="0" w:colLast="0"/>
      <w:bookmarkStart w:id="15" w:name="_heading=h.d0436tvhj21w" w:colFirst="0" w:colLast="0"/>
      <w:bookmarkEnd w:id="13"/>
      <w:bookmarkEnd w:id="14"/>
      <w:bookmarkEnd w:id="15"/>
      <w:r>
        <w:br w:type="page"/>
      </w:r>
    </w:p>
    <w:p w14:paraId="01290B88" w14:textId="5EB51BD8" w:rsidR="00307EEF" w:rsidRDefault="0048438B" w:rsidP="008A423E">
      <w:pPr>
        <w:pStyle w:val="Heading2"/>
      </w:pPr>
      <w:r>
        <w:lastRenderedPageBreak/>
        <w:t>Question 6a.</w:t>
      </w:r>
    </w:p>
    <w:sdt>
      <w:sdtPr>
        <w:rPr>
          <w:rFonts w:ascii="Arial" w:eastAsia="Arial" w:hAnsi="Arial" w:cs="Arial"/>
          <w:b w:val="0"/>
          <w:bCs w:val="0"/>
          <w:color w:val="auto"/>
        </w:rPr>
        <w:tag w:val="goog_rdk_15"/>
        <w:id w:val="1917020282"/>
        <w:lock w:val="contentLocked"/>
      </w:sdtPr>
      <w:sdtContent>
        <w:tbl>
          <w:tblPr>
            <w:tblStyle w:val="af0"/>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37309D32"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1EAC14DC" w14:textId="77777777" w:rsidR="00307EEF" w:rsidRDefault="0048438B">
                <w:pPr>
                  <w:spacing w:before="80" w:after="80" w:line="276" w:lineRule="auto"/>
                  <w:rPr>
                    <w:sz w:val="20"/>
                    <w:szCs w:val="20"/>
                  </w:rPr>
                </w:pPr>
                <w:r>
                  <w:rPr>
                    <w:b w:val="0"/>
                    <w:bCs w:val="0"/>
                    <w:sz w:val="20"/>
                    <w:szCs w:val="20"/>
                  </w:rPr>
                  <w:t>Mark</w:t>
                </w:r>
              </w:p>
            </w:tc>
            <w:tc>
              <w:tcPr>
                <w:tcW w:w="480" w:type="dxa"/>
              </w:tcPr>
              <w:p w14:paraId="4AA8F518" w14:textId="77777777" w:rsidR="00307EEF" w:rsidRDefault="0048438B">
                <w:pPr>
                  <w:spacing w:before="80" w:after="80" w:line="276" w:lineRule="auto"/>
                  <w:rPr>
                    <w:sz w:val="20"/>
                    <w:szCs w:val="20"/>
                  </w:rPr>
                </w:pPr>
                <w:r>
                  <w:rPr>
                    <w:b w:val="0"/>
                    <w:bCs w:val="0"/>
                    <w:sz w:val="20"/>
                    <w:szCs w:val="20"/>
                  </w:rPr>
                  <w:t>0</w:t>
                </w:r>
              </w:p>
            </w:tc>
            <w:tc>
              <w:tcPr>
                <w:tcW w:w="570" w:type="dxa"/>
              </w:tcPr>
              <w:p w14:paraId="4ECF6F66" w14:textId="77777777" w:rsidR="00307EEF" w:rsidRDefault="0048438B">
                <w:pPr>
                  <w:spacing w:before="80" w:after="80" w:line="276" w:lineRule="auto"/>
                  <w:rPr>
                    <w:sz w:val="20"/>
                    <w:szCs w:val="20"/>
                  </w:rPr>
                </w:pPr>
                <w:r>
                  <w:rPr>
                    <w:b w:val="0"/>
                    <w:bCs w:val="0"/>
                    <w:sz w:val="20"/>
                    <w:szCs w:val="20"/>
                  </w:rPr>
                  <w:t>1</w:t>
                </w:r>
              </w:p>
            </w:tc>
            <w:tc>
              <w:tcPr>
                <w:tcW w:w="570" w:type="dxa"/>
              </w:tcPr>
              <w:p w14:paraId="06F17DC4" w14:textId="77777777" w:rsidR="00307EEF" w:rsidRDefault="0048438B">
                <w:pPr>
                  <w:spacing w:before="80" w:after="80" w:line="276" w:lineRule="auto"/>
                  <w:rPr>
                    <w:sz w:val="20"/>
                    <w:szCs w:val="20"/>
                  </w:rPr>
                </w:pPr>
                <w:r>
                  <w:rPr>
                    <w:b w:val="0"/>
                    <w:bCs w:val="0"/>
                    <w:sz w:val="20"/>
                    <w:szCs w:val="20"/>
                  </w:rPr>
                  <w:t>2</w:t>
                </w:r>
              </w:p>
            </w:tc>
            <w:tc>
              <w:tcPr>
                <w:tcW w:w="870" w:type="dxa"/>
              </w:tcPr>
              <w:p w14:paraId="79727648" w14:textId="77777777" w:rsidR="00307EEF" w:rsidRDefault="0048438B">
                <w:pPr>
                  <w:spacing w:before="80" w:after="80" w:line="276" w:lineRule="auto"/>
                  <w:rPr>
                    <w:sz w:val="20"/>
                    <w:szCs w:val="20"/>
                  </w:rPr>
                </w:pPr>
                <w:r>
                  <w:rPr>
                    <w:b w:val="0"/>
                    <w:bCs w:val="0"/>
                    <w:sz w:val="20"/>
                    <w:szCs w:val="20"/>
                  </w:rPr>
                  <w:t>Average</w:t>
                </w:r>
              </w:p>
            </w:tc>
          </w:tr>
          <w:tr w:rsidR="00307EEF" w14:paraId="4DE2E807" w14:textId="77777777" w:rsidTr="00307EEF">
            <w:tc>
              <w:tcPr>
                <w:tcW w:w="690" w:type="dxa"/>
              </w:tcPr>
              <w:p w14:paraId="5F0B5683" w14:textId="77777777" w:rsidR="00307EEF" w:rsidRDefault="0048438B">
                <w:pPr>
                  <w:spacing w:before="80" w:after="80" w:line="276" w:lineRule="auto"/>
                  <w:rPr>
                    <w:sz w:val="20"/>
                    <w:szCs w:val="20"/>
                  </w:rPr>
                </w:pPr>
                <w:r>
                  <w:rPr>
                    <w:sz w:val="20"/>
                    <w:szCs w:val="20"/>
                  </w:rPr>
                  <w:t>%</w:t>
                </w:r>
              </w:p>
            </w:tc>
            <w:tc>
              <w:tcPr>
                <w:tcW w:w="480" w:type="dxa"/>
              </w:tcPr>
              <w:p w14:paraId="5102C724" w14:textId="77777777" w:rsidR="00307EEF" w:rsidRDefault="0048438B">
                <w:pPr>
                  <w:spacing w:before="80" w:after="80" w:line="276" w:lineRule="auto"/>
                  <w:rPr>
                    <w:sz w:val="20"/>
                    <w:szCs w:val="20"/>
                  </w:rPr>
                </w:pPr>
                <w:r>
                  <w:rPr>
                    <w:sz w:val="20"/>
                    <w:szCs w:val="20"/>
                  </w:rPr>
                  <w:t>32</w:t>
                </w:r>
              </w:p>
            </w:tc>
            <w:tc>
              <w:tcPr>
                <w:tcW w:w="570" w:type="dxa"/>
              </w:tcPr>
              <w:p w14:paraId="729E8AF7" w14:textId="77777777" w:rsidR="00307EEF" w:rsidRDefault="0048438B">
                <w:pPr>
                  <w:spacing w:before="80" w:after="80" w:line="276" w:lineRule="auto"/>
                  <w:rPr>
                    <w:sz w:val="20"/>
                    <w:szCs w:val="20"/>
                  </w:rPr>
                </w:pPr>
                <w:r>
                  <w:rPr>
                    <w:sz w:val="20"/>
                    <w:szCs w:val="20"/>
                  </w:rPr>
                  <w:t>27</w:t>
                </w:r>
              </w:p>
            </w:tc>
            <w:tc>
              <w:tcPr>
                <w:tcW w:w="570" w:type="dxa"/>
              </w:tcPr>
              <w:p w14:paraId="47460C3B" w14:textId="77777777" w:rsidR="00307EEF" w:rsidRDefault="0048438B">
                <w:pPr>
                  <w:spacing w:before="80" w:after="80" w:line="276" w:lineRule="auto"/>
                  <w:rPr>
                    <w:sz w:val="20"/>
                    <w:szCs w:val="20"/>
                  </w:rPr>
                </w:pPr>
                <w:r>
                  <w:rPr>
                    <w:sz w:val="20"/>
                    <w:szCs w:val="20"/>
                  </w:rPr>
                  <w:t>40</w:t>
                </w:r>
              </w:p>
            </w:tc>
            <w:tc>
              <w:tcPr>
                <w:tcW w:w="870" w:type="dxa"/>
              </w:tcPr>
              <w:p w14:paraId="65501FDA" w14:textId="77777777" w:rsidR="00307EEF" w:rsidRDefault="0048438B">
                <w:pPr>
                  <w:spacing w:before="80" w:after="80" w:line="276" w:lineRule="auto"/>
                  <w:rPr>
                    <w:sz w:val="20"/>
                    <w:szCs w:val="20"/>
                  </w:rPr>
                </w:pPr>
                <w:r>
                  <w:rPr>
                    <w:sz w:val="20"/>
                    <w:szCs w:val="20"/>
                  </w:rPr>
                  <w:t>1.07</w:t>
                </w:r>
              </w:p>
            </w:tc>
          </w:tr>
        </w:tbl>
      </w:sdtContent>
    </w:sdt>
    <w:p w14:paraId="14EC3BB9" w14:textId="086B8157" w:rsidR="00307EEF" w:rsidRDefault="007B1080" w:rsidP="008A423E">
      <w:pPr>
        <w:pStyle w:val="BodyText"/>
      </w:pPr>
      <w:r>
        <w:t xml:space="preserve">The correct answer was natural </w:t>
      </w:r>
      <w:r w:rsidR="0048438B">
        <w:t>passive immunity</w:t>
      </w:r>
      <w:r>
        <w:t>:</w:t>
      </w:r>
      <w:r w:rsidR="0048438B">
        <w:t xml:space="preserve"> </w:t>
      </w:r>
    </w:p>
    <w:p w14:paraId="45BBE041" w14:textId="091117FB" w:rsidR="00307EEF" w:rsidRPr="007B1080" w:rsidRDefault="007B1080" w:rsidP="00B5740E">
      <w:pPr>
        <w:pStyle w:val="Bullet"/>
      </w:pPr>
      <w:r>
        <w:t>p</w:t>
      </w:r>
      <w:r w:rsidRPr="007B1080">
        <w:t xml:space="preserve">assive </w:t>
      </w:r>
      <w:r w:rsidR="0048438B" w:rsidRPr="007B1080">
        <w:t>because babies receive antibodies OR do not produce their own antibodies and/or memory cells</w:t>
      </w:r>
    </w:p>
    <w:p w14:paraId="5396F25B" w14:textId="6F2779FF" w:rsidR="00307EEF" w:rsidRDefault="007B1080" w:rsidP="00B5740E">
      <w:pPr>
        <w:pStyle w:val="Bullet"/>
      </w:pPr>
      <w:r>
        <w:t>n</w:t>
      </w:r>
      <w:r w:rsidRPr="007B1080">
        <w:t xml:space="preserve">atural </w:t>
      </w:r>
      <w:r w:rsidR="0048438B" w:rsidRPr="007B1080">
        <w:t>because these antibodies are provided from the mother (through the placenta/breastmilk) OR the baby obtained</w:t>
      </w:r>
      <w:r w:rsidR="0048438B">
        <w:t xml:space="preserve"> the antibodies through no</w:t>
      </w:r>
      <w:r w:rsidR="009D1D60">
        <w:t xml:space="preserve"> further</w:t>
      </w:r>
      <w:r w:rsidR="0048438B">
        <w:t xml:space="preserve"> medical intervention. </w:t>
      </w:r>
    </w:p>
    <w:p w14:paraId="60DC779B" w14:textId="7C6F16B2" w:rsidR="00307EEF" w:rsidRDefault="0048438B" w:rsidP="008A423E">
      <w:pPr>
        <w:pStyle w:val="BodyText"/>
      </w:pPr>
      <w:r>
        <w:t xml:space="preserve">Students must ensure they understand that active and passive are different </w:t>
      </w:r>
      <w:r w:rsidR="004B1847">
        <w:t xml:space="preserve">strategies </w:t>
      </w:r>
      <w:r>
        <w:t>and contradict each other. Likewise for natural and artificial/induced</w:t>
      </w:r>
      <w:r w:rsidR="00DB44A4">
        <w:t xml:space="preserve"> immunity</w:t>
      </w:r>
      <w:r>
        <w:t xml:space="preserve">. </w:t>
      </w:r>
    </w:p>
    <w:p w14:paraId="6DC96313" w14:textId="685B43AA" w:rsidR="00307EEF" w:rsidRDefault="0048438B" w:rsidP="008A423E">
      <w:pPr>
        <w:pStyle w:val="Heading2"/>
      </w:pPr>
      <w:r>
        <w:t>Question 6b.</w:t>
      </w:r>
    </w:p>
    <w:sdt>
      <w:sdtPr>
        <w:rPr>
          <w:rFonts w:ascii="Arial" w:eastAsia="Arial" w:hAnsi="Arial" w:cs="Arial"/>
          <w:b w:val="0"/>
          <w:bCs w:val="0"/>
          <w:color w:val="auto"/>
        </w:rPr>
        <w:tag w:val="goog_rdk_16"/>
        <w:id w:val="-1171904452"/>
        <w:lock w:val="contentLocked"/>
      </w:sdtPr>
      <w:sdtContent>
        <w:tbl>
          <w:tblPr>
            <w:tblStyle w:val="af1"/>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2EFC8F5C"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61EACB4F" w14:textId="77777777" w:rsidR="00307EEF" w:rsidRDefault="0048438B">
                <w:pPr>
                  <w:spacing w:before="80" w:after="80" w:line="276" w:lineRule="auto"/>
                  <w:rPr>
                    <w:sz w:val="20"/>
                    <w:szCs w:val="20"/>
                  </w:rPr>
                </w:pPr>
                <w:r>
                  <w:rPr>
                    <w:b w:val="0"/>
                    <w:bCs w:val="0"/>
                    <w:sz w:val="20"/>
                    <w:szCs w:val="20"/>
                  </w:rPr>
                  <w:t>Mark</w:t>
                </w:r>
              </w:p>
            </w:tc>
            <w:tc>
              <w:tcPr>
                <w:tcW w:w="480" w:type="dxa"/>
              </w:tcPr>
              <w:p w14:paraId="078675D6" w14:textId="77777777" w:rsidR="00307EEF" w:rsidRDefault="0048438B">
                <w:pPr>
                  <w:spacing w:before="80" w:after="80" w:line="276" w:lineRule="auto"/>
                  <w:rPr>
                    <w:sz w:val="20"/>
                    <w:szCs w:val="20"/>
                  </w:rPr>
                </w:pPr>
                <w:r>
                  <w:rPr>
                    <w:b w:val="0"/>
                    <w:bCs w:val="0"/>
                    <w:sz w:val="20"/>
                    <w:szCs w:val="20"/>
                  </w:rPr>
                  <w:t>0</w:t>
                </w:r>
              </w:p>
            </w:tc>
            <w:tc>
              <w:tcPr>
                <w:tcW w:w="570" w:type="dxa"/>
              </w:tcPr>
              <w:p w14:paraId="4C6347F1" w14:textId="77777777" w:rsidR="00307EEF" w:rsidRDefault="0048438B">
                <w:pPr>
                  <w:spacing w:before="80" w:after="80" w:line="276" w:lineRule="auto"/>
                  <w:rPr>
                    <w:sz w:val="20"/>
                    <w:szCs w:val="20"/>
                  </w:rPr>
                </w:pPr>
                <w:r>
                  <w:rPr>
                    <w:b w:val="0"/>
                    <w:bCs w:val="0"/>
                    <w:sz w:val="20"/>
                    <w:szCs w:val="20"/>
                  </w:rPr>
                  <w:t>1</w:t>
                </w:r>
              </w:p>
            </w:tc>
            <w:tc>
              <w:tcPr>
                <w:tcW w:w="570" w:type="dxa"/>
              </w:tcPr>
              <w:p w14:paraId="17CBC10B" w14:textId="77777777" w:rsidR="00307EEF" w:rsidRDefault="0048438B">
                <w:pPr>
                  <w:spacing w:before="80" w:after="80" w:line="276" w:lineRule="auto"/>
                  <w:rPr>
                    <w:sz w:val="20"/>
                    <w:szCs w:val="20"/>
                  </w:rPr>
                </w:pPr>
                <w:r>
                  <w:rPr>
                    <w:b w:val="0"/>
                    <w:bCs w:val="0"/>
                    <w:sz w:val="20"/>
                    <w:szCs w:val="20"/>
                  </w:rPr>
                  <w:t>2</w:t>
                </w:r>
              </w:p>
            </w:tc>
            <w:tc>
              <w:tcPr>
                <w:tcW w:w="870" w:type="dxa"/>
              </w:tcPr>
              <w:p w14:paraId="7EB98A53" w14:textId="77777777" w:rsidR="00307EEF" w:rsidRDefault="0048438B">
                <w:pPr>
                  <w:spacing w:before="80" w:after="80" w:line="276" w:lineRule="auto"/>
                  <w:rPr>
                    <w:sz w:val="20"/>
                    <w:szCs w:val="20"/>
                  </w:rPr>
                </w:pPr>
                <w:r>
                  <w:rPr>
                    <w:b w:val="0"/>
                    <w:bCs w:val="0"/>
                    <w:sz w:val="20"/>
                    <w:szCs w:val="20"/>
                  </w:rPr>
                  <w:t>Average</w:t>
                </w:r>
              </w:p>
            </w:tc>
          </w:tr>
          <w:tr w:rsidR="00307EEF" w14:paraId="021CE9C1" w14:textId="77777777" w:rsidTr="00307EEF">
            <w:tc>
              <w:tcPr>
                <w:tcW w:w="690" w:type="dxa"/>
              </w:tcPr>
              <w:p w14:paraId="2A1483FB" w14:textId="77777777" w:rsidR="00307EEF" w:rsidRDefault="0048438B">
                <w:pPr>
                  <w:spacing w:before="80" w:after="80" w:line="276" w:lineRule="auto"/>
                  <w:rPr>
                    <w:sz w:val="20"/>
                    <w:szCs w:val="20"/>
                  </w:rPr>
                </w:pPr>
                <w:r>
                  <w:rPr>
                    <w:sz w:val="20"/>
                    <w:szCs w:val="20"/>
                  </w:rPr>
                  <w:t>%</w:t>
                </w:r>
              </w:p>
            </w:tc>
            <w:tc>
              <w:tcPr>
                <w:tcW w:w="480" w:type="dxa"/>
              </w:tcPr>
              <w:p w14:paraId="7017F991" w14:textId="77777777" w:rsidR="00307EEF" w:rsidRDefault="0048438B">
                <w:pPr>
                  <w:spacing w:before="80" w:after="80" w:line="276" w:lineRule="auto"/>
                  <w:rPr>
                    <w:sz w:val="20"/>
                    <w:szCs w:val="20"/>
                  </w:rPr>
                </w:pPr>
                <w:r>
                  <w:rPr>
                    <w:sz w:val="20"/>
                    <w:szCs w:val="20"/>
                  </w:rPr>
                  <w:t>29</w:t>
                </w:r>
              </w:p>
            </w:tc>
            <w:tc>
              <w:tcPr>
                <w:tcW w:w="570" w:type="dxa"/>
              </w:tcPr>
              <w:p w14:paraId="62CE1128" w14:textId="77777777" w:rsidR="00307EEF" w:rsidRDefault="0048438B">
                <w:pPr>
                  <w:spacing w:before="80" w:after="80" w:line="276" w:lineRule="auto"/>
                  <w:rPr>
                    <w:sz w:val="20"/>
                    <w:szCs w:val="20"/>
                  </w:rPr>
                </w:pPr>
                <w:r>
                  <w:rPr>
                    <w:sz w:val="20"/>
                    <w:szCs w:val="20"/>
                  </w:rPr>
                  <w:t>37</w:t>
                </w:r>
              </w:p>
            </w:tc>
            <w:tc>
              <w:tcPr>
                <w:tcW w:w="570" w:type="dxa"/>
              </w:tcPr>
              <w:p w14:paraId="16751183" w14:textId="77777777" w:rsidR="00307EEF" w:rsidRDefault="0048438B">
                <w:pPr>
                  <w:spacing w:before="80" w:after="80" w:line="276" w:lineRule="auto"/>
                  <w:rPr>
                    <w:sz w:val="20"/>
                    <w:szCs w:val="20"/>
                  </w:rPr>
                </w:pPr>
                <w:r>
                  <w:rPr>
                    <w:sz w:val="20"/>
                    <w:szCs w:val="20"/>
                  </w:rPr>
                  <w:t>34</w:t>
                </w:r>
              </w:p>
            </w:tc>
            <w:tc>
              <w:tcPr>
                <w:tcW w:w="870" w:type="dxa"/>
              </w:tcPr>
              <w:p w14:paraId="242D8A3C" w14:textId="77777777" w:rsidR="00307EEF" w:rsidRDefault="0048438B">
                <w:pPr>
                  <w:spacing w:before="80" w:after="80" w:line="276" w:lineRule="auto"/>
                  <w:rPr>
                    <w:sz w:val="20"/>
                    <w:szCs w:val="20"/>
                  </w:rPr>
                </w:pPr>
                <w:r>
                  <w:rPr>
                    <w:sz w:val="20"/>
                    <w:szCs w:val="20"/>
                  </w:rPr>
                  <w:t>1.05</w:t>
                </w:r>
              </w:p>
            </w:tc>
          </w:tr>
        </w:tbl>
      </w:sdtContent>
    </w:sdt>
    <w:p w14:paraId="2A404F4E" w14:textId="77777777" w:rsidR="00307EEF" w:rsidRDefault="0048438B" w:rsidP="008A423E">
      <w:pPr>
        <w:pStyle w:val="BodyText"/>
      </w:pPr>
      <w:r>
        <w:t>Reasons why a booster vaccine is advised if the mother became pregnant again could have included:</w:t>
      </w:r>
    </w:p>
    <w:p w14:paraId="002F340A" w14:textId="77777777" w:rsidR="00307EEF" w:rsidRDefault="0048438B" w:rsidP="008A423E">
      <w:pPr>
        <w:pStyle w:val="Bullet"/>
      </w:pPr>
      <w:r>
        <w:t>antibodies and/or memory cells decline over time</w:t>
      </w:r>
    </w:p>
    <w:p w14:paraId="2DEC1FCD" w14:textId="58ECECFD" w:rsidR="00307EEF" w:rsidRDefault="0048438B" w:rsidP="008A423E">
      <w:pPr>
        <w:pStyle w:val="Bullet"/>
      </w:pPr>
      <w:r w:rsidRPr="1FB25261">
        <w:t>faster and/or larger antibody and/or memory cell production is required</w:t>
      </w:r>
    </w:p>
    <w:p w14:paraId="568CCFD8" w14:textId="77777777" w:rsidR="00307EEF" w:rsidRDefault="0048438B" w:rsidP="008A423E">
      <w:pPr>
        <w:pStyle w:val="Bullet"/>
      </w:pPr>
      <w:r>
        <w:t>to ensure the baby receives sufficient antibodies</w:t>
      </w:r>
    </w:p>
    <w:p w14:paraId="730E678F" w14:textId="084F1FEE" w:rsidR="00307EEF" w:rsidRDefault="0048438B" w:rsidP="008A423E">
      <w:pPr>
        <w:pStyle w:val="Bullet"/>
      </w:pPr>
      <w:r>
        <w:t>to protect the baby/mother from RSV</w:t>
      </w:r>
      <w:r w:rsidR="00AE7851">
        <w:t>.</w:t>
      </w:r>
    </w:p>
    <w:p w14:paraId="0AA7CDD7" w14:textId="74AA82D7" w:rsidR="00307EEF" w:rsidRDefault="00AE7851" w:rsidP="008A423E">
      <w:pPr>
        <w:pStyle w:val="BodyText"/>
      </w:pPr>
      <w:r>
        <w:t>Responses</w:t>
      </w:r>
      <w:r w:rsidRPr="1FB25261">
        <w:t xml:space="preserve"> </w:t>
      </w:r>
      <w:r w:rsidR="0048438B" w:rsidRPr="1FB25261">
        <w:t xml:space="preserve">often incorrectly discussed memory cells being passed down from mother to child, which is incorrect. Additionally, many students did not </w:t>
      </w:r>
      <w:proofErr w:type="gramStart"/>
      <w:r w:rsidR="0048438B" w:rsidRPr="1FB25261">
        <w:t>make reference</w:t>
      </w:r>
      <w:proofErr w:type="gramEnd"/>
      <w:r w:rsidR="0048438B" w:rsidRPr="1FB25261">
        <w:t xml:space="preserve"> to either the baby or the mother in their </w:t>
      </w:r>
      <w:r w:rsidR="00A8610D">
        <w:t>response</w:t>
      </w:r>
      <w:r w:rsidR="0048438B" w:rsidRPr="1FB25261">
        <w:t xml:space="preserve">, instead providing pre-planned, generic </w:t>
      </w:r>
      <w:r>
        <w:t>responses</w:t>
      </w:r>
      <w:r w:rsidR="00A8610D">
        <w:t xml:space="preserve"> about booster vaccines</w:t>
      </w:r>
      <w:r w:rsidR="0048438B" w:rsidRPr="1FB25261">
        <w:t xml:space="preserve">. </w:t>
      </w:r>
    </w:p>
    <w:p w14:paraId="41FAD214" w14:textId="144C8F30" w:rsidR="001C09F2" w:rsidRDefault="00AE7851" w:rsidP="008A423E">
      <w:pPr>
        <w:pStyle w:val="BodyText"/>
        <w:rPr>
          <w:color w:val="0F7EB4"/>
          <w:sz w:val="32"/>
          <w:szCs w:val="32"/>
        </w:rPr>
      </w:pPr>
      <w:r>
        <w:t xml:space="preserve">Responses </w:t>
      </w:r>
      <w:r w:rsidR="007B7D87">
        <w:t xml:space="preserve">referring to </w:t>
      </w:r>
      <w:r>
        <w:t>a</w:t>
      </w:r>
      <w:r w:rsidR="0048438B" w:rsidRPr="1FB25261">
        <w:t>ntigenic drift w</w:t>
      </w:r>
      <w:r>
        <w:t>ere</w:t>
      </w:r>
      <w:r w:rsidR="0048438B" w:rsidRPr="1FB25261">
        <w:t xml:space="preserve"> not awarded marks, as this may change the RSV antigens</w:t>
      </w:r>
      <w:r w:rsidR="00B74582" w:rsidRPr="00B74582">
        <w:t>,</w:t>
      </w:r>
      <w:r w:rsidR="00A13E11">
        <w:t xml:space="preserve"> </w:t>
      </w:r>
      <w:r w:rsidR="00B74582" w:rsidRPr="00B74582">
        <w:t>rendering the booster vaccine ineffective. A new vaccine would be required</w:t>
      </w:r>
      <w:r w:rsidR="00B74582">
        <w:t>.</w:t>
      </w:r>
    </w:p>
    <w:p w14:paraId="3B99B8BB" w14:textId="77777777" w:rsidR="00C374D5" w:rsidRDefault="00C374D5" w:rsidP="00745E09">
      <w:pPr>
        <w:pStyle w:val="BodyText"/>
        <w:rPr>
          <w:color w:val="0F7EB4"/>
          <w:sz w:val="32"/>
          <w:szCs w:val="24"/>
        </w:rPr>
      </w:pPr>
      <w:r>
        <w:br w:type="page"/>
      </w:r>
    </w:p>
    <w:p w14:paraId="0A3CA2BF" w14:textId="6B807F1F" w:rsidR="00307EEF" w:rsidRDefault="0048438B" w:rsidP="00A13E11">
      <w:pPr>
        <w:pStyle w:val="Heading2"/>
      </w:pPr>
      <w:r>
        <w:lastRenderedPageBreak/>
        <w:t>Question 6c.</w:t>
      </w:r>
    </w:p>
    <w:sdt>
      <w:sdtPr>
        <w:rPr>
          <w:rFonts w:ascii="Arial" w:eastAsia="Arial" w:hAnsi="Arial" w:cs="Arial"/>
          <w:b w:val="0"/>
          <w:bCs w:val="0"/>
          <w:color w:val="auto"/>
        </w:rPr>
        <w:tag w:val="goog_rdk_17"/>
        <w:id w:val="919834668"/>
        <w:lock w:val="contentLocked"/>
      </w:sdtPr>
      <w:sdtContent>
        <w:tbl>
          <w:tblPr>
            <w:tblStyle w:val="af2"/>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4549E8EF"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533C3FD2" w14:textId="77777777" w:rsidR="00307EEF" w:rsidRDefault="0048438B">
                <w:pPr>
                  <w:spacing w:before="80" w:after="80" w:line="276" w:lineRule="auto"/>
                  <w:rPr>
                    <w:sz w:val="20"/>
                    <w:szCs w:val="20"/>
                  </w:rPr>
                </w:pPr>
                <w:r>
                  <w:rPr>
                    <w:b w:val="0"/>
                    <w:bCs w:val="0"/>
                    <w:sz w:val="20"/>
                    <w:szCs w:val="20"/>
                  </w:rPr>
                  <w:t>Mark</w:t>
                </w:r>
              </w:p>
            </w:tc>
            <w:tc>
              <w:tcPr>
                <w:tcW w:w="480" w:type="dxa"/>
              </w:tcPr>
              <w:p w14:paraId="49692B3D" w14:textId="77777777" w:rsidR="00307EEF" w:rsidRDefault="0048438B">
                <w:pPr>
                  <w:spacing w:before="80" w:after="80" w:line="276" w:lineRule="auto"/>
                  <w:rPr>
                    <w:sz w:val="20"/>
                    <w:szCs w:val="20"/>
                  </w:rPr>
                </w:pPr>
                <w:r>
                  <w:rPr>
                    <w:b w:val="0"/>
                    <w:bCs w:val="0"/>
                    <w:sz w:val="20"/>
                    <w:szCs w:val="20"/>
                  </w:rPr>
                  <w:t>0</w:t>
                </w:r>
              </w:p>
            </w:tc>
            <w:tc>
              <w:tcPr>
                <w:tcW w:w="570" w:type="dxa"/>
              </w:tcPr>
              <w:p w14:paraId="62AC95BB" w14:textId="77777777" w:rsidR="00307EEF" w:rsidRDefault="0048438B">
                <w:pPr>
                  <w:spacing w:before="80" w:after="80" w:line="276" w:lineRule="auto"/>
                  <w:rPr>
                    <w:sz w:val="20"/>
                    <w:szCs w:val="20"/>
                  </w:rPr>
                </w:pPr>
                <w:r>
                  <w:rPr>
                    <w:b w:val="0"/>
                    <w:bCs w:val="0"/>
                    <w:sz w:val="20"/>
                    <w:szCs w:val="20"/>
                  </w:rPr>
                  <w:t>1</w:t>
                </w:r>
              </w:p>
            </w:tc>
            <w:tc>
              <w:tcPr>
                <w:tcW w:w="570" w:type="dxa"/>
              </w:tcPr>
              <w:p w14:paraId="11F90738" w14:textId="77777777" w:rsidR="00307EEF" w:rsidRDefault="0048438B">
                <w:pPr>
                  <w:spacing w:before="80" w:after="80" w:line="276" w:lineRule="auto"/>
                  <w:rPr>
                    <w:sz w:val="20"/>
                    <w:szCs w:val="20"/>
                  </w:rPr>
                </w:pPr>
                <w:r>
                  <w:rPr>
                    <w:b w:val="0"/>
                    <w:bCs w:val="0"/>
                    <w:sz w:val="20"/>
                    <w:szCs w:val="20"/>
                  </w:rPr>
                  <w:t>2</w:t>
                </w:r>
              </w:p>
            </w:tc>
            <w:tc>
              <w:tcPr>
                <w:tcW w:w="870" w:type="dxa"/>
              </w:tcPr>
              <w:p w14:paraId="1996B27B" w14:textId="77777777" w:rsidR="00307EEF" w:rsidRDefault="0048438B">
                <w:pPr>
                  <w:spacing w:before="80" w:after="80" w:line="276" w:lineRule="auto"/>
                  <w:rPr>
                    <w:sz w:val="20"/>
                    <w:szCs w:val="20"/>
                  </w:rPr>
                </w:pPr>
                <w:r>
                  <w:rPr>
                    <w:b w:val="0"/>
                    <w:bCs w:val="0"/>
                    <w:sz w:val="20"/>
                    <w:szCs w:val="20"/>
                  </w:rPr>
                  <w:t>Average</w:t>
                </w:r>
              </w:p>
            </w:tc>
          </w:tr>
          <w:tr w:rsidR="00307EEF" w14:paraId="4259636F" w14:textId="77777777" w:rsidTr="00307EEF">
            <w:tc>
              <w:tcPr>
                <w:tcW w:w="690" w:type="dxa"/>
              </w:tcPr>
              <w:p w14:paraId="3F79E0E8" w14:textId="77777777" w:rsidR="00307EEF" w:rsidRDefault="0048438B">
                <w:pPr>
                  <w:spacing w:before="80" w:after="80" w:line="276" w:lineRule="auto"/>
                  <w:rPr>
                    <w:sz w:val="20"/>
                    <w:szCs w:val="20"/>
                  </w:rPr>
                </w:pPr>
                <w:r>
                  <w:rPr>
                    <w:sz w:val="20"/>
                    <w:szCs w:val="20"/>
                  </w:rPr>
                  <w:t>%</w:t>
                </w:r>
              </w:p>
            </w:tc>
            <w:tc>
              <w:tcPr>
                <w:tcW w:w="480" w:type="dxa"/>
              </w:tcPr>
              <w:p w14:paraId="41B5F415" w14:textId="77777777" w:rsidR="00307EEF" w:rsidRDefault="0048438B">
                <w:pPr>
                  <w:spacing w:before="80" w:after="80" w:line="276" w:lineRule="auto"/>
                  <w:rPr>
                    <w:sz w:val="20"/>
                    <w:szCs w:val="20"/>
                  </w:rPr>
                </w:pPr>
                <w:r>
                  <w:rPr>
                    <w:sz w:val="20"/>
                    <w:szCs w:val="20"/>
                  </w:rPr>
                  <w:t>17</w:t>
                </w:r>
              </w:p>
            </w:tc>
            <w:tc>
              <w:tcPr>
                <w:tcW w:w="570" w:type="dxa"/>
              </w:tcPr>
              <w:p w14:paraId="7C618E43" w14:textId="77777777" w:rsidR="00307EEF" w:rsidRDefault="0048438B">
                <w:pPr>
                  <w:spacing w:before="80" w:after="80" w:line="276" w:lineRule="auto"/>
                  <w:rPr>
                    <w:sz w:val="20"/>
                    <w:szCs w:val="20"/>
                  </w:rPr>
                </w:pPr>
                <w:r>
                  <w:rPr>
                    <w:sz w:val="20"/>
                    <w:szCs w:val="20"/>
                  </w:rPr>
                  <w:t>18</w:t>
                </w:r>
              </w:p>
            </w:tc>
            <w:tc>
              <w:tcPr>
                <w:tcW w:w="570" w:type="dxa"/>
              </w:tcPr>
              <w:p w14:paraId="459B88DD" w14:textId="77777777" w:rsidR="00307EEF" w:rsidRDefault="0048438B">
                <w:pPr>
                  <w:spacing w:before="80" w:after="80" w:line="276" w:lineRule="auto"/>
                  <w:rPr>
                    <w:sz w:val="20"/>
                    <w:szCs w:val="20"/>
                  </w:rPr>
                </w:pPr>
                <w:r>
                  <w:rPr>
                    <w:sz w:val="20"/>
                    <w:szCs w:val="20"/>
                  </w:rPr>
                  <w:t>65</w:t>
                </w:r>
              </w:p>
            </w:tc>
            <w:tc>
              <w:tcPr>
                <w:tcW w:w="870" w:type="dxa"/>
              </w:tcPr>
              <w:p w14:paraId="7ADE6F1B" w14:textId="77777777" w:rsidR="00307EEF" w:rsidRDefault="0048438B">
                <w:pPr>
                  <w:spacing w:before="80" w:after="80" w:line="276" w:lineRule="auto"/>
                  <w:rPr>
                    <w:sz w:val="20"/>
                    <w:szCs w:val="20"/>
                  </w:rPr>
                </w:pPr>
                <w:r>
                  <w:rPr>
                    <w:sz w:val="20"/>
                    <w:szCs w:val="20"/>
                  </w:rPr>
                  <w:t>1.47</w:t>
                </w:r>
              </w:p>
            </w:tc>
          </w:tr>
        </w:tbl>
      </w:sdtContent>
    </w:sdt>
    <w:p w14:paraId="7A486047" w14:textId="44CC7AAE" w:rsidR="00307EEF" w:rsidRDefault="0048438B" w:rsidP="00A13E11">
      <w:pPr>
        <w:pStyle w:val="BodyText"/>
      </w:pPr>
      <w:bookmarkStart w:id="16" w:name="_heading=h.vzpzz2fnblss"/>
      <w:bookmarkEnd w:id="16"/>
      <w:r w:rsidRPr="1FB25261">
        <w:t xml:space="preserve">The </w:t>
      </w:r>
      <w:r w:rsidR="007D3868">
        <w:t xml:space="preserve">economic </w:t>
      </w:r>
      <w:r w:rsidRPr="1FB25261">
        <w:t xml:space="preserve">benefit from the vaccination of pregnant women is that the relevant stakeholder either saves money (e.g. hospital, government, society) or makes money (e.g. pharmaceutical companies). </w:t>
      </w:r>
    </w:p>
    <w:p w14:paraId="45A28485" w14:textId="77777777" w:rsidR="00307EEF" w:rsidRDefault="0048438B" w:rsidP="00A13E11">
      <w:pPr>
        <w:pStyle w:val="BodyText"/>
      </w:pPr>
      <w:bookmarkStart w:id="17" w:name="_heading=h.7tn24tsos6h6" w:colFirst="0" w:colLast="0"/>
      <w:bookmarkEnd w:id="17"/>
      <w:r>
        <w:t>Examples of explanations that could lead to economic benefit could have included:</w:t>
      </w:r>
    </w:p>
    <w:p w14:paraId="06C2BE8F" w14:textId="77777777" w:rsidR="00307EEF" w:rsidRDefault="0048438B" w:rsidP="00A13E11">
      <w:pPr>
        <w:pStyle w:val="Bullet"/>
      </w:pPr>
      <w:r w:rsidRPr="1FB25261">
        <w:t>reduced hospitalisations or emergency care or paediatric treatment</w:t>
      </w:r>
    </w:p>
    <w:p w14:paraId="78151810" w14:textId="77777777" w:rsidR="00307EEF" w:rsidRDefault="0048438B" w:rsidP="00A13E11">
      <w:pPr>
        <w:pStyle w:val="Bullet"/>
      </w:pPr>
      <w:bookmarkStart w:id="18" w:name="_heading=h.nlw7vw1oft0s" w:colFirst="0" w:colLast="0"/>
      <w:bookmarkEnd w:id="18"/>
      <w:r>
        <w:t>cheaper to vaccinate compared to treating preventable diseases</w:t>
      </w:r>
    </w:p>
    <w:p w14:paraId="5C490CC8" w14:textId="77777777" w:rsidR="00307EEF" w:rsidRDefault="0048438B" w:rsidP="00A13E11">
      <w:pPr>
        <w:pStyle w:val="Bullet"/>
      </w:pPr>
      <w:r>
        <w:t>lowered risk of RSV or other infections/illness</w:t>
      </w:r>
    </w:p>
    <w:p w14:paraId="797C2EF1" w14:textId="26FFDC31" w:rsidR="00307EEF" w:rsidRDefault="0048438B" w:rsidP="00A13E11">
      <w:pPr>
        <w:pStyle w:val="Bullet"/>
      </w:pPr>
      <w:r>
        <w:t>reduced strain on government</w:t>
      </w:r>
      <w:r w:rsidR="00BC0F53">
        <w:t>-</w:t>
      </w:r>
      <w:r>
        <w:t>funded healthcare programs or reduced burden on public health system</w:t>
      </w:r>
    </w:p>
    <w:p w14:paraId="2C21CF09" w14:textId="77777777" w:rsidR="00307EEF" w:rsidRDefault="0048438B" w:rsidP="00A13E11">
      <w:pPr>
        <w:pStyle w:val="Bullet"/>
      </w:pPr>
      <w:bookmarkStart w:id="19" w:name="_heading=h.7uflwcp7nfes" w:colFirst="0" w:colLast="0"/>
      <w:bookmarkEnd w:id="19"/>
      <w:r>
        <w:t>increased herd immunity preventing community spread of RSV</w:t>
      </w:r>
    </w:p>
    <w:p w14:paraId="28104CEF" w14:textId="77777777" w:rsidR="00307EEF" w:rsidRDefault="0048438B" w:rsidP="00A13E11">
      <w:pPr>
        <w:pStyle w:val="Bullet"/>
      </w:pPr>
      <w:r>
        <w:t>reduced maternal sick leave or less carer/partner absences from workplaces</w:t>
      </w:r>
    </w:p>
    <w:p w14:paraId="14643D4D" w14:textId="7C065F03" w:rsidR="00307EEF" w:rsidRDefault="0048438B" w:rsidP="00A13E11">
      <w:pPr>
        <w:pStyle w:val="Bullet"/>
      </w:pPr>
      <w:bookmarkStart w:id="20" w:name="_heading=h.exie4pb4lko1" w:colFirst="0" w:colLast="0"/>
      <w:bookmarkEnd w:id="20"/>
      <w:r>
        <w:t>improved long-term child health or reduction in child health/education support later in life</w:t>
      </w:r>
      <w:r w:rsidR="008A06E0">
        <w:t>.</w:t>
      </w:r>
    </w:p>
    <w:p w14:paraId="132FD605" w14:textId="54031077" w:rsidR="00307EEF" w:rsidRDefault="0048438B" w:rsidP="00A13E11">
      <w:pPr>
        <w:pStyle w:val="BodyText"/>
      </w:pPr>
      <w:bookmarkStart w:id="21" w:name="_heading=h.qcyydb1281cz" w:colFirst="0" w:colLast="0"/>
      <w:bookmarkStart w:id="22" w:name="_heading=h.sorghl97k119"/>
      <w:bookmarkEnd w:id="21"/>
      <w:bookmarkEnd w:id="22"/>
      <w:r w:rsidRPr="1FB25261">
        <w:t xml:space="preserve">Generic responses such as </w:t>
      </w:r>
      <w:r w:rsidR="008A06E0">
        <w:t>’</w:t>
      </w:r>
      <w:r w:rsidRPr="1FB25261">
        <w:t xml:space="preserve">children survived so </w:t>
      </w:r>
      <w:r w:rsidR="008A06E0">
        <w:t xml:space="preserve">they </w:t>
      </w:r>
      <w:r w:rsidRPr="1FB25261">
        <w:t xml:space="preserve">could contribute to the </w:t>
      </w:r>
      <w:proofErr w:type="gramStart"/>
      <w:r w:rsidRPr="1FB25261">
        <w:t>economy</w:t>
      </w:r>
      <w:r w:rsidR="008A06E0">
        <w:t>‘</w:t>
      </w:r>
      <w:r w:rsidR="008A06E0" w:rsidRPr="1FB25261">
        <w:t xml:space="preserve"> </w:t>
      </w:r>
      <w:r w:rsidRPr="1FB25261">
        <w:t>were</w:t>
      </w:r>
      <w:proofErr w:type="gramEnd"/>
      <w:r w:rsidRPr="1FB25261">
        <w:t xml:space="preserve"> not accepted as a valid economic benefit. Many </w:t>
      </w:r>
      <w:r w:rsidR="008A06E0">
        <w:t>responses referred to</w:t>
      </w:r>
      <w:r w:rsidRPr="1FB25261">
        <w:t xml:space="preserve"> saving costs by vaccinating two individuals with the one vaccine. Whilst this is true prior to birth, it was not awarded marks when </w:t>
      </w:r>
      <w:r w:rsidR="008A06E0">
        <w:t>the responses</w:t>
      </w:r>
      <w:r w:rsidR="008A06E0" w:rsidRPr="1FB25261">
        <w:t xml:space="preserve"> </w:t>
      </w:r>
      <w:proofErr w:type="gramStart"/>
      <w:r w:rsidRPr="1FB25261">
        <w:t>continued on</w:t>
      </w:r>
      <w:proofErr w:type="gramEnd"/>
      <w:r w:rsidRPr="1FB25261">
        <w:t xml:space="preserve"> to state that the child would then not require vaccination after being born, as this is biologically incorrect. </w:t>
      </w:r>
    </w:p>
    <w:p w14:paraId="2D324393" w14:textId="1EB6AFDB" w:rsidR="00307EEF" w:rsidRDefault="00E2763C" w:rsidP="00A13E11">
      <w:pPr>
        <w:pStyle w:val="BodyText"/>
      </w:pPr>
      <w:bookmarkStart w:id="23" w:name="_heading=h.nmha9z9konx9"/>
      <w:bookmarkEnd w:id="23"/>
      <w:r w:rsidRPr="00E2763C">
        <w:t xml:space="preserve">For this type of question, students are encouraged to apply their knowledge and skills of ethical understanding (see page 12 of the </w:t>
      </w:r>
      <w:r w:rsidR="00BC0F53">
        <w:t>s</w:t>
      </w:r>
      <w:r w:rsidR="00BC0F53" w:rsidRPr="00E2763C">
        <w:t xml:space="preserve">tudy </w:t>
      </w:r>
      <w:r w:rsidR="00BC0F53">
        <w:t>d</w:t>
      </w:r>
      <w:r w:rsidR="00BC0F53" w:rsidRPr="00E2763C">
        <w:t>esign</w:t>
      </w:r>
      <w:r w:rsidRPr="00E2763C">
        <w:t>). Specifically, students should be able to apply the VCE Biology Units 1–4 key science skill regarding ‘… the influence of social, economic, legal and political factors relevant to the selected issue’</w:t>
      </w:r>
      <w:r w:rsidR="00CA1AF1">
        <w:t>,</w:t>
      </w:r>
      <w:r w:rsidR="00CE43F5">
        <w:t xml:space="preserve"> </w:t>
      </w:r>
      <w:r w:rsidR="00015894">
        <w:t xml:space="preserve">including how these factors may </w:t>
      </w:r>
      <w:r w:rsidR="007B7D87">
        <w:t xml:space="preserve">affect </w:t>
      </w:r>
      <w:r w:rsidR="00015894">
        <w:t xml:space="preserve">decision-making and </w:t>
      </w:r>
      <w:r w:rsidR="00CA1AF1">
        <w:t>consequences</w:t>
      </w:r>
      <w:r w:rsidR="00735F58">
        <w:t xml:space="preserve"> of these decisions</w:t>
      </w:r>
      <w:r w:rsidR="00CA1AF1">
        <w:t>.</w:t>
      </w:r>
      <w:r w:rsidR="00015894">
        <w:t xml:space="preserve"> </w:t>
      </w:r>
      <w:r w:rsidR="00CE43F5">
        <w:t xml:space="preserve"> </w:t>
      </w:r>
    </w:p>
    <w:p w14:paraId="189BD024" w14:textId="77777777" w:rsidR="00C374D5" w:rsidRDefault="00C374D5" w:rsidP="00745E09">
      <w:pPr>
        <w:pStyle w:val="BodyText"/>
        <w:rPr>
          <w:color w:val="0F7EB4"/>
          <w:sz w:val="32"/>
          <w:szCs w:val="24"/>
        </w:rPr>
      </w:pPr>
      <w:bookmarkStart w:id="24" w:name="_heading=h.m00958wwri8" w:colFirst="0" w:colLast="0"/>
      <w:bookmarkEnd w:id="24"/>
      <w:r>
        <w:br w:type="page"/>
      </w:r>
    </w:p>
    <w:p w14:paraId="39B38D15" w14:textId="1350AA24" w:rsidR="00307EEF" w:rsidRDefault="0048438B" w:rsidP="00A13E11">
      <w:pPr>
        <w:pStyle w:val="Heading2"/>
      </w:pPr>
      <w:r>
        <w:lastRenderedPageBreak/>
        <w:t>Question 6d.</w:t>
      </w:r>
    </w:p>
    <w:sdt>
      <w:sdtPr>
        <w:rPr>
          <w:rFonts w:ascii="Arial" w:eastAsia="Arial" w:hAnsi="Arial" w:cs="Arial"/>
          <w:b w:val="0"/>
          <w:bCs w:val="0"/>
          <w:color w:val="auto"/>
        </w:rPr>
        <w:tag w:val="goog_rdk_18"/>
        <w:id w:val="1667669993"/>
        <w:lock w:val="contentLocked"/>
      </w:sdtPr>
      <w:sdtContent>
        <w:tbl>
          <w:tblPr>
            <w:tblStyle w:val="af3"/>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6D37562B"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38383B9E" w14:textId="77777777" w:rsidR="00307EEF" w:rsidRDefault="0048438B">
                <w:pPr>
                  <w:spacing w:before="80" w:after="80" w:line="276" w:lineRule="auto"/>
                  <w:rPr>
                    <w:sz w:val="20"/>
                    <w:szCs w:val="20"/>
                  </w:rPr>
                </w:pPr>
                <w:r>
                  <w:rPr>
                    <w:b w:val="0"/>
                    <w:bCs w:val="0"/>
                    <w:sz w:val="20"/>
                    <w:szCs w:val="20"/>
                  </w:rPr>
                  <w:t>Mark</w:t>
                </w:r>
              </w:p>
            </w:tc>
            <w:tc>
              <w:tcPr>
                <w:tcW w:w="480" w:type="dxa"/>
              </w:tcPr>
              <w:p w14:paraId="6053DFD5" w14:textId="77777777" w:rsidR="00307EEF" w:rsidRDefault="0048438B">
                <w:pPr>
                  <w:spacing w:before="80" w:after="80" w:line="276" w:lineRule="auto"/>
                  <w:rPr>
                    <w:sz w:val="20"/>
                    <w:szCs w:val="20"/>
                  </w:rPr>
                </w:pPr>
                <w:r>
                  <w:rPr>
                    <w:b w:val="0"/>
                    <w:bCs w:val="0"/>
                    <w:sz w:val="20"/>
                    <w:szCs w:val="20"/>
                  </w:rPr>
                  <w:t>0</w:t>
                </w:r>
              </w:p>
            </w:tc>
            <w:tc>
              <w:tcPr>
                <w:tcW w:w="570" w:type="dxa"/>
              </w:tcPr>
              <w:p w14:paraId="0CBEDA81" w14:textId="77777777" w:rsidR="00307EEF" w:rsidRDefault="0048438B">
                <w:pPr>
                  <w:spacing w:before="80" w:after="80" w:line="276" w:lineRule="auto"/>
                  <w:rPr>
                    <w:sz w:val="20"/>
                    <w:szCs w:val="20"/>
                  </w:rPr>
                </w:pPr>
                <w:r>
                  <w:rPr>
                    <w:b w:val="0"/>
                    <w:bCs w:val="0"/>
                    <w:sz w:val="20"/>
                    <w:szCs w:val="20"/>
                  </w:rPr>
                  <w:t>1</w:t>
                </w:r>
              </w:p>
            </w:tc>
            <w:tc>
              <w:tcPr>
                <w:tcW w:w="570" w:type="dxa"/>
              </w:tcPr>
              <w:p w14:paraId="10D13E77" w14:textId="77777777" w:rsidR="00307EEF" w:rsidRDefault="0048438B">
                <w:pPr>
                  <w:spacing w:before="80" w:after="80" w:line="276" w:lineRule="auto"/>
                  <w:rPr>
                    <w:sz w:val="20"/>
                    <w:szCs w:val="20"/>
                  </w:rPr>
                </w:pPr>
                <w:r>
                  <w:rPr>
                    <w:b w:val="0"/>
                    <w:bCs w:val="0"/>
                    <w:sz w:val="20"/>
                    <w:szCs w:val="20"/>
                  </w:rPr>
                  <w:t>2</w:t>
                </w:r>
              </w:p>
            </w:tc>
            <w:tc>
              <w:tcPr>
                <w:tcW w:w="870" w:type="dxa"/>
              </w:tcPr>
              <w:p w14:paraId="4656062A" w14:textId="77777777" w:rsidR="00307EEF" w:rsidRDefault="0048438B">
                <w:pPr>
                  <w:spacing w:before="80" w:after="80" w:line="276" w:lineRule="auto"/>
                  <w:rPr>
                    <w:sz w:val="20"/>
                    <w:szCs w:val="20"/>
                  </w:rPr>
                </w:pPr>
                <w:r>
                  <w:rPr>
                    <w:b w:val="0"/>
                    <w:bCs w:val="0"/>
                    <w:sz w:val="20"/>
                    <w:szCs w:val="20"/>
                  </w:rPr>
                  <w:t>Average</w:t>
                </w:r>
              </w:p>
            </w:tc>
          </w:tr>
          <w:tr w:rsidR="00307EEF" w14:paraId="21FB6398" w14:textId="77777777" w:rsidTr="00307EEF">
            <w:tc>
              <w:tcPr>
                <w:tcW w:w="690" w:type="dxa"/>
              </w:tcPr>
              <w:p w14:paraId="7EF19273" w14:textId="77777777" w:rsidR="00307EEF" w:rsidRDefault="0048438B">
                <w:pPr>
                  <w:spacing w:before="80" w:after="80" w:line="276" w:lineRule="auto"/>
                  <w:rPr>
                    <w:sz w:val="20"/>
                    <w:szCs w:val="20"/>
                  </w:rPr>
                </w:pPr>
                <w:r>
                  <w:rPr>
                    <w:sz w:val="20"/>
                    <w:szCs w:val="20"/>
                  </w:rPr>
                  <w:t>%</w:t>
                </w:r>
              </w:p>
            </w:tc>
            <w:tc>
              <w:tcPr>
                <w:tcW w:w="480" w:type="dxa"/>
              </w:tcPr>
              <w:p w14:paraId="148C3619" w14:textId="77777777" w:rsidR="00307EEF" w:rsidRDefault="0048438B">
                <w:pPr>
                  <w:spacing w:before="80" w:after="80" w:line="276" w:lineRule="auto"/>
                  <w:rPr>
                    <w:sz w:val="20"/>
                    <w:szCs w:val="20"/>
                  </w:rPr>
                </w:pPr>
                <w:r>
                  <w:rPr>
                    <w:sz w:val="20"/>
                    <w:szCs w:val="20"/>
                  </w:rPr>
                  <w:t>54</w:t>
                </w:r>
              </w:p>
            </w:tc>
            <w:tc>
              <w:tcPr>
                <w:tcW w:w="570" w:type="dxa"/>
              </w:tcPr>
              <w:p w14:paraId="62041B58" w14:textId="77777777" w:rsidR="00307EEF" w:rsidRDefault="0048438B">
                <w:pPr>
                  <w:spacing w:before="80" w:after="80" w:line="276" w:lineRule="auto"/>
                  <w:rPr>
                    <w:sz w:val="20"/>
                    <w:szCs w:val="20"/>
                  </w:rPr>
                </w:pPr>
                <w:r>
                  <w:rPr>
                    <w:sz w:val="20"/>
                    <w:szCs w:val="20"/>
                  </w:rPr>
                  <w:t>20</w:t>
                </w:r>
              </w:p>
            </w:tc>
            <w:tc>
              <w:tcPr>
                <w:tcW w:w="570" w:type="dxa"/>
              </w:tcPr>
              <w:p w14:paraId="5299FCFF" w14:textId="77777777" w:rsidR="00307EEF" w:rsidRDefault="0048438B">
                <w:pPr>
                  <w:spacing w:before="80" w:after="80" w:line="276" w:lineRule="auto"/>
                  <w:rPr>
                    <w:sz w:val="20"/>
                    <w:szCs w:val="20"/>
                  </w:rPr>
                </w:pPr>
                <w:r>
                  <w:rPr>
                    <w:sz w:val="20"/>
                    <w:szCs w:val="20"/>
                  </w:rPr>
                  <w:t>26</w:t>
                </w:r>
              </w:p>
            </w:tc>
            <w:tc>
              <w:tcPr>
                <w:tcW w:w="870" w:type="dxa"/>
              </w:tcPr>
              <w:p w14:paraId="788BB067" w14:textId="77777777" w:rsidR="00307EEF" w:rsidRDefault="0048438B">
                <w:pPr>
                  <w:spacing w:before="80" w:after="80" w:line="276" w:lineRule="auto"/>
                  <w:rPr>
                    <w:sz w:val="20"/>
                    <w:szCs w:val="20"/>
                  </w:rPr>
                </w:pPr>
                <w:r>
                  <w:rPr>
                    <w:sz w:val="20"/>
                    <w:szCs w:val="20"/>
                  </w:rPr>
                  <w:t>0.71</w:t>
                </w:r>
              </w:p>
            </w:tc>
          </w:tr>
        </w:tbl>
      </w:sdtContent>
    </w:sdt>
    <w:p w14:paraId="44288194" w14:textId="77777777" w:rsidR="00307EEF" w:rsidRDefault="0048438B" w:rsidP="00A13E11">
      <w:pPr>
        <w:pStyle w:val="BodyText"/>
      </w:pPr>
      <w:r>
        <w:t>Explanations of how monoclonal antibodies work could have included:</w:t>
      </w:r>
    </w:p>
    <w:p w14:paraId="60FFEFEB" w14:textId="012FAA29" w:rsidR="00307EEF" w:rsidRDefault="0048438B" w:rsidP="00A13E11">
      <w:pPr>
        <w:pStyle w:val="Bullet"/>
      </w:pPr>
      <w:r>
        <w:t>binding to (RSV)</w:t>
      </w:r>
      <w:r>
        <w:rPr>
          <w:b/>
          <w:bCs/>
        </w:rPr>
        <w:t xml:space="preserve"> </w:t>
      </w:r>
      <w:r>
        <w:t>antigen (</w:t>
      </w:r>
      <w:r w:rsidR="009D1D60">
        <w:t>not</w:t>
      </w:r>
      <w:r>
        <w:rPr>
          <w:b/>
          <w:bCs/>
        </w:rPr>
        <w:t xml:space="preserve"> </w:t>
      </w:r>
      <w:r>
        <w:t>bind</w:t>
      </w:r>
      <w:r w:rsidR="00814925">
        <w:t>ing</w:t>
      </w:r>
      <w:r>
        <w:t xml:space="preserve"> to pathogen/protein)</w:t>
      </w:r>
    </w:p>
    <w:p w14:paraId="55A3EC74" w14:textId="77777777" w:rsidR="00307EEF" w:rsidRDefault="0048438B" w:rsidP="00A13E11">
      <w:pPr>
        <w:pStyle w:val="Bullet"/>
      </w:pPr>
      <w:r>
        <w:t>agglutination of virus</w:t>
      </w:r>
    </w:p>
    <w:p w14:paraId="0CB2EF11" w14:textId="77777777" w:rsidR="00307EEF" w:rsidRDefault="0048438B" w:rsidP="00A13E11">
      <w:pPr>
        <w:pStyle w:val="Bullet"/>
      </w:pPr>
      <w:r w:rsidRPr="1FB25261">
        <w:t>neutralisation of virus or prevention of virus spread</w:t>
      </w:r>
    </w:p>
    <w:p w14:paraId="478A193F" w14:textId="77777777" w:rsidR="00307EEF" w:rsidRDefault="0048438B" w:rsidP="00A13E11">
      <w:pPr>
        <w:pStyle w:val="Bullet"/>
      </w:pPr>
      <w:r w:rsidRPr="1FB25261">
        <w:t>opsonisation or attraction of phagocytes to RSV</w:t>
      </w:r>
    </w:p>
    <w:p w14:paraId="17F756F6" w14:textId="77777777" w:rsidR="00307EEF" w:rsidRDefault="0048438B" w:rsidP="00A13E11">
      <w:pPr>
        <w:pStyle w:val="Bullet"/>
      </w:pPr>
      <w:r>
        <w:t>activation of complement proteins</w:t>
      </w:r>
    </w:p>
    <w:p w14:paraId="06CFE361" w14:textId="5E90C8F6" w:rsidR="00307EEF" w:rsidRDefault="0048438B" w:rsidP="00A13E11">
      <w:pPr>
        <w:pStyle w:val="Bullet"/>
      </w:pPr>
      <w:r w:rsidRPr="1FB25261">
        <w:t xml:space="preserve">activation of natural killer or cytotoxic </w:t>
      </w:r>
      <w:r w:rsidR="00A8610D">
        <w:t xml:space="preserve">T </w:t>
      </w:r>
      <w:r w:rsidRPr="1FB25261">
        <w:t>cells (which could occur through bispecific m</w:t>
      </w:r>
      <w:r w:rsidR="00A8610D">
        <w:t xml:space="preserve">onoclonal antibodies, </w:t>
      </w:r>
      <w:proofErr w:type="spellStart"/>
      <w:r w:rsidR="00A8610D">
        <w:t>m</w:t>
      </w:r>
      <w:r w:rsidRPr="1FB25261">
        <w:t>Abs</w:t>
      </w:r>
      <w:proofErr w:type="spellEnd"/>
      <w:r w:rsidRPr="1FB25261">
        <w:t>)</w:t>
      </w:r>
    </w:p>
    <w:p w14:paraId="7052A2B4" w14:textId="77777777" w:rsidR="00307EEF" w:rsidRDefault="0048438B" w:rsidP="00A13E11">
      <w:pPr>
        <w:pStyle w:val="Bullet"/>
      </w:pPr>
      <w:r w:rsidRPr="1FB25261">
        <w:t xml:space="preserve">delivery of drugs/treatment directly to pathogen-infected cells (conjugated </w:t>
      </w:r>
      <w:proofErr w:type="spellStart"/>
      <w:r w:rsidRPr="1FB25261">
        <w:t>mAbs</w:t>
      </w:r>
      <w:proofErr w:type="spellEnd"/>
      <w:r w:rsidRPr="1FB25261">
        <w:t>)</w:t>
      </w:r>
    </w:p>
    <w:p w14:paraId="2D38C283" w14:textId="7FC25F7A" w:rsidR="00307EEF" w:rsidRDefault="0048438B" w:rsidP="00A13E11">
      <w:pPr>
        <w:pStyle w:val="Bullet"/>
      </w:pPr>
      <w:r w:rsidRPr="1FB25261">
        <w:t>reduction of symptoms/</w:t>
      </w:r>
      <w:proofErr w:type="gramStart"/>
      <w:r w:rsidRPr="1FB25261">
        <w:t>number</w:t>
      </w:r>
      <w:proofErr w:type="gramEnd"/>
      <w:r w:rsidRPr="1FB25261">
        <w:t xml:space="preserve"> of RSV/number of infected cells</w:t>
      </w:r>
      <w:r w:rsidR="004A6126">
        <w:t xml:space="preserve">. </w:t>
      </w:r>
    </w:p>
    <w:p w14:paraId="758ADD73" w14:textId="0A638B34" w:rsidR="00307EEF" w:rsidRDefault="0048438B" w:rsidP="00A13E11">
      <w:pPr>
        <w:pStyle w:val="BodyText"/>
      </w:pPr>
      <w:r w:rsidRPr="1FB25261">
        <w:t xml:space="preserve">This question </w:t>
      </w:r>
      <w:r w:rsidR="00D546A9">
        <w:t>was</w:t>
      </w:r>
      <w:r w:rsidR="00D546A9" w:rsidRPr="1FB25261">
        <w:t xml:space="preserve"> </w:t>
      </w:r>
      <w:r w:rsidRPr="1FB25261">
        <w:t xml:space="preserve">challenging for students as </w:t>
      </w:r>
      <w:r w:rsidR="00840664">
        <w:t>it required them to apply their knowledge of</w:t>
      </w:r>
      <w:r w:rsidRPr="1FB25261">
        <w:t xml:space="preserve"> the use of </w:t>
      </w:r>
      <w:proofErr w:type="spellStart"/>
      <w:r w:rsidRPr="1FB25261">
        <w:t>m</w:t>
      </w:r>
      <w:r w:rsidR="00A8610D">
        <w:t>Abs</w:t>
      </w:r>
      <w:proofErr w:type="spellEnd"/>
      <w:r w:rsidR="00A8610D">
        <w:t xml:space="preserve"> </w:t>
      </w:r>
      <w:r w:rsidRPr="1FB25261">
        <w:t>to a</w:t>
      </w:r>
      <w:r w:rsidR="0053641A">
        <w:t xml:space="preserve">n immune response against a </w:t>
      </w:r>
      <w:r w:rsidRPr="1FB25261">
        <w:t>pathogen such as RSV</w:t>
      </w:r>
      <w:r w:rsidR="00840664">
        <w:t>,</w:t>
      </w:r>
      <w:r w:rsidRPr="1FB25261">
        <w:t xml:space="preserve"> rather than</w:t>
      </w:r>
      <w:r w:rsidR="00840664">
        <w:t xml:space="preserve"> demonstrate their understanding in</w:t>
      </w:r>
      <w:r w:rsidRPr="1FB25261">
        <w:t xml:space="preserve"> the more familiar contexts of the use of </w:t>
      </w:r>
      <w:proofErr w:type="spellStart"/>
      <w:r w:rsidRPr="1FB25261">
        <w:t>m</w:t>
      </w:r>
      <w:r w:rsidR="00A8610D">
        <w:t>Abs</w:t>
      </w:r>
      <w:proofErr w:type="spellEnd"/>
      <w:r w:rsidRPr="1FB25261">
        <w:t xml:space="preserve"> in the treatment of cancer and autoimmune diseases. The question required students to </w:t>
      </w:r>
      <w:proofErr w:type="spellStart"/>
      <w:r w:rsidRPr="1FB25261">
        <w:t>recognise</w:t>
      </w:r>
      <w:proofErr w:type="spellEnd"/>
      <w:r w:rsidRPr="1FB25261">
        <w:t xml:space="preserve"> that </w:t>
      </w:r>
      <w:proofErr w:type="spellStart"/>
      <w:r w:rsidRPr="1FB25261">
        <w:t>m</w:t>
      </w:r>
      <w:r w:rsidR="00A8610D">
        <w:t>Abs</w:t>
      </w:r>
      <w:proofErr w:type="spellEnd"/>
      <w:r w:rsidRPr="1FB25261">
        <w:t xml:space="preserve"> can function like any other antibod</w:t>
      </w:r>
      <w:r w:rsidR="00BC0F53">
        <w:t>y. Therefore</w:t>
      </w:r>
      <w:r w:rsidRPr="1FB25261">
        <w:t xml:space="preserve">, two suitable actions of antibodies were required. </w:t>
      </w:r>
    </w:p>
    <w:p w14:paraId="6B5E7804" w14:textId="27E00A08" w:rsidR="00307EEF" w:rsidRDefault="0048438B" w:rsidP="00A13E11">
      <w:pPr>
        <w:pStyle w:val="BodyText"/>
      </w:pPr>
      <w:r w:rsidRPr="1FB25261">
        <w:t xml:space="preserve">There were misconceptions by some students that antibodies kill pathogens or attach to antigens on </w:t>
      </w:r>
      <w:r w:rsidR="00BC0F53" w:rsidRPr="1FB25261">
        <w:t>pathogen</w:t>
      </w:r>
      <w:r w:rsidR="00BC0F53">
        <w:t>-</w:t>
      </w:r>
      <w:r w:rsidRPr="1FB25261">
        <w:t xml:space="preserve">infected cells, whereas they </w:t>
      </w:r>
      <w:proofErr w:type="gramStart"/>
      <w:r w:rsidRPr="1FB25261">
        <w:t>actually attach</w:t>
      </w:r>
      <w:proofErr w:type="gramEnd"/>
      <w:r w:rsidRPr="1FB25261">
        <w:t xml:space="preserve"> to antigens of extracellular pathogens and trigger other responses to occur to eliminate the pathogen. Responses outlining how </w:t>
      </w:r>
      <w:proofErr w:type="spellStart"/>
      <w:r w:rsidRPr="1FB25261">
        <w:t>m</w:t>
      </w:r>
      <w:r w:rsidR="00A8610D">
        <w:t>Abs</w:t>
      </w:r>
      <w:proofErr w:type="spellEnd"/>
      <w:r w:rsidRPr="1FB25261">
        <w:t xml:space="preserve"> were produced were not awarded marks.</w:t>
      </w:r>
    </w:p>
    <w:p w14:paraId="222F1961" w14:textId="161DBED9" w:rsidR="00307EEF" w:rsidRDefault="0048438B" w:rsidP="005B6176">
      <w:pPr>
        <w:pStyle w:val="BodyText"/>
      </w:pPr>
      <w:r>
        <w:t xml:space="preserve">Example of a </w:t>
      </w:r>
      <w:r w:rsidR="005B7DD0">
        <w:t>high-</w:t>
      </w:r>
      <w:r>
        <w:t xml:space="preserve">scoring </w:t>
      </w:r>
      <w:r w:rsidRPr="00052F7C">
        <w:t>student</w:t>
      </w:r>
      <w:r>
        <w:t xml:space="preserve"> response:</w:t>
      </w:r>
    </w:p>
    <w:p w14:paraId="37DE48F5" w14:textId="77777777" w:rsidR="00BC0F53" w:rsidRDefault="00BC0F53" w:rsidP="00BC0F53">
      <w:pPr>
        <w:pStyle w:val="studentresponse"/>
        <w:numPr>
          <w:ilvl w:val="0"/>
          <w:numId w:val="46"/>
        </w:numPr>
      </w:pPr>
      <w:r>
        <w:t>Monoclonal antibodies have complementary variable regions to antigens on the RSV virus.</w:t>
      </w:r>
    </w:p>
    <w:p w14:paraId="65A1A8CE" w14:textId="77777777" w:rsidR="00BC0F53" w:rsidRDefault="00BC0F53" w:rsidP="00BC0F53">
      <w:pPr>
        <w:pStyle w:val="studentresponse"/>
        <w:numPr>
          <w:ilvl w:val="0"/>
          <w:numId w:val="46"/>
        </w:numPr>
      </w:pPr>
      <w:proofErr w:type="gramStart"/>
      <w:r w:rsidRPr="1FB25261">
        <w:t>Thus</w:t>
      </w:r>
      <w:proofErr w:type="gramEnd"/>
      <w:r w:rsidRPr="1FB25261">
        <w:t xml:space="preserve"> they can bind to viruses and mark them for phagocytosis, or clump them together to immobilise the pathogen, enhancing the speed and strength of the immune response especially for infants without fully developed adaptive immune systems, th</w:t>
      </w:r>
      <w:r>
        <w:t>u</w:t>
      </w:r>
      <w:r w:rsidRPr="1FB25261">
        <w:t>s reducing the severity of symptoms.</w:t>
      </w:r>
    </w:p>
    <w:p w14:paraId="2E447D91" w14:textId="77777777" w:rsidR="00C374D5" w:rsidRDefault="00C374D5" w:rsidP="00745E09">
      <w:pPr>
        <w:pStyle w:val="BodyText"/>
        <w:rPr>
          <w:color w:val="0F7EB4"/>
          <w:sz w:val="32"/>
          <w:szCs w:val="24"/>
        </w:rPr>
      </w:pPr>
      <w:r>
        <w:br w:type="page"/>
      </w:r>
    </w:p>
    <w:p w14:paraId="6E922D80" w14:textId="2C8CBD3C" w:rsidR="00307EEF" w:rsidRDefault="0048438B" w:rsidP="00A13E11">
      <w:pPr>
        <w:pStyle w:val="Heading2"/>
        <w:rPr>
          <w:lang w:val="en-US"/>
        </w:rPr>
      </w:pPr>
      <w:r w:rsidRPr="1FB25261">
        <w:rPr>
          <w:lang w:val="en-US"/>
        </w:rPr>
        <w:lastRenderedPageBreak/>
        <w:t>Question 6e.</w:t>
      </w:r>
    </w:p>
    <w:sdt>
      <w:sdtPr>
        <w:rPr>
          <w:rFonts w:ascii="Arial" w:eastAsia="Arial" w:hAnsi="Arial" w:cs="Arial"/>
          <w:b w:val="0"/>
          <w:bCs w:val="0"/>
          <w:color w:val="auto"/>
        </w:rPr>
        <w:tag w:val="goog_rdk_19"/>
        <w:id w:val="1596417538"/>
        <w:lock w:val="contentLocked"/>
      </w:sdtPr>
      <w:sdtContent>
        <w:tbl>
          <w:tblPr>
            <w:tblStyle w:val="af4"/>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52B32E8A"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78E87737" w14:textId="77777777" w:rsidR="00307EEF" w:rsidRDefault="0048438B">
                <w:pPr>
                  <w:spacing w:before="80" w:after="80" w:line="276" w:lineRule="auto"/>
                  <w:rPr>
                    <w:sz w:val="20"/>
                    <w:szCs w:val="20"/>
                  </w:rPr>
                </w:pPr>
                <w:r>
                  <w:rPr>
                    <w:b w:val="0"/>
                    <w:bCs w:val="0"/>
                    <w:sz w:val="20"/>
                    <w:szCs w:val="20"/>
                  </w:rPr>
                  <w:t>Mark</w:t>
                </w:r>
              </w:p>
            </w:tc>
            <w:tc>
              <w:tcPr>
                <w:tcW w:w="480" w:type="dxa"/>
              </w:tcPr>
              <w:p w14:paraId="09327298" w14:textId="77777777" w:rsidR="00307EEF" w:rsidRDefault="0048438B">
                <w:pPr>
                  <w:spacing w:before="80" w:after="80" w:line="276" w:lineRule="auto"/>
                  <w:rPr>
                    <w:sz w:val="20"/>
                    <w:szCs w:val="20"/>
                  </w:rPr>
                </w:pPr>
                <w:r>
                  <w:rPr>
                    <w:b w:val="0"/>
                    <w:bCs w:val="0"/>
                    <w:sz w:val="20"/>
                    <w:szCs w:val="20"/>
                  </w:rPr>
                  <w:t>0</w:t>
                </w:r>
              </w:p>
            </w:tc>
            <w:tc>
              <w:tcPr>
                <w:tcW w:w="570" w:type="dxa"/>
              </w:tcPr>
              <w:p w14:paraId="6F62DD33" w14:textId="77777777" w:rsidR="00307EEF" w:rsidRDefault="0048438B">
                <w:pPr>
                  <w:spacing w:before="80" w:after="80" w:line="276" w:lineRule="auto"/>
                  <w:rPr>
                    <w:sz w:val="20"/>
                    <w:szCs w:val="20"/>
                  </w:rPr>
                </w:pPr>
                <w:r>
                  <w:rPr>
                    <w:b w:val="0"/>
                    <w:bCs w:val="0"/>
                    <w:sz w:val="20"/>
                    <w:szCs w:val="20"/>
                  </w:rPr>
                  <w:t>1</w:t>
                </w:r>
              </w:p>
            </w:tc>
            <w:tc>
              <w:tcPr>
                <w:tcW w:w="570" w:type="dxa"/>
              </w:tcPr>
              <w:p w14:paraId="3ECCDF45" w14:textId="77777777" w:rsidR="00307EEF" w:rsidRDefault="0048438B">
                <w:pPr>
                  <w:spacing w:before="80" w:after="80" w:line="276" w:lineRule="auto"/>
                  <w:rPr>
                    <w:sz w:val="20"/>
                    <w:szCs w:val="20"/>
                  </w:rPr>
                </w:pPr>
                <w:r>
                  <w:rPr>
                    <w:b w:val="0"/>
                    <w:bCs w:val="0"/>
                    <w:sz w:val="20"/>
                    <w:szCs w:val="20"/>
                  </w:rPr>
                  <w:t>2</w:t>
                </w:r>
              </w:p>
            </w:tc>
            <w:tc>
              <w:tcPr>
                <w:tcW w:w="870" w:type="dxa"/>
              </w:tcPr>
              <w:p w14:paraId="549E29B7" w14:textId="77777777" w:rsidR="00307EEF" w:rsidRDefault="0048438B">
                <w:pPr>
                  <w:spacing w:before="80" w:after="80" w:line="276" w:lineRule="auto"/>
                  <w:rPr>
                    <w:sz w:val="20"/>
                    <w:szCs w:val="20"/>
                  </w:rPr>
                </w:pPr>
                <w:r>
                  <w:rPr>
                    <w:b w:val="0"/>
                    <w:bCs w:val="0"/>
                    <w:sz w:val="20"/>
                    <w:szCs w:val="20"/>
                  </w:rPr>
                  <w:t>Average</w:t>
                </w:r>
              </w:p>
            </w:tc>
          </w:tr>
          <w:tr w:rsidR="00307EEF" w14:paraId="46E193C9" w14:textId="77777777" w:rsidTr="00307EEF">
            <w:tc>
              <w:tcPr>
                <w:tcW w:w="690" w:type="dxa"/>
              </w:tcPr>
              <w:p w14:paraId="3F0D54E6" w14:textId="77777777" w:rsidR="00307EEF" w:rsidRDefault="0048438B">
                <w:pPr>
                  <w:spacing w:before="80" w:after="80" w:line="276" w:lineRule="auto"/>
                  <w:rPr>
                    <w:sz w:val="20"/>
                    <w:szCs w:val="20"/>
                  </w:rPr>
                </w:pPr>
                <w:r>
                  <w:rPr>
                    <w:sz w:val="20"/>
                    <w:szCs w:val="20"/>
                  </w:rPr>
                  <w:t>%</w:t>
                </w:r>
              </w:p>
            </w:tc>
            <w:tc>
              <w:tcPr>
                <w:tcW w:w="480" w:type="dxa"/>
              </w:tcPr>
              <w:p w14:paraId="7D7EE38D" w14:textId="77777777" w:rsidR="00307EEF" w:rsidRDefault="0048438B">
                <w:pPr>
                  <w:spacing w:before="80" w:after="80" w:line="276" w:lineRule="auto"/>
                  <w:rPr>
                    <w:sz w:val="20"/>
                    <w:szCs w:val="20"/>
                  </w:rPr>
                </w:pPr>
                <w:r>
                  <w:rPr>
                    <w:sz w:val="20"/>
                    <w:szCs w:val="20"/>
                  </w:rPr>
                  <w:t>20</w:t>
                </w:r>
              </w:p>
            </w:tc>
            <w:tc>
              <w:tcPr>
                <w:tcW w:w="570" w:type="dxa"/>
              </w:tcPr>
              <w:p w14:paraId="07EC9CED" w14:textId="77777777" w:rsidR="00307EEF" w:rsidRDefault="0048438B">
                <w:pPr>
                  <w:spacing w:before="80" w:after="80" w:line="276" w:lineRule="auto"/>
                  <w:rPr>
                    <w:sz w:val="20"/>
                    <w:szCs w:val="20"/>
                  </w:rPr>
                </w:pPr>
                <w:r>
                  <w:rPr>
                    <w:sz w:val="20"/>
                    <w:szCs w:val="20"/>
                  </w:rPr>
                  <w:t>18</w:t>
                </w:r>
              </w:p>
            </w:tc>
            <w:tc>
              <w:tcPr>
                <w:tcW w:w="570" w:type="dxa"/>
              </w:tcPr>
              <w:p w14:paraId="1B4CD796" w14:textId="77777777" w:rsidR="00307EEF" w:rsidRDefault="0048438B">
                <w:pPr>
                  <w:spacing w:before="80" w:after="80" w:line="276" w:lineRule="auto"/>
                  <w:rPr>
                    <w:sz w:val="20"/>
                    <w:szCs w:val="20"/>
                  </w:rPr>
                </w:pPr>
                <w:r>
                  <w:rPr>
                    <w:sz w:val="20"/>
                    <w:szCs w:val="20"/>
                  </w:rPr>
                  <w:t>61</w:t>
                </w:r>
              </w:p>
            </w:tc>
            <w:tc>
              <w:tcPr>
                <w:tcW w:w="870" w:type="dxa"/>
              </w:tcPr>
              <w:p w14:paraId="6DF764C4" w14:textId="77777777" w:rsidR="00307EEF" w:rsidRDefault="0048438B">
                <w:pPr>
                  <w:spacing w:before="80" w:after="80" w:line="276" w:lineRule="auto"/>
                  <w:rPr>
                    <w:sz w:val="20"/>
                    <w:szCs w:val="20"/>
                  </w:rPr>
                </w:pPr>
                <w:r>
                  <w:rPr>
                    <w:sz w:val="20"/>
                    <w:szCs w:val="20"/>
                  </w:rPr>
                  <w:t>1.41</w:t>
                </w:r>
              </w:p>
            </w:tc>
          </w:tr>
        </w:tbl>
      </w:sdtContent>
    </w:sdt>
    <w:p w14:paraId="56EF651A" w14:textId="5D35620C" w:rsidR="00307EEF" w:rsidRDefault="0048438B" w:rsidP="00A13E11">
      <w:pPr>
        <w:pStyle w:val="BodyText"/>
      </w:pPr>
      <w:r>
        <w:t>Aside from administering a vaccination (and the herd immunity that arises from this) or monoclonal antibody, ways to reduce the spread of RSV</w:t>
      </w:r>
      <w:r w:rsidR="001238CF">
        <w:t>,</w:t>
      </w:r>
      <w:r>
        <w:t xml:space="preserve"> with suitable justifications</w:t>
      </w:r>
      <w:r w:rsidR="001238CF">
        <w:t>,</w:t>
      </w:r>
      <w:r>
        <w:t xml:space="preserve"> could have included:</w:t>
      </w:r>
    </w:p>
    <w:tbl>
      <w:tblPr>
        <w:tblStyle w:val="af5"/>
        <w:tblW w:w="9615" w:type="dxa"/>
        <w:tblBorders>
          <w:top w:val="nil"/>
          <w:left w:val="nil"/>
          <w:bottom w:val="nil"/>
          <w:right w:val="nil"/>
          <w:insideH w:val="nil"/>
          <w:insideV w:val="nil"/>
        </w:tblBorders>
        <w:tblLayout w:type="fixed"/>
        <w:tblLook w:val="0600" w:firstRow="0" w:lastRow="0" w:firstColumn="0" w:lastColumn="0" w:noHBand="1" w:noVBand="1"/>
      </w:tblPr>
      <w:tblGrid>
        <w:gridCol w:w="4530"/>
        <w:gridCol w:w="5085"/>
      </w:tblGrid>
      <w:tr w:rsidR="00307EEF" w14:paraId="44EFE917" w14:textId="77777777" w:rsidTr="1FB25261">
        <w:trPr>
          <w:trHeight w:val="405"/>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906838B" w14:textId="77777777" w:rsidR="00307EEF" w:rsidRPr="006465CA" w:rsidRDefault="0048438B" w:rsidP="006465CA">
            <w:pPr>
              <w:pStyle w:val="BodyText"/>
              <w:rPr>
                <w:b/>
                <w:bCs/>
              </w:rPr>
            </w:pPr>
            <w:r w:rsidRPr="006465CA">
              <w:rPr>
                <w:b/>
                <w:bCs/>
              </w:rPr>
              <w:t xml:space="preserve">Identify one way to reduce spread in infants </w:t>
            </w:r>
          </w:p>
        </w:tc>
        <w:tc>
          <w:tcPr>
            <w:tcW w:w="5085"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49F130F4" w14:textId="77777777" w:rsidR="00307EEF" w:rsidRPr="006465CA" w:rsidRDefault="0048438B" w:rsidP="006465CA">
            <w:pPr>
              <w:pStyle w:val="BodyText"/>
              <w:rPr>
                <w:b/>
                <w:bCs/>
              </w:rPr>
            </w:pPr>
            <w:r w:rsidRPr="006465CA">
              <w:rPr>
                <w:b/>
                <w:bCs/>
              </w:rPr>
              <w:t>Justification</w:t>
            </w:r>
          </w:p>
        </w:tc>
      </w:tr>
      <w:tr w:rsidR="00307EEF" w14:paraId="150C8099" w14:textId="77777777" w:rsidTr="1FB25261">
        <w:trPr>
          <w:trHeight w:val="1125"/>
        </w:trPr>
        <w:tc>
          <w:tcPr>
            <w:tcW w:w="453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2CDF923" w14:textId="0A328658" w:rsidR="00307EEF" w:rsidRDefault="0048438B" w:rsidP="006465CA">
            <w:pPr>
              <w:pStyle w:val="Bullet"/>
            </w:pPr>
            <w:r w:rsidRPr="1FB25261">
              <w:t>wear masks (nurses, infants, mothers, visitors, doctors</w:t>
            </w:r>
            <w:r w:rsidR="00C044A1">
              <w:t>,</w:t>
            </w:r>
            <w:r w:rsidRPr="1FB25261">
              <w:t xml:space="preserve"> etc</w:t>
            </w:r>
            <w:r w:rsidR="00C044A1">
              <w:t>.</w:t>
            </w:r>
            <w:r w:rsidRPr="1FB25261">
              <w:t>)</w:t>
            </w:r>
          </w:p>
          <w:p w14:paraId="72DB8F20" w14:textId="16727834" w:rsidR="00307EEF" w:rsidRDefault="00A8610D" w:rsidP="006465CA">
            <w:pPr>
              <w:pStyle w:val="Bullet"/>
            </w:pPr>
            <w:r>
              <w:t xml:space="preserve">mothers </w:t>
            </w:r>
            <w:r w:rsidR="0048438B">
              <w:t>avoid large gatherings</w:t>
            </w:r>
          </w:p>
          <w:p w14:paraId="6C0EAF8A" w14:textId="77777777" w:rsidR="00307EEF" w:rsidRDefault="0048438B" w:rsidP="006465CA">
            <w:pPr>
              <w:pStyle w:val="Bullet"/>
            </w:pPr>
            <w:r>
              <w:t>quarantine/isolate infected infants</w:t>
            </w:r>
          </w:p>
        </w:tc>
        <w:tc>
          <w:tcPr>
            <w:tcW w:w="508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A713726" w14:textId="3AEDC8B1" w:rsidR="00307EEF" w:rsidRDefault="0048438B" w:rsidP="006465CA">
            <w:pPr>
              <w:pStyle w:val="BodyText"/>
            </w:pPr>
            <w:r>
              <w:t>Blocks/reduces respiratory droplets</w:t>
            </w:r>
            <w:r w:rsidR="001238CF">
              <w:t>.</w:t>
            </w:r>
          </w:p>
          <w:p w14:paraId="345D6394" w14:textId="77777777" w:rsidR="00307EEF" w:rsidRDefault="0048438B" w:rsidP="006465CA">
            <w:pPr>
              <w:pStyle w:val="BodyText"/>
            </w:pPr>
            <w:r>
              <w:t>OR</w:t>
            </w:r>
          </w:p>
          <w:p w14:paraId="7DC1F622" w14:textId="7997BF9F" w:rsidR="00307EEF" w:rsidRDefault="0048438B" w:rsidP="006465CA">
            <w:pPr>
              <w:pStyle w:val="BodyText"/>
            </w:pPr>
            <w:r>
              <w:t>Prevents person</w:t>
            </w:r>
            <w:r w:rsidR="00C044A1">
              <w:t>-</w:t>
            </w:r>
            <w:r>
              <w:t>to</w:t>
            </w:r>
            <w:r w:rsidR="00C044A1">
              <w:t>-</w:t>
            </w:r>
            <w:r>
              <w:t>person transmission</w:t>
            </w:r>
          </w:p>
        </w:tc>
      </w:tr>
      <w:tr w:rsidR="00307EEF" w14:paraId="1B994EF2" w14:textId="77777777" w:rsidTr="1FB25261">
        <w:trPr>
          <w:trHeight w:val="1155"/>
        </w:trPr>
        <w:tc>
          <w:tcPr>
            <w:tcW w:w="453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BAE2601" w14:textId="77777777" w:rsidR="00307EEF" w:rsidRDefault="0048438B" w:rsidP="006465CA">
            <w:pPr>
              <w:pStyle w:val="Bullet"/>
            </w:pPr>
            <w:r>
              <w:t>disinfect surfaces</w:t>
            </w:r>
          </w:p>
          <w:p w14:paraId="02F4C597" w14:textId="77777777" w:rsidR="00307EEF" w:rsidRDefault="0048438B" w:rsidP="006465CA">
            <w:pPr>
              <w:pStyle w:val="Bullet"/>
            </w:pPr>
            <w:r>
              <w:t>wash hands with soap</w:t>
            </w:r>
          </w:p>
          <w:p w14:paraId="034CE170" w14:textId="77777777" w:rsidR="00307EEF" w:rsidRDefault="0048438B" w:rsidP="006465CA">
            <w:pPr>
              <w:pStyle w:val="Bullet"/>
            </w:pPr>
            <w:r>
              <w:t>improve hygiene practices</w:t>
            </w:r>
          </w:p>
          <w:p w14:paraId="37714647" w14:textId="77777777" w:rsidR="00307EEF" w:rsidRDefault="0048438B" w:rsidP="006465CA">
            <w:pPr>
              <w:pStyle w:val="Bullet"/>
            </w:pPr>
            <w:r>
              <w:t>do not share equipment/rooms/beds</w:t>
            </w:r>
          </w:p>
        </w:tc>
        <w:tc>
          <w:tcPr>
            <w:tcW w:w="508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FA1F24D" w14:textId="290A0F6E" w:rsidR="00307EEF" w:rsidRDefault="0048438B" w:rsidP="006465CA">
            <w:pPr>
              <w:pStyle w:val="BodyText"/>
            </w:pPr>
            <w:r>
              <w:t>Stops virus being transferred from one surface to another</w:t>
            </w:r>
            <w:r w:rsidR="001238CF">
              <w:t>.</w:t>
            </w:r>
          </w:p>
          <w:p w14:paraId="52D91E02" w14:textId="77777777" w:rsidR="00307EEF" w:rsidRDefault="0048438B" w:rsidP="006465CA">
            <w:pPr>
              <w:pStyle w:val="BodyText"/>
            </w:pPr>
            <w:r>
              <w:t>OR</w:t>
            </w:r>
          </w:p>
          <w:p w14:paraId="6E6108BE" w14:textId="7F8535B2" w:rsidR="00307EEF" w:rsidRDefault="0048438B" w:rsidP="006465CA">
            <w:pPr>
              <w:pStyle w:val="BodyText"/>
            </w:pPr>
            <w:r>
              <w:t>Prevents person</w:t>
            </w:r>
            <w:r w:rsidR="00C044A1">
              <w:t>-</w:t>
            </w:r>
            <w:r>
              <w:t>to</w:t>
            </w:r>
            <w:r w:rsidR="00C044A1">
              <w:t>-</w:t>
            </w:r>
            <w:r>
              <w:t>person transmission</w:t>
            </w:r>
            <w:r w:rsidR="001238CF">
              <w:t>.</w:t>
            </w:r>
          </w:p>
        </w:tc>
      </w:tr>
      <w:tr w:rsidR="00307EEF" w14:paraId="308DC421" w14:textId="77777777" w:rsidTr="1FB25261">
        <w:trPr>
          <w:trHeight w:val="1125"/>
        </w:trPr>
        <w:tc>
          <w:tcPr>
            <w:tcW w:w="453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3765F5F" w14:textId="69AAF15D" w:rsidR="00307EEF" w:rsidRPr="001238CF" w:rsidRDefault="00C044A1" w:rsidP="006465CA">
            <w:pPr>
              <w:pStyle w:val="Bullet"/>
            </w:pPr>
            <w:r w:rsidRPr="001238CF">
              <w:t>e</w:t>
            </w:r>
            <w:r w:rsidR="0048438B" w:rsidRPr="001238CF">
              <w:t xml:space="preserve">ducation (on how </w:t>
            </w:r>
            <w:r w:rsidR="00BC0F53" w:rsidRPr="001238CF">
              <w:t xml:space="preserve">the </w:t>
            </w:r>
            <w:r w:rsidR="0048438B" w:rsidRPr="001238CF">
              <w:t>virus is spread)</w:t>
            </w:r>
          </w:p>
        </w:tc>
        <w:tc>
          <w:tcPr>
            <w:tcW w:w="5085"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4F35A7F6" w14:textId="3DB00B0D" w:rsidR="00307EEF" w:rsidRDefault="0048438B" w:rsidP="006465CA">
            <w:pPr>
              <w:pStyle w:val="BodyText"/>
            </w:pPr>
            <w:proofErr w:type="gramStart"/>
            <w:r w:rsidRPr="1FB25261">
              <w:t>So</w:t>
            </w:r>
            <w:proofErr w:type="gramEnd"/>
            <w:r w:rsidRPr="1FB25261">
              <w:t xml:space="preserve"> doctors/nurses/mothers/visitors take precautions to prevent transmission</w:t>
            </w:r>
            <w:r w:rsidR="001238CF">
              <w:t>.</w:t>
            </w:r>
          </w:p>
          <w:p w14:paraId="58796A26" w14:textId="77777777" w:rsidR="00307EEF" w:rsidRDefault="0048438B" w:rsidP="006465CA">
            <w:pPr>
              <w:pStyle w:val="BodyText"/>
            </w:pPr>
            <w:r>
              <w:t>OR</w:t>
            </w:r>
          </w:p>
          <w:p w14:paraId="6256A1E5" w14:textId="684041EF" w:rsidR="00307EEF" w:rsidRDefault="0048438B" w:rsidP="006465CA">
            <w:pPr>
              <w:pStyle w:val="BodyText"/>
            </w:pPr>
            <w:r>
              <w:t xml:space="preserve">Encourages people to apply relevant strategy </w:t>
            </w:r>
            <w:r w:rsidRPr="1FB25261">
              <w:t xml:space="preserve">(e.g. from </w:t>
            </w:r>
            <w:r w:rsidR="00C044A1">
              <w:t xml:space="preserve">the </w:t>
            </w:r>
            <w:r w:rsidRPr="1FB25261">
              <w:t>‘identify’ column</w:t>
            </w:r>
            <w:r w:rsidR="00BC0F53">
              <w:t>,</w:t>
            </w:r>
            <w:r w:rsidRPr="1FB25261">
              <w:t xml:space="preserve"> such as wearing masks</w:t>
            </w:r>
            <w:r w:rsidR="00BC0F53">
              <w:t xml:space="preserve"> and</w:t>
            </w:r>
            <w:r w:rsidRPr="1FB25261">
              <w:t xml:space="preserve"> disinfecting surfaces)</w:t>
            </w:r>
            <w:r w:rsidR="001238CF">
              <w:t>.</w:t>
            </w:r>
          </w:p>
        </w:tc>
      </w:tr>
    </w:tbl>
    <w:p w14:paraId="65362F1B" w14:textId="67E715E3" w:rsidR="00135DE4" w:rsidRDefault="0048438B" w:rsidP="00A13E11">
      <w:pPr>
        <w:pStyle w:val="BodyText"/>
      </w:pPr>
      <w:r w:rsidRPr="1FB25261">
        <w:t>Students needed to think carefully about their choice of strategy. For example, it would not be appropriate or ethical to isolate or quarantine the child from the mother. Some students identified an action and then justified this by simply stating ‘reduces the spread’</w:t>
      </w:r>
      <w:r w:rsidR="003966F2">
        <w:t xml:space="preserve"> –</w:t>
      </w:r>
      <w:r w:rsidRPr="1FB25261">
        <w:t xml:space="preserve"> </w:t>
      </w:r>
      <w:r w:rsidR="003966F2">
        <w:t>such</w:t>
      </w:r>
      <w:r w:rsidR="003966F2" w:rsidRPr="1FB25261">
        <w:t xml:space="preserve"> </w:t>
      </w:r>
      <w:r w:rsidR="00A8610D">
        <w:t xml:space="preserve">a </w:t>
      </w:r>
      <w:r w:rsidR="003966F2">
        <w:t>response</w:t>
      </w:r>
      <w:r w:rsidR="003966F2" w:rsidRPr="1FB25261">
        <w:t xml:space="preserve"> </w:t>
      </w:r>
      <w:r w:rsidRPr="1FB25261">
        <w:t>was simply restating the stem of the question</w:t>
      </w:r>
      <w:r w:rsidR="003966F2">
        <w:t xml:space="preserve"> instead of </w:t>
      </w:r>
      <w:r w:rsidR="001238CF">
        <w:t xml:space="preserve">providing </w:t>
      </w:r>
      <w:r w:rsidR="003966F2">
        <w:t>a justification</w:t>
      </w:r>
      <w:r w:rsidRPr="1FB25261">
        <w:t xml:space="preserve"> and was not awarded a mark. </w:t>
      </w:r>
    </w:p>
    <w:p w14:paraId="19388028" w14:textId="68BA0191" w:rsidR="00307EEF" w:rsidRPr="008617B3" w:rsidRDefault="0048438B" w:rsidP="00A13E11">
      <w:pPr>
        <w:pStyle w:val="BodyText"/>
      </w:pPr>
      <w:r w:rsidRPr="1FB25261">
        <w:t>Students needed to use the context provided, remembering that information at the beginning of Question 6 still applies to part e.</w:t>
      </w:r>
    </w:p>
    <w:p w14:paraId="075F4198" w14:textId="77777777" w:rsidR="008617B3" w:rsidRDefault="008617B3" w:rsidP="00745E09">
      <w:pPr>
        <w:pStyle w:val="BodyText"/>
      </w:pPr>
      <w:r>
        <w:br w:type="page"/>
      </w:r>
    </w:p>
    <w:p w14:paraId="27993FCC" w14:textId="3128DAD1" w:rsidR="00307EEF" w:rsidRDefault="0048438B" w:rsidP="00A13E11">
      <w:pPr>
        <w:pStyle w:val="Heading2"/>
      </w:pPr>
      <w:r>
        <w:lastRenderedPageBreak/>
        <w:t>Question 7a.</w:t>
      </w:r>
    </w:p>
    <w:sdt>
      <w:sdtPr>
        <w:rPr>
          <w:rFonts w:ascii="Arial" w:eastAsia="Arial" w:hAnsi="Arial" w:cs="Arial"/>
          <w:b w:val="0"/>
          <w:bCs w:val="0"/>
          <w:color w:val="auto"/>
        </w:rPr>
        <w:tag w:val="goog_rdk_20"/>
        <w:id w:val="1794121865"/>
        <w:lock w:val="contentLocked"/>
      </w:sdtPr>
      <w:sdtContent>
        <w:tbl>
          <w:tblPr>
            <w:tblStyle w:val="af6"/>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0C6186BC"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3D31309A" w14:textId="77777777" w:rsidR="00307EEF" w:rsidRDefault="0048438B">
                <w:pPr>
                  <w:spacing w:before="80" w:after="80" w:line="276" w:lineRule="auto"/>
                  <w:rPr>
                    <w:sz w:val="20"/>
                    <w:szCs w:val="20"/>
                  </w:rPr>
                </w:pPr>
                <w:r>
                  <w:rPr>
                    <w:b w:val="0"/>
                    <w:bCs w:val="0"/>
                    <w:sz w:val="20"/>
                    <w:szCs w:val="20"/>
                  </w:rPr>
                  <w:t>Mark</w:t>
                </w:r>
              </w:p>
            </w:tc>
            <w:tc>
              <w:tcPr>
                <w:tcW w:w="480" w:type="dxa"/>
              </w:tcPr>
              <w:p w14:paraId="23226654" w14:textId="77777777" w:rsidR="00307EEF" w:rsidRDefault="0048438B">
                <w:pPr>
                  <w:spacing w:before="80" w:after="80" w:line="276" w:lineRule="auto"/>
                  <w:rPr>
                    <w:sz w:val="20"/>
                    <w:szCs w:val="20"/>
                  </w:rPr>
                </w:pPr>
                <w:r>
                  <w:rPr>
                    <w:b w:val="0"/>
                    <w:bCs w:val="0"/>
                    <w:sz w:val="20"/>
                    <w:szCs w:val="20"/>
                  </w:rPr>
                  <w:t>0</w:t>
                </w:r>
              </w:p>
            </w:tc>
            <w:tc>
              <w:tcPr>
                <w:tcW w:w="570" w:type="dxa"/>
              </w:tcPr>
              <w:p w14:paraId="79BC6AF2" w14:textId="77777777" w:rsidR="00307EEF" w:rsidRDefault="0048438B">
                <w:pPr>
                  <w:spacing w:before="80" w:after="80" w:line="276" w:lineRule="auto"/>
                  <w:rPr>
                    <w:sz w:val="20"/>
                    <w:szCs w:val="20"/>
                  </w:rPr>
                </w:pPr>
                <w:r>
                  <w:rPr>
                    <w:b w:val="0"/>
                    <w:bCs w:val="0"/>
                    <w:sz w:val="20"/>
                    <w:szCs w:val="20"/>
                  </w:rPr>
                  <w:t>1</w:t>
                </w:r>
              </w:p>
            </w:tc>
            <w:tc>
              <w:tcPr>
                <w:tcW w:w="570" w:type="dxa"/>
              </w:tcPr>
              <w:p w14:paraId="4C5FBC3A" w14:textId="77777777" w:rsidR="00307EEF" w:rsidRDefault="0048438B">
                <w:pPr>
                  <w:spacing w:before="80" w:after="80" w:line="276" w:lineRule="auto"/>
                  <w:rPr>
                    <w:sz w:val="20"/>
                    <w:szCs w:val="20"/>
                  </w:rPr>
                </w:pPr>
                <w:r>
                  <w:rPr>
                    <w:b w:val="0"/>
                    <w:bCs w:val="0"/>
                    <w:sz w:val="20"/>
                    <w:szCs w:val="20"/>
                  </w:rPr>
                  <w:t>2</w:t>
                </w:r>
              </w:p>
            </w:tc>
            <w:tc>
              <w:tcPr>
                <w:tcW w:w="870" w:type="dxa"/>
              </w:tcPr>
              <w:p w14:paraId="0FC4CFB8" w14:textId="77777777" w:rsidR="00307EEF" w:rsidRDefault="0048438B">
                <w:pPr>
                  <w:spacing w:before="80" w:after="80" w:line="276" w:lineRule="auto"/>
                  <w:rPr>
                    <w:sz w:val="20"/>
                    <w:szCs w:val="20"/>
                  </w:rPr>
                </w:pPr>
                <w:r>
                  <w:rPr>
                    <w:b w:val="0"/>
                    <w:bCs w:val="0"/>
                    <w:sz w:val="20"/>
                    <w:szCs w:val="20"/>
                  </w:rPr>
                  <w:t>Average</w:t>
                </w:r>
              </w:p>
            </w:tc>
          </w:tr>
          <w:tr w:rsidR="00307EEF" w14:paraId="0306DCE8" w14:textId="77777777" w:rsidTr="00307EEF">
            <w:tc>
              <w:tcPr>
                <w:tcW w:w="690" w:type="dxa"/>
              </w:tcPr>
              <w:p w14:paraId="147A9951" w14:textId="77777777" w:rsidR="00307EEF" w:rsidRDefault="0048438B">
                <w:pPr>
                  <w:spacing w:before="80" w:after="80" w:line="276" w:lineRule="auto"/>
                  <w:rPr>
                    <w:sz w:val="20"/>
                    <w:szCs w:val="20"/>
                  </w:rPr>
                </w:pPr>
                <w:r>
                  <w:rPr>
                    <w:sz w:val="20"/>
                    <w:szCs w:val="20"/>
                  </w:rPr>
                  <w:t>%</w:t>
                </w:r>
              </w:p>
            </w:tc>
            <w:tc>
              <w:tcPr>
                <w:tcW w:w="480" w:type="dxa"/>
              </w:tcPr>
              <w:p w14:paraId="3E5862B0" w14:textId="77777777" w:rsidR="00307EEF" w:rsidRDefault="0048438B">
                <w:pPr>
                  <w:spacing w:before="80" w:after="80" w:line="276" w:lineRule="auto"/>
                  <w:rPr>
                    <w:sz w:val="20"/>
                    <w:szCs w:val="20"/>
                  </w:rPr>
                </w:pPr>
                <w:r>
                  <w:rPr>
                    <w:sz w:val="20"/>
                    <w:szCs w:val="20"/>
                  </w:rPr>
                  <w:t>31</w:t>
                </w:r>
              </w:p>
            </w:tc>
            <w:tc>
              <w:tcPr>
                <w:tcW w:w="570" w:type="dxa"/>
              </w:tcPr>
              <w:p w14:paraId="5FCEBE7F" w14:textId="77777777" w:rsidR="00307EEF" w:rsidRDefault="0048438B">
                <w:pPr>
                  <w:spacing w:before="80" w:after="80" w:line="276" w:lineRule="auto"/>
                  <w:rPr>
                    <w:sz w:val="20"/>
                    <w:szCs w:val="20"/>
                  </w:rPr>
                </w:pPr>
                <w:r>
                  <w:rPr>
                    <w:sz w:val="20"/>
                    <w:szCs w:val="20"/>
                  </w:rPr>
                  <w:t>38</w:t>
                </w:r>
              </w:p>
            </w:tc>
            <w:tc>
              <w:tcPr>
                <w:tcW w:w="570" w:type="dxa"/>
              </w:tcPr>
              <w:p w14:paraId="196EEFB2" w14:textId="77777777" w:rsidR="00307EEF" w:rsidRDefault="0048438B">
                <w:pPr>
                  <w:spacing w:before="80" w:after="80" w:line="276" w:lineRule="auto"/>
                  <w:rPr>
                    <w:sz w:val="20"/>
                    <w:szCs w:val="20"/>
                  </w:rPr>
                </w:pPr>
                <w:r>
                  <w:rPr>
                    <w:sz w:val="20"/>
                    <w:szCs w:val="20"/>
                  </w:rPr>
                  <w:t>31</w:t>
                </w:r>
              </w:p>
            </w:tc>
            <w:tc>
              <w:tcPr>
                <w:tcW w:w="870" w:type="dxa"/>
              </w:tcPr>
              <w:p w14:paraId="4FEE462C" w14:textId="77777777" w:rsidR="00307EEF" w:rsidRDefault="0048438B">
                <w:pPr>
                  <w:spacing w:before="80" w:after="80" w:line="276" w:lineRule="auto"/>
                  <w:rPr>
                    <w:sz w:val="20"/>
                    <w:szCs w:val="20"/>
                  </w:rPr>
                </w:pPr>
                <w:r>
                  <w:rPr>
                    <w:sz w:val="20"/>
                    <w:szCs w:val="20"/>
                  </w:rPr>
                  <w:t>0.99</w:t>
                </w:r>
              </w:p>
            </w:tc>
          </w:tr>
        </w:tbl>
      </w:sdtContent>
    </w:sdt>
    <w:p w14:paraId="4E08E3CE" w14:textId="44B292C9" w:rsidR="00A91D59" w:rsidRDefault="001238CF" w:rsidP="00A13E11">
      <w:pPr>
        <w:pStyle w:val="BodyText"/>
      </w:pPr>
      <w:r>
        <w:t>The</w:t>
      </w:r>
      <w:r w:rsidR="0048438B" w:rsidRPr="1FB25261">
        <w:t xml:space="preserve"> founder effect: </w:t>
      </w:r>
    </w:p>
    <w:p w14:paraId="3955585E" w14:textId="3DADC26F" w:rsidR="00307EEF" w:rsidRDefault="0048438B" w:rsidP="00A13E11">
      <w:pPr>
        <w:pStyle w:val="Bullet"/>
      </w:pPr>
      <w:r w:rsidRPr="1FB25261">
        <w:t xml:space="preserve">occurs when a small group of individuals establishes a new population with reduced genetic variation compared to the original </w:t>
      </w:r>
      <w:r w:rsidRPr="00A13E11">
        <w:t>population</w:t>
      </w:r>
      <w:r w:rsidRPr="1FB25261">
        <w:t>.</w:t>
      </w:r>
    </w:p>
    <w:p w14:paraId="4DBE35E8" w14:textId="11B61512" w:rsidR="00A91D59" w:rsidRDefault="001238CF" w:rsidP="00A13E11">
      <w:pPr>
        <w:pStyle w:val="BodyText"/>
      </w:pPr>
      <w:r>
        <w:t>The</w:t>
      </w:r>
      <w:r w:rsidR="0048438B" w:rsidRPr="1FB25261">
        <w:t xml:space="preserve"> scientists are correct</w:t>
      </w:r>
      <w:r>
        <w:t xml:space="preserve"> because</w:t>
      </w:r>
      <w:r w:rsidR="0048438B" w:rsidRPr="1FB25261">
        <w:t xml:space="preserve">: </w:t>
      </w:r>
    </w:p>
    <w:p w14:paraId="42F90D69" w14:textId="1153042C" w:rsidR="00A91D59" w:rsidRDefault="0048438B" w:rsidP="00A13E11">
      <w:pPr>
        <w:pStyle w:val="Bullet"/>
      </w:pPr>
      <w:r w:rsidRPr="1FB25261">
        <w:t xml:space="preserve">only a single colony of Asian </w:t>
      </w:r>
      <w:proofErr w:type="gramStart"/>
      <w:r w:rsidRPr="1FB25261">
        <w:t>honey bees</w:t>
      </w:r>
      <w:proofErr w:type="gramEnd"/>
      <w:r w:rsidRPr="1FB25261">
        <w:t xml:space="preserve"> were introduced to Australia</w:t>
      </w:r>
    </w:p>
    <w:p w14:paraId="1A2BEED0" w14:textId="43FFAF68" w:rsidR="00307EEF" w:rsidRDefault="0048438B" w:rsidP="00A13E11">
      <w:pPr>
        <w:pStyle w:val="Bullet"/>
      </w:pPr>
      <w:r w:rsidRPr="1FB25261">
        <w:t xml:space="preserve">only the genetic material of </w:t>
      </w:r>
      <w:r w:rsidRPr="00A13E11">
        <w:t>the</w:t>
      </w:r>
      <w:r w:rsidRPr="1FB25261">
        <w:t xml:space="preserve"> queen and the sperm she had stored from her native environment were introduced to the new colony.</w:t>
      </w:r>
    </w:p>
    <w:p w14:paraId="227551D2" w14:textId="38D3BB0A" w:rsidR="00307EEF" w:rsidRDefault="0048438B" w:rsidP="00A13E11">
      <w:pPr>
        <w:pStyle w:val="BodyText"/>
      </w:pPr>
      <w:r w:rsidRPr="1FB25261">
        <w:t xml:space="preserve">Many </w:t>
      </w:r>
      <w:r w:rsidR="00A91D59">
        <w:t>responses</w:t>
      </w:r>
      <w:r w:rsidR="00A91D59" w:rsidRPr="1FB25261">
        <w:t xml:space="preserve"> </w:t>
      </w:r>
      <w:r w:rsidRPr="1FB25261">
        <w:t xml:space="preserve">did not </w:t>
      </w:r>
      <w:proofErr w:type="gramStart"/>
      <w:r w:rsidRPr="1FB25261">
        <w:t>make reference</w:t>
      </w:r>
      <w:proofErr w:type="gramEnd"/>
      <w:r w:rsidRPr="1FB25261">
        <w:t xml:space="preserve"> to genetic change, as was required </w:t>
      </w:r>
      <w:r w:rsidR="001238CF">
        <w:t>by</w:t>
      </w:r>
      <w:r w:rsidRPr="1FB25261">
        <w:t xml:space="preserve"> the question. Some students wrote about a smaller/unrepresentative population being produced, without explaining how this occurred, or without linking it to a smaller gene pool or unrepresentative allele frequencies. Some </w:t>
      </w:r>
      <w:r w:rsidR="00A91D59">
        <w:t>responses</w:t>
      </w:r>
      <w:r w:rsidR="00A91D59" w:rsidRPr="1FB25261">
        <w:t xml:space="preserve"> </w:t>
      </w:r>
      <w:r w:rsidRPr="1FB25261">
        <w:t>incorrectly described the bottleneck effect instead of the founder effect.</w:t>
      </w:r>
    </w:p>
    <w:p w14:paraId="09D097DF" w14:textId="77777777" w:rsidR="00307EEF" w:rsidRDefault="0048438B" w:rsidP="00A13E11">
      <w:pPr>
        <w:pStyle w:val="Heading2"/>
      </w:pPr>
      <w:r>
        <w:t>Question 7b.</w:t>
      </w:r>
    </w:p>
    <w:sdt>
      <w:sdtPr>
        <w:rPr>
          <w:rFonts w:ascii="Arial" w:eastAsia="Arial" w:hAnsi="Arial" w:cs="Arial"/>
          <w:b w:val="0"/>
          <w:bCs w:val="0"/>
          <w:color w:val="auto"/>
        </w:rPr>
        <w:tag w:val="goog_rdk_21"/>
        <w:id w:val="-829916966"/>
        <w:lock w:val="contentLocked"/>
      </w:sdtPr>
      <w:sdtContent>
        <w:tbl>
          <w:tblPr>
            <w:tblStyle w:val="af7"/>
            <w:tblW w:w="375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570"/>
            <w:gridCol w:w="870"/>
          </w:tblGrid>
          <w:tr w:rsidR="00307EEF" w14:paraId="36BB804C"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225EEA6E" w14:textId="77777777" w:rsidR="00307EEF" w:rsidRDefault="0048438B">
                <w:pPr>
                  <w:spacing w:before="80" w:after="80" w:line="276" w:lineRule="auto"/>
                  <w:rPr>
                    <w:sz w:val="20"/>
                    <w:szCs w:val="20"/>
                  </w:rPr>
                </w:pPr>
                <w:r>
                  <w:rPr>
                    <w:b w:val="0"/>
                    <w:bCs w:val="0"/>
                    <w:sz w:val="20"/>
                    <w:szCs w:val="20"/>
                  </w:rPr>
                  <w:t>Mark</w:t>
                </w:r>
              </w:p>
            </w:tc>
            <w:tc>
              <w:tcPr>
                <w:tcW w:w="480" w:type="dxa"/>
              </w:tcPr>
              <w:p w14:paraId="2E543C14" w14:textId="77777777" w:rsidR="00307EEF" w:rsidRDefault="0048438B">
                <w:pPr>
                  <w:spacing w:before="80" w:after="80" w:line="276" w:lineRule="auto"/>
                  <w:rPr>
                    <w:sz w:val="20"/>
                    <w:szCs w:val="20"/>
                  </w:rPr>
                </w:pPr>
                <w:r>
                  <w:rPr>
                    <w:b w:val="0"/>
                    <w:bCs w:val="0"/>
                    <w:sz w:val="20"/>
                    <w:szCs w:val="20"/>
                  </w:rPr>
                  <w:t>0</w:t>
                </w:r>
              </w:p>
            </w:tc>
            <w:tc>
              <w:tcPr>
                <w:tcW w:w="570" w:type="dxa"/>
              </w:tcPr>
              <w:p w14:paraId="709194FE" w14:textId="77777777" w:rsidR="00307EEF" w:rsidRDefault="0048438B">
                <w:pPr>
                  <w:spacing w:before="80" w:after="80" w:line="276" w:lineRule="auto"/>
                  <w:rPr>
                    <w:sz w:val="20"/>
                    <w:szCs w:val="20"/>
                  </w:rPr>
                </w:pPr>
                <w:r>
                  <w:rPr>
                    <w:b w:val="0"/>
                    <w:bCs w:val="0"/>
                    <w:sz w:val="20"/>
                    <w:szCs w:val="20"/>
                  </w:rPr>
                  <w:t>1</w:t>
                </w:r>
              </w:p>
            </w:tc>
            <w:tc>
              <w:tcPr>
                <w:tcW w:w="570" w:type="dxa"/>
              </w:tcPr>
              <w:p w14:paraId="1C0DCA4A" w14:textId="77777777" w:rsidR="00307EEF" w:rsidRDefault="0048438B">
                <w:pPr>
                  <w:spacing w:before="80" w:after="80" w:line="276" w:lineRule="auto"/>
                  <w:rPr>
                    <w:sz w:val="20"/>
                    <w:szCs w:val="20"/>
                  </w:rPr>
                </w:pPr>
                <w:r>
                  <w:rPr>
                    <w:b w:val="0"/>
                    <w:bCs w:val="0"/>
                    <w:sz w:val="20"/>
                    <w:szCs w:val="20"/>
                  </w:rPr>
                  <w:t>2</w:t>
                </w:r>
              </w:p>
            </w:tc>
            <w:tc>
              <w:tcPr>
                <w:tcW w:w="570" w:type="dxa"/>
              </w:tcPr>
              <w:p w14:paraId="58162FA7" w14:textId="77777777" w:rsidR="00307EEF" w:rsidRDefault="0048438B">
                <w:pPr>
                  <w:spacing w:before="80" w:after="80" w:line="276" w:lineRule="auto"/>
                  <w:rPr>
                    <w:sz w:val="20"/>
                    <w:szCs w:val="20"/>
                  </w:rPr>
                </w:pPr>
                <w:r>
                  <w:rPr>
                    <w:b w:val="0"/>
                    <w:bCs w:val="0"/>
                    <w:sz w:val="20"/>
                    <w:szCs w:val="20"/>
                  </w:rPr>
                  <w:t>3</w:t>
                </w:r>
              </w:p>
            </w:tc>
            <w:tc>
              <w:tcPr>
                <w:tcW w:w="870" w:type="dxa"/>
              </w:tcPr>
              <w:p w14:paraId="662F1167" w14:textId="77777777" w:rsidR="00307EEF" w:rsidRDefault="0048438B">
                <w:pPr>
                  <w:spacing w:before="80" w:after="80" w:line="276" w:lineRule="auto"/>
                  <w:rPr>
                    <w:sz w:val="20"/>
                    <w:szCs w:val="20"/>
                  </w:rPr>
                </w:pPr>
                <w:r>
                  <w:rPr>
                    <w:b w:val="0"/>
                    <w:bCs w:val="0"/>
                    <w:sz w:val="20"/>
                    <w:szCs w:val="20"/>
                  </w:rPr>
                  <w:t>Average</w:t>
                </w:r>
              </w:p>
            </w:tc>
          </w:tr>
          <w:tr w:rsidR="00307EEF" w14:paraId="349C62EC" w14:textId="77777777" w:rsidTr="00307EEF">
            <w:tc>
              <w:tcPr>
                <w:tcW w:w="690" w:type="dxa"/>
              </w:tcPr>
              <w:p w14:paraId="5235C251" w14:textId="77777777" w:rsidR="00307EEF" w:rsidRDefault="0048438B">
                <w:pPr>
                  <w:spacing w:before="80" w:after="80" w:line="276" w:lineRule="auto"/>
                  <w:rPr>
                    <w:sz w:val="20"/>
                    <w:szCs w:val="20"/>
                  </w:rPr>
                </w:pPr>
                <w:r>
                  <w:rPr>
                    <w:sz w:val="20"/>
                    <w:szCs w:val="20"/>
                  </w:rPr>
                  <w:t>%</w:t>
                </w:r>
              </w:p>
            </w:tc>
            <w:tc>
              <w:tcPr>
                <w:tcW w:w="480" w:type="dxa"/>
              </w:tcPr>
              <w:p w14:paraId="736C8E0A" w14:textId="77777777" w:rsidR="00307EEF" w:rsidRDefault="0048438B">
                <w:pPr>
                  <w:spacing w:before="80" w:after="80" w:line="276" w:lineRule="auto"/>
                  <w:rPr>
                    <w:sz w:val="20"/>
                    <w:szCs w:val="20"/>
                  </w:rPr>
                </w:pPr>
                <w:r>
                  <w:rPr>
                    <w:sz w:val="20"/>
                    <w:szCs w:val="20"/>
                  </w:rPr>
                  <w:t>30</w:t>
                </w:r>
              </w:p>
            </w:tc>
            <w:tc>
              <w:tcPr>
                <w:tcW w:w="570" w:type="dxa"/>
              </w:tcPr>
              <w:p w14:paraId="26921610" w14:textId="77777777" w:rsidR="00307EEF" w:rsidRDefault="0048438B">
                <w:pPr>
                  <w:spacing w:before="80" w:after="80" w:line="276" w:lineRule="auto"/>
                  <w:rPr>
                    <w:sz w:val="20"/>
                    <w:szCs w:val="20"/>
                  </w:rPr>
                </w:pPr>
                <w:r>
                  <w:rPr>
                    <w:sz w:val="20"/>
                    <w:szCs w:val="20"/>
                  </w:rPr>
                  <w:t>27</w:t>
                </w:r>
              </w:p>
            </w:tc>
            <w:tc>
              <w:tcPr>
                <w:tcW w:w="570" w:type="dxa"/>
              </w:tcPr>
              <w:p w14:paraId="4D65242D" w14:textId="77777777" w:rsidR="00307EEF" w:rsidRDefault="0048438B">
                <w:pPr>
                  <w:spacing w:before="80" w:after="80" w:line="276" w:lineRule="auto"/>
                  <w:rPr>
                    <w:sz w:val="20"/>
                    <w:szCs w:val="20"/>
                  </w:rPr>
                </w:pPr>
                <w:r>
                  <w:rPr>
                    <w:sz w:val="20"/>
                    <w:szCs w:val="20"/>
                  </w:rPr>
                  <w:t>34</w:t>
                </w:r>
              </w:p>
            </w:tc>
            <w:tc>
              <w:tcPr>
                <w:tcW w:w="570" w:type="dxa"/>
              </w:tcPr>
              <w:p w14:paraId="3C29AD50" w14:textId="77777777" w:rsidR="00307EEF" w:rsidRDefault="0048438B">
                <w:pPr>
                  <w:spacing w:before="80" w:after="80" w:line="276" w:lineRule="auto"/>
                  <w:rPr>
                    <w:sz w:val="20"/>
                    <w:szCs w:val="20"/>
                  </w:rPr>
                </w:pPr>
                <w:r>
                  <w:rPr>
                    <w:sz w:val="20"/>
                    <w:szCs w:val="20"/>
                  </w:rPr>
                  <w:t>9</w:t>
                </w:r>
              </w:p>
            </w:tc>
            <w:tc>
              <w:tcPr>
                <w:tcW w:w="870" w:type="dxa"/>
              </w:tcPr>
              <w:p w14:paraId="25EA9D2C" w14:textId="77777777" w:rsidR="00307EEF" w:rsidRDefault="0048438B">
                <w:pPr>
                  <w:spacing w:before="80" w:after="80" w:line="276" w:lineRule="auto"/>
                  <w:rPr>
                    <w:sz w:val="20"/>
                    <w:szCs w:val="20"/>
                  </w:rPr>
                </w:pPr>
                <w:r>
                  <w:rPr>
                    <w:sz w:val="20"/>
                    <w:szCs w:val="20"/>
                  </w:rPr>
                  <w:t>1.22</w:t>
                </w:r>
              </w:p>
            </w:tc>
          </w:tr>
        </w:tbl>
      </w:sdtContent>
    </w:sdt>
    <w:p w14:paraId="6E8BCB94" w14:textId="540150E1" w:rsidR="00307EEF" w:rsidRDefault="006571B9" w:rsidP="00A13E11">
      <w:pPr>
        <w:pStyle w:val="BodyText"/>
      </w:pPr>
      <w:r>
        <w:t>The p</w:t>
      </w:r>
      <w:r w:rsidR="0048438B">
        <w:t>rocess responsible for the DNA differences</w:t>
      </w:r>
      <w:r>
        <w:t xml:space="preserve"> is </w:t>
      </w:r>
      <w:r w:rsidR="0048438B">
        <w:t>mutations</w:t>
      </w:r>
      <w:r>
        <w:t>.</w:t>
      </w:r>
    </w:p>
    <w:p w14:paraId="040DD06D" w14:textId="77777777" w:rsidR="00307EEF" w:rsidRDefault="0048438B" w:rsidP="00A13E11">
      <w:pPr>
        <w:pStyle w:val="BodyText"/>
      </w:pPr>
      <w:r>
        <w:t>Explanations of how this process contributed to the successful expansion of the colonies could have included:</w:t>
      </w:r>
    </w:p>
    <w:p w14:paraId="21018931" w14:textId="77777777" w:rsidR="00307EEF" w:rsidRDefault="0048438B" w:rsidP="00A13E11">
      <w:pPr>
        <w:pStyle w:val="Bullet"/>
      </w:pPr>
      <w:r>
        <w:t>new alleles arose, increasing genetic diversity</w:t>
      </w:r>
    </w:p>
    <w:p w14:paraId="52F8DAFE" w14:textId="77777777" w:rsidR="00307EEF" w:rsidRDefault="0048438B" w:rsidP="00A13E11">
      <w:pPr>
        <w:pStyle w:val="Bullet"/>
      </w:pPr>
      <w:r>
        <w:t>individual bees with alleles that resulted in traits which increased their chances of survival were selected for</w:t>
      </w:r>
    </w:p>
    <w:p w14:paraId="2FF612F9" w14:textId="13AB5693" w:rsidR="00307EEF" w:rsidRDefault="0048438B" w:rsidP="00A13E11">
      <w:pPr>
        <w:pStyle w:val="Bullet"/>
      </w:pPr>
      <w:r w:rsidRPr="1FB25261">
        <w:t>over time, this led to an increased proportion of individual bees with favourable alleles</w:t>
      </w:r>
      <w:r w:rsidR="00E76322">
        <w:t>.</w:t>
      </w:r>
    </w:p>
    <w:p w14:paraId="0E42A5FD" w14:textId="05CA6CFB" w:rsidR="00307EEF" w:rsidRDefault="0048438B" w:rsidP="009866E2">
      <w:pPr>
        <w:pStyle w:val="BodyText"/>
      </w:pPr>
      <w:r>
        <w:t xml:space="preserve">Example of a </w:t>
      </w:r>
      <w:r w:rsidR="005B7DD0">
        <w:t>high-</w:t>
      </w:r>
      <w:r w:rsidRPr="00FB0241">
        <w:t>scoring</w:t>
      </w:r>
      <w:r>
        <w:t xml:space="preserve"> student response:</w:t>
      </w:r>
    </w:p>
    <w:p w14:paraId="2DE691FC" w14:textId="3F4AD2C4" w:rsidR="00307EEF" w:rsidRDefault="0048438B" w:rsidP="00A13E11">
      <w:pPr>
        <w:pStyle w:val="studentresponse"/>
        <w:numPr>
          <w:ilvl w:val="0"/>
          <w:numId w:val="47"/>
        </w:numPr>
      </w:pPr>
      <w:r>
        <w:t>Mutations</w:t>
      </w:r>
      <w:r w:rsidR="00EB772B">
        <w:t>.</w:t>
      </w:r>
    </w:p>
    <w:p w14:paraId="017B376F" w14:textId="14384FC0" w:rsidR="00307EEF" w:rsidRDefault="0048438B" w:rsidP="00A13E11">
      <w:pPr>
        <w:pStyle w:val="studentresponse"/>
        <w:numPr>
          <w:ilvl w:val="0"/>
          <w:numId w:val="47"/>
        </w:numPr>
      </w:pPr>
      <w:r>
        <w:t>Mutations cause the formation of new alleles in the honeybee genome by altering the base sequence of DNA</w:t>
      </w:r>
      <w:r w:rsidR="00EB772B">
        <w:t>.</w:t>
      </w:r>
    </w:p>
    <w:p w14:paraId="6F0A4A5B" w14:textId="495087CB" w:rsidR="00307EEF" w:rsidRDefault="0048438B" w:rsidP="00A13E11">
      <w:pPr>
        <w:pStyle w:val="studentresponse"/>
        <w:numPr>
          <w:ilvl w:val="0"/>
          <w:numId w:val="47"/>
        </w:numPr>
      </w:pPr>
      <w:r w:rsidRPr="1FB25261">
        <w:t>Some of these alleles are highly beneficial, providing a selective advantage to individuals that have them, causing those with the alleles to have an increased likelihood of survival and reproduction, passing on favourable alleles to offspring, over generations producing entire colonies with the advantageous alleles which aids in successful expansion</w:t>
      </w:r>
      <w:r w:rsidR="00EB772B">
        <w:t>.</w:t>
      </w:r>
    </w:p>
    <w:p w14:paraId="6621D6C0" w14:textId="669651A7" w:rsidR="008617B3" w:rsidRDefault="0048438B" w:rsidP="007B662C">
      <w:pPr>
        <w:pStyle w:val="BodyText"/>
      </w:pPr>
      <w:r w:rsidRPr="1FB25261">
        <w:t xml:space="preserve">Many </w:t>
      </w:r>
      <w:r w:rsidR="00E76322">
        <w:t>responses</w:t>
      </w:r>
      <w:r w:rsidR="00E76322" w:rsidRPr="1FB25261">
        <w:t xml:space="preserve"> </w:t>
      </w:r>
      <w:r w:rsidRPr="1FB25261">
        <w:t>did not directly answer the ‘identify the process responsible for these DNA differences’ part of the question</w:t>
      </w:r>
      <w:r w:rsidR="001238CF">
        <w:t>. If</w:t>
      </w:r>
      <w:r w:rsidRPr="1FB25261">
        <w:t xml:space="preserve"> they did, natural selection or genetic drift were common incorrect answers. These would change the frequency of alleles rather than </w:t>
      </w:r>
      <w:proofErr w:type="gramStart"/>
      <w:r w:rsidRPr="1FB25261">
        <w:t>actually producing</w:t>
      </w:r>
      <w:proofErr w:type="gramEnd"/>
      <w:r w:rsidRPr="1FB25261">
        <w:t xml:space="preserve"> the DNA differences that led to the new alleles.</w:t>
      </w:r>
      <w:r w:rsidR="008617B3">
        <w:br w:type="page"/>
      </w:r>
    </w:p>
    <w:p w14:paraId="42B8FA5C" w14:textId="64B3F098" w:rsidR="00307EEF" w:rsidRDefault="0048438B" w:rsidP="003A1329">
      <w:pPr>
        <w:pStyle w:val="Heading2"/>
      </w:pPr>
      <w:r>
        <w:lastRenderedPageBreak/>
        <w:t>Question 7c.</w:t>
      </w:r>
    </w:p>
    <w:sdt>
      <w:sdtPr>
        <w:rPr>
          <w:rFonts w:ascii="Arial" w:eastAsia="Arial" w:hAnsi="Arial" w:cs="Arial"/>
          <w:b w:val="0"/>
          <w:bCs w:val="0"/>
          <w:color w:val="auto"/>
        </w:rPr>
        <w:tag w:val="goog_rdk_22"/>
        <w:id w:val="-1906128359"/>
        <w:lock w:val="contentLocked"/>
      </w:sdtPr>
      <w:sdtContent>
        <w:tbl>
          <w:tblPr>
            <w:tblStyle w:val="af8"/>
            <w:tblW w:w="375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570"/>
            <w:gridCol w:w="870"/>
          </w:tblGrid>
          <w:tr w:rsidR="00307EEF" w14:paraId="7F9BFDB4"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4D697DF4" w14:textId="77777777" w:rsidR="00307EEF" w:rsidRDefault="0048438B">
                <w:pPr>
                  <w:spacing w:before="80" w:after="80" w:line="276" w:lineRule="auto"/>
                  <w:rPr>
                    <w:sz w:val="20"/>
                    <w:szCs w:val="20"/>
                  </w:rPr>
                </w:pPr>
                <w:r>
                  <w:rPr>
                    <w:b w:val="0"/>
                    <w:bCs w:val="0"/>
                    <w:sz w:val="20"/>
                    <w:szCs w:val="20"/>
                  </w:rPr>
                  <w:t>Mark</w:t>
                </w:r>
              </w:p>
            </w:tc>
            <w:tc>
              <w:tcPr>
                <w:tcW w:w="480" w:type="dxa"/>
              </w:tcPr>
              <w:p w14:paraId="6311CE02" w14:textId="77777777" w:rsidR="00307EEF" w:rsidRDefault="0048438B">
                <w:pPr>
                  <w:spacing w:before="80" w:after="80" w:line="276" w:lineRule="auto"/>
                  <w:rPr>
                    <w:sz w:val="20"/>
                    <w:szCs w:val="20"/>
                  </w:rPr>
                </w:pPr>
                <w:r>
                  <w:rPr>
                    <w:b w:val="0"/>
                    <w:bCs w:val="0"/>
                    <w:sz w:val="20"/>
                    <w:szCs w:val="20"/>
                  </w:rPr>
                  <w:t>0</w:t>
                </w:r>
              </w:p>
            </w:tc>
            <w:tc>
              <w:tcPr>
                <w:tcW w:w="570" w:type="dxa"/>
              </w:tcPr>
              <w:p w14:paraId="3D1910CC" w14:textId="77777777" w:rsidR="00307EEF" w:rsidRDefault="0048438B">
                <w:pPr>
                  <w:spacing w:before="80" w:after="80" w:line="276" w:lineRule="auto"/>
                  <w:rPr>
                    <w:sz w:val="20"/>
                    <w:szCs w:val="20"/>
                  </w:rPr>
                </w:pPr>
                <w:r>
                  <w:rPr>
                    <w:b w:val="0"/>
                    <w:bCs w:val="0"/>
                    <w:sz w:val="20"/>
                    <w:szCs w:val="20"/>
                  </w:rPr>
                  <w:t>1</w:t>
                </w:r>
              </w:p>
            </w:tc>
            <w:tc>
              <w:tcPr>
                <w:tcW w:w="570" w:type="dxa"/>
              </w:tcPr>
              <w:p w14:paraId="05A6356F" w14:textId="77777777" w:rsidR="00307EEF" w:rsidRDefault="0048438B">
                <w:pPr>
                  <w:spacing w:before="80" w:after="80" w:line="276" w:lineRule="auto"/>
                  <w:rPr>
                    <w:sz w:val="20"/>
                    <w:szCs w:val="20"/>
                  </w:rPr>
                </w:pPr>
                <w:r>
                  <w:rPr>
                    <w:b w:val="0"/>
                    <w:bCs w:val="0"/>
                    <w:sz w:val="20"/>
                    <w:szCs w:val="20"/>
                  </w:rPr>
                  <w:t>2</w:t>
                </w:r>
              </w:p>
            </w:tc>
            <w:tc>
              <w:tcPr>
                <w:tcW w:w="570" w:type="dxa"/>
              </w:tcPr>
              <w:p w14:paraId="545C9633" w14:textId="77777777" w:rsidR="00307EEF" w:rsidRDefault="0048438B">
                <w:pPr>
                  <w:spacing w:before="80" w:after="80" w:line="276" w:lineRule="auto"/>
                  <w:rPr>
                    <w:sz w:val="20"/>
                    <w:szCs w:val="20"/>
                  </w:rPr>
                </w:pPr>
                <w:r>
                  <w:rPr>
                    <w:b w:val="0"/>
                    <w:bCs w:val="0"/>
                    <w:sz w:val="20"/>
                    <w:szCs w:val="20"/>
                  </w:rPr>
                  <w:t>3</w:t>
                </w:r>
              </w:p>
            </w:tc>
            <w:tc>
              <w:tcPr>
                <w:tcW w:w="870" w:type="dxa"/>
              </w:tcPr>
              <w:p w14:paraId="7EFB092D" w14:textId="77777777" w:rsidR="00307EEF" w:rsidRDefault="0048438B">
                <w:pPr>
                  <w:spacing w:before="80" w:after="80" w:line="276" w:lineRule="auto"/>
                  <w:rPr>
                    <w:sz w:val="20"/>
                    <w:szCs w:val="20"/>
                  </w:rPr>
                </w:pPr>
                <w:r>
                  <w:rPr>
                    <w:b w:val="0"/>
                    <w:bCs w:val="0"/>
                    <w:sz w:val="20"/>
                    <w:szCs w:val="20"/>
                  </w:rPr>
                  <w:t>Average</w:t>
                </w:r>
              </w:p>
            </w:tc>
          </w:tr>
          <w:tr w:rsidR="00307EEF" w14:paraId="370F0DC6" w14:textId="77777777" w:rsidTr="00307EEF">
            <w:tc>
              <w:tcPr>
                <w:tcW w:w="690" w:type="dxa"/>
              </w:tcPr>
              <w:p w14:paraId="1E60D40F" w14:textId="77777777" w:rsidR="00307EEF" w:rsidRDefault="0048438B">
                <w:pPr>
                  <w:spacing w:before="80" w:after="80" w:line="276" w:lineRule="auto"/>
                  <w:rPr>
                    <w:sz w:val="20"/>
                    <w:szCs w:val="20"/>
                  </w:rPr>
                </w:pPr>
                <w:r>
                  <w:rPr>
                    <w:sz w:val="20"/>
                    <w:szCs w:val="20"/>
                  </w:rPr>
                  <w:t>%</w:t>
                </w:r>
              </w:p>
            </w:tc>
            <w:tc>
              <w:tcPr>
                <w:tcW w:w="480" w:type="dxa"/>
              </w:tcPr>
              <w:p w14:paraId="03B40C0F" w14:textId="77777777" w:rsidR="00307EEF" w:rsidRDefault="0048438B">
                <w:pPr>
                  <w:spacing w:before="80" w:after="80" w:line="276" w:lineRule="auto"/>
                  <w:rPr>
                    <w:sz w:val="20"/>
                    <w:szCs w:val="20"/>
                  </w:rPr>
                </w:pPr>
                <w:r>
                  <w:rPr>
                    <w:sz w:val="20"/>
                    <w:szCs w:val="20"/>
                  </w:rPr>
                  <w:t>27</w:t>
                </w:r>
              </w:p>
            </w:tc>
            <w:tc>
              <w:tcPr>
                <w:tcW w:w="570" w:type="dxa"/>
              </w:tcPr>
              <w:p w14:paraId="2D3F4F4D" w14:textId="77777777" w:rsidR="00307EEF" w:rsidRDefault="0048438B">
                <w:pPr>
                  <w:spacing w:before="80" w:after="80" w:line="276" w:lineRule="auto"/>
                  <w:rPr>
                    <w:sz w:val="20"/>
                    <w:szCs w:val="20"/>
                  </w:rPr>
                </w:pPr>
                <w:r>
                  <w:rPr>
                    <w:sz w:val="20"/>
                    <w:szCs w:val="20"/>
                  </w:rPr>
                  <w:t>26</w:t>
                </w:r>
              </w:p>
            </w:tc>
            <w:tc>
              <w:tcPr>
                <w:tcW w:w="570" w:type="dxa"/>
              </w:tcPr>
              <w:p w14:paraId="70D20B1F" w14:textId="77777777" w:rsidR="00307EEF" w:rsidRDefault="0048438B">
                <w:pPr>
                  <w:spacing w:before="80" w:after="80" w:line="276" w:lineRule="auto"/>
                  <w:rPr>
                    <w:sz w:val="20"/>
                    <w:szCs w:val="20"/>
                  </w:rPr>
                </w:pPr>
                <w:r>
                  <w:rPr>
                    <w:sz w:val="20"/>
                    <w:szCs w:val="20"/>
                  </w:rPr>
                  <w:t>31</w:t>
                </w:r>
              </w:p>
            </w:tc>
            <w:tc>
              <w:tcPr>
                <w:tcW w:w="570" w:type="dxa"/>
              </w:tcPr>
              <w:p w14:paraId="45018F69" w14:textId="77777777" w:rsidR="00307EEF" w:rsidRDefault="0048438B">
                <w:pPr>
                  <w:spacing w:before="80" w:after="80" w:line="276" w:lineRule="auto"/>
                  <w:rPr>
                    <w:sz w:val="20"/>
                    <w:szCs w:val="20"/>
                  </w:rPr>
                </w:pPr>
                <w:r>
                  <w:rPr>
                    <w:sz w:val="20"/>
                    <w:szCs w:val="20"/>
                  </w:rPr>
                  <w:t>15</w:t>
                </w:r>
              </w:p>
            </w:tc>
            <w:tc>
              <w:tcPr>
                <w:tcW w:w="870" w:type="dxa"/>
              </w:tcPr>
              <w:p w14:paraId="67E77F64" w14:textId="77777777" w:rsidR="00307EEF" w:rsidRDefault="0048438B">
                <w:pPr>
                  <w:spacing w:before="80" w:after="80" w:line="276" w:lineRule="auto"/>
                  <w:rPr>
                    <w:sz w:val="20"/>
                    <w:szCs w:val="20"/>
                  </w:rPr>
                </w:pPr>
                <w:r>
                  <w:rPr>
                    <w:sz w:val="20"/>
                    <w:szCs w:val="20"/>
                  </w:rPr>
                  <w:t>1.34</w:t>
                </w:r>
              </w:p>
            </w:tc>
          </w:tr>
        </w:tbl>
      </w:sdtContent>
    </w:sdt>
    <w:p w14:paraId="579034BA" w14:textId="77777777" w:rsidR="00307EEF" w:rsidRDefault="0048438B" w:rsidP="003A1329">
      <w:pPr>
        <w:pStyle w:val="BodyText"/>
      </w:pPr>
      <w:r>
        <w:t>Explanations of potential genetic change in the native bee population could have included:</w:t>
      </w:r>
    </w:p>
    <w:p w14:paraId="5243AE91" w14:textId="77777777" w:rsidR="00307EEF" w:rsidRDefault="0048438B" w:rsidP="003A1329">
      <w:pPr>
        <w:pStyle w:val="Bullet"/>
      </w:pPr>
      <w:r>
        <w:t>the genetic diversity in the native bee population may decline as alleles may be lost</w:t>
      </w:r>
    </w:p>
    <w:p w14:paraId="098CD934" w14:textId="77777777" w:rsidR="00307EEF" w:rsidRDefault="0048438B" w:rsidP="003A1329">
      <w:pPr>
        <w:pStyle w:val="Bullet"/>
      </w:pPr>
      <w:r>
        <w:t>the native bee population may reduce in numbers, reducing its gene pool</w:t>
      </w:r>
    </w:p>
    <w:p w14:paraId="7B756246" w14:textId="77777777" w:rsidR="00307EEF" w:rsidRDefault="0048438B" w:rsidP="003A1329">
      <w:pPr>
        <w:pStyle w:val="Bullet"/>
      </w:pPr>
      <w:r w:rsidRPr="1FB25261">
        <w:t xml:space="preserve">individual native bees that cannot compete with the Asian </w:t>
      </w:r>
      <w:proofErr w:type="gramStart"/>
      <w:r w:rsidRPr="1FB25261">
        <w:t>honey bees</w:t>
      </w:r>
      <w:proofErr w:type="gramEnd"/>
      <w:r w:rsidRPr="1FB25261">
        <w:t xml:space="preserve"> are selected against and do not survive (or vice versa)</w:t>
      </w:r>
    </w:p>
    <w:p w14:paraId="61481515" w14:textId="1D952E47" w:rsidR="00307EEF" w:rsidRDefault="0048438B" w:rsidP="003A1329">
      <w:pPr>
        <w:pStyle w:val="Bullet"/>
      </w:pPr>
      <w:r w:rsidRPr="1FB25261">
        <w:t>these native bees do not reproduce</w:t>
      </w:r>
      <w:r w:rsidR="00CF7E78">
        <w:t>,</w:t>
      </w:r>
      <w:r w:rsidRPr="1FB25261">
        <w:t xml:space="preserve"> so less advantageous alleles are not passed on and decrease in frequency</w:t>
      </w:r>
      <w:r w:rsidR="00833187">
        <w:t>.</w:t>
      </w:r>
    </w:p>
    <w:p w14:paraId="255DB7FF" w14:textId="7A168862" w:rsidR="00307EEF" w:rsidRDefault="0048438B" w:rsidP="009866E2">
      <w:pPr>
        <w:pStyle w:val="BodyText"/>
      </w:pPr>
      <w:r w:rsidRPr="00FB0241">
        <w:t>Example</w:t>
      </w:r>
      <w:r>
        <w:t xml:space="preserve"> of a </w:t>
      </w:r>
      <w:r w:rsidR="005B7DD0">
        <w:t>high-</w:t>
      </w:r>
      <w:r>
        <w:t>scoring student response:</w:t>
      </w:r>
    </w:p>
    <w:p w14:paraId="176884A9" w14:textId="1A10DA0A" w:rsidR="00307EEF" w:rsidRDefault="0048438B" w:rsidP="003A1329">
      <w:pPr>
        <w:pStyle w:val="studentresponse"/>
        <w:numPr>
          <w:ilvl w:val="0"/>
          <w:numId w:val="48"/>
        </w:numPr>
      </w:pPr>
      <w:r>
        <w:t>Native bees may see a reduction in genetic diversity as only those bees able to survive and compete with Asian bees (selection pressure) for food and colony space will be able to reproduce and pass on these traits</w:t>
      </w:r>
      <w:r w:rsidR="00230BD3">
        <w:t>.</w:t>
      </w:r>
    </w:p>
    <w:p w14:paraId="1FB604C3" w14:textId="7ED44FA3" w:rsidR="00307EEF" w:rsidRDefault="0048438B" w:rsidP="003A1329">
      <w:pPr>
        <w:pStyle w:val="studentresponse"/>
        <w:numPr>
          <w:ilvl w:val="0"/>
          <w:numId w:val="48"/>
        </w:numPr>
      </w:pPr>
      <w:r w:rsidRPr="1FB25261">
        <w:t>Hence some alleles may see a decrease in frequency or be removed altogether as only advantageous traits increase in allele frequency with disadvantageous traits (worse food collection etc</w:t>
      </w:r>
      <w:r w:rsidR="00142E9F">
        <w:t>.</w:t>
      </w:r>
      <w:r w:rsidRPr="1FB25261">
        <w:t xml:space="preserve">) reduce in frequency or are erased from the gene pool </w:t>
      </w:r>
      <w:proofErr w:type="gramStart"/>
      <w:r w:rsidRPr="1FB25261">
        <w:t>altogether</w:t>
      </w:r>
      <w:proofErr w:type="gramEnd"/>
      <w:r w:rsidRPr="1FB25261">
        <w:t xml:space="preserve"> hence decreasing genetic diversity</w:t>
      </w:r>
      <w:r w:rsidR="00142E9F">
        <w:t>.</w:t>
      </w:r>
    </w:p>
    <w:p w14:paraId="24E17D9D" w14:textId="2159F5DC" w:rsidR="00307EEF" w:rsidRDefault="00142E9F" w:rsidP="003A1329">
      <w:pPr>
        <w:pStyle w:val="BodyText"/>
      </w:pPr>
      <w:r>
        <w:t>Responses</w:t>
      </w:r>
      <w:r w:rsidRPr="1FB25261">
        <w:t xml:space="preserve"> </w:t>
      </w:r>
      <w:r w:rsidR="0048438B" w:rsidRPr="1FB25261">
        <w:t>should avoid Lamarckian statements, such as suggesting the native bees adapted</w:t>
      </w:r>
      <w:r w:rsidR="00DB6157">
        <w:t xml:space="preserve"> in order</w:t>
      </w:r>
      <w:r w:rsidR="0048438B" w:rsidRPr="1FB25261">
        <w:t xml:space="preserve"> to </w:t>
      </w:r>
      <w:r w:rsidR="00DB6157">
        <w:t xml:space="preserve">survive </w:t>
      </w:r>
      <w:r w:rsidR="0048438B" w:rsidRPr="1FB25261">
        <w:t xml:space="preserve">competition from Asian </w:t>
      </w:r>
      <w:proofErr w:type="gramStart"/>
      <w:r w:rsidR="0048438B" w:rsidRPr="1FB25261">
        <w:t>honey bee</w:t>
      </w:r>
      <w:proofErr w:type="gramEnd"/>
      <w:r w:rsidR="0048438B" w:rsidRPr="1FB25261">
        <w:t xml:space="preserve"> species. </w:t>
      </w:r>
      <w:r w:rsidR="006A51F0" w:rsidRPr="006A51F0">
        <w:t>Students should understand that genetic variants must be present for the species or population to survive threats from other species.</w:t>
      </w:r>
    </w:p>
    <w:p w14:paraId="799CC287" w14:textId="04C1B1CF" w:rsidR="00307EEF" w:rsidRDefault="0048438B" w:rsidP="003A1329">
      <w:pPr>
        <w:pStyle w:val="BodyText"/>
        <w:rPr>
          <w:color w:val="0F7EB4"/>
          <w:sz w:val="32"/>
          <w:szCs w:val="32"/>
        </w:rPr>
      </w:pPr>
      <w:r w:rsidRPr="1FB25261">
        <w:t>Students are encouraged to relate their answers to the context of the question, rather than simply regurgitating pre-planned responses.</w:t>
      </w:r>
    </w:p>
    <w:p w14:paraId="0DDFB4B9" w14:textId="77777777" w:rsidR="00307EEF" w:rsidRDefault="0048438B" w:rsidP="003A1329">
      <w:pPr>
        <w:pStyle w:val="Heading2"/>
      </w:pPr>
      <w:r>
        <w:t>Question 8a.</w:t>
      </w:r>
    </w:p>
    <w:sdt>
      <w:sdtPr>
        <w:rPr>
          <w:rFonts w:ascii="Arial" w:eastAsia="Arial" w:hAnsi="Arial" w:cs="Arial"/>
          <w:b w:val="0"/>
          <w:bCs w:val="0"/>
          <w:color w:val="auto"/>
        </w:rPr>
        <w:tag w:val="goog_rdk_23"/>
        <w:id w:val="-60993820"/>
        <w:lock w:val="contentLocked"/>
      </w:sdtPr>
      <w:sdtContent>
        <w:tbl>
          <w:tblPr>
            <w:tblStyle w:val="af9"/>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4A18AA64"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5A24E476" w14:textId="77777777" w:rsidR="00307EEF" w:rsidRDefault="0048438B">
                <w:pPr>
                  <w:spacing w:before="80" w:after="80" w:line="276" w:lineRule="auto"/>
                  <w:rPr>
                    <w:sz w:val="20"/>
                    <w:szCs w:val="20"/>
                  </w:rPr>
                </w:pPr>
                <w:r>
                  <w:rPr>
                    <w:b w:val="0"/>
                    <w:bCs w:val="0"/>
                    <w:sz w:val="20"/>
                    <w:szCs w:val="20"/>
                  </w:rPr>
                  <w:t>Mark</w:t>
                </w:r>
              </w:p>
            </w:tc>
            <w:tc>
              <w:tcPr>
                <w:tcW w:w="480" w:type="dxa"/>
              </w:tcPr>
              <w:p w14:paraId="545D791A" w14:textId="77777777" w:rsidR="00307EEF" w:rsidRDefault="0048438B">
                <w:pPr>
                  <w:spacing w:before="80" w:after="80" w:line="276" w:lineRule="auto"/>
                  <w:rPr>
                    <w:sz w:val="20"/>
                    <w:szCs w:val="20"/>
                  </w:rPr>
                </w:pPr>
                <w:r>
                  <w:rPr>
                    <w:b w:val="0"/>
                    <w:bCs w:val="0"/>
                    <w:sz w:val="20"/>
                    <w:szCs w:val="20"/>
                  </w:rPr>
                  <w:t>0</w:t>
                </w:r>
              </w:p>
            </w:tc>
            <w:tc>
              <w:tcPr>
                <w:tcW w:w="570" w:type="dxa"/>
              </w:tcPr>
              <w:p w14:paraId="20FBCC6A" w14:textId="77777777" w:rsidR="00307EEF" w:rsidRDefault="0048438B">
                <w:pPr>
                  <w:spacing w:before="80" w:after="80" w:line="276" w:lineRule="auto"/>
                  <w:rPr>
                    <w:sz w:val="20"/>
                    <w:szCs w:val="20"/>
                  </w:rPr>
                </w:pPr>
                <w:r>
                  <w:rPr>
                    <w:b w:val="0"/>
                    <w:bCs w:val="0"/>
                    <w:sz w:val="20"/>
                    <w:szCs w:val="20"/>
                  </w:rPr>
                  <w:t>1</w:t>
                </w:r>
              </w:p>
            </w:tc>
            <w:tc>
              <w:tcPr>
                <w:tcW w:w="570" w:type="dxa"/>
              </w:tcPr>
              <w:p w14:paraId="76DDBC8C" w14:textId="77777777" w:rsidR="00307EEF" w:rsidRDefault="0048438B">
                <w:pPr>
                  <w:spacing w:before="80" w:after="80" w:line="276" w:lineRule="auto"/>
                  <w:rPr>
                    <w:sz w:val="20"/>
                    <w:szCs w:val="20"/>
                  </w:rPr>
                </w:pPr>
                <w:r>
                  <w:rPr>
                    <w:b w:val="0"/>
                    <w:bCs w:val="0"/>
                    <w:sz w:val="20"/>
                    <w:szCs w:val="20"/>
                  </w:rPr>
                  <w:t>2</w:t>
                </w:r>
              </w:p>
            </w:tc>
            <w:tc>
              <w:tcPr>
                <w:tcW w:w="870" w:type="dxa"/>
              </w:tcPr>
              <w:p w14:paraId="33972FFC" w14:textId="77777777" w:rsidR="00307EEF" w:rsidRDefault="0048438B">
                <w:pPr>
                  <w:spacing w:before="80" w:after="80" w:line="276" w:lineRule="auto"/>
                  <w:rPr>
                    <w:sz w:val="20"/>
                    <w:szCs w:val="20"/>
                  </w:rPr>
                </w:pPr>
                <w:r>
                  <w:rPr>
                    <w:b w:val="0"/>
                    <w:bCs w:val="0"/>
                    <w:sz w:val="20"/>
                    <w:szCs w:val="20"/>
                  </w:rPr>
                  <w:t>Average</w:t>
                </w:r>
              </w:p>
            </w:tc>
          </w:tr>
          <w:tr w:rsidR="00307EEF" w14:paraId="087FA590" w14:textId="77777777" w:rsidTr="00307EEF">
            <w:tc>
              <w:tcPr>
                <w:tcW w:w="690" w:type="dxa"/>
              </w:tcPr>
              <w:p w14:paraId="2F4DA1FC" w14:textId="77777777" w:rsidR="00307EEF" w:rsidRDefault="0048438B">
                <w:pPr>
                  <w:spacing w:before="80" w:after="80" w:line="276" w:lineRule="auto"/>
                  <w:rPr>
                    <w:sz w:val="20"/>
                    <w:szCs w:val="20"/>
                  </w:rPr>
                </w:pPr>
                <w:r>
                  <w:rPr>
                    <w:sz w:val="20"/>
                    <w:szCs w:val="20"/>
                  </w:rPr>
                  <w:t>%</w:t>
                </w:r>
              </w:p>
            </w:tc>
            <w:tc>
              <w:tcPr>
                <w:tcW w:w="480" w:type="dxa"/>
              </w:tcPr>
              <w:p w14:paraId="504C0A5A" w14:textId="77777777" w:rsidR="00307EEF" w:rsidRDefault="0048438B">
                <w:pPr>
                  <w:spacing w:before="80" w:after="80" w:line="276" w:lineRule="auto"/>
                  <w:rPr>
                    <w:sz w:val="20"/>
                    <w:szCs w:val="20"/>
                  </w:rPr>
                </w:pPr>
                <w:r>
                  <w:rPr>
                    <w:sz w:val="20"/>
                    <w:szCs w:val="20"/>
                  </w:rPr>
                  <w:t>6</w:t>
                </w:r>
              </w:p>
            </w:tc>
            <w:tc>
              <w:tcPr>
                <w:tcW w:w="570" w:type="dxa"/>
              </w:tcPr>
              <w:p w14:paraId="1035F551" w14:textId="77777777" w:rsidR="00307EEF" w:rsidRDefault="0048438B">
                <w:pPr>
                  <w:spacing w:before="80" w:after="80" w:line="276" w:lineRule="auto"/>
                  <w:rPr>
                    <w:sz w:val="20"/>
                    <w:szCs w:val="20"/>
                  </w:rPr>
                </w:pPr>
                <w:r>
                  <w:rPr>
                    <w:sz w:val="20"/>
                    <w:szCs w:val="20"/>
                  </w:rPr>
                  <w:t>40</w:t>
                </w:r>
              </w:p>
            </w:tc>
            <w:tc>
              <w:tcPr>
                <w:tcW w:w="570" w:type="dxa"/>
              </w:tcPr>
              <w:p w14:paraId="0110D702" w14:textId="77777777" w:rsidR="00307EEF" w:rsidRDefault="0048438B">
                <w:pPr>
                  <w:spacing w:before="80" w:after="80" w:line="276" w:lineRule="auto"/>
                  <w:rPr>
                    <w:sz w:val="20"/>
                    <w:szCs w:val="20"/>
                  </w:rPr>
                </w:pPr>
                <w:r>
                  <w:rPr>
                    <w:sz w:val="20"/>
                    <w:szCs w:val="20"/>
                  </w:rPr>
                  <w:t>55</w:t>
                </w:r>
              </w:p>
            </w:tc>
            <w:tc>
              <w:tcPr>
                <w:tcW w:w="870" w:type="dxa"/>
              </w:tcPr>
              <w:p w14:paraId="7E150C23" w14:textId="77777777" w:rsidR="00307EEF" w:rsidRDefault="0048438B">
                <w:pPr>
                  <w:spacing w:before="80" w:after="80" w:line="276" w:lineRule="auto"/>
                  <w:rPr>
                    <w:sz w:val="20"/>
                    <w:szCs w:val="20"/>
                  </w:rPr>
                </w:pPr>
                <w:r>
                  <w:rPr>
                    <w:sz w:val="20"/>
                    <w:szCs w:val="20"/>
                  </w:rPr>
                  <w:t>1.49</w:t>
                </w:r>
              </w:p>
            </w:tc>
          </w:tr>
        </w:tbl>
      </w:sdtContent>
    </w:sdt>
    <w:p w14:paraId="23FF344B" w14:textId="77777777" w:rsidR="00307EEF" w:rsidRDefault="0048438B" w:rsidP="003A1329">
      <w:pPr>
        <w:pStyle w:val="BodyText"/>
      </w:pPr>
      <w:r>
        <w:t>Reasons why tadpoles were chosen for this experiment could have included:</w:t>
      </w:r>
    </w:p>
    <w:p w14:paraId="1085F6D1" w14:textId="77777777" w:rsidR="00307EEF" w:rsidRDefault="0048438B" w:rsidP="003A1329">
      <w:pPr>
        <w:pStyle w:val="Bullet"/>
      </w:pPr>
      <w:r>
        <w:t>tadpoles are laid in large groups, making it easier to obtain a large sample size for the experiment</w:t>
      </w:r>
    </w:p>
    <w:p w14:paraId="7E5A7408" w14:textId="6E4F63D5" w:rsidR="00307EEF" w:rsidRDefault="0048438B" w:rsidP="003A1329">
      <w:pPr>
        <w:pStyle w:val="Bullet"/>
      </w:pPr>
      <w:r>
        <w:t xml:space="preserve">tadpoles have transparent skin, meaning that light could easily pass through </w:t>
      </w:r>
      <w:r w:rsidR="00814925">
        <w:t xml:space="preserve">and </w:t>
      </w:r>
      <w:r>
        <w:t>be absorbed by the cyanobacteria</w:t>
      </w:r>
    </w:p>
    <w:p w14:paraId="6F225B60" w14:textId="76B5E700" w:rsidR="00307EEF" w:rsidRPr="003A1329" w:rsidRDefault="0048438B" w:rsidP="003A1329">
      <w:pPr>
        <w:pStyle w:val="Bullet"/>
      </w:pPr>
      <w:r w:rsidRPr="1FB25261">
        <w:t>tadpoles have gills and live in water, therefore they can absorb dissolved oxygen</w:t>
      </w:r>
    </w:p>
    <w:p w14:paraId="1418777A" w14:textId="77777777" w:rsidR="00307EEF" w:rsidRDefault="0048438B" w:rsidP="003A1329">
      <w:pPr>
        <w:pStyle w:val="Bullet"/>
      </w:pPr>
      <w:r>
        <w:t>tadpoles are small animals, so they are easy/cheap to look after</w:t>
      </w:r>
    </w:p>
    <w:p w14:paraId="09AC31B4" w14:textId="3B6BD852" w:rsidR="00307EEF" w:rsidRDefault="0048438B" w:rsidP="003A1329">
      <w:pPr>
        <w:pStyle w:val="Bullet"/>
      </w:pPr>
      <w:r>
        <w:t xml:space="preserve">tadpoles have a fast </w:t>
      </w:r>
      <w:r w:rsidRPr="003A1329">
        <w:t>growth</w:t>
      </w:r>
      <w:r>
        <w:t>/reproduction rate, therefore the time to collect results is short</w:t>
      </w:r>
    </w:p>
    <w:p w14:paraId="2DFB8A94" w14:textId="2A5851C3" w:rsidR="00307EEF" w:rsidRDefault="0048438B" w:rsidP="003A1329">
      <w:pPr>
        <w:pStyle w:val="Bullet"/>
      </w:pPr>
      <w:r w:rsidRPr="1FB25261">
        <w:t xml:space="preserve">use of tadpoles </w:t>
      </w:r>
      <w:r w:rsidR="006169AF">
        <w:t>received</w:t>
      </w:r>
      <w:r w:rsidR="006169AF" w:rsidRPr="1FB25261">
        <w:t xml:space="preserve"> </w:t>
      </w:r>
      <w:r w:rsidRPr="1FB25261">
        <w:t xml:space="preserve">ethical approval as they are </w:t>
      </w:r>
      <w:proofErr w:type="gramStart"/>
      <w:r w:rsidRPr="1FB25261">
        <w:t>less</w:t>
      </w:r>
      <w:proofErr w:type="gramEnd"/>
      <w:r w:rsidRPr="1FB25261">
        <w:t xml:space="preserve"> complex animals</w:t>
      </w:r>
      <w:r w:rsidR="006169AF">
        <w:t>.</w:t>
      </w:r>
    </w:p>
    <w:p w14:paraId="26000E7C" w14:textId="19456528" w:rsidR="00307EEF" w:rsidRDefault="0048438B" w:rsidP="003A1329">
      <w:pPr>
        <w:pStyle w:val="BodyText"/>
      </w:pPr>
      <w:r>
        <w:t>Lower</w:t>
      </w:r>
      <w:r w:rsidR="00814925">
        <w:t>-</w:t>
      </w:r>
      <w:r>
        <w:t xml:space="preserve">scoring </w:t>
      </w:r>
      <w:r w:rsidR="006169AF">
        <w:t xml:space="preserve">responses </w:t>
      </w:r>
      <w:r>
        <w:t xml:space="preserve">simply listed information from the article, without proposing a connection between this information and why tadpoles were chosen for this experiment. </w:t>
      </w:r>
    </w:p>
    <w:p w14:paraId="566A9101" w14:textId="77777777" w:rsidR="008617B3" w:rsidRDefault="008617B3" w:rsidP="00745E09">
      <w:pPr>
        <w:pStyle w:val="BodyText"/>
      </w:pPr>
      <w:r>
        <w:br w:type="page"/>
      </w:r>
    </w:p>
    <w:p w14:paraId="6CBFEA27" w14:textId="3412F5C0" w:rsidR="00307EEF" w:rsidRDefault="0048438B" w:rsidP="00730D08">
      <w:pPr>
        <w:pStyle w:val="Heading2"/>
      </w:pPr>
      <w:r>
        <w:lastRenderedPageBreak/>
        <w:t>Question 8bi.</w:t>
      </w:r>
    </w:p>
    <w:sdt>
      <w:sdtPr>
        <w:rPr>
          <w:rFonts w:ascii="Arial" w:eastAsia="Arial" w:hAnsi="Arial" w:cs="Arial"/>
          <w:b w:val="0"/>
          <w:bCs w:val="0"/>
          <w:color w:val="auto"/>
        </w:rPr>
        <w:tag w:val="goog_rdk_24"/>
        <w:id w:val="1770092548"/>
        <w:lock w:val="contentLocked"/>
      </w:sdtPr>
      <w:sdtContent>
        <w:tbl>
          <w:tblPr>
            <w:tblStyle w:val="afa"/>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0ECCDE5F"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1986BA4E" w14:textId="77777777" w:rsidR="00307EEF" w:rsidRDefault="0048438B">
                <w:pPr>
                  <w:spacing w:before="80" w:after="80" w:line="276" w:lineRule="auto"/>
                  <w:rPr>
                    <w:sz w:val="20"/>
                    <w:szCs w:val="20"/>
                  </w:rPr>
                </w:pPr>
                <w:r>
                  <w:rPr>
                    <w:b w:val="0"/>
                    <w:bCs w:val="0"/>
                    <w:sz w:val="20"/>
                    <w:szCs w:val="20"/>
                  </w:rPr>
                  <w:t>Mark</w:t>
                </w:r>
              </w:p>
            </w:tc>
            <w:tc>
              <w:tcPr>
                <w:tcW w:w="480" w:type="dxa"/>
              </w:tcPr>
              <w:p w14:paraId="60A5F79C" w14:textId="77777777" w:rsidR="00307EEF" w:rsidRDefault="0048438B">
                <w:pPr>
                  <w:spacing w:before="80" w:after="80" w:line="276" w:lineRule="auto"/>
                  <w:rPr>
                    <w:sz w:val="20"/>
                    <w:szCs w:val="20"/>
                  </w:rPr>
                </w:pPr>
                <w:r>
                  <w:rPr>
                    <w:b w:val="0"/>
                    <w:bCs w:val="0"/>
                    <w:sz w:val="20"/>
                    <w:szCs w:val="20"/>
                  </w:rPr>
                  <w:t>0</w:t>
                </w:r>
              </w:p>
            </w:tc>
            <w:tc>
              <w:tcPr>
                <w:tcW w:w="570" w:type="dxa"/>
              </w:tcPr>
              <w:p w14:paraId="5A18FB21" w14:textId="77777777" w:rsidR="00307EEF" w:rsidRDefault="0048438B">
                <w:pPr>
                  <w:spacing w:before="80" w:after="80" w:line="276" w:lineRule="auto"/>
                  <w:rPr>
                    <w:sz w:val="20"/>
                    <w:szCs w:val="20"/>
                  </w:rPr>
                </w:pPr>
                <w:r>
                  <w:rPr>
                    <w:b w:val="0"/>
                    <w:bCs w:val="0"/>
                    <w:sz w:val="20"/>
                    <w:szCs w:val="20"/>
                  </w:rPr>
                  <w:t>1</w:t>
                </w:r>
              </w:p>
            </w:tc>
            <w:tc>
              <w:tcPr>
                <w:tcW w:w="570" w:type="dxa"/>
              </w:tcPr>
              <w:p w14:paraId="0B670A91" w14:textId="77777777" w:rsidR="00307EEF" w:rsidRDefault="0048438B">
                <w:pPr>
                  <w:spacing w:before="80" w:after="80" w:line="276" w:lineRule="auto"/>
                  <w:rPr>
                    <w:sz w:val="20"/>
                    <w:szCs w:val="20"/>
                  </w:rPr>
                </w:pPr>
                <w:r>
                  <w:rPr>
                    <w:b w:val="0"/>
                    <w:bCs w:val="0"/>
                    <w:sz w:val="20"/>
                    <w:szCs w:val="20"/>
                  </w:rPr>
                  <w:t>2</w:t>
                </w:r>
              </w:p>
            </w:tc>
            <w:tc>
              <w:tcPr>
                <w:tcW w:w="870" w:type="dxa"/>
              </w:tcPr>
              <w:p w14:paraId="0B0D0D88" w14:textId="77777777" w:rsidR="00307EEF" w:rsidRDefault="0048438B">
                <w:pPr>
                  <w:spacing w:before="80" w:after="80" w:line="276" w:lineRule="auto"/>
                  <w:rPr>
                    <w:sz w:val="20"/>
                    <w:szCs w:val="20"/>
                  </w:rPr>
                </w:pPr>
                <w:r>
                  <w:rPr>
                    <w:b w:val="0"/>
                    <w:bCs w:val="0"/>
                    <w:sz w:val="20"/>
                    <w:szCs w:val="20"/>
                  </w:rPr>
                  <w:t>Average</w:t>
                </w:r>
              </w:p>
            </w:tc>
          </w:tr>
          <w:tr w:rsidR="00307EEF" w14:paraId="5959E54C" w14:textId="77777777" w:rsidTr="00307EEF">
            <w:tc>
              <w:tcPr>
                <w:tcW w:w="690" w:type="dxa"/>
              </w:tcPr>
              <w:p w14:paraId="647B8C52" w14:textId="77777777" w:rsidR="00307EEF" w:rsidRDefault="0048438B">
                <w:pPr>
                  <w:spacing w:before="80" w:after="80" w:line="276" w:lineRule="auto"/>
                  <w:rPr>
                    <w:sz w:val="20"/>
                    <w:szCs w:val="20"/>
                  </w:rPr>
                </w:pPr>
                <w:r>
                  <w:rPr>
                    <w:sz w:val="20"/>
                    <w:szCs w:val="20"/>
                  </w:rPr>
                  <w:t>%</w:t>
                </w:r>
              </w:p>
            </w:tc>
            <w:tc>
              <w:tcPr>
                <w:tcW w:w="480" w:type="dxa"/>
              </w:tcPr>
              <w:p w14:paraId="72C30D43" w14:textId="77777777" w:rsidR="00307EEF" w:rsidRDefault="0048438B">
                <w:pPr>
                  <w:spacing w:before="80" w:after="80" w:line="276" w:lineRule="auto"/>
                  <w:rPr>
                    <w:sz w:val="20"/>
                    <w:szCs w:val="20"/>
                  </w:rPr>
                </w:pPr>
                <w:r>
                  <w:rPr>
                    <w:sz w:val="20"/>
                    <w:szCs w:val="20"/>
                  </w:rPr>
                  <w:t>28</w:t>
                </w:r>
              </w:p>
            </w:tc>
            <w:tc>
              <w:tcPr>
                <w:tcW w:w="570" w:type="dxa"/>
              </w:tcPr>
              <w:p w14:paraId="3FE0BDA0" w14:textId="77777777" w:rsidR="00307EEF" w:rsidRDefault="0048438B">
                <w:pPr>
                  <w:spacing w:before="80" w:after="80" w:line="276" w:lineRule="auto"/>
                  <w:rPr>
                    <w:sz w:val="20"/>
                    <w:szCs w:val="20"/>
                  </w:rPr>
                </w:pPr>
                <w:r>
                  <w:rPr>
                    <w:sz w:val="20"/>
                    <w:szCs w:val="20"/>
                  </w:rPr>
                  <w:t>55</w:t>
                </w:r>
              </w:p>
            </w:tc>
            <w:tc>
              <w:tcPr>
                <w:tcW w:w="570" w:type="dxa"/>
              </w:tcPr>
              <w:p w14:paraId="2BD76763" w14:textId="77777777" w:rsidR="00307EEF" w:rsidRDefault="0048438B">
                <w:pPr>
                  <w:spacing w:before="80" w:after="80" w:line="276" w:lineRule="auto"/>
                  <w:rPr>
                    <w:sz w:val="20"/>
                    <w:szCs w:val="20"/>
                  </w:rPr>
                </w:pPr>
                <w:r>
                  <w:rPr>
                    <w:sz w:val="20"/>
                    <w:szCs w:val="20"/>
                  </w:rPr>
                  <w:t>18</w:t>
                </w:r>
              </w:p>
            </w:tc>
            <w:tc>
              <w:tcPr>
                <w:tcW w:w="870" w:type="dxa"/>
              </w:tcPr>
              <w:p w14:paraId="01A606A7" w14:textId="77777777" w:rsidR="00307EEF" w:rsidRDefault="0048438B">
                <w:pPr>
                  <w:spacing w:before="80" w:after="80" w:line="276" w:lineRule="auto"/>
                  <w:rPr>
                    <w:sz w:val="20"/>
                    <w:szCs w:val="20"/>
                  </w:rPr>
                </w:pPr>
                <w:r>
                  <w:rPr>
                    <w:sz w:val="20"/>
                    <w:szCs w:val="20"/>
                  </w:rPr>
                  <w:t>0.89</w:t>
                </w:r>
              </w:p>
            </w:tc>
          </w:tr>
        </w:tbl>
      </w:sdtContent>
    </w:sdt>
    <w:p w14:paraId="68BE6A07" w14:textId="6611096E" w:rsidR="00307EEF" w:rsidRDefault="00814925" w:rsidP="003A1329">
      <w:pPr>
        <w:pStyle w:val="BodyText"/>
      </w:pPr>
      <w:r>
        <w:t>The m</w:t>
      </w:r>
      <w:r w:rsidRPr="1FB25261">
        <w:t>olecules th</w:t>
      </w:r>
      <w:r>
        <w:t>at</w:t>
      </w:r>
      <w:r w:rsidRPr="1FB25261">
        <w:t xml:space="preserve"> </w:t>
      </w:r>
      <w:r w:rsidR="0048438B" w:rsidRPr="1FB25261">
        <w:t xml:space="preserve">photosynthetic </w:t>
      </w:r>
      <w:r w:rsidR="00977BC0">
        <w:t>cyano</w:t>
      </w:r>
      <w:r w:rsidR="0048438B" w:rsidRPr="1FB25261">
        <w:t>bacteria would require to produce oxygen</w:t>
      </w:r>
      <w:r>
        <w:t xml:space="preserve"> are</w:t>
      </w:r>
      <w:r w:rsidR="0048438B" w:rsidRPr="1FB25261">
        <w:t>:</w:t>
      </w:r>
    </w:p>
    <w:p w14:paraId="6BF6768B" w14:textId="77777777" w:rsidR="00307EEF" w:rsidRDefault="0048438B" w:rsidP="003A1329">
      <w:pPr>
        <w:pStyle w:val="Bullet"/>
      </w:pPr>
      <w:r>
        <w:t>water</w:t>
      </w:r>
    </w:p>
    <w:p w14:paraId="692E90D4" w14:textId="77777777" w:rsidR="00307EEF" w:rsidRDefault="0048438B" w:rsidP="003A1329">
      <w:pPr>
        <w:pStyle w:val="Bullet"/>
      </w:pPr>
      <w:r>
        <w:t>chlorophyll</w:t>
      </w:r>
    </w:p>
    <w:p w14:paraId="3A77093B" w14:textId="192DACF6" w:rsidR="00307EEF" w:rsidRDefault="0048438B" w:rsidP="003A1329">
      <w:pPr>
        <w:pStyle w:val="Bullet"/>
      </w:pPr>
      <w:r w:rsidRPr="1FB25261">
        <w:t>coenzymes/NADP/ADP</w:t>
      </w:r>
      <w:r w:rsidR="00EF47E1">
        <w:t xml:space="preserve"> </w:t>
      </w:r>
      <w:r w:rsidRPr="1FB25261">
        <w:t>+</w:t>
      </w:r>
      <w:r w:rsidR="00F716A3">
        <w:t xml:space="preserve"> </w:t>
      </w:r>
      <w:r w:rsidRPr="1FB25261">
        <w:t>P</w:t>
      </w:r>
      <w:r w:rsidRPr="00EF47E1">
        <w:rPr>
          <w:vertAlign w:val="subscript"/>
        </w:rPr>
        <w:t>i</w:t>
      </w:r>
      <w:r w:rsidR="00977BC0">
        <w:t>.</w:t>
      </w:r>
    </w:p>
    <w:p w14:paraId="03A9EBB6" w14:textId="3D20C7B7" w:rsidR="00307EEF" w:rsidRDefault="0048438B" w:rsidP="003A1329">
      <w:pPr>
        <w:pStyle w:val="BodyText"/>
      </w:pPr>
      <w:r w:rsidRPr="1FB25261">
        <w:t xml:space="preserve">Students need to be familiar with the inputs and outputs of the light-dependent and light-independent stages of photosynthesis. Some </w:t>
      </w:r>
      <w:r w:rsidR="009A39A9">
        <w:t>responses</w:t>
      </w:r>
      <w:r w:rsidR="009A39A9" w:rsidRPr="1FB25261">
        <w:t xml:space="preserve"> </w:t>
      </w:r>
      <w:r w:rsidRPr="1FB25261">
        <w:t>incorrectly identified carbon dioxide and/or glucose, which are inputs/outputs of the light-independent stage and not directly involved in the production of oxygen. Light was also not awarded a mark, as while it is required to produce oxygen, it is not a molecule.</w:t>
      </w:r>
    </w:p>
    <w:p w14:paraId="28C45F57" w14:textId="77777777" w:rsidR="00307EEF" w:rsidRDefault="0048438B" w:rsidP="003A1329">
      <w:pPr>
        <w:pStyle w:val="Heading2"/>
      </w:pPr>
      <w:r>
        <w:t>Question 8bii.</w:t>
      </w:r>
    </w:p>
    <w:sdt>
      <w:sdtPr>
        <w:rPr>
          <w:rFonts w:ascii="Arial" w:eastAsia="Arial" w:hAnsi="Arial" w:cs="Arial"/>
          <w:b w:val="0"/>
          <w:bCs w:val="0"/>
          <w:color w:val="auto"/>
        </w:rPr>
        <w:tag w:val="goog_rdk_25"/>
        <w:id w:val="1643912821"/>
        <w:lock w:val="contentLocked"/>
      </w:sdtPr>
      <w:sdtContent>
        <w:tbl>
          <w:tblPr>
            <w:tblStyle w:val="afb"/>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1B3EBCFE"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108A4541" w14:textId="77777777" w:rsidR="00307EEF" w:rsidRDefault="0048438B">
                <w:pPr>
                  <w:spacing w:before="80" w:after="80" w:line="276" w:lineRule="auto"/>
                  <w:rPr>
                    <w:sz w:val="20"/>
                    <w:szCs w:val="20"/>
                  </w:rPr>
                </w:pPr>
                <w:r>
                  <w:rPr>
                    <w:b w:val="0"/>
                    <w:bCs w:val="0"/>
                    <w:sz w:val="20"/>
                    <w:szCs w:val="20"/>
                  </w:rPr>
                  <w:t>Mark</w:t>
                </w:r>
              </w:p>
            </w:tc>
            <w:tc>
              <w:tcPr>
                <w:tcW w:w="480" w:type="dxa"/>
              </w:tcPr>
              <w:p w14:paraId="238F8E61" w14:textId="77777777" w:rsidR="00307EEF" w:rsidRDefault="0048438B">
                <w:pPr>
                  <w:spacing w:before="80" w:after="80" w:line="276" w:lineRule="auto"/>
                  <w:rPr>
                    <w:sz w:val="20"/>
                    <w:szCs w:val="20"/>
                  </w:rPr>
                </w:pPr>
                <w:r>
                  <w:rPr>
                    <w:b w:val="0"/>
                    <w:bCs w:val="0"/>
                    <w:sz w:val="20"/>
                    <w:szCs w:val="20"/>
                  </w:rPr>
                  <w:t>0</w:t>
                </w:r>
              </w:p>
            </w:tc>
            <w:tc>
              <w:tcPr>
                <w:tcW w:w="570" w:type="dxa"/>
              </w:tcPr>
              <w:p w14:paraId="5555E8D1" w14:textId="77777777" w:rsidR="00307EEF" w:rsidRDefault="0048438B">
                <w:pPr>
                  <w:spacing w:before="80" w:after="80" w:line="276" w:lineRule="auto"/>
                  <w:rPr>
                    <w:sz w:val="20"/>
                    <w:szCs w:val="20"/>
                  </w:rPr>
                </w:pPr>
                <w:r>
                  <w:rPr>
                    <w:b w:val="0"/>
                    <w:bCs w:val="0"/>
                    <w:sz w:val="20"/>
                    <w:szCs w:val="20"/>
                  </w:rPr>
                  <w:t>1</w:t>
                </w:r>
              </w:p>
            </w:tc>
            <w:tc>
              <w:tcPr>
                <w:tcW w:w="570" w:type="dxa"/>
              </w:tcPr>
              <w:p w14:paraId="5BD18200" w14:textId="77777777" w:rsidR="00307EEF" w:rsidRDefault="0048438B">
                <w:pPr>
                  <w:spacing w:before="80" w:after="80" w:line="276" w:lineRule="auto"/>
                  <w:rPr>
                    <w:sz w:val="20"/>
                    <w:szCs w:val="20"/>
                  </w:rPr>
                </w:pPr>
                <w:r>
                  <w:rPr>
                    <w:b w:val="0"/>
                    <w:bCs w:val="0"/>
                    <w:sz w:val="20"/>
                    <w:szCs w:val="20"/>
                  </w:rPr>
                  <w:t>2</w:t>
                </w:r>
              </w:p>
            </w:tc>
            <w:tc>
              <w:tcPr>
                <w:tcW w:w="870" w:type="dxa"/>
              </w:tcPr>
              <w:p w14:paraId="0F751F4E" w14:textId="77777777" w:rsidR="00307EEF" w:rsidRDefault="0048438B">
                <w:pPr>
                  <w:spacing w:before="80" w:after="80" w:line="276" w:lineRule="auto"/>
                  <w:rPr>
                    <w:sz w:val="20"/>
                    <w:szCs w:val="20"/>
                  </w:rPr>
                </w:pPr>
                <w:r>
                  <w:rPr>
                    <w:b w:val="0"/>
                    <w:bCs w:val="0"/>
                    <w:sz w:val="20"/>
                    <w:szCs w:val="20"/>
                  </w:rPr>
                  <w:t>Average</w:t>
                </w:r>
              </w:p>
            </w:tc>
          </w:tr>
          <w:tr w:rsidR="00307EEF" w14:paraId="79FAF8A5" w14:textId="77777777" w:rsidTr="00307EEF">
            <w:tc>
              <w:tcPr>
                <w:tcW w:w="690" w:type="dxa"/>
              </w:tcPr>
              <w:p w14:paraId="50E524F4" w14:textId="77777777" w:rsidR="00307EEF" w:rsidRDefault="0048438B">
                <w:pPr>
                  <w:spacing w:before="80" w:after="80" w:line="276" w:lineRule="auto"/>
                  <w:rPr>
                    <w:sz w:val="20"/>
                    <w:szCs w:val="20"/>
                  </w:rPr>
                </w:pPr>
                <w:r>
                  <w:rPr>
                    <w:sz w:val="20"/>
                    <w:szCs w:val="20"/>
                  </w:rPr>
                  <w:t>%</w:t>
                </w:r>
              </w:p>
            </w:tc>
            <w:tc>
              <w:tcPr>
                <w:tcW w:w="480" w:type="dxa"/>
              </w:tcPr>
              <w:p w14:paraId="01C785D4" w14:textId="77777777" w:rsidR="00307EEF" w:rsidRDefault="0048438B">
                <w:pPr>
                  <w:spacing w:before="80" w:after="80" w:line="276" w:lineRule="auto"/>
                  <w:rPr>
                    <w:sz w:val="20"/>
                    <w:szCs w:val="20"/>
                  </w:rPr>
                </w:pPr>
                <w:r>
                  <w:rPr>
                    <w:sz w:val="20"/>
                    <w:szCs w:val="20"/>
                  </w:rPr>
                  <w:t>35</w:t>
                </w:r>
              </w:p>
            </w:tc>
            <w:tc>
              <w:tcPr>
                <w:tcW w:w="570" w:type="dxa"/>
              </w:tcPr>
              <w:p w14:paraId="5E65B9AE" w14:textId="77777777" w:rsidR="00307EEF" w:rsidRDefault="0048438B">
                <w:pPr>
                  <w:spacing w:before="80" w:after="80" w:line="276" w:lineRule="auto"/>
                  <w:rPr>
                    <w:sz w:val="20"/>
                    <w:szCs w:val="20"/>
                  </w:rPr>
                </w:pPr>
                <w:r>
                  <w:rPr>
                    <w:sz w:val="20"/>
                    <w:szCs w:val="20"/>
                  </w:rPr>
                  <w:t>37</w:t>
                </w:r>
              </w:p>
            </w:tc>
            <w:tc>
              <w:tcPr>
                <w:tcW w:w="570" w:type="dxa"/>
              </w:tcPr>
              <w:p w14:paraId="7F9133BB" w14:textId="77777777" w:rsidR="00307EEF" w:rsidRDefault="0048438B">
                <w:pPr>
                  <w:spacing w:before="80" w:after="80" w:line="276" w:lineRule="auto"/>
                  <w:rPr>
                    <w:sz w:val="20"/>
                    <w:szCs w:val="20"/>
                  </w:rPr>
                </w:pPr>
                <w:r>
                  <w:rPr>
                    <w:sz w:val="20"/>
                    <w:szCs w:val="20"/>
                  </w:rPr>
                  <w:t>28</w:t>
                </w:r>
              </w:p>
            </w:tc>
            <w:tc>
              <w:tcPr>
                <w:tcW w:w="870" w:type="dxa"/>
              </w:tcPr>
              <w:p w14:paraId="007A96E1" w14:textId="77777777" w:rsidR="00307EEF" w:rsidRDefault="0048438B">
                <w:pPr>
                  <w:spacing w:before="80" w:after="80" w:line="276" w:lineRule="auto"/>
                  <w:rPr>
                    <w:sz w:val="20"/>
                    <w:szCs w:val="20"/>
                  </w:rPr>
                </w:pPr>
                <w:r>
                  <w:rPr>
                    <w:sz w:val="20"/>
                    <w:szCs w:val="20"/>
                  </w:rPr>
                  <w:t>0.93</w:t>
                </w:r>
              </w:p>
            </w:tc>
          </w:tr>
        </w:tbl>
      </w:sdtContent>
    </w:sdt>
    <w:p w14:paraId="2C21DA04" w14:textId="79D07A2D" w:rsidR="00307EEF" w:rsidRDefault="0048438B" w:rsidP="005F4038">
      <w:pPr>
        <w:pStyle w:val="BodyText"/>
      </w:pPr>
      <w:r w:rsidRPr="1FB25261">
        <w:t xml:space="preserve">Role of each of the </w:t>
      </w:r>
      <w:r w:rsidRPr="005F4038">
        <w:t>molecules</w:t>
      </w:r>
      <w:r w:rsidRPr="1FB25261">
        <w:t xml:space="preserve"> named in part </w:t>
      </w:r>
      <w:proofErr w:type="spellStart"/>
      <w:r w:rsidRPr="1FB25261">
        <w:t>b.i</w:t>
      </w:r>
      <w:proofErr w:type="spellEnd"/>
      <w:r w:rsidRPr="1FB25261">
        <w:t>. in the production of oxygen:</w:t>
      </w:r>
    </w:p>
    <w:p w14:paraId="29B58513" w14:textId="17E54DD3" w:rsidR="00307EEF" w:rsidRDefault="0048438B" w:rsidP="003A1329">
      <w:pPr>
        <w:pStyle w:val="Bullet"/>
      </w:pPr>
      <w:r w:rsidRPr="1FB25261">
        <w:t>water is split to form oxygen and load coenzymes/NADP/ADP</w:t>
      </w:r>
      <w:r w:rsidR="00EF47E1">
        <w:t xml:space="preserve"> </w:t>
      </w:r>
      <w:r w:rsidRPr="1FB25261">
        <w:t>+</w:t>
      </w:r>
      <w:r w:rsidR="00E11B32">
        <w:t xml:space="preserve"> </w:t>
      </w:r>
      <w:r w:rsidRPr="1FB25261">
        <w:t>P</w:t>
      </w:r>
      <w:r w:rsidRPr="00EF47E1">
        <w:rPr>
          <w:vertAlign w:val="subscript"/>
        </w:rPr>
        <w:t>i</w:t>
      </w:r>
    </w:p>
    <w:p w14:paraId="33BEF787" w14:textId="19ACE88B" w:rsidR="00307EEF" w:rsidRDefault="0048438B" w:rsidP="003A1329">
      <w:pPr>
        <w:pStyle w:val="Bullet"/>
      </w:pPr>
      <w:r w:rsidRPr="1FB25261">
        <w:t>chlorophyll captures light energy to facilitate splitting of water and loading of coenzymes/NADP/ADP</w:t>
      </w:r>
      <w:r w:rsidR="00EF47E1">
        <w:t xml:space="preserve"> </w:t>
      </w:r>
      <w:r w:rsidRPr="1FB25261">
        <w:t>+</w:t>
      </w:r>
      <w:r w:rsidR="00A54803">
        <w:t xml:space="preserve"> </w:t>
      </w:r>
      <w:r w:rsidRPr="1FB25261">
        <w:t>P</w:t>
      </w:r>
      <w:r w:rsidRPr="00EF47E1">
        <w:rPr>
          <w:vertAlign w:val="subscript"/>
        </w:rPr>
        <w:t>i</w:t>
      </w:r>
    </w:p>
    <w:p w14:paraId="402AD6C7" w14:textId="40E01D3D" w:rsidR="00307EEF" w:rsidRDefault="0048438B" w:rsidP="003A1329">
      <w:pPr>
        <w:pStyle w:val="Bullet"/>
      </w:pPr>
      <w:r w:rsidRPr="1FB25261">
        <w:t>coenzymes/NADP/ADP</w:t>
      </w:r>
      <w:r w:rsidR="00EF47E1">
        <w:t xml:space="preserve"> </w:t>
      </w:r>
      <w:r w:rsidRPr="1FB25261">
        <w:t>+</w:t>
      </w:r>
      <w:r w:rsidR="00A54803">
        <w:t xml:space="preserve"> </w:t>
      </w:r>
      <w:r w:rsidRPr="1FB25261">
        <w:t>P</w:t>
      </w:r>
      <w:r w:rsidRPr="00EF47E1">
        <w:rPr>
          <w:vertAlign w:val="subscript"/>
        </w:rPr>
        <w:t>i</w:t>
      </w:r>
      <w:r w:rsidRPr="1FB25261">
        <w:t xml:space="preserve"> assist enzymes to function by transferring electrons/energy/hydrogen ions between reactions</w:t>
      </w:r>
      <w:r w:rsidR="006E25F5">
        <w:t>.</w:t>
      </w:r>
    </w:p>
    <w:p w14:paraId="467E56E0" w14:textId="0D69A832" w:rsidR="00307EEF" w:rsidRDefault="00735F58" w:rsidP="003A1329">
      <w:pPr>
        <w:pStyle w:val="BodyText"/>
      </w:pPr>
      <w:r>
        <w:t>A mark was</w:t>
      </w:r>
      <w:r w:rsidR="0048438B">
        <w:t xml:space="preserve"> awarded for this question if the student incorrectly identified light as a molecule in </w:t>
      </w:r>
      <w:r w:rsidR="006E25F5" w:rsidRPr="006E25F5">
        <w:t xml:space="preserve">part </w:t>
      </w:r>
      <w:proofErr w:type="spellStart"/>
      <w:r w:rsidR="006E25F5" w:rsidRPr="006E25F5">
        <w:t>b.i</w:t>
      </w:r>
      <w:proofErr w:type="spellEnd"/>
      <w:r w:rsidR="006E25F5" w:rsidRPr="006E25F5">
        <w:t xml:space="preserve">. </w:t>
      </w:r>
      <w:r w:rsidR="0048438B">
        <w:t>(</w:t>
      </w:r>
      <w:r w:rsidR="006E25F5">
        <w:t xml:space="preserve">with </w:t>
      </w:r>
      <w:r w:rsidR="0048438B">
        <w:t xml:space="preserve">no mark awarded for </w:t>
      </w:r>
      <w:r w:rsidR="006E25F5" w:rsidRPr="006E25F5">
        <w:t xml:space="preserve">part </w:t>
      </w:r>
      <w:proofErr w:type="spellStart"/>
      <w:r w:rsidR="006E25F5" w:rsidRPr="006E25F5">
        <w:t>b.i</w:t>
      </w:r>
      <w:proofErr w:type="spellEnd"/>
      <w:r w:rsidR="006E25F5" w:rsidRPr="006E25F5">
        <w:t>.</w:t>
      </w:r>
      <w:r w:rsidR="0048438B">
        <w:t xml:space="preserve">) but then provided a correct description of the role of light energy in the splitting of water to produce oxygen in </w:t>
      </w:r>
      <w:r w:rsidR="006E25F5" w:rsidRPr="006E25F5">
        <w:t xml:space="preserve">part </w:t>
      </w:r>
      <w:proofErr w:type="spellStart"/>
      <w:proofErr w:type="gramStart"/>
      <w:r w:rsidR="006E25F5" w:rsidRPr="006E25F5">
        <w:t>b.</w:t>
      </w:r>
      <w:r w:rsidR="006E25F5">
        <w:t>i</w:t>
      </w:r>
      <w:r w:rsidR="006E25F5" w:rsidRPr="006E25F5">
        <w:t>i</w:t>
      </w:r>
      <w:proofErr w:type="spellEnd"/>
      <w:r w:rsidR="006E25F5" w:rsidRPr="006E25F5">
        <w:t>.</w:t>
      </w:r>
      <w:proofErr w:type="gramEnd"/>
      <w:r w:rsidR="006E25F5" w:rsidRPr="006E25F5">
        <w:t xml:space="preserve"> </w:t>
      </w:r>
    </w:p>
    <w:p w14:paraId="77D7AD42" w14:textId="77777777" w:rsidR="00307EEF" w:rsidRDefault="0048438B" w:rsidP="003A1329">
      <w:pPr>
        <w:pStyle w:val="Heading2"/>
      </w:pPr>
      <w:r>
        <w:t>Question 8c.</w:t>
      </w:r>
    </w:p>
    <w:sdt>
      <w:sdtPr>
        <w:rPr>
          <w:rFonts w:ascii="Arial" w:eastAsia="Arial" w:hAnsi="Arial" w:cs="Arial"/>
          <w:b w:val="0"/>
          <w:bCs w:val="0"/>
          <w:color w:val="auto"/>
        </w:rPr>
        <w:tag w:val="goog_rdk_26"/>
        <w:id w:val="-296104710"/>
        <w:lock w:val="contentLocked"/>
      </w:sdtPr>
      <w:sdtContent>
        <w:tbl>
          <w:tblPr>
            <w:tblStyle w:val="afc"/>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4D52C6F5"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281EADAC" w14:textId="77777777" w:rsidR="00307EEF" w:rsidRDefault="0048438B">
                <w:pPr>
                  <w:spacing w:before="80" w:after="80" w:line="276" w:lineRule="auto"/>
                  <w:rPr>
                    <w:sz w:val="20"/>
                    <w:szCs w:val="20"/>
                  </w:rPr>
                </w:pPr>
                <w:r>
                  <w:rPr>
                    <w:b w:val="0"/>
                    <w:bCs w:val="0"/>
                    <w:sz w:val="20"/>
                    <w:szCs w:val="20"/>
                  </w:rPr>
                  <w:t>Mark</w:t>
                </w:r>
              </w:p>
            </w:tc>
            <w:tc>
              <w:tcPr>
                <w:tcW w:w="480" w:type="dxa"/>
              </w:tcPr>
              <w:p w14:paraId="3BF95A27" w14:textId="77777777" w:rsidR="00307EEF" w:rsidRDefault="0048438B">
                <w:pPr>
                  <w:spacing w:before="80" w:after="80" w:line="276" w:lineRule="auto"/>
                  <w:rPr>
                    <w:sz w:val="20"/>
                    <w:szCs w:val="20"/>
                  </w:rPr>
                </w:pPr>
                <w:r>
                  <w:rPr>
                    <w:b w:val="0"/>
                    <w:bCs w:val="0"/>
                    <w:sz w:val="20"/>
                    <w:szCs w:val="20"/>
                  </w:rPr>
                  <w:t>0</w:t>
                </w:r>
              </w:p>
            </w:tc>
            <w:tc>
              <w:tcPr>
                <w:tcW w:w="570" w:type="dxa"/>
              </w:tcPr>
              <w:p w14:paraId="68046C9F" w14:textId="77777777" w:rsidR="00307EEF" w:rsidRDefault="0048438B">
                <w:pPr>
                  <w:spacing w:before="80" w:after="80" w:line="276" w:lineRule="auto"/>
                  <w:rPr>
                    <w:sz w:val="20"/>
                    <w:szCs w:val="20"/>
                  </w:rPr>
                </w:pPr>
                <w:r>
                  <w:rPr>
                    <w:b w:val="0"/>
                    <w:bCs w:val="0"/>
                    <w:sz w:val="20"/>
                    <w:szCs w:val="20"/>
                  </w:rPr>
                  <w:t>1</w:t>
                </w:r>
              </w:p>
            </w:tc>
            <w:tc>
              <w:tcPr>
                <w:tcW w:w="570" w:type="dxa"/>
              </w:tcPr>
              <w:p w14:paraId="0CC80388" w14:textId="77777777" w:rsidR="00307EEF" w:rsidRDefault="0048438B">
                <w:pPr>
                  <w:spacing w:before="80" w:after="80" w:line="276" w:lineRule="auto"/>
                  <w:rPr>
                    <w:sz w:val="20"/>
                    <w:szCs w:val="20"/>
                  </w:rPr>
                </w:pPr>
                <w:r>
                  <w:rPr>
                    <w:b w:val="0"/>
                    <w:bCs w:val="0"/>
                    <w:sz w:val="20"/>
                    <w:szCs w:val="20"/>
                  </w:rPr>
                  <w:t>2</w:t>
                </w:r>
              </w:p>
            </w:tc>
            <w:tc>
              <w:tcPr>
                <w:tcW w:w="870" w:type="dxa"/>
              </w:tcPr>
              <w:p w14:paraId="703C1DDE" w14:textId="77777777" w:rsidR="00307EEF" w:rsidRDefault="0048438B">
                <w:pPr>
                  <w:spacing w:before="80" w:after="80" w:line="276" w:lineRule="auto"/>
                  <w:rPr>
                    <w:sz w:val="20"/>
                    <w:szCs w:val="20"/>
                  </w:rPr>
                </w:pPr>
                <w:r>
                  <w:rPr>
                    <w:b w:val="0"/>
                    <w:bCs w:val="0"/>
                    <w:sz w:val="20"/>
                    <w:szCs w:val="20"/>
                  </w:rPr>
                  <w:t>Average</w:t>
                </w:r>
              </w:p>
            </w:tc>
          </w:tr>
          <w:tr w:rsidR="00307EEF" w14:paraId="3DF617A3" w14:textId="77777777" w:rsidTr="00307EEF">
            <w:tc>
              <w:tcPr>
                <w:tcW w:w="690" w:type="dxa"/>
              </w:tcPr>
              <w:p w14:paraId="7BA781D6" w14:textId="77777777" w:rsidR="00307EEF" w:rsidRDefault="0048438B">
                <w:pPr>
                  <w:spacing w:before="80" w:after="80" w:line="276" w:lineRule="auto"/>
                  <w:rPr>
                    <w:sz w:val="20"/>
                    <w:szCs w:val="20"/>
                  </w:rPr>
                </w:pPr>
                <w:r>
                  <w:rPr>
                    <w:sz w:val="20"/>
                    <w:szCs w:val="20"/>
                  </w:rPr>
                  <w:t>%</w:t>
                </w:r>
              </w:p>
            </w:tc>
            <w:tc>
              <w:tcPr>
                <w:tcW w:w="480" w:type="dxa"/>
              </w:tcPr>
              <w:p w14:paraId="642CF0F7" w14:textId="77777777" w:rsidR="00307EEF" w:rsidRDefault="0048438B">
                <w:pPr>
                  <w:spacing w:before="80" w:after="80" w:line="276" w:lineRule="auto"/>
                  <w:rPr>
                    <w:sz w:val="20"/>
                    <w:szCs w:val="20"/>
                  </w:rPr>
                </w:pPr>
                <w:r>
                  <w:rPr>
                    <w:sz w:val="20"/>
                    <w:szCs w:val="20"/>
                  </w:rPr>
                  <w:t>23</w:t>
                </w:r>
              </w:p>
            </w:tc>
            <w:tc>
              <w:tcPr>
                <w:tcW w:w="570" w:type="dxa"/>
              </w:tcPr>
              <w:p w14:paraId="2B25283F" w14:textId="77777777" w:rsidR="00307EEF" w:rsidRDefault="0048438B">
                <w:pPr>
                  <w:spacing w:before="80" w:after="80" w:line="276" w:lineRule="auto"/>
                  <w:rPr>
                    <w:sz w:val="20"/>
                    <w:szCs w:val="20"/>
                  </w:rPr>
                </w:pPr>
                <w:r>
                  <w:rPr>
                    <w:sz w:val="20"/>
                    <w:szCs w:val="20"/>
                  </w:rPr>
                  <w:t>58</w:t>
                </w:r>
              </w:p>
            </w:tc>
            <w:tc>
              <w:tcPr>
                <w:tcW w:w="570" w:type="dxa"/>
              </w:tcPr>
              <w:p w14:paraId="4B85BDAC" w14:textId="77777777" w:rsidR="00307EEF" w:rsidRDefault="0048438B">
                <w:pPr>
                  <w:spacing w:before="80" w:after="80" w:line="276" w:lineRule="auto"/>
                  <w:rPr>
                    <w:sz w:val="20"/>
                    <w:szCs w:val="20"/>
                  </w:rPr>
                </w:pPr>
                <w:r>
                  <w:rPr>
                    <w:sz w:val="20"/>
                    <w:szCs w:val="20"/>
                  </w:rPr>
                  <w:t>20</w:t>
                </w:r>
              </w:p>
            </w:tc>
            <w:tc>
              <w:tcPr>
                <w:tcW w:w="870" w:type="dxa"/>
              </w:tcPr>
              <w:p w14:paraId="64CA3F95" w14:textId="77777777" w:rsidR="00307EEF" w:rsidRDefault="0048438B">
                <w:pPr>
                  <w:spacing w:before="80" w:after="80" w:line="276" w:lineRule="auto"/>
                  <w:rPr>
                    <w:sz w:val="20"/>
                    <w:szCs w:val="20"/>
                  </w:rPr>
                </w:pPr>
                <w:r>
                  <w:rPr>
                    <w:sz w:val="20"/>
                    <w:szCs w:val="20"/>
                  </w:rPr>
                  <w:t>0.96</w:t>
                </w:r>
              </w:p>
            </w:tc>
          </w:tr>
        </w:tbl>
      </w:sdtContent>
    </w:sdt>
    <w:p w14:paraId="24F5A042" w14:textId="77777777" w:rsidR="00307EEF" w:rsidRDefault="0048438B" w:rsidP="003A1329">
      <w:pPr>
        <w:pStyle w:val="BodyText"/>
      </w:pPr>
      <w:r>
        <w:t>Explanations of why the tadpoles’ brain activity stopped could have included:</w:t>
      </w:r>
    </w:p>
    <w:p w14:paraId="7E11C7DC" w14:textId="77777777" w:rsidR="00307EEF" w:rsidRDefault="0048438B" w:rsidP="003A1329">
      <w:pPr>
        <w:pStyle w:val="Bullet"/>
      </w:pPr>
      <w:r w:rsidRPr="1FB25261">
        <w:t>tadpoles could not carry out aerobic respiration as oxygen is required as an input</w:t>
      </w:r>
    </w:p>
    <w:p w14:paraId="0B2D327E" w14:textId="517765D3" w:rsidR="00307EEF" w:rsidRDefault="0048438B" w:rsidP="003A1329">
      <w:pPr>
        <w:pStyle w:val="Bullet"/>
      </w:pPr>
      <w:r>
        <w:t>tadpoles carried out anaerobic respiration</w:t>
      </w:r>
      <w:r w:rsidR="008B6671">
        <w:t>,</w:t>
      </w:r>
      <w:r>
        <w:t xml:space="preserve"> which produces less ATP than aerobic respiration</w:t>
      </w:r>
    </w:p>
    <w:p w14:paraId="5FF6D115" w14:textId="690A27C0" w:rsidR="00307EEF" w:rsidRDefault="0048438B" w:rsidP="003A1329">
      <w:pPr>
        <w:pStyle w:val="Bullet"/>
      </w:pPr>
      <w:r>
        <w:t>cells were unable to produce sufficient ATP/energy</w:t>
      </w:r>
      <w:r w:rsidR="00E97063">
        <w:t>.</w:t>
      </w:r>
    </w:p>
    <w:p w14:paraId="7B234FD2" w14:textId="0BB9CC38" w:rsidR="001C09F2" w:rsidRDefault="0048438B" w:rsidP="00786C61">
      <w:pPr>
        <w:pStyle w:val="BodyText"/>
      </w:pPr>
      <w:r w:rsidRPr="1FB25261">
        <w:t xml:space="preserve">Many students identified that the dark, hypoxic environment meant photosynthesis was not occurring and therefore oxygen was not being produced, however they were unable to connect this to aerobic/anaerobic respiration and how it would affect the tadpole’s brain activity. Some </w:t>
      </w:r>
      <w:r w:rsidR="00E97063">
        <w:t>responses</w:t>
      </w:r>
      <w:r w:rsidR="00E97063" w:rsidRPr="1FB25261">
        <w:t xml:space="preserve"> </w:t>
      </w:r>
      <w:r w:rsidRPr="1FB25261">
        <w:t>stated that low oxygen led to denaturation of enzymes or death of cells, however this was incorrect as brain activity was able to be restarted.</w:t>
      </w:r>
      <w:r w:rsidR="001C09F2">
        <w:br w:type="page"/>
      </w:r>
    </w:p>
    <w:p w14:paraId="4FF9681A" w14:textId="34A00D19" w:rsidR="00307EEF" w:rsidRDefault="0048438B" w:rsidP="005F4038">
      <w:pPr>
        <w:pStyle w:val="Heading2"/>
      </w:pPr>
      <w:r>
        <w:lastRenderedPageBreak/>
        <w:t>Question 8d.</w:t>
      </w:r>
    </w:p>
    <w:sdt>
      <w:sdtPr>
        <w:rPr>
          <w:rFonts w:ascii="Arial" w:eastAsia="Arial" w:hAnsi="Arial" w:cs="Arial"/>
          <w:b w:val="0"/>
          <w:bCs w:val="0"/>
          <w:color w:val="auto"/>
        </w:rPr>
        <w:tag w:val="goog_rdk_27"/>
        <w:id w:val="-1593732274"/>
        <w:lock w:val="contentLocked"/>
      </w:sdtPr>
      <w:sdtContent>
        <w:tbl>
          <w:tblPr>
            <w:tblStyle w:val="afd"/>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5D378F6D"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2E1B881C" w14:textId="77777777" w:rsidR="00307EEF" w:rsidRDefault="0048438B">
                <w:pPr>
                  <w:spacing w:before="80" w:after="80" w:line="276" w:lineRule="auto"/>
                  <w:rPr>
                    <w:sz w:val="20"/>
                    <w:szCs w:val="20"/>
                  </w:rPr>
                </w:pPr>
                <w:r>
                  <w:rPr>
                    <w:b w:val="0"/>
                    <w:bCs w:val="0"/>
                    <w:sz w:val="20"/>
                    <w:szCs w:val="20"/>
                  </w:rPr>
                  <w:t>Mark</w:t>
                </w:r>
              </w:p>
            </w:tc>
            <w:tc>
              <w:tcPr>
                <w:tcW w:w="480" w:type="dxa"/>
              </w:tcPr>
              <w:p w14:paraId="71416BC4" w14:textId="77777777" w:rsidR="00307EEF" w:rsidRDefault="0048438B">
                <w:pPr>
                  <w:spacing w:before="80" w:after="80" w:line="276" w:lineRule="auto"/>
                  <w:rPr>
                    <w:sz w:val="20"/>
                    <w:szCs w:val="20"/>
                  </w:rPr>
                </w:pPr>
                <w:r>
                  <w:rPr>
                    <w:b w:val="0"/>
                    <w:bCs w:val="0"/>
                    <w:sz w:val="20"/>
                    <w:szCs w:val="20"/>
                  </w:rPr>
                  <w:t>0</w:t>
                </w:r>
              </w:p>
            </w:tc>
            <w:tc>
              <w:tcPr>
                <w:tcW w:w="570" w:type="dxa"/>
              </w:tcPr>
              <w:p w14:paraId="75D036FC" w14:textId="77777777" w:rsidR="00307EEF" w:rsidRDefault="0048438B">
                <w:pPr>
                  <w:spacing w:before="80" w:after="80" w:line="276" w:lineRule="auto"/>
                  <w:rPr>
                    <w:sz w:val="20"/>
                    <w:szCs w:val="20"/>
                  </w:rPr>
                </w:pPr>
                <w:r>
                  <w:rPr>
                    <w:b w:val="0"/>
                    <w:bCs w:val="0"/>
                    <w:sz w:val="20"/>
                    <w:szCs w:val="20"/>
                  </w:rPr>
                  <w:t>1</w:t>
                </w:r>
              </w:p>
            </w:tc>
            <w:tc>
              <w:tcPr>
                <w:tcW w:w="570" w:type="dxa"/>
              </w:tcPr>
              <w:p w14:paraId="4FDA5A41" w14:textId="77777777" w:rsidR="00307EEF" w:rsidRDefault="0048438B">
                <w:pPr>
                  <w:spacing w:before="80" w:after="80" w:line="276" w:lineRule="auto"/>
                  <w:rPr>
                    <w:sz w:val="20"/>
                    <w:szCs w:val="20"/>
                  </w:rPr>
                </w:pPr>
                <w:r>
                  <w:rPr>
                    <w:b w:val="0"/>
                    <w:bCs w:val="0"/>
                    <w:sz w:val="20"/>
                    <w:szCs w:val="20"/>
                  </w:rPr>
                  <w:t>2</w:t>
                </w:r>
              </w:p>
            </w:tc>
            <w:tc>
              <w:tcPr>
                <w:tcW w:w="870" w:type="dxa"/>
              </w:tcPr>
              <w:p w14:paraId="06C5616F" w14:textId="77777777" w:rsidR="00307EEF" w:rsidRDefault="0048438B">
                <w:pPr>
                  <w:spacing w:before="80" w:after="80" w:line="276" w:lineRule="auto"/>
                  <w:rPr>
                    <w:sz w:val="20"/>
                    <w:szCs w:val="20"/>
                  </w:rPr>
                </w:pPr>
                <w:r>
                  <w:rPr>
                    <w:b w:val="0"/>
                    <w:bCs w:val="0"/>
                    <w:sz w:val="20"/>
                    <w:szCs w:val="20"/>
                  </w:rPr>
                  <w:t>Average</w:t>
                </w:r>
              </w:p>
            </w:tc>
          </w:tr>
          <w:tr w:rsidR="00307EEF" w14:paraId="6B622750" w14:textId="77777777" w:rsidTr="00307EEF">
            <w:tc>
              <w:tcPr>
                <w:tcW w:w="690" w:type="dxa"/>
              </w:tcPr>
              <w:p w14:paraId="378639F7" w14:textId="77777777" w:rsidR="00307EEF" w:rsidRDefault="0048438B">
                <w:pPr>
                  <w:spacing w:before="80" w:after="80" w:line="276" w:lineRule="auto"/>
                  <w:rPr>
                    <w:sz w:val="20"/>
                    <w:szCs w:val="20"/>
                  </w:rPr>
                </w:pPr>
                <w:r>
                  <w:rPr>
                    <w:sz w:val="20"/>
                    <w:szCs w:val="20"/>
                  </w:rPr>
                  <w:t>%</w:t>
                </w:r>
              </w:p>
            </w:tc>
            <w:tc>
              <w:tcPr>
                <w:tcW w:w="480" w:type="dxa"/>
              </w:tcPr>
              <w:p w14:paraId="336A8BC1" w14:textId="77777777" w:rsidR="00307EEF" w:rsidRDefault="0048438B">
                <w:pPr>
                  <w:spacing w:before="80" w:after="80" w:line="276" w:lineRule="auto"/>
                  <w:rPr>
                    <w:sz w:val="20"/>
                    <w:szCs w:val="20"/>
                  </w:rPr>
                </w:pPr>
                <w:r>
                  <w:rPr>
                    <w:sz w:val="20"/>
                    <w:szCs w:val="20"/>
                  </w:rPr>
                  <w:t>38</w:t>
                </w:r>
              </w:p>
            </w:tc>
            <w:tc>
              <w:tcPr>
                <w:tcW w:w="570" w:type="dxa"/>
              </w:tcPr>
              <w:p w14:paraId="1980287B" w14:textId="77777777" w:rsidR="00307EEF" w:rsidRDefault="0048438B">
                <w:pPr>
                  <w:spacing w:before="80" w:after="80" w:line="276" w:lineRule="auto"/>
                  <w:rPr>
                    <w:sz w:val="20"/>
                    <w:szCs w:val="20"/>
                  </w:rPr>
                </w:pPr>
                <w:r>
                  <w:rPr>
                    <w:sz w:val="20"/>
                    <w:szCs w:val="20"/>
                  </w:rPr>
                  <w:t>30</w:t>
                </w:r>
              </w:p>
            </w:tc>
            <w:tc>
              <w:tcPr>
                <w:tcW w:w="570" w:type="dxa"/>
              </w:tcPr>
              <w:p w14:paraId="649DC774" w14:textId="77777777" w:rsidR="00307EEF" w:rsidRDefault="0048438B">
                <w:pPr>
                  <w:spacing w:before="80" w:after="80" w:line="276" w:lineRule="auto"/>
                  <w:rPr>
                    <w:sz w:val="20"/>
                    <w:szCs w:val="20"/>
                  </w:rPr>
                </w:pPr>
                <w:r>
                  <w:rPr>
                    <w:sz w:val="20"/>
                    <w:szCs w:val="20"/>
                  </w:rPr>
                  <w:t>31</w:t>
                </w:r>
              </w:p>
            </w:tc>
            <w:tc>
              <w:tcPr>
                <w:tcW w:w="870" w:type="dxa"/>
              </w:tcPr>
              <w:p w14:paraId="13F9A601" w14:textId="77777777" w:rsidR="00307EEF" w:rsidRDefault="0048438B">
                <w:pPr>
                  <w:spacing w:before="80" w:after="80" w:line="276" w:lineRule="auto"/>
                  <w:rPr>
                    <w:sz w:val="20"/>
                    <w:szCs w:val="20"/>
                  </w:rPr>
                </w:pPr>
                <w:r>
                  <w:rPr>
                    <w:sz w:val="20"/>
                    <w:szCs w:val="20"/>
                  </w:rPr>
                  <w:t>0.93</w:t>
                </w:r>
              </w:p>
            </w:tc>
          </w:tr>
        </w:tbl>
      </w:sdtContent>
    </w:sdt>
    <w:p w14:paraId="2F8B15AF" w14:textId="77777777" w:rsidR="00307EEF" w:rsidRDefault="0048438B" w:rsidP="005F4038">
      <w:pPr>
        <w:pStyle w:val="BodyText"/>
      </w:pPr>
      <w:r>
        <w:t>Reasons for the delay in the restart of the tadpoles’ brain activity could have included:</w:t>
      </w:r>
    </w:p>
    <w:p w14:paraId="05CBAA87" w14:textId="77777777" w:rsidR="00307EEF" w:rsidRDefault="0048438B" w:rsidP="005F4038">
      <w:pPr>
        <w:pStyle w:val="Bullet"/>
      </w:pPr>
      <w:r>
        <w:t>it takes time for oxygen to be produced</w:t>
      </w:r>
    </w:p>
    <w:p w14:paraId="7159A93F" w14:textId="698F61E2" w:rsidR="00307EEF" w:rsidRDefault="008B6671" w:rsidP="005F4038">
      <w:pPr>
        <w:pStyle w:val="Bullet"/>
      </w:pPr>
      <w:r>
        <w:t>i</w:t>
      </w:r>
      <w:r w:rsidR="0048438B">
        <w:t>t takes time for photosynthesis to occur</w:t>
      </w:r>
    </w:p>
    <w:p w14:paraId="17BEDC89" w14:textId="77777777" w:rsidR="00307EEF" w:rsidRDefault="0048438B" w:rsidP="005F4038">
      <w:pPr>
        <w:pStyle w:val="Bullet"/>
      </w:pPr>
      <w:r>
        <w:t xml:space="preserve">it takes time for oxygen to be used </w:t>
      </w:r>
    </w:p>
    <w:p w14:paraId="101F36FC" w14:textId="77777777" w:rsidR="00307EEF" w:rsidRDefault="0048438B" w:rsidP="005F4038">
      <w:pPr>
        <w:pStyle w:val="Bullet"/>
      </w:pPr>
      <w:r>
        <w:t>It takes time for aerobic/cellular respiration to occur</w:t>
      </w:r>
    </w:p>
    <w:p w14:paraId="188D1267" w14:textId="77777777" w:rsidR="00307EEF" w:rsidRDefault="0048438B" w:rsidP="005F4038">
      <w:pPr>
        <w:pStyle w:val="Bullet"/>
      </w:pPr>
      <w:r>
        <w:t>it takes time for ATP to be produced</w:t>
      </w:r>
    </w:p>
    <w:p w14:paraId="7707BD60" w14:textId="06062FFD" w:rsidR="00307EEF" w:rsidRDefault="0048438B" w:rsidP="005F4038">
      <w:pPr>
        <w:pStyle w:val="Bullet"/>
      </w:pPr>
      <w:r w:rsidRPr="1FB25261">
        <w:t>oxygen/ATP is required for brain activity</w:t>
      </w:r>
      <w:r w:rsidR="00E97063">
        <w:t>.</w:t>
      </w:r>
    </w:p>
    <w:p w14:paraId="7EF90268" w14:textId="4D3B1C4A" w:rsidR="00307EEF" w:rsidRDefault="0048438B" w:rsidP="0009604F">
      <w:pPr>
        <w:pStyle w:val="BodyText"/>
      </w:pPr>
      <w:r>
        <w:t xml:space="preserve">Example of a </w:t>
      </w:r>
      <w:r w:rsidR="005B7DD0">
        <w:t>high-</w:t>
      </w:r>
      <w:r>
        <w:t>scoring student response:</w:t>
      </w:r>
    </w:p>
    <w:p w14:paraId="6542972A" w14:textId="77777777" w:rsidR="008B6671" w:rsidRDefault="008B6671" w:rsidP="008B6671">
      <w:pPr>
        <w:pStyle w:val="studentresponse"/>
        <w:numPr>
          <w:ilvl w:val="0"/>
          <w:numId w:val="49"/>
        </w:numPr>
      </w:pPr>
      <w:r w:rsidRPr="1FB25261">
        <w:t>After cyanobacteria were exposed to light, time was taken for the photolysis of water to occur and oxygen (O</w:t>
      </w:r>
      <w:r w:rsidRPr="1FB25261">
        <w:rPr>
          <w:vertAlign w:val="subscript"/>
        </w:rPr>
        <w:t>2</w:t>
      </w:r>
      <w:r w:rsidRPr="1FB25261">
        <w:t xml:space="preserve">) levels to reach </w:t>
      </w:r>
      <w:proofErr w:type="gramStart"/>
      <w:r w:rsidRPr="1FB25261">
        <w:t>sufficient amounts</w:t>
      </w:r>
      <w:proofErr w:type="gramEnd"/>
      <w:r w:rsidRPr="1FB25261">
        <w:t xml:space="preserve"> for cellular respiration to occur (which is also time consuming and slow) in order to produce sufficient ATP for the brain to start functioning again.</w:t>
      </w:r>
    </w:p>
    <w:p w14:paraId="3AC03080" w14:textId="2877D269" w:rsidR="00307EEF" w:rsidRDefault="0048438B" w:rsidP="00973B0E">
      <w:pPr>
        <w:pStyle w:val="BodyText"/>
        <w:rPr>
          <w:color w:val="0F7EB4"/>
          <w:sz w:val="32"/>
          <w:szCs w:val="32"/>
        </w:rPr>
      </w:pPr>
      <w:r w:rsidRPr="1FB25261">
        <w:t xml:space="preserve">Students needed to refer to a biochemical pathway in their response, connecting the pathway to the production of oxygen or ATP. </w:t>
      </w:r>
      <w:r w:rsidR="007321D3">
        <w:t>Low</w:t>
      </w:r>
      <w:r w:rsidR="008B6671">
        <w:t>-</w:t>
      </w:r>
      <w:r w:rsidR="007321D3">
        <w:t>scoring</w:t>
      </w:r>
      <w:r w:rsidR="007321D3" w:rsidRPr="1FB25261">
        <w:t xml:space="preserve"> </w:t>
      </w:r>
      <w:r w:rsidR="00E97063">
        <w:t>responses</w:t>
      </w:r>
      <w:r w:rsidR="00E97063" w:rsidRPr="1FB25261">
        <w:t xml:space="preserve"> </w:t>
      </w:r>
      <w:r w:rsidRPr="1FB25261">
        <w:t>simply identified a biochemical pathway or outlined steps in photosynthesis or cellular respiration without connecting it to the tadpoles’ brain activity</w:t>
      </w:r>
      <w:r w:rsidR="007321D3">
        <w:t>.</w:t>
      </w:r>
    </w:p>
    <w:p w14:paraId="7A11617C" w14:textId="77777777" w:rsidR="00307EEF" w:rsidRDefault="0048438B" w:rsidP="005F4038">
      <w:pPr>
        <w:pStyle w:val="Heading2"/>
        <w:rPr>
          <w:lang w:val="en-US"/>
        </w:rPr>
      </w:pPr>
      <w:r w:rsidRPr="1FB25261">
        <w:rPr>
          <w:lang w:val="en-US"/>
        </w:rPr>
        <w:t>Question 8e.</w:t>
      </w:r>
    </w:p>
    <w:sdt>
      <w:sdtPr>
        <w:rPr>
          <w:rFonts w:ascii="Arial" w:eastAsia="Arial" w:hAnsi="Arial" w:cs="Arial"/>
          <w:b w:val="0"/>
          <w:bCs w:val="0"/>
          <w:color w:val="auto"/>
        </w:rPr>
        <w:tag w:val="goog_rdk_28"/>
        <w:id w:val="1276101175"/>
        <w:lock w:val="contentLocked"/>
      </w:sdtPr>
      <w:sdtContent>
        <w:tbl>
          <w:tblPr>
            <w:tblStyle w:val="afe"/>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05696101"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07D5BABA" w14:textId="77777777" w:rsidR="00307EEF" w:rsidRDefault="0048438B">
                <w:pPr>
                  <w:spacing w:before="80" w:after="80" w:line="276" w:lineRule="auto"/>
                  <w:rPr>
                    <w:sz w:val="20"/>
                    <w:szCs w:val="20"/>
                  </w:rPr>
                </w:pPr>
                <w:r>
                  <w:rPr>
                    <w:b w:val="0"/>
                    <w:bCs w:val="0"/>
                    <w:sz w:val="20"/>
                    <w:szCs w:val="20"/>
                  </w:rPr>
                  <w:t>Mark</w:t>
                </w:r>
              </w:p>
            </w:tc>
            <w:tc>
              <w:tcPr>
                <w:tcW w:w="480" w:type="dxa"/>
              </w:tcPr>
              <w:p w14:paraId="2D691B9B" w14:textId="77777777" w:rsidR="00307EEF" w:rsidRDefault="0048438B">
                <w:pPr>
                  <w:spacing w:before="80" w:after="80" w:line="276" w:lineRule="auto"/>
                  <w:rPr>
                    <w:sz w:val="20"/>
                    <w:szCs w:val="20"/>
                  </w:rPr>
                </w:pPr>
                <w:r>
                  <w:rPr>
                    <w:b w:val="0"/>
                    <w:bCs w:val="0"/>
                    <w:sz w:val="20"/>
                    <w:szCs w:val="20"/>
                  </w:rPr>
                  <w:t>0</w:t>
                </w:r>
              </w:p>
            </w:tc>
            <w:tc>
              <w:tcPr>
                <w:tcW w:w="570" w:type="dxa"/>
              </w:tcPr>
              <w:p w14:paraId="3454DF54" w14:textId="77777777" w:rsidR="00307EEF" w:rsidRDefault="0048438B">
                <w:pPr>
                  <w:spacing w:before="80" w:after="80" w:line="276" w:lineRule="auto"/>
                  <w:rPr>
                    <w:sz w:val="20"/>
                    <w:szCs w:val="20"/>
                  </w:rPr>
                </w:pPr>
                <w:r>
                  <w:rPr>
                    <w:b w:val="0"/>
                    <w:bCs w:val="0"/>
                    <w:sz w:val="20"/>
                    <w:szCs w:val="20"/>
                  </w:rPr>
                  <w:t>1</w:t>
                </w:r>
              </w:p>
            </w:tc>
            <w:tc>
              <w:tcPr>
                <w:tcW w:w="570" w:type="dxa"/>
              </w:tcPr>
              <w:p w14:paraId="37086113" w14:textId="77777777" w:rsidR="00307EEF" w:rsidRDefault="0048438B">
                <w:pPr>
                  <w:spacing w:before="80" w:after="80" w:line="276" w:lineRule="auto"/>
                  <w:rPr>
                    <w:sz w:val="20"/>
                    <w:szCs w:val="20"/>
                  </w:rPr>
                </w:pPr>
                <w:r>
                  <w:rPr>
                    <w:b w:val="0"/>
                    <w:bCs w:val="0"/>
                    <w:sz w:val="20"/>
                    <w:szCs w:val="20"/>
                  </w:rPr>
                  <w:t>2</w:t>
                </w:r>
              </w:p>
            </w:tc>
            <w:tc>
              <w:tcPr>
                <w:tcW w:w="870" w:type="dxa"/>
              </w:tcPr>
              <w:p w14:paraId="5780DB49" w14:textId="77777777" w:rsidR="00307EEF" w:rsidRDefault="0048438B">
                <w:pPr>
                  <w:spacing w:before="80" w:after="80" w:line="276" w:lineRule="auto"/>
                  <w:rPr>
                    <w:sz w:val="20"/>
                    <w:szCs w:val="20"/>
                  </w:rPr>
                </w:pPr>
                <w:r>
                  <w:rPr>
                    <w:b w:val="0"/>
                    <w:bCs w:val="0"/>
                    <w:sz w:val="20"/>
                    <w:szCs w:val="20"/>
                  </w:rPr>
                  <w:t>Average</w:t>
                </w:r>
              </w:p>
            </w:tc>
          </w:tr>
          <w:tr w:rsidR="00307EEF" w14:paraId="12C811FD" w14:textId="77777777" w:rsidTr="00307EEF">
            <w:tc>
              <w:tcPr>
                <w:tcW w:w="690" w:type="dxa"/>
              </w:tcPr>
              <w:p w14:paraId="36BB22E7" w14:textId="77777777" w:rsidR="00307EEF" w:rsidRDefault="0048438B">
                <w:pPr>
                  <w:spacing w:before="80" w:after="80" w:line="276" w:lineRule="auto"/>
                  <w:rPr>
                    <w:sz w:val="20"/>
                    <w:szCs w:val="20"/>
                  </w:rPr>
                </w:pPr>
                <w:r>
                  <w:rPr>
                    <w:sz w:val="20"/>
                    <w:szCs w:val="20"/>
                  </w:rPr>
                  <w:t>%</w:t>
                </w:r>
              </w:p>
            </w:tc>
            <w:tc>
              <w:tcPr>
                <w:tcW w:w="480" w:type="dxa"/>
              </w:tcPr>
              <w:p w14:paraId="4436D2F5" w14:textId="77777777" w:rsidR="00307EEF" w:rsidRDefault="0048438B">
                <w:pPr>
                  <w:spacing w:before="80" w:after="80" w:line="276" w:lineRule="auto"/>
                  <w:rPr>
                    <w:sz w:val="20"/>
                    <w:szCs w:val="20"/>
                  </w:rPr>
                </w:pPr>
                <w:r>
                  <w:rPr>
                    <w:sz w:val="20"/>
                    <w:szCs w:val="20"/>
                  </w:rPr>
                  <w:t>27</w:t>
                </w:r>
              </w:p>
            </w:tc>
            <w:tc>
              <w:tcPr>
                <w:tcW w:w="570" w:type="dxa"/>
              </w:tcPr>
              <w:p w14:paraId="0647CF15" w14:textId="77777777" w:rsidR="00307EEF" w:rsidRDefault="0048438B">
                <w:pPr>
                  <w:spacing w:before="80" w:after="80" w:line="276" w:lineRule="auto"/>
                  <w:rPr>
                    <w:sz w:val="20"/>
                    <w:szCs w:val="20"/>
                  </w:rPr>
                </w:pPr>
                <w:r>
                  <w:rPr>
                    <w:sz w:val="20"/>
                    <w:szCs w:val="20"/>
                  </w:rPr>
                  <w:t>23</w:t>
                </w:r>
              </w:p>
            </w:tc>
            <w:tc>
              <w:tcPr>
                <w:tcW w:w="570" w:type="dxa"/>
              </w:tcPr>
              <w:p w14:paraId="0BE01673" w14:textId="77777777" w:rsidR="00307EEF" w:rsidRDefault="0048438B">
                <w:pPr>
                  <w:spacing w:before="80" w:after="80" w:line="276" w:lineRule="auto"/>
                  <w:rPr>
                    <w:sz w:val="20"/>
                    <w:szCs w:val="20"/>
                  </w:rPr>
                </w:pPr>
                <w:r>
                  <w:rPr>
                    <w:sz w:val="20"/>
                    <w:szCs w:val="20"/>
                  </w:rPr>
                  <w:t>50</w:t>
                </w:r>
              </w:p>
            </w:tc>
            <w:tc>
              <w:tcPr>
                <w:tcW w:w="870" w:type="dxa"/>
              </w:tcPr>
              <w:p w14:paraId="2EC9E7A3" w14:textId="77777777" w:rsidR="00307EEF" w:rsidRDefault="0048438B">
                <w:pPr>
                  <w:spacing w:before="80" w:after="80" w:line="276" w:lineRule="auto"/>
                  <w:rPr>
                    <w:sz w:val="20"/>
                    <w:szCs w:val="20"/>
                  </w:rPr>
                </w:pPr>
                <w:r>
                  <w:rPr>
                    <w:sz w:val="20"/>
                    <w:szCs w:val="20"/>
                  </w:rPr>
                  <w:t>1.22</w:t>
                </w:r>
              </w:p>
            </w:tc>
          </w:tr>
        </w:tbl>
      </w:sdtContent>
    </w:sdt>
    <w:p w14:paraId="2066CC1D" w14:textId="77777777" w:rsidR="00307EEF" w:rsidRDefault="0048438B" w:rsidP="005F4038">
      <w:pPr>
        <w:pStyle w:val="BodyText"/>
      </w:pPr>
      <w:r>
        <w:t>Events that occur along the electron transport chain could have included:</w:t>
      </w:r>
    </w:p>
    <w:p w14:paraId="22B126AA" w14:textId="77777777" w:rsidR="00307EEF" w:rsidRDefault="0048438B" w:rsidP="005F4038">
      <w:pPr>
        <w:pStyle w:val="Bullet"/>
      </w:pPr>
      <w:r>
        <w:t>coenzymes/NADH/FADH</w:t>
      </w:r>
      <w:r>
        <w:rPr>
          <w:vertAlign w:val="subscript"/>
        </w:rPr>
        <w:t>2</w:t>
      </w:r>
      <w:r>
        <w:t xml:space="preserve"> transfer/unload electrons/energy/hydrogen ions</w:t>
      </w:r>
    </w:p>
    <w:p w14:paraId="01250F18" w14:textId="77777777" w:rsidR="00307EEF" w:rsidRDefault="0048438B" w:rsidP="005F4038">
      <w:pPr>
        <w:pStyle w:val="Bullet"/>
      </w:pPr>
      <w:r>
        <w:t>water is formed</w:t>
      </w:r>
    </w:p>
    <w:p w14:paraId="05C0BC34" w14:textId="77777777" w:rsidR="00307EEF" w:rsidRDefault="0048438B" w:rsidP="005F4038">
      <w:pPr>
        <w:pStyle w:val="Bullet"/>
      </w:pPr>
      <w:r>
        <w:t>oxygen is used as an input</w:t>
      </w:r>
    </w:p>
    <w:p w14:paraId="4E00B802" w14:textId="55FA6E5C" w:rsidR="00307EEF" w:rsidRDefault="0048438B" w:rsidP="005F4038">
      <w:pPr>
        <w:pStyle w:val="Bullet"/>
      </w:pPr>
      <w:r>
        <w:t xml:space="preserve">26 or 28 ATP </w:t>
      </w:r>
      <w:r w:rsidR="008B6671">
        <w:t xml:space="preserve">molecules </w:t>
      </w:r>
      <w:r>
        <w:t>are produced</w:t>
      </w:r>
      <w:r w:rsidR="00A046BB">
        <w:t>.</w:t>
      </w:r>
    </w:p>
    <w:p w14:paraId="74528DA5" w14:textId="065B63F6" w:rsidR="00307EEF" w:rsidRDefault="0048438B">
      <w:pPr>
        <w:pStyle w:val="BodyText"/>
      </w:pPr>
      <w:r w:rsidRPr="1FB25261">
        <w:t xml:space="preserve">As outlined in the </w:t>
      </w:r>
      <w:r w:rsidR="008B6671">
        <w:t>s</w:t>
      </w:r>
      <w:r w:rsidR="008B6671" w:rsidRPr="1FB25261">
        <w:t xml:space="preserve">tudy </w:t>
      </w:r>
      <w:r w:rsidR="008B6671">
        <w:t>d</w:t>
      </w:r>
      <w:r w:rsidR="008B6671" w:rsidRPr="1FB25261">
        <w:t>esign</w:t>
      </w:r>
      <w:r w:rsidRPr="1FB25261">
        <w:t>, students need to be familiar with the inputs and outputs of the various stages of cellular respiration, including ATP yield (details of biochemical pathway mechanisms are not required).</w:t>
      </w:r>
      <w:bookmarkStart w:id="25" w:name="_heading=h.qh0878ii7gkn" w:colFirst="0" w:colLast="0"/>
      <w:bookmarkEnd w:id="25"/>
    </w:p>
    <w:p w14:paraId="3BEBEE56" w14:textId="77777777" w:rsidR="00C374D5" w:rsidRDefault="00C374D5" w:rsidP="00745E09">
      <w:pPr>
        <w:pStyle w:val="BodyText"/>
        <w:rPr>
          <w:color w:val="0F7EB4"/>
          <w:sz w:val="32"/>
          <w:szCs w:val="24"/>
        </w:rPr>
      </w:pPr>
      <w:r>
        <w:br w:type="page"/>
      </w:r>
    </w:p>
    <w:p w14:paraId="1E10DB52" w14:textId="1491E431" w:rsidR="00307EEF" w:rsidRDefault="0048438B" w:rsidP="00E91560">
      <w:pPr>
        <w:pStyle w:val="Heading2"/>
      </w:pPr>
      <w:r>
        <w:lastRenderedPageBreak/>
        <w:t>Question 8f.</w:t>
      </w:r>
    </w:p>
    <w:sdt>
      <w:sdtPr>
        <w:rPr>
          <w:rFonts w:ascii="Arial" w:eastAsia="Arial" w:hAnsi="Arial" w:cs="Arial"/>
          <w:b w:val="0"/>
          <w:bCs w:val="0"/>
          <w:color w:val="auto"/>
        </w:rPr>
        <w:tag w:val="goog_rdk_29"/>
        <w:id w:val="-973593455"/>
        <w:lock w:val="contentLocked"/>
      </w:sdtPr>
      <w:sdtContent>
        <w:tbl>
          <w:tblPr>
            <w:tblStyle w:val="aff"/>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13E168A7"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07BA8D51" w14:textId="77777777" w:rsidR="00307EEF" w:rsidRDefault="0048438B">
                <w:pPr>
                  <w:spacing w:before="80" w:after="80" w:line="276" w:lineRule="auto"/>
                  <w:rPr>
                    <w:sz w:val="20"/>
                    <w:szCs w:val="20"/>
                  </w:rPr>
                </w:pPr>
                <w:r>
                  <w:rPr>
                    <w:b w:val="0"/>
                    <w:bCs w:val="0"/>
                    <w:sz w:val="20"/>
                    <w:szCs w:val="20"/>
                  </w:rPr>
                  <w:t>Mark</w:t>
                </w:r>
              </w:p>
            </w:tc>
            <w:tc>
              <w:tcPr>
                <w:tcW w:w="480" w:type="dxa"/>
              </w:tcPr>
              <w:p w14:paraId="1ACC1C91" w14:textId="77777777" w:rsidR="00307EEF" w:rsidRDefault="0048438B">
                <w:pPr>
                  <w:spacing w:before="80" w:after="80" w:line="276" w:lineRule="auto"/>
                  <w:rPr>
                    <w:sz w:val="20"/>
                    <w:szCs w:val="20"/>
                  </w:rPr>
                </w:pPr>
                <w:r>
                  <w:rPr>
                    <w:b w:val="0"/>
                    <w:bCs w:val="0"/>
                    <w:sz w:val="20"/>
                    <w:szCs w:val="20"/>
                  </w:rPr>
                  <w:t>0</w:t>
                </w:r>
              </w:p>
            </w:tc>
            <w:tc>
              <w:tcPr>
                <w:tcW w:w="570" w:type="dxa"/>
              </w:tcPr>
              <w:p w14:paraId="2370ACBC" w14:textId="77777777" w:rsidR="00307EEF" w:rsidRDefault="0048438B">
                <w:pPr>
                  <w:spacing w:before="80" w:after="80" w:line="276" w:lineRule="auto"/>
                  <w:rPr>
                    <w:sz w:val="20"/>
                    <w:szCs w:val="20"/>
                  </w:rPr>
                </w:pPr>
                <w:r>
                  <w:rPr>
                    <w:b w:val="0"/>
                    <w:bCs w:val="0"/>
                    <w:sz w:val="20"/>
                    <w:szCs w:val="20"/>
                  </w:rPr>
                  <w:t>1</w:t>
                </w:r>
              </w:p>
            </w:tc>
            <w:tc>
              <w:tcPr>
                <w:tcW w:w="570" w:type="dxa"/>
              </w:tcPr>
              <w:p w14:paraId="349F7BC5" w14:textId="77777777" w:rsidR="00307EEF" w:rsidRDefault="0048438B">
                <w:pPr>
                  <w:spacing w:before="80" w:after="80" w:line="276" w:lineRule="auto"/>
                  <w:rPr>
                    <w:sz w:val="20"/>
                    <w:szCs w:val="20"/>
                  </w:rPr>
                </w:pPr>
                <w:r>
                  <w:rPr>
                    <w:b w:val="0"/>
                    <w:bCs w:val="0"/>
                    <w:sz w:val="20"/>
                    <w:szCs w:val="20"/>
                  </w:rPr>
                  <w:t>2</w:t>
                </w:r>
              </w:p>
            </w:tc>
            <w:tc>
              <w:tcPr>
                <w:tcW w:w="870" w:type="dxa"/>
              </w:tcPr>
              <w:p w14:paraId="655BF561" w14:textId="77777777" w:rsidR="00307EEF" w:rsidRDefault="0048438B">
                <w:pPr>
                  <w:spacing w:before="80" w:after="80" w:line="276" w:lineRule="auto"/>
                  <w:rPr>
                    <w:sz w:val="20"/>
                    <w:szCs w:val="20"/>
                  </w:rPr>
                </w:pPr>
                <w:r>
                  <w:rPr>
                    <w:b w:val="0"/>
                    <w:bCs w:val="0"/>
                    <w:sz w:val="20"/>
                    <w:szCs w:val="20"/>
                  </w:rPr>
                  <w:t>Average</w:t>
                </w:r>
              </w:p>
            </w:tc>
          </w:tr>
          <w:tr w:rsidR="00307EEF" w14:paraId="007BD7A0" w14:textId="77777777" w:rsidTr="00307EEF">
            <w:tc>
              <w:tcPr>
                <w:tcW w:w="690" w:type="dxa"/>
              </w:tcPr>
              <w:p w14:paraId="49787D0C" w14:textId="77777777" w:rsidR="00307EEF" w:rsidRDefault="0048438B">
                <w:pPr>
                  <w:spacing w:before="80" w:after="80" w:line="276" w:lineRule="auto"/>
                  <w:rPr>
                    <w:sz w:val="20"/>
                    <w:szCs w:val="20"/>
                  </w:rPr>
                </w:pPr>
                <w:r>
                  <w:rPr>
                    <w:sz w:val="20"/>
                    <w:szCs w:val="20"/>
                  </w:rPr>
                  <w:t>%</w:t>
                </w:r>
              </w:p>
            </w:tc>
            <w:tc>
              <w:tcPr>
                <w:tcW w:w="480" w:type="dxa"/>
              </w:tcPr>
              <w:p w14:paraId="2E621FE9" w14:textId="77777777" w:rsidR="00307EEF" w:rsidRDefault="0048438B">
                <w:pPr>
                  <w:spacing w:before="80" w:after="80" w:line="276" w:lineRule="auto"/>
                  <w:rPr>
                    <w:sz w:val="20"/>
                    <w:szCs w:val="20"/>
                  </w:rPr>
                </w:pPr>
                <w:r>
                  <w:rPr>
                    <w:sz w:val="20"/>
                    <w:szCs w:val="20"/>
                  </w:rPr>
                  <w:t>8</w:t>
                </w:r>
              </w:p>
            </w:tc>
            <w:tc>
              <w:tcPr>
                <w:tcW w:w="570" w:type="dxa"/>
              </w:tcPr>
              <w:p w14:paraId="056EEC5D" w14:textId="77777777" w:rsidR="00307EEF" w:rsidRDefault="0048438B">
                <w:pPr>
                  <w:spacing w:before="80" w:after="80" w:line="276" w:lineRule="auto"/>
                  <w:rPr>
                    <w:sz w:val="20"/>
                    <w:szCs w:val="20"/>
                  </w:rPr>
                </w:pPr>
                <w:r>
                  <w:rPr>
                    <w:sz w:val="20"/>
                    <w:szCs w:val="20"/>
                  </w:rPr>
                  <w:t>23</w:t>
                </w:r>
              </w:p>
            </w:tc>
            <w:tc>
              <w:tcPr>
                <w:tcW w:w="570" w:type="dxa"/>
              </w:tcPr>
              <w:p w14:paraId="0B6E608A" w14:textId="77777777" w:rsidR="00307EEF" w:rsidRDefault="0048438B">
                <w:pPr>
                  <w:spacing w:before="80" w:after="80" w:line="276" w:lineRule="auto"/>
                  <w:rPr>
                    <w:sz w:val="20"/>
                    <w:szCs w:val="20"/>
                  </w:rPr>
                </w:pPr>
                <w:r>
                  <w:rPr>
                    <w:sz w:val="20"/>
                    <w:szCs w:val="20"/>
                  </w:rPr>
                  <w:t>69</w:t>
                </w:r>
              </w:p>
            </w:tc>
            <w:tc>
              <w:tcPr>
                <w:tcW w:w="870" w:type="dxa"/>
              </w:tcPr>
              <w:p w14:paraId="247A3CD1" w14:textId="77777777" w:rsidR="00307EEF" w:rsidRDefault="0048438B">
                <w:pPr>
                  <w:spacing w:before="80" w:after="80" w:line="276" w:lineRule="auto"/>
                  <w:rPr>
                    <w:sz w:val="20"/>
                    <w:szCs w:val="20"/>
                  </w:rPr>
                </w:pPr>
                <w:r>
                  <w:rPr>
                    <w:sz w:val="20"/>
                    <w:szCs w:val="20"/>
                  </w:rPr>
                  <w:t>1.6</w:t>
                </w:r>
              </w:p>
            </w:tc>
          </w:tr>
        </w:tbl>
      </w:sdtContent>
    </w:sdt>
    <w:p w14:paraId="2A0BC35C" w14:textId="7B1696AD" w:rsidR="00307EEF" w:rsidRDefault="0048438B" w:rsidP="00E57822">
      <w:pPr>
        <w:pStyle w:val="BodyText"/>
      </w:pPr>
      <w:r>
        <w:t xml:space="preserve">Justifications using information from the article to support </w:t>
      </w:r>
      <w:r w:rsidR="00F05A5C">
        <w:t xml:space="preserve">agreement </w:t>
      </w:r>
      <w:r>
        <w:t>with Student X could have included:</w:t>
      </w:r>
    </w:p>
    <w:p w14:paraId="205256AC" w14:textId="77777777" w:rsidR="00307EEF" w:rsidRDefault="0048438B" w:rsidP="00E57822">
      <w:pPr>
        <w:pStyle w:val="Bullet"/>
      </w:pPr>
      <w:r w:rsidRPr="1FB25261">
        <w:t>beneficence relates to maximising benefits and reducing harm/risk</w:t>
      </w:r>
    </w:p>
    <w:p w14:paraId="11D3D6F2" w14:textId="77777777" w:rsidR="00307EEF" w:rsidRDefault="0048438B" w:rsidP="00E57822">
      <w:pPr>
        <w:pStyle w:val="Bullet"/>
      </w:pPr>
      <w:r w:rsidRPr="1FB25261">
        <w:t>benefit is being maximised as the research could save human lives in future by increasing oxygen levels in medical emergencies</w:t>
      </w:r>
    </w:p>
    <w:p w14:paraId="06E9C491" w14:textId="02781109" w:rsidR="00307EEF" w:rsidRDefault="0048438B" w:rsidP="00E57822">
      <w:pPr>
        <w:pStyle w:val="Bullet"/>
      </w:pPr>
      <w:r w:rsidRPr="1FB25261">
        <w:t>harm is being minimised as while tadpole brain activity was stopped, it was restarted again</w:t>
      </w:r>
      <w:r w:rsidR="002D6A6C">
        <w:t>.</w:t>
      </w:r>
    </w:p>
    <w:p w14:paraId="5126A4D0" w14:textId="65831922" w:rsidR="00307EEF" w:rsidRDefault="0048438B" w:rsidP="00A31B1C">
      <w:pPr>
        <w:pStyle w:val="BodyText"/>
      </w:pPr>
      <w:r>
        <w:t xml:space="preserve">Example of a </w:t>
      </w:r>
      <w:r w:rsidR="005B7DD0">
        <w:t>high-</w:t>
      </w:r>
      <w:r>
        <w:t>scoring student response:</w:t>
      </w:r>
    </w:p>
    <w:p w14:paraId="528D8F3F" w14:textId="1C8E5163" w:rsidR="00307EEF" w:rsidRDefault="0048438B" w:rsidP="00E57822">
      <w:pPr>
        <w:pStyle w:val="studentresponse"/>
        <w:numPr>
          <w:ilvl w:val="0"/>
          <w:numId w:val="49"/>
        </w:numPr>
      </w:pPr>
      <w:r>
        <w:t>Student X</w:t>
      </w:r>
      <w:r w:rsidR="00230BD3">
        <w:t>.</w:t>
      </w:r>
    </w:p>
    <w:p w14:paraId="1BBD5794" w14:textId="56A216C9" w:rsidR="00307EEF" w:rsidRDefault="0048438B" w:rsidP="00E57822">
      <w:pPr>
        <w:pStyle w:val="studentresponse"/>
        <w:numPr>
          <w:ilvl w:val="0"/>
          <w:numId w:val="49"/>
        </w:numPr>
      </w:pPr>
      <w:r w:rsidRPr="1FB25261">
        <w:t>Beneficence involves maximising positive outcomes (or ensuring if harm is inevitable, that it is outweighed)</w:t>
      </w:r>
      <w:r w:rsidR="00230BD3">
        <w:t>.</w:t>
      </w:r>
    </w:p>
    <w:p w14:paraId="49D58DA0" w14:textId="4DC41FE0" w:rsidR="00307EEF" w:rsidRPr="00E57822" w:rsidRDefault="0048438B" w:rsidP="00A31B1C">
      <w:pPr>
        <w:pStyle w:val="studentresponse"/>
        <w:numPr>
          <w:ilvl w:val="0"/>
          <w:numId w:val="49"/>
        </w:numPr>
      </w:pPr>
      <w:r w:rsidRPr="00E57822">
        <w:t>Positive outcomes such as the potential of increasing oxygen levels in humans during medical emergencies were maximised, saving lives, rendering it ethical in the long term despite minimal harm to tadpole</w:t>
      </w:r>
      <w:r w:rsidR="00230BD3" w:rsidRPr="00E57822">
        <w:t>.</w:t>
      </w:r>
    </w:p>
    <w:p w14:paraId="433ED630" w14:textId="77777777" w:rsidR="00307EEF" w:rsidRDefault="0048438B" w:rsidP="00E57822">
      <w:pPr>
        <w:pStyle w:val="BodyText"/>
      </w:pPr>
      <w:r>
        <w:t>OR</w:t>
      </w:r>
    </w:p>
    <w:p w14:paraId="5CABC7DA" w14:textId="2C9F6189" w:rsidR="00307EEF" w:rsidRDefault="0048438B" w:rsidP="00E57822">
      <w:pPr>
        <w:pStyle w:val="BodyText"/>
      </w:pPr>
      <w:r>
        <w:t xml:space="preserve">Justifications using information from the article to support </w:t>
      </w:r>
      <w:r w:rsidR="00F05A5C">
        <w:t xml:space="preserve">agreement </w:t>
      </w:r>
      <w:r>
        <w:t>with Student Y could have included:</w:t>
      </w:r>
    </w:p>
    <w:p w14:paraId="451EDCEC" w14:textId="30B4E34A" w:rsidR="00307EEF" w:rsidRDefault="00F05A5C" w:rsidP="00E57822">
      <w:pPr>
        <w:pStyle w:val="Bullet"/>
      </w:pPr>
      <w:r>
        <w:t>non</w:t>
      </w:r>
      <w:r w:rsidR="0048438B">
        <w:t>-maleficence relates to avoiding harm OR ensuring harm is not disproportionate to benefits</w:t>
      </w:r>
    </w:p>
    <w:p w14:paraId="69A5C3FF" w14:textId="170D707D" w:rsidR="00F05A5C" w:rsidRDefault="00F05A5C" w:rsidP="00F05A5C">
      <w:pPr>
        <w:pStyle w:val="Bullet"/>
      </w:pPr>
      <w:r>
        <w:t>b</w:t>
      </w:r>
      <w:r w:rsidRPr="00F05A5C">
        <w:t>enefits are disproportionate</w:t>
      </w:r>
      <w:r>
        <w:t xml:space="preserve"> as the potential positive outcome of improving treatment for humans during medical emergencies does not outweigh the harm being caused to the tadpoles</w:t>
      </w:r>
    </w:p>
    <w:p w14:paraId="4C0E24B2" w14:textId="2890443B" w:rsidR="00307EEF" w:rsidRPr="00F05A5C" w:rsidRDefault="00F05A5C" w:rsidP="00A31B1C">
      <w:pPr>
        <w:pStyle w:val="Bullet"/>
      </w:pPr>
      <w:r>
        <w:t>h</w:t>
      </w:r>
      <w:r w:rsidRPr="1FB25261">
        <w:t xml:space="preserve">arm </w:t>
      </w:r>
      <w:r w:rsidR="0048438B" w:rsidRPr="00F05A5C">
        <w:t>is not being minimised as tadpoles are being harmed by having cyanobacteria injected into their hearts</w:t>
      </w:r>
      <w:r>
        <w:t>.</w:t>
      </w:r>
    </w:p>
    <w:p w14:paraId="5CFF36A6" w14:textId="3EF43C2C" w:rsidR="00307EEF" w:rsidRDefault="0048438B" w:rsidP="00A31B1C">
      <w:pPr>
        <w:pStyle w:val="BodyText"/>
      </w:pPr>
      <w:r w:rsidRPr="002B0ABD">
        <w:t>Example</w:t>
      </w:r>
      <w:r>
        <w:t xml:space="preserve"> of a </w:t>
      </w:r>
      <w:r w:rsidR="005B7DD0">
        <w:t>high-</w:t>
      </w:r>
      <w:r>
        <w:t>scoring student response:</w:t>
      </w:r>
    </w:p>
    <w:p w14:paraId="45E07883" w14:textId="5A2C479E" w:rsidR="00307EEF" w:rsidRDefault="0048438B" w:rsidP="00A31B1C">
      <w:pPr>
        <w:pStyle w:val="studentresponse"/>
      </w:pPr>
      <w:r w:rsidRPr="1FB25261">
        <w:t xml:space="preserve">I </w:t>
      </w:r>
      <w:r w:rsidRPr="002B0ABD">
        <w:t>agree</w:t>
      </w:r>
      <w:r w:rsidRPr="1FB25261">
        <w:t xml:space="preserve"> with student Y. Treating tadpoles as test subjects and intentionally placing them in hypoxic conditions may cause stress and pain. This violates non-maleficence (the minimisation of preventable harm) as the tadpoles are intentionally placed in distress from hypoxic conditions</w:t>
      </w:r>
      <w:r w:rsidR="00244421">
        <w:t>.</w:t>
      </w:r>
    </w:p>
    <w:p w14:paraId="137AE6CD" w14:textId="07808E70" w:rsidR="00BE65D1" w:rsidRDefault="0048438B" w:rsidP="00752B95">
      <w:pPr>
        <w:pStyle w:val="BodyText"/>
        <w:rPr>
          <w:color w:val="0F7EB4"/>
          <w:sz w:val="32"/>
          <w:szCs w:val="32"/>
        </w:rPr>
      </w:pPr>
      <w:r w:rsidRPr="1FB25261">
        <w:t>Some responses included justifications that did not match the student (X or Y) they were agreeing with.</w:t>
      </w:r>
      <w:r w:rsidR="00244421">
        <w:t xml:space="preserve"> </w:t>
      </w:r>
      <w:r w:rsidRPr="1FB25261">
        <w:t xml:space="preserve">Students need to be able to demonstrate and apply ethical understanding using the ethical concepts outlined </w:t>
      </w:r>
      <w:r w:rsidR="00284C4E">
        <w:t xml:space="preserve">on pages </w:t>
      </w:r>
      <w:r w:rsidR="007321D3">
        <w:t>1</w:t>
      </w:r>
      <w:r w:rsidR="00284C4E">
        <w:t>5 and 16 of</w:t>
      </w:r>
      <w:r w:rsidR="00284C4E" w:rsidRPr="1FB25261">
        <w:t xml:space="preserve"> </w:t>
      </w:r>
      <w:r w:rsidRPr="1FB25261">
        <w:t xml:space="preserve">the </w:t>
      </w:r>
      <w:r w:rsidR="00F05A5C">
        <w:t>s</w:t>
      </w:r>
      <w:r w:rsidR="00F05A5C" w:rsidRPr="1FB25261">
        <w:t xml:space="preserve">tudy </w:t>
      </w:r>
      <w:r w:rsidR="00F05A5C">
        <w:t>d</w:t>
      </w:r>
      <w:r w:rsidR="00F05A5C" w:rsidRPr="1FB25261">
        <w:t>esign</w:t>
      </w:r>
      <w:r w:rsidRPr="1FB25261">
        <w:t xml:space="preserve">. </w:t>
      </w:r>
    </w:p>
    <w:p w14:paraId="3AA808BE" w14:textId="77777777" w:rsidR="00C374D5" w:rsidRDefault="00C374D5" w:rsidP="00745E09">
      <w:pPr>
        <w:pStyle w:val="BodyText"/>
        <w:rPr>
          <w:color w:val="0F7EB4"/>
          <w:sz w:val="32"/>
          <w:szCs w:val="24"/>
        </w:rPr>
      </w:pPr>
      <w:r>
        <w:br w:type="page"/>
      </w:r>
    </w:p>
    <w:p w14:paraId="68C50C1C" w14:textId="14206AA5" w:rsidR="00307EEF" w:rsidRDefault="0048438B" w:rsidP="00E57822">
      <w:pPr>
        <w:pStyle w:val="Heading2"/>
      </w:pPr>
      <w:r>
        <w:lastRenderedPageBreak/>
        <w:t>Question 9a.</w:t>
      </w:r>
    </w:p>
    <w:sdt>
      <w:sdtPr>
        <w:rPr>
          <w:rFonts w:ascii="Arial" w:eastAsia="Arial" w:hAnsi="Arial" w:cs="Arial"/>
          <w:b w:val="0"/>
          <w:bCs w:val="0"/>
          <w:color w:val="auto"/>
        </w:rPr>
        <w:tag w:val="goog_rdk_30"/>
        <w:id w:val="-1336482595"/>
        <w:lock w:val="contentLocked"/>
      </w:sdtPr>
      <w:sdtContent>
        <w:tbl>
          <w:tblPr>
            <w:tblStyle w:val="aff0"/>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2F300723"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6A6E848E" w14:textId="77777777" w:rsidR="00307EEF" w:rsidRDefault="0048438B">
                <w:pPr>
                  <w:spacing w:before="80" w:after="80" w:line="276" w:lineRule="auto"/>
                  <w:rPr>
                    <w:sz w:val="20"/>
                    <w:szCs w:val="20"/>
                  </w:rPr>
                </w:pPr>
                <w:r>
                  <w:rPr>
                    <w:b w:val="0"/>
                    <w:bCs w:val="0"/>
                    <w:sz w:val="20"/>
                    <w:szCs w:val="20"/>
                  </w:rPr>
                  <w:t>Mark</w:t>
                </w:r>
              </w:p>
            </w:tc>
            <w:tc>
              <w:tcPr>
                <w:tcW w:w="480" w:type="dxa"/>
              </w:tcPr>
              <w:p w14:paraId="2CE03B7D" w14:textId="77777777" w:rsidR="00307EEF" w:rsidRDefault="0048438B">
                <w:pPr>
                  <w:spacing w:before="80" w:after="80" w:line="276" w:lineRule="auto"/>
                  <w:rPr>
                    <w:sz w:val="20"/>
                    <w:szCs w:val="20"/>
                  </w:rPr>
                </w:pPr>
                <w:r>
                  <w:rPr>
                    <w:b w:val="0"/>
                    <w:bCs w:val="0"/>
                    <w:sz w:val="20"/>
                    <w:szCs w:val="20"/>
                  </w:rPr>
                  <w:t>0</w:t>
                </w:r>
              </w:p>
            </w:tc>
            <w:tc>
              <w:tcPr>
                <w:tcW w:w="570" w:type="dxa"/>
              </w:tcPr>
              <w:p w14:paraId="31570693" w14:textId="77777777" w:rsidR="00307EEF" w:rsidRDefault="0048438B">
                <w:pPr>
                  <w:spacing w:before="80" w:after="80" w:line="276" w:lineRule="auto"/>
                  <w:rPr>
                    <w:sz w:val="20"/>
                    <w:szCs w:val="20"/>
                  </w:rPr>
                </w:pPr>
                <w:r>
                  <w:rPr>
                    <w:b w:val="0"/>
                    <w:bCs w:val="0"/>
                    <w:sz w:val="20"/>
                    <w:szCs w:val="20"/>
                  </w:rPr>
                  <w:t>1</w:t>
                </w:r>
              </w:p>
            </w:tc>
            <w:tc>
              <w:tcPr>
                <w:tcW w:w="570" w:type="dxa"/>
              </w:tcPr>
              <w:p w14:paraId="72A3F8E9" w14:textId="77777777" w:rsidR="00307EEF" w:rsidRDefault="0048438B">
                <w:pPr>
                  <w:spacing w:before="80" w:after="80" w:line="276" w:lineRule="auto"/>
                  <w:rPr>
                    <w:sz w:val="20"/>
                    <w:szCs w:val="20"/>
                  </w:rPr>
                </w:pPr>
                <w:r>
                  <w:rPr>
                    <w:b w:val="0"/>
                    <w:bCs w:val="0"/>
                    <w:sz w:val="20"/>
                    <w:szCs w:val="20"/>
                  </w:rPr>
                  <w:t>2</w:t>
                </w:r>
              </w:p>
            </w:tc>
            <w:tc>
              <w:tcPr>
                <w:tcW w:w="870" w:type="dxa"/>
              </w:tcPr>
              <w:p w14:paraId="1790F5BD" w14:textId="77777777" w:rsidR="00307EEF" w:rsidRDefault="0048438B">
                <w:pPr>
                  <w:spacing w:before="80" w:after="80" w:line="276" w:lineRule="auto"/>
                  <w:rPr>
                    <w:sz w:val="20"/>
                    <w:szCs w:val="20"/>
                  </w:rPr>
                </w:pPr>
                <w:r>
                  <w:rPr>
                    <w:b w:val="0"/>
                    <w:bCs w:val="0"/>
                    <w:sz w:val="20"/>
                    <w:szCs w:val="20"/>
                  </w:rPr>
                  <w:t>Average</w:t>
                </w:r>
              </w:p>
            </w:tc>
          </w:tr>
          <w:tr w:rsidR="00307EEF" w14:paraId="667F2AA9" w14:textId="77777777" w:rsidTr="00307EEF">
            <w:tc>
              <w:tcPr>
                <w:tcW w:w="690" w:type="dxa"/>
              </w:tcPr>
              <w:p w14:paraId="608E9B63" w14:textId="77777777" w:rsidR="00307EEF" w:rsidRDefault="0048438B">
                <w:pPr>
                  <w:spacing w:before="80" w:after="80" w:line="276" w:lineRule="auto"/>
                  <w:rPr>
                    <w:sz w:val="20"/>
                    <w:szCs w:val="20"/>
                  </w:rPr>
                </w:pPr>
                <w:r>
                  <w:rPr>
                    <w:sz w:val="20"/>
                    <w:szCs w:val="20"/>
                  </w:rPr>
                  <w:t>%</w:t>
                </w:r>
              </w:p>
            </w:tc>
            <w:tc>
              <w:tcPr>
                <w:tcW w:w="480" w:type="dxa"/>
              </w:tcPr>
              <w:p w14:paraId="59EBFE5A" w14:textId="77777777" w:rsidR="00307EEF" w:rsidRDefault="0048438B">
                <w:pPr>
                  <w:spacing w:before="80" w:after="80" w:line="276" w:lineRule="auto"/>
                  <w:rPr>
                    <w:sz w:val="20"/>
                    <w:szCs w:val="20"/>
                  </w:rPr>
                </w:pPr>
                <w:r>
                  <w:rPr>
                    <w:sz w:val="20"/>
                    <w:szCs w:val="20"/>
                  </w:rPr>
                  <w:t>30</w:t>
                </w:r>
              </w:p>
            </w:tc>
            <w:tc>
              <w:tcPr>
                <w:tcW w:w="570" w:type="dxa"/>
              </w:tcPr>
              <w:p w14:paraId="4D89B749" w14:textId="77777777" w:rsidR="00307EEF" w:rsidRDefault="0048438B">
                <w:pPr>
                  <w:spacing w:before="80" w:after="80" w:line="276" w:lineRule="auto"/>
                  <w:rPr>
                    <w:sz w:val="20"/>
                    <w:szCs w:val="20"/>
                  </w:rPr>
                </w:pPr>
                <w:r>
                  <w:rPr>
                    <w:sz w:val="20"/>
                    <w:szCs w:val="20"/>
                  </w:rPr>
                  <w:t>33</w:t>
                </w:r>
              </w:p>
            </w:tc>
            <w:tc>
              <w:tcPr>
                <w:tcW w:w="570" w:type="dxa"/>
              </w:tcPr>
              <w:p w14:paraId="37493746" w14:textId="77777777" w:rsidR="00307EEF" w:rsidRDefault="0048438B">
                <w:pPr>
                  <w:spacing w:before="80" w:after="80" w:line="276" w:lineRule="auto"/>
                  <w:rPr>
                    <w:sz w:val="20"/>
                    <w:szCs w:val="20"/>
                  </w:rPr>
                </w:pPr>
                <w:r>
                  <w:rPr>
                    <w:sz w:val="20"/>
                    <w:szCs w:val="20"/>
                  </w:rPr>
                  <w:t>37</w:t>
                </w:r>
              </w:p>
            </w:tc>
            <w:tc>
              <w:tcPr>
                <w:tcW w:w="870" w:type="dxa"/>
              </w:tcPr>
              <w:p w14:paraId="0EDA4469" w14:textId="77777777" w:rsidR="00307EEF" w:rsidRDefault="0048438B">
                <w:pPr>
                  <w:spacing w:before="80" w:after="80" w:line="276" w:lineRule="auto"/>
                  <w:rPr>
                    <w:sz w:val="20"/>
                    <w:szCs w:val="20"/>
                  </w:rPr>
                </w:pPr>
                <w:r>
                  <w:rPr>
                    <w:sz w:val="20"/>
                    <w:szCs w:val="20"/>
                  </w:rPr>
                  <w:t>1.07</w:t>
                </w:r>
              </w:p>
            </w:tc>
          </w:tr>
        </w:tbl>
      </w:sdtContent>
    </w:sdt>
    <w:p w14:paraId="5F7317F6" w14:textId="77777777" w:rsidR="00244421" w:rsidRDefault="0048438B" w:rsidP="00E57822">
      <w:pPr>
        <w:pStyle w:val="BodyText"/>
      </w:pPr>
      <w:r>
        <w:t xml:space="preserve">Examples of molecular homology comparisons could have included: </w:t>
      </w:r>
    </w:p>
    <w:p w14:paraId="71B5720D" w14:textId="5B564A1F" w:rsidR="00244421" w:rsidRDefault="0048438B" w:rsidP="00E57822">
      <w:pPr>
        <w:pStyle w:val="Bullet"/>
      </w:pPr>
      <w:r w:rsidRPr="008A1804">
        <w:t>nucleic acid (nucleotides, DNA, RNA)</w:t>
      </w:r>
      <w:r w:rsidR="00E67FD3">
        <w:t xml:space="preserve"> sequences</w:t>
      </w:r>
      <w:r w:rsidRPr="008A1804">
        <w:t xml:space="preserve"> </w:t>
      </w:r>
    </w:p>
    <w:p w14:paraId="37949047" w14:textId="3FB0839A" w:rsidR="00307EEF" w:rsidRPr="008A1804" w:rsidRDefault="0048438B" w:rsidP="00E57822">
      <w:pPr>
        <w:pStyle w:val="Bullet"/>
      </w:pPr>
      <w:r w:rsidRPr="008A1804">
        <w:t xml:space="preserve">amino acid sequences. </w:t>
      </w:r>
    </w:p>
    <w:p w14:paraId="71E2EF8F" w14:textId="0FAB3608" w:rsidR="00244421" w:rsidRDefault="00F05A5C" w:rsidP="00E57822">
      <w:pPr>
        <w:pStyle w:val="BodyText"/>
      </w:pPr>
      <w:r>
        <w:t xml:space="preserve">A description </w:t>
      </w:r>
      <w:r w:rsidR="0048438B">
        <w:t>of how molecular homology can be interpreted</w:t>
      </w:r>
      <w:r>
        <w:t xml:space="preserve"> could be</w:t>
      </w:r>
      <w:r w:rsidR="0048438B">
        <w:t xml:space="preserve">: </w:t>
      </w:r>
    </w:p>
    <w:p w14:paraId="596FC96F" w14:textId="364477F2" w:rsidR="00307EEF" w:rsidRPr="008A1804" w:rsidRDefault="00F05A5C" w:rsidP="00E57822">
      <w:pPr>
        <w:pStyle w:val="Bullet"/>
      </w:pPr>
      <w:r>
        <w:t>t</w:t>
      </w:r>
      <w:r w:rsidRPr="008A1804">
        <w:t xml:space="preserve">he </w:t>
      </w:r>
      <w:r w:rsidR="0048438B" w:rsidRPr="008A1804">
        <w:t>more similar these sequences are between two populations or the less time for mutations to occur between them, the more closely related they are (or vice versa).</w:t>
      </w:r>
    </w:p>
    <w:p w14:paraId="308F98C4" w14:textId="77777777" w:rsidR="00307EEF" w:rsidRDefault="0048438B" w:rsidP="00E57822">
      <w:pPr>
        <w:pStyle w:val="BodyText"/>
      </w:pPr>
      <w:r w:rsidRPr="1FB25261">
        <w:t xml:space="preserve">As this question was about different populations of woodpecker finches rather than different species, students should be careful about using standard responses that discuss how molecular homology can be used to compare species, as opposed to populations. </w:t>
      </w:r>
    </w:p>
    <w:p w14:paraId="49D74469" w14:textId="5FDA8030" w:rsidR="00307EEF" w:rsidRDefault="0048438B" w:rsidP="00E57822">
      <w:pPr>
        <w:pStyle w:val="Heading2"/>
      </w:pPr>
      <w:r>
        <w:t>Question 9b.</w:t>
      </w:r>
    </w:p>
    <w:sdt>
      <w:sdtPr>
        <w:rPr>
          <w:rFonts w:ascii="Arial" w:eastAsia="Arial" w:hAnsi="Arial" w:cs="Arial"/>
          <w:b w:val="0"/>
          <w:bCs w:val="0"/>
          <w:color w:val="auto"/>
        </w:rPr>
        <w:tag w:val="goog_rdk_31"/>
        <w:id w:val="-589250897"/>
        <w:lock w:val="contentLocked"/>
      </w:sdtPr>
      <w:sdtContent>
        <w:tbl>
          <w:tblPr>
            <w:tblStyle w:val="aff1"/>
            <w:tblW w:w="375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570"/>
            <w:gridCol w:w="870"/>
          </w:tblGrid>
          <w:tr w:rsidR="00307EEF" w14:paraId="7EA3EFEF"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6268414A" w14:textId="77777777" w:rsidR="00307EEF" w:rsidRDefault="0048438B">
                <w:pPr>
                  <w:spacing w:before="80" w:after="80" w:line="276" w:lineRule="auto"/>
                  <w:rPr>
                    <w:sz w:val="20"/>
                    <w:szCs w:val="20"/>
                  </w:rPr>
                </w:pPr>
                <w:r>
                  <w:rPr>
                    <w:b w:val="0"/>
                    <w:bCs w:val="0"/>
                    <w:sz w:val="20"/>
                    <w:szCs w:val="20"/>
                  </w:rPr>
                  <w:t>Mark</w:t>
                </w:r>
              </w:p>
            </w:tc>
            <w:tc>
              <w:tcPr>
                <w:tcW w:w="480" w:type="dxa"/>
              </w:tcPr>
              <w:p w14:paraId="549DA938" w14:textId="77777777" w:rsidR="00307EEF" w:rsidRDefault="0048438B">
                <w:pPr>
                  <w:spacing w:before="80" w:after="80" w:line="276" w:lineRule="auto"/>
                  <w:rPr>
                    <w:sz w:val="20"/>
                    <w:szCs w:val="20"/>
                  </w:rPr>
                </w:pPr>
                <w:r>
                  <w:rPr>
                    <w:b w:val="0"/>
                    <w:bCs w:val="0"/>
                    <w:sz w:val="20"/>
                    <w:szCs w:val="20"/>
                  </w:rPr>
                  <w:t>0</w:t>
                </w:r>
              </w:p>
            </w:tc>
            <w:tc>
              <w:tcPr>
                <w:tcW w:w="570" w:type="dxa"/>
              </w:tcPr>
              <w:p w14:paraId="3F71B46B" w14:textId="77777777" w:rsidR="00307EEF" w:rsidRDefault="0048438B">
                <w:pPr>
                  <w:spacing w:before="80" w:after="80" w:line="276" w:lineRule="auto"/>
                  <w:rPr>
                    <w:sz w:val="20"/>
                    <w:szCs w:val="20"/>
                  </w:rPr>
                </w:pPr>
                <w:r>
                  <w:rPr>
                    <w:b w:val="0"/>
                    <w:bCs w:val="0"/>
                    <w:sz w:val="20"/>
                    <w:szCs w:val="20"/>
                  </w:rPr>
                  <w:t>1</w:t>
                </w:r>
              </w:p>
            </w:tc>
            <w:tc>
              <w:tcPr>
                <w:tcW w:w="570" w:type="dxa"/>
              </w:tcPr>
              <w:p w14:paraId="08233601" w14:textId="77777777" w:rsidR="00307EEF" w:rsidRDefault="0048438B">
                <w:pPr>
                  <w:spacing w:before="80" w:after="80" w:line="276" w:lineRule="auto"/>
                  <w:rPr>
                    <w:sz w:val="20"/>
                    <w:szCs w:val="20"/>
                  </w:rPr>
                </w:pPr>
                <w:r>
                  <w:rPr>
                    <w:b w:val="0"/>
                    <w:bCs w:val="0"/>
                    <w:sz w:val="20"/>
                    <w:szCs w:val="20"/>
                  </w:rPr>
                  <w:t>2</w:t>
                </w:r>
              </w:p>
            </w:tc>
            <w:tc>
              <w:tcPr>
                <w:tcW w:w="570" w:type="dxa"/>
              </w:tcPr>
              <w:p w14:paraId="49DB82A1" w14:textId="77777777" w:rsidR="00307EEF" w:rsidRDefault="0048438B">
                <w:pPr>
                  <w:spacing w:before="80" w:after="80" w:line="276" w:lineRule="auto"/>
                  <w:rPr>
                    <w:sz w:val="20"/>
                    <w:szCs w:val="20"/>
                  </w:rPr>
                </w:pPr>
                <w:r>
                  <w:rPr>
                    <w:b w:val="0"/>
                    <w:bCs w:val="0"/>
                    <w:sz w:val="20"/>
                    <w:szCs w:val="20"/>
                  </w:rPr>
                  <w:t>3</w:t>
                </w:r>
              </w:p>
            </w:tc>
            <w:tc>
              <w:tcPr>
                <w:tcW w:w="870" w:type="dxa"/>
              </w:tcPr>
              <w:p w14:paraId="052F3229" w14:textId="77777777" w:rsidR="00307EEF" w:rsidRDefault="0048438B">
                <w:pPr>
                  <w:spacing w:before="80" w:after="80" w:line="276" w:lineRule="auto"/>
                  <w:rPr>
                    <w:sz w:val="20"/>
                    <w:szCs w:val="20"/>
                  </w:rPr>
                </w:pPr>
                <w:r>
                  <w:rPr>
                    <w:b w:val="0"/>
                    <w:bCs w:val="0"/>
                    <w:sz w:val="20"/>
                    <w:szCs w:val="20"/>
                  </w:rPr>
                  <w:t>Average</w:t>
                </w:r>
              </w:p>
            </w:tc>
          </w:tr>
          <w:tr w:rsidR="00307EEF" w14:paraId="64A158EB" w14:textId="77777777" w:rsidTr="00307EEF">
            <w:tc>
              <w:tcPr>
                <w:tcW w:w="690" w:type="dxa"/>
              </w:tcPr>
              <w:p w14:paraId="7238A7FF" w14:textId="77777777" w:rsidR="00307EEF" w:rsidRDefault="0048438B">
                <w:pPr>
                  <w:spacing w:before="80" w:after="80" w:line="276" w:lineRule="auto"/>
                  <w:rPr>
                    <w:sz w:val="20"/>
                    <w:szCs w:val="20"/>
                  </w:rPr>
                </w:pPr>
                <w:r>
                  <w:rPr>
                    <w:sz w:val="20"/>
                    <w:szCs w:val="20"/>
                  </w:rPr>
                  <w:t>%</w:t>
                </w:r>
              </w:p>
            </w:tc>
            <w:tc>
              <w:tcPr>
                <w:tcW w:w="480" w:type="dxa"/>
              </w:tcPr>
              <w:p w14:paraId="0291CB5D" w14:textId="77777777" w:rsidR="00307EEF" w:rsidRDefault="0048438B">
                <w:pPr>
                  <w:spacing w:before="80" w:after="80" w:line="276" w:lineRule="auto"/>
                  <w:rPr>
                    <w:sz w:val="20"/>
                    <w:szCs w:val="20"/>
                  </w:rPr>
                </w:pPr>
                <w:r>
                  <w:rPr>
                    <w:sz w:val="20"/>
                    <w:szCs w:val="20"/>
                  </w:rPr>
                  <w:t>13</w:t>
                </w:r>
              </w:p>
            </w:tc>
            <w:tc>
              <w:tcPr>
                <w:tcW w:w="570" w:type="dxa"/>
              </w:tcPr>
              <w:p w14:paraId="2E336DA7" w14:textId="77777777" w:rsidR="00307EEF" w:rsidRDefault="0048438B">
                <w:pPr>
                  <w:spacing w:before="80" w:after="80" w:line="276" w:lineRule="auto"/>
                  <w:rPr>
                    <w:sz w:val="20"/>
                    <w:szCs w:val="20"/>
                  </w:rPr>
                </w:pPr>
                <w:r>
                  <w:rPr>
                    <w:sz w:val="20"/>
                    <w:szCs w:val="20"/>
                  </w:rPr>
                  <w:t>35</w:t>
                </w:r>
              </w:p>
            </w:tc>
            <w:tc>
              <w:tcPr>
                <w:tcW w:w="570" w:type="dxa"/>
              </w:tcPr>
              <w:p w14:paraId="0602625C" w14:textId="77777777" w:rsidR="00307EEF" w:rsidRDefault="0048438B">
                <w:pPr>
                  <w:spacing w:before="80" w:after="80" w:line="276" w:lineRule="auto"/>
                  <w:rPr>
                    <w:sz w:val="20"/>
                    <w:szCs w:val="20"/>
                  </w:rPr>
                </w:pPr>
                <w:r>
                  <w:rPr>
                    <w:sz w:val="20"/>
                    <w:szCs w:val="20"/>
                  </w:rPr>
                  <w:t>27</w:t>
                </w:r>
              </w:p>
            </w:tc>
            <w:tc>
              <w:tcPr>
                <w:tcW w:w="570" w:type="dxa"/>
              </w:tcPr>
              <w:p w14:paraId="248420DD" w14:textId="77777777" w:rsidR="00307EEF" w:rsidRDefault="0048438B">
                <w:pPr>
                  <w:spacing w:before="80" w:after="80" w:line="276" w:lineRule="auto"/>
                  <w:rPr>
                    <w:sz w:val="20"/>
                    <w:szCs w:val="20"/>
                  </w:rPr>
                </w:pPr>
                <w:r>
                  <w:rPr>
                    <w:sz w:val="20"/>
                    <w:szCs w:val="20"/>
                  </w:rPr>
                  <w:t>26</w:t>
                </w:r>
              </w:p>
            </w:tc>
            <w:tc>
              <w:tcPr>
                <w:tcW w:w="870" w:type="dxa"/>
              </w:tcPr>
              <w:p w14:paraId="7BED9606" w14:textId="77777777" w:rsidR="00307EEF" w:rsidRDefault="0048438B">
                <w:pPr>
                  <w:spacing w:before="80" w:after="80" w:line="276" w:lineRule="auto"/>
                  <w:rPr>
                    <w:sz w:val="20"/>
                    <w:szCs w:val="20"/>
                  </w:rPr>
                </w:pPr>
                <w:r>
                  <w:rPr>
                    <w:sz w:val="20"/>
                    <w:szCs w:val="20"/>
                  </w:rPr>
                  <w:t>1.65</w:t>
                </w:r>
              </w:p>
            </w:tc>
          </w:tr>
        </w:tbl>
      </w:sdtContent>
    </w:sdt>
    <w:p w14:paraId="03B05C75" w14:textId="254A1294" w:rsidR="00244421" w:rsidRDefault="0048438B" w:rsidP="00D36485">
      <w:pPr>
        <w:pStyle w:val="BodyText"/>
      </w:pPr>
      <w:r>
        <w:t>T</w:t>
      </w:r>
      <w:r w:rsidR="001D7DD1">
        <w:t>he t</w:t>
      </w:r>
      <w:r>
        <w:t>ype of speciation</w:t>
      </w:r>
      <w:r w:rsidR="00244421">
        <w:t xml:space="preserve"> could have included</w:t>
      </w:r>
      <w:r>
        <w:t xml:space="preserve">: </w:t>
      </w:r>
    </w:p>
    <w:p w14:paraId="5F070DB8" w14:textId="2D7ED8F8" w:rsidR="0012783B" w:rsidRDefault="0012783B" w:rsidP="00D36485">
      <w:pPr>
        <w:pStyle w:val="Bullet"/>
      </w:pPr>
      <w:r>
        <w:t>a</w:t>
      </w:r>
      <w:r w:rsidR="0048438B" w:rsidRPr="008A1804">
        <w:t>llopatric</w:t>
      </w:r>
      <w:r>
        <w:t xml:space="preserve"> </w:t>
      </w:r>
    </w:p>
    <w:p w14:paraId="37470AD0" w14:textId="601DCF61" w:rsidR="0012783B" w:rsidRDefault="0048438B" w:rsidP="00D36485">
      <w:pPr>
        <w:pStyle w:val="Bullet"/>
      </w:pPr>
      <w:r w:rsidRPr="008A1804">
        <w:t xml:space="preserve">geographic isolation </w:t>
      </w:r>
    </w:p>
    <w:p w14:paraId="1CDD0936" w14:textId="7C0DC4E2" w:rsidR="00307EEF" w:rsidRPr="008A1804" w:rsidRDefault="0048438B" w:rsidP="00D36485">
      <w:pPr>
        <w:pStyle w:val="Bullet"/>
      </w:pPr>
      <w:r w:rsidRPr="008A1804">
        <w:t>finches on San Cristobal may not be able to fly the distance to other islands.</w:t>
      </w:r>
    </w:p>
    <w:p w14:paraId="66B72E49" w14:textId="77777777" w:rsidR="00307EEF" w:rsidRDefault="0048438B" w:rsidP="00D36485">
      <w:pPr>
        <w:pStyle w:val="BodyText"/>
      </w:pPr>
      <w:r>
        <w:t xml:space="preserve">Explanations of how speciation occurred could have included: </w:t>
      </w:r>
    </w:p>
    <w:p w14:paraId="1C77A646" w14:textId="62A118CC" w:rsidR="00307EEF" w:rsidRDefault="0048438B" w:rsidP="00D36485">
      <w:pPr>
        <w:pStyle w:val="Bullet"/>
      </w:pPr>
      <w:r>
        <w:t>no gene flow/interbreeding between populations</w:t>
      </w:r>
    </w:p>
    <w:p w14:paraId="353299A8" w14:textId="77777777" w:rsidR="00307EEF" w:rsidRDefault="0048438B" w:rsidP="00D36485">
      <w:pPr>
        <w:pStyle w:val="Bullet"/>
      </w:pPr>
      <w:r>
        <w:t>different mutations accumulating in each population</w:t>
      </w:r>
    </w:p>
    <w:p w14:paraId="713D8DC8" w14:textId="249816C4" w:rsidR="00307EEF" w:rsidRDefault="0048438B" w:rsidP="00D36485">
      <w:pPr>
        <w:pStyle w:val="Bullet"/>
      </w:pPr>
      <w:r>
        <w:t>each population experiencing different selection pressures and certain individuals having a selective advantage</w:t>
      </w:r>
      <w:r w:rsidR="0012783B">
        <w:t>.</w:t>
      </w:r>
    </w:p>
    <w:p w14:paraId="617523FF" w14:textId="7BBA4ABD" w:rsidR="00307EEF" w:rsidRDefault="0048438B" w:rsidP="00D36485">
      <w:pPr>
        <w:pStyle w:val="BodyText"/>
      </w:pPr>
      <w:r w:rsidRPr="1FB25261">
        <w:t xml:space="preserve">Students did not need to use the term </w:t>
      </w:r>
      <w:r w:rsidR="00F05A5C">
        <w:t>‘</w:t>
      </w:r>
      <w:r w:rsidRPr="1FB25261">
        <w:t>allopatric speciation</w:t>
      </w:r>
      <w:r w:rsidR="00F05A5C">
        <w:t>’</w:t>
      </w:r>
      <w:r w:rsidRPr="1FB25261">
        <w:t xml:space="preserve"> in their response</w:t>
      </w:r>
      <w:r w:rsidR="00F05A5C">
        <w:t>;</w:t>
      </w:r>
      <w:r w:rsidR="00F05A5C" w:rsidRPr="1FB25261">
        <w:t xml:space="preserve"> </w:t>
      </w:r>
      <w:proofErr w:type="gramStart"/>
      <w:r w:rsidRPr="1FB25261">
        <w:t>instead</w:t>
      </w:r>
      <w:proofErr w:type="gramEnd"/>
      <w:r w:rsidRPr="1FB25261">
        <w:t xml:space="preserve"> they could indicate their understanding of the type of speciation by referring to the population as geographically isolated. As students were required to explain the type of speciation that occurred, they needed to state more than just ‘different selection pressures were acting’. </w:t>
      </w:r>
      <w:proofErr w:type="gramStart"/>
      <w:r w:rsidRPr="1FB25261">
        <w:t>Making reference</w:t>
      </w:r>
      <w:proofErr w:type="gramEnd"/>
      <w:r w:rsidRPr="1FB25261">
        <w:t xml:space="preserve"> to a survival/selective/reproductive advantage or individuals containing certain alleles/phenotypes/traits conferring an advantage was important. </w:t>
      </w:r>
    </w:p>
    <w:p w14:paraId="43872E30" w14:textId="0C6CD15D" w:rsidR="00BE65D1" w:rsidRDefault="0048438B" w:rsidP="00652F43">
      <w:pPr>
        <w:pStyle w:val="BodyText"/>
        <w:rPr>
          <w:color w:val="0F7EB4"/>
          <w:sz w:val="32"/>
          <w:szCs w:val="32"/>
        </w:rPr>
      </w:pPr>
      <w:r w:rsidRPr="1FB25261">
        <w:t>This was not sympatric speciation as there was no evidence of different mating times of the finches or other temporal isolations</w:t>
      </w:r>
      <w:r w:rsidR="00F05A5C">
        <w:t>.</w:t>
      </w:r>
      <w:r w:rsidRPr="1FB25261">
        <w:t xml:space="preserve"> and the woodpecker finches on </w:t>
      </w:r>
      <w:proofErr w:type="gramStart"/>
      <w:r w:rsidRPr="1FB25261">
        <w:t>San Cristobal island</w:t>
      </w:r>
      <w:proofErr w:type="gramEnd"/>
      <w:r w:rsidRPr="1FB25261">
        <w:t xml:space="preserve"> were not living in the same location as the other woodpecker finch populations. </w:t>
      </w:r>
      <w:bookmarkStart w:id="26" w:name="_heading=h.oxb0j3xko3lh" w:colFirst="0" w:colLast="0"/>
      <w:bookmarkEnd w:id="26"/>
    </w:p>
    <w:p w14:paraId="62736539" w14:textId="77777777" w:rsidR="00C374D5" w:rsidRDefault="00C374D5" w:rsidP="00745E09">
      <w:pPr>
        <w:pStyle w:val="BodyText"/>
        <w:rPr>
          <w:color w:val="0F7EB4"/>
          <w:sz w:val="32"/>
          <w:szCs w:val="24"/>
        </w:rPr>
      </w:pPr>
      <w:r>
        <w:br w:type="page"/>
      </w:r>
    </w:p>
    <w:p w14:paraId="2F25F32B" w14:textId="303E55EE" w:rsidR="00307EEF" w:rsidRDefault="0048438B" w:rsidP="00D36485">
      <w:pPr>
        <w:pStyle w:val="Heading2"/>
      </w:pPr>
      <w:r>
        <w:lastRenderedPageBreak/>
        <w:t>Question 10a.</w:t>
      </w:r>
    </w:p>
    <w:sdt>
      <w:sdtPr>
        <w:rPr>
          <w:rFonts w:ascii="Arial" w:eastAsia="Arial" w:hAnsi="Arial" w:cs="Arial"/>
          <w:b w:val="0"/>
          <w:bCs w:val="0"/>
          <w:color w:val="auto"/>
        </w:rPr>
        <w:tag w:val="goog_rdk_32"/>
        <w:id w:val="60923291"/>
        <w:lock w:val="contentLocked"/>
      </w:sdtPr>
      <w:sdtContent>
        <w:tbl>
          <w:tblPr>
            <w:tblStyle w:val="aff2"/>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264954BF"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5DEE8472" w14:textId="77777777" w:rsidR="00307EEF" w:rsidRDefault="0048438B">
                <w:pPr>
                  <w:spacing w:before="80" w:after="80" w:line="276" w:lineRule="auto"/>
                  <w:rPr>
                    <w:sz w:val="20"/>
                    <w:szCs w:val="20"/>
                  </w:rPr>
                </w:pPr>
                <w:r>
                  <w:rPr>
                    <w:b w:val="0"/>
                    <w:bCs w:val="0"/>
                    <w:sz w:val="20"/>
                    <w:szCs w:val="20"/>
                  </w:rPr>
                  <w:t>Mark</w:t>
                </w:r>
              </w:p>
            </w:tc>
            <w:tc>
              <w:tcPr>
                <w:tcW w:w="480" w:type="dxa"/>
              </w:tcPr>
              <w:p w14:paraId="225C02BA" w14:textId="77777777" w:rsidR="00307EEF" w:rsidRDefault="0048438B">
                <w:pPr>
                  <w:spacing w:before="80" w:after="80" w:line="276" w:lineRule="auto"/>
                  <w:rPr>
                    <w:sz w:val="20"/>
                    <w:szCs w:val="20"/>
                  </w:rPr>
                </w:pPr>
                <w:r>
                  <w:rPr>
                    <w:b w:val="0"/>
                    <w:bCs w:val="0"/>
                    <w:sz w:val="20"/>
                    <w:szCs w:val="20"/>
                  </w:rPr>
                  <w:t>0</w:t>
                </w:r>
              </w:p>
            </w:tc>
            <w:tc>
              <w:tcPr>
                <w:tcW w:w="570" w:type="dxa"/>
              </w:tcPr>
              <w:p w14:paraId="3EE14FF8" w14:textId="77777777" w:rsidR="00307EEF" w:rsidRDefault="0048438B">
                <w:pPr>
                  <w:spacing w:before="80" w:after="80" w:line="276" w:lineRule="auto"/>
                  <w:rPr>
                    <w:sz w:val="20"/>
                    <w:szCs w:val="20"/>
                  </w:rPr>
                </w:pPr>
                <w:r>
                  <w:rPr>
                    <w:b w:val="0"/>
                    <w:bCs w:val="0"/>
                    <w:sz w:val="20"/>
                    <w:szCs w:val="20"/>
                  </w:rPr>
                  <w:t>1</w:t>
                </w:r>
              </w:p>
            </w:tc>
            <w:tc>
              <w:tcPr>
                <w:tcW w:w="570" w:type="dxa"/>
              </w:tcPr>
              <w:p w14:paraId="64C5B1FC" w14:textId="77777777" w:rsidR="00307EEF" w:rsidRDefault="0048438B">
                <w:pPr>
                  <w:spacing w:before="80" w:after="80" w:line="276" w:lineRule="auto"/>
                  <w:rPr>
                    <w:sz w:val="20"/>
                    <w:szCs w:val="20"/>
                  </w:rPr>
                </w:pPr>
                <w:r>
                  <w:rPr>
                    <w:b w:val="0"/>
                    <w:bCs w:val="0"/>
                    <w:sz w:val="20"/>
                    <w:szCs w:val="20"/>
                  </w:rPr>
                  <w:t>2</w:t>
                </w:r>
              </w:p>
            </w:tc>
            <w:tc>
              <w:tcPr>
                <w:tcW w:w="870" w:type="dxa"/>
              </w:tcPr>
              <w:p w14:paraId="0F4A0909" w14:textId="77777777" w:rsidR="00307EEF" w:rsidRDefault="0048438B">
                <w:pPr>
                  <w:spacing w:before="80" w:after="80" w:line="276" w:lineRule="auto"/>
                  <w:rPr>
                    <w:sz w:val="20"/>
                    <w:szCs w:val="20"/>
                  </w:rPr>
                </w:pPr>
                <w:r>
                  <w:rPr>
                    <w:b w:val="0"/>
                    <w:bCs w:val="0"/>
                    <w:sz w:val="20"/>
                    <w:szCs w:val="20"/>
                  </w:rPr>
                  <w:t>Average</w:t>
                </w:r>
              </w:p>
            </w:tc>
          </w:tr>
          <w:tr w:rsidR="00307EEF" w14:paraId="62E03A13" w14:textId="77777777" w:rsidTr="00307EEF">
            <w:tc>
              <w:tcPr>
                <w:tcW w:w="690" w:type="dxa"/>
              </w:tcPr>
              <w:p w14:paraId="6644D8E2" w14:textId="77777777" w:rsidR="00307EEF" w:rsidRDefault="0048438B">
                <w:pPr>
                  <w:spacing w:before="80" w:after="80" w:line="276" w:lineRule="auto"/>
                  <w:rPr>
                    <w:sz w:val="20"/>
                    <w:szCs w:val="20"/>
                  </w:rPr>
                </w:pPr>
                <w:r>
                  <w:rPr>
                    <w:sz w:val="20"/>
                    <w:szCs w:val="20"/>
                  </w:rPr>
                  <w:t>%</w:t>
                </w:r>
              </w:p>
            </w:tc>
            <w:tc>
              <w:tcPr>
                <w:tcW w:w="480" w:type="dxa"/>
              </w:tcPr>
              <w:p w14:paraId="7A414A76" w14:textId="77777777" w:rsidR="00307EEF" w:rsidRDefault="0048438B">
                <w:pPr>
                  <w:spacing w:before="80" w:after="80" w:line="276" w:lineRule="auto"/>
                  <w:rPr>
                    <w:sz w:val="20"/>
                    <w:szCs w:val="20"/>
                  </w:rPr>
                </w:pPr>
                <w:r>
                  <w:rPr>
                    <w:sz w:val="20"/>
                    <w:szCs w:val="20"/>
                  </w:rPr>
                  <w:t>38</w:t>
                </w:r>
              </w:p>
            </w:tc>
            <w:tc>
              <w:tcPr>
                <w:tcW w:w="570" w:type="dxa"/>
              </w:tcPr>
              <w:p w14:paraId="35D29471" w14:textId="77777777" w:rsidR="00307EEF" w:rsidRDefault="0048438B">
                <w:pPr>
                  <w:spacing w:before="80" w:after="80" w:line="276" w:lineRule="auto"/>
                  <w:rPr>
                    <w:sz w:val="20"/>
                    <w:szCs w:val="20"/>
                  </w:rPr>
                </w:pPr>
                <w:r>
                  <w:rPr>
                    <w:sz w:val="20"/>
                    <w:szCs w:val="20"/>
                  </w:rPr>
                  <w:t>35</w:t>
                </w:r>
              </w:p>
            </w:tc>
            <w:tc>
              <w:tcPr>
                <w:tcW w:w="570" w:type="dxa"/>
              </w:tcPr>
              <w:p w14:paraId="6A958B64" w14:textId="77777777" w:rsidR="00307EEF" w:rsidRDefault="0048438B">
                <w:pPr>
                  <w:spacing w:before="80" w:after="80" w:line="276" w:lineRule="auto"/>
                  <w:rPr>
                    <w:sz w:val="20"/>
                    <w:szCs w:val="20"/>
                  </w:rPr>
                </w:pPr>
                <w:r>
                  <w:rPr>
                    <w:sz w:val="20"/>
                    <w:szCs w:val="20"/>
                  </w:rPr>
                  <w:t>27</w:t>
                </w:r>
              </w:p>
            </w:tc>
            <w:tc>
              <w:tcPr>
                <w:tcW w:w="870" w:type="dxa"/>
              </w:tcPr>
              <w:p w14:paraId="06115B17" w14:textId="77777777" w:rsidR="00307EEF" w:rsidRDefault="0048438B">
                <w:pPr>
                  <w:spacing w:before="80" w:after="80" w:line="276" w:lineRule="auto"/>
                  <w:rPr>
                    <w:sz w:val="20"/>
                    <w:szCs w:val="20"/>
                  </w:rPr>
                </w:pPr>
                <w:r>
                  <w:rPr>
                    <w:sz w:val="20"/>
                    <w:szCs w:val="20"/>
                  </w:rPr>
                  <w:t>0.88</w:t>
                </w:r>
              </w:p>
            </w:tc>
          </w:tr>
        </w:tbl>
      </w:sdtContent>
    </w:sdt>
    <w:p w14:paraId="4F20D7FF" w14:textId="77777777" w:rsidR="00307EEF" w:rsidRDefault="0048438B" w:rsidP="00D36485">
      <w:pPr>
        <w:pStyle w:val="BodyText"/>
      </w:pPr>
      <w:r w:rsidRPr="1FB25261">
        <w:t>Evidence that would support Conclusion 1 needed to relate to a feature of the footprints that would demonstrate bipedalism. This could have included:</w:t>
      </w:r>
    </w:p>
    <w:p w14:paraId="3A0B3D76" w14:textId="77777777" w:rsidR="00307EEF" w:rsidRDefault="0048438B" w:rsidP="00D36485">
      <w:pPr>
        <w:pStyle w:val="Bullet"/>
      </w:pPr>
      <w:r>
        <w:t>non-</w:t>
      </w:r>
      <w:r w:rsidRPr="00D36485">
        <w:t>opposable</w:t>
      </w:r>
      <w:r>
        <w:t xml:space="preserve"> big toe</w:t>
      </w:r>
    </w:p>
    <w:p w14:paraId="5C4199F4" w14:textId="77777777" w:rsidR="00307EEF" w:rsidRDefault="0048438B" w:rsidP="00D36485">
      <w:pPr>
        <w:pStyle w:val="Bullet"/>
      </w:pPr>
      <w:r>
        <w:t>arched foot</w:t>
      </w:r>
    </w:p>
    <w:p w14:paraId="5BBC076C" w14:textId="243719B1" w:rsidR="00307EEF" w:rsidRDefault="0048438B" w:rsidP="00D36485">
      <w:pPr>
        <w:pStyle w:val="Bullet"/>
      </w:pPr>
      <w:r>
        <w:t>more pronounced heel bone</w:t>
      </w:r>
      <w:r w:rsidR="00827600">
        <w:t>.</w:t>
      </w:r>
    </w:p>
    <w:p w14:paraId="577595A5" w14:textId="77777777" w:rsidR="00307EEF" w:rsidRDefault="0048438B" w:rsidP="00D36485">
      <w:pPr>
        <w:pStyle w:val="BodyText"/>
      </w:pPr>
      <w:r>
        <w:t xml:space="preserve">Evidence that would support Conclusion 2 needed to relate to a feature that differs between different bipedal footprints. This could have included: </w:t>
      </w:r>
    </w:p>
    <w:p w14:paraId="54FACBDB" w14:textId="77777777" w:rsidR="00307EEF" w:rsidRDefault="0048438B" w:rsidP="00D36485">
      <w:pPr>
        <w:pStyle w:val="Bullet"/>
      </w:pPr>
      <w:r>
        <w:t>angle of the big toe compared to other toes is different</w:t>
      </w:r>
    </w:p>
    <w:p w14:paraId="346B867F" w14:textId="77777777" w:rsidR="00307EEF" w:rsidRDefault="0048438B" w:rsidP="00D36485">
      <w:pPr>
        <w:pStyle w:val="Bullet"/>
      </w:pPr>
      <w:r w:rsidRPr="1FB25261">
        <w:t>different size of arch in foot</w:t>
      </w:r>
    </w:p>
    <w:p w14:paraId="1C138C3B" w14:textId="0DA27730" w:rsidR="00307EEF" w:rsidRDefault="0048438B" w:rsidP="00D36485">
      <w:pPr>
        <w:pStyle w:val="Bullet"/>
      </w:pPr>
      <w:r>
        <w:t>different distribution of weight from heel to toe</w:t>
      </w:r>
      <w:r w:rsidR="00827600">
        <w:t>.</w:t>
      </w:r>
    </w:p>
    <w:p w14:paraId="34F781F6" w14:textId="1C023DF1" w:rsidR="00307EEF" w:rsidRDefault="0048438B" w:rsidP="00D36485">
      <w:pPr>
        <w:pStyle w:val="BodyText"/>
      </w:pPr>
      <w:r w:rsidRPr="1FB25261">
        <w:t>For Conclusion 2, students needed to identify a structural difference between the footprints rather than simply stating</w:t>
      </w:r>
      <w:r w:rsidR="00EF49F7">
        <w:t xml:space="preserve"> that</w:t>
      </w:r>
      <w:r w:rsidRPr="1FB25261">
        <w:t xml:space="preserve"> the footprints would be different or that they would be different sizes</w:t>
      </w:r>
      <w:r w:rsidR="00DB6157" w:rsidRPr="00DB6157">
        <w:t>, as this could indicate</w:t>
      </w:r>
      <w:r w:rsidR="000D3C10">
        <w:t xml:space="preserve"> the footprints were from the</w:t>
      </w:r>
      <w:r w:rsidR="00DB6157" w:rsidRPr="00DB6157">
        <w:t xml:space="preserve"> same species but of different ages (child/adult size)</w:t>
      </w:r>
      <w:r w:rsidR="00DB6157">
        <w:t xml:space="preserve"> rather than from different species.</w:t>
      </w:r>
    </w:p>
    <w:p w14:paraId="16417BA2" w14:textId="0BE0AC90" w:rsidR="00307EEF" w:rsidRDefault="0048438B" w:rsidP="00D36485">
      <w:pPr>
        <w:pStyle w:val="Heading2"/>
      </w:pPr>
      <w:r>
        <w:t>Question 10b.</w:t>
      </w:r>
    </w:p>
    <w:sdt>
      <w:sdtPr>
        <w:rPr>
          <w:rFonts w:ascii="Arial" w:eastAsia="Arial" w:hAnsi="Arial" w:cs="Arial"/>
          <w:b w:val="0"/>
          <w:bCs w:val="0"/>
          <w:color w:val="auto"/>
        </w:rPr>
        <w:tag w:val="goog_rdk_33"/>
        <w:id w:val="-822754339"/>
        <w:lock w:val="contentLocked"/>
      </w:sdtPr>
      <w:sdtContent>
        <w:tbl>
          <w:tblPr>
            <w:tblStyle w:val="aff3"/>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299B3EA2"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6930B158" w14:textId="77777777" w:rsidR="00307EEF" w:rsidRDefault="0048438B">
                <w:pPr>
                  <w:spacing w:before="80" w:after="80" w:line="276" w:lineRule="auto"/>
                  <w:rPr>
                    <w:sz w:val="20"/>
                    <w:szCs w:val="20"/>
                  </w:rPr>
                </w:pPr>
                <w:r>
                  <w:rPr>
                    <w:b w:val="0"/>
                    <w:bCs w:val="0"/>
                    <w:sz w:val="20"/>
                    <w:szCs w:val="20"/>
                  </w:rPr>
                  <w:t>Mark</w:t>
                </w:r>
              </w:p>
            </w:tc>
            <w:tc>
              <w:tcPr>
                <w:tcW w:w="480" w:type="dxa"/>
              </w:tcPr>
              <w:p w14:paraId="0C105F5A" w14:textId="77777777" w:rsidR="00307EEF" w:rsidRDefault="0048438B">
                <w:pPr>
                  <w:spacing w:before="80" w:after="80" w:line="276" w:lineRule="auto"/>
                  <w:rPr>
                    <w:sz w:val="20"/>
                    <w:szCs w:val="20"/>
                  </w:rPr>
                </w:pPr>
                <w:r>
                  <w:rPr>
                    <w:b w:val="0"/>
                    <w:bCs w:val="0"/>
                    <w:sz w:val="20"/>
                    <w:szCs w:val="20"/>
                  </w:rPr>
                  <w:t>0</w:t>
                </w:r>
              </w:p>
            </w:tc>
            <w:tc>
              <w:tcPr>
                <w:tcW w:w="570" w:type="dxa"/>
              </w:tcPr>
              <w:p w14:paraId="6B26C620" w14:textId="77777777" w:rsidR="00307EEF" w:rsidRDefault="0048438B">
                <w:pPr>
                  <w:spacing w:before="80" w:after="80" w:line="276" w:lineRule="auto"/>
                  <w:rPr>
                    <w:sz w:val="20"/>
                    <w:szCs w:val="20"/>
                  </w:rPr>
                </w:pPr>
                <w:r>
                  <w:rPr>
                    <w:b w:val="0"/>
                    <w:bCs w:val="0"/>
                    <w:sz w:val="20"/>
                    <w:szCs w:val="20"/>
                  </w:rPr>
                  <w:t>1</w:t>
                </w:r>
              </w:p>
            </w:tc>
            <w:tc>
              <w:tcPr>
                <w:tcW w:w="570" w:type="dxa"/>
              </w:tcPr>
              <w:p w14:paraId="498BAFF0" w14:textId="77777777" w:rsidR="00307EEF" w:rsidRDefault="0048438B">
                <w:pPr>
                  <w:spacing w:before="80" w:after="80" w:line="276" w:lineRule="auto"/>
                  <w:rPr>
                    <w:sz w:val="20"/>
                    <w:szCs w:val="20"/>
                  </w:rPr>
                </w:pPr>
                <w:r>
                  <w:rPr>
                    <w:b w:val="0"/>
                    <w:bCs w:val="0"/>
                    <w:sz w:val="20"/>
                    <w:szCs w:val="20"/>
                  </w:rPr>
                  <w:t>2</w:t>
                </w:r>
              </w:p>
            </w:tc>
            <w:tc>
              <w:tcPr>
                <w:tcW w:w="870" w:type="dxa"/>
              </w:tcPr>
              <w:p w14:paraId="0EE95CD6" w14:textId="77777777" w:rsidR="00307EEF" w:rsidRDefault="0048438B">
                <w:pPr>
                  <w:spacing w:before="80" w:after="80" w:line="276" w:lineRule="auto"/>
                  <w:rPr>
                    <w:sz w:val="20"/>
                    <w:szCs w:val="20"/>
                  </w:rPr>
                </w:pPr>
                <w:r>
                  <w:rPr>
                    <w:b w:val="0"/>
                    <w:bCs w:val="0"/>
                    <w:sz w:val="20"/>
                    <w:szCs w:val="20"/>
                  </w:rPr>
                  <w:t>Average</w:t>
                </w:r>
              </w:p>
            </w:tc>
          </w:tr>
          <w:tr w:rsidR="00307EEF" w14:paraId="179DDAD4" w14:textId="77777777" w:rsidTr="00307EEF">
            <w:tc>
              <w:tcPr>
                <w:tcW w:w="690" w:type="dxa"/>
              </w:tcPr>
              <w:p w14:paraId="43BE8BDE" w14:textId="77777777" w:rsidR="00307EEF" w:rsidRDefault="0048438B">
                <w:pPr>
                  <w:spacing w:before="80" w:after="80" w:line="276" w:lineRule="auto"/>
                  <w:rPr>
                    <w:sz w:val="20"/>
                    <w:szCs w:val="20"/>
                  </w:rPr>
                </w:pPr>
                <w:r>
                  <w:rPr>
                    <w:sz w:val="20"/>
                    <w:szCs w:val="20"/>
                  </w:rPr>
                  <w:t>%</w:t>
                </w:r>
              </w:p>
            </w:tc>
            <w:tc>
              <w:tcPr>
                <w:tcW w:w="480" w:type="dxa"/>
              </w:tcPr>
              <w:p w14:paraId="00089447" w14:textId="77777777" w:rsidR="00307EEF" w:rsidRDefault="0048438B">
                <w:pPr>
                  <w:spacing w:before="80" w:after="80" w:line="276" w:lineRule="auto"/>
                  <w:rPr>
                    <w:sz w:val="20"/>
                    <w:szCs w:val="20"/>
                  </w:rPr>
                </w:pPr>
                <w:r>
                  <w:rPr>
                    <w:sz w:val="20"/>
                    <w:szCs w:val="20"/>
                  </w:rPr>
                  <w:t>16</w:t>
                </w:r>
              </w:p>
            </w:tc>
            <w:tc>
              <w:tcPr>
                <w:tcW w:w="570" w:type="dxa"/>
              </w:tcPr>
              <w:p w14:paraId="642D05FD" w14:textId="77777777" w:rsidR="00307EEF" w:rsidRDefault="0048438B">
                <w:pPr>
                  <w:spacing w:before="80" w:after="80" w:line="276" w:lineRule="auto"/>
                  <w:rPr>
                    <w:sz w:val="20"/>
                    <w:szCs w:val="20"/>
                  </w:rPr>
                </w:pPr>
                <w:r>
                  <w:rPr>
                    <w:sz w:val="20"/>
                    <w:szCs w:val="20"/>
                  </w:rPr>
                  <w:t>30</w:t>
                </w:r>
              </w:p>
            </w:tc>
            <w:tc>
              <w:tcPr>
                <w:tcW w:w="570" w:type="dxa"/>
              </w:tcPr>
              <w:p w14:paraId="2E4B9C78" w14:textId="77777777" w:rsidR="00307EEF" w:rsidRDefault="0048438B">
                <w:pPr>
                  <w:spacing w:before="80" w:after="80" w:line="276" w:lineRule="auto"/>
                  <w:rPr>
                    <w:sz w:val="20"/>
                    <w:szCs w:val="20"/>
                  </w:rPr>
                </w:pPr>
                <w:r>
                  <w:rPr>
                    <w:sz w:val="20"/>
                    <w:szCs w:val="20"/>
                  </w:rPr>
                  <w:t>54</w:t>
                </w:r>
              </w:p>
            </w:tc>
            <w:tc>
              <w:tcPr>
                <w:tcW w:w="870" w:type="dxa"/>
              </w:tcPr>
              <w:p w14:paraId="25BE7BBD" w14:textId="77777777" w:rsidR="00307EEF" w:rsidRDefault="0048438B">
                <w:pPr>
                  <w:spacing w:before="80" w:after="80" w:line="276" w:lineRule="auto"/>
                  <w:rPr>
                    <w:sz w:val="20"/>
                    <w:szCs w:val="20"/>
                  </w:rPr>
                </w:pPr>
                <w:r>
                  <w:rPr>
                    <w:sz w:val="20"/>
                    <w:szCs w:val="20"/>
                  </w:rPr>
                  <w:t>1.38</w:t>
                </w:r>
              </w:p>
            </w:tc>
          </w:tr>
        </w:tbl>
      </w:sdtContent>
    </w:sdt>
    <w:p w14:paraId="1DE0B057" w14:textId="77777777" w:rsidR="00307EEF" w:rsidRDefault="0048438B" w:rsidP="00D36485">
      <w:pPr>
        <w:pStyle w:val="BodyText"/>
      </w:pPr>
      <w:r>
        <w:t>Reasons for the difference in the interbreeding conclusions made, with a suitable justification using information from the table, could have included:</w:t>
      </w:r>
    </w:p>
    <w:p w14:paraId="4FD9AB5B" w14:textId="45A896EE" w:rsidR="00307EEF" w:rsidRDefault="0048438B" w:rsidP="00D36485">
      <w:pPr>
        <w:pStyle w:val="Bullet"/>
      </w:pPr>
      <w:r>
        <w:t>there were different numbers of genomes studied, as Study 1 involved 7 genomes while Study 2 involved 334 genomes</w:t>
      </w:r>
    </w:p>
    <w:p w14:paraId="6C8FB346" w14:textId="04DFC6DF" w:rsidR="00307EEF" w:rsidRDefault="0048438B" w:rsidP="00D36485">
      <w:pPr>
        <w:pStyle w:val="Bullet"/>
      </w:pPr>
      <w:r>
        <w:t>the individuals studied were from different time periods, as Study 1 involved individuals dated 45</w:t>
      </w:r>
      <w:r w:rsidR="00827600">
        <w:t xml:space="preserve"> </w:t>
      </w:r>
      <w:r>
        <w:t>000 years ago while Study 2 involved individuals dated from both 45</w:t>
      </w:r>
      <w:r w:rsidR="00827600">
        <w:t xml:space="preserve"> </w:t>
      </w:r>
      <w:r>
        <w:t xml:space="preserve">000 </w:t>
      </w:r>
      <w:r w:rsidR="00827600">
        <w:t xml:space="preserve">to </w:t>
      </w:r>
      <w:r>
        <w:t>2200 years ago and from present day</w:t>
      </w:r>
    </w:p>
    <w:p w14:paraId="5FDD6FE0" w14:textId="09F6DE87" w:rsidR="00307EEF" w:rsidRDefault="0048438B" w:rsidP="00D36485">
      <w:pPr>
        <w:pStyle w:val="Bullet"/>
      </w:pPr>
      <w:r w:rsidRPr="1FB25261">
        <w:t>the two studies had different levels of accuracy, as Study 2 had a larger sample size than Study 1</w:t>
      </w:r>
      <w:r w:rsidR="00827600">
        <w:t xml:space="preserve"> </w:t>
      </w:r>
      <w:r w:rsidR="00827600" w:rsidRPr="005424AC">
        <w:t>and</w:t>
      </w:r>
      <w:r w:rsidR="00E67FD3" w:rsidRPr="005424AC">
        <w:t>/or</w:t>
      </w:r>
      <w:r w:rsidRPr="005424AC">
        <w:t xml:space="preserve"> </w:t>
      </w:r>
      <w:r w:rsidR="00E67FD3">
        <w:t>Study 2</w:t>
      </w:r>
      <w:r w:rsidRPr="1FB25261">
        <w:t xml:space="preserve"> involved both ancient and present</w:t>
      </w:r>
      <w:r w:rsidR="007306FA">
        <w:t>-</w:t>
      </w:r>
      <w:r w:rsidRPr="1FB25261">
        <w:t>day individuals whereas Study 1 only involved ancient individuals</w:t>
      </w:r>
    </w:p>
    <w:p w14:paraId="22AA043A" w14:textId="266D43C4" w:rsidR="000471D7" w:rsidRDefault="000471D7" w:rsidP="000471D7">
      <w:pPr>
        <w:pStyle w:val="Bullet"/>
      </w:pPr>
      <w:bookmarkStart w:id="27" w:name="_heading=h.30j0zll" w:colFirst="0" w:colLast="0"/>
      <w:bookmarkEnd w:id="27"/>
      <w:r w:rsidRPr="1FB25261">
        <w:t>researchers can interpret data differently as demonstrated by the different ranges of interbreeding found in the two conclusions, with Study 1 concluding that the range of interbreeding was from 49</w:t>
      </w:r>
      <w:r>
        <w:t xml:space="preserve"> </w:t>
      </w:r>
      <w:r w:rsidRPr="1FB25261">
        <w:t>000 years ago to 45</w:t>
      </w:r>
      <w:r>
        <w:t xml:space="preserve"> </w:t>
      </w:r>
      <w:r w:rsidRPr="1FB25261">
        <w:t>000 years ago while Study 2 concluded that the range of interbreeding was from 50</w:t>
      </w:r>
      <w:r>
        <w:t xml:space="preserve"> 5</w:t>
      </w:r>
      <w:r w:rsidRPr="1FB25261">
        <w:t>00 years ago to 43</w:t>
      </w:r>
      <w:r>
        <w:t xml:space="preserve"> </w:t>
      </w:r>
      <w:r w:rsidRPr="1FB25261">
        <w:t>500 years ago</w:t>
      </w:r>
      <w:r>
        <w:t>.</w:t>
      </w:r>
    </w:p>
    <w:p w14:paraId="00BD0DE8" w14:textId="77777777" w:rsidR="00C374D5" w:rsidRDefault="00C374D5" w:rsidP="00745E09">
      <w:pPr>
        <w:pStyle w:val="BodyText"/>
        <w:rPr>
          <w:color w:val="0F7EB4"/>
          <w:sz w:val="32"/>
          <w:szCs w:val="24"/>
        </w:rPr>
      </w:pPr>
      <w:r>
        <w:br w:type="page"/>
      </w:r>
    </w:p>
    <w:p w14:paraId="799F6E60" w14:textId="7B658570" w:rsidR="00307EEF" w:rsidRDefault="0048438B" w:rsidP="00D36485">
      <w:pPr>
        <w:pStyle w:val="Heading2"/>
      </w:pPr>
      <w:r>
        <w:lastRenderedPageBreak/>
        <w:t>Question 10c.</w:t>
      </w:r>
    </w:p>
    <w:sdt>
      <w:sdtPr>
        <w:rPr>
          <w:rFonts w:ascii="Arial" w:eastAsia="Arial" w:hAnsi="Arial" w:cs="Arial"/>
          <w:b w:val="0"/>
          <w:bCs w:val="0"/>
          <w:color w:val="auto"/>
        </w:rPr>
        <w:tag w:val="goog_rdk_34"/>
        <w:id w:val="229715276"/>
        <w:lock w:val="contentLocked"/>
      </w:sdtPr>
      <w:sdtContent>
        <w:tbl>
          <w:tblPr>
            <w:tblStyle w:val="aff4"/>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78B73E29"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745A5C39" w14:textId="77777777" w:rsidR="00307EEF" w:rsidRDefault="0048438B">
                <w:pPr>
                  <w:spacing w:before="80" w:after="80" w:line="276" w:lineRule="auto"/>
                  <w:rPr>
                    <w:sz w:val="20"/>
                    <w:szCs w:val="20"/>
                  </w:rPr>
                </w:pPr>
                <w:r>
                  <w:rPr>
                    <w:b w:val="0"/>
                    <w:bCs w:val="0"/>
                    <w:sz w:val="20"/>
                    <w:szCs w:val="20"/>
                  </w:rPr>
                  <w:t>Mark</w:t>
                </w:r>
              </w:p>
            </w:tc>
            <w:tc>
              <w:tcPr>
                <w:tcW w:w="480" w:type="dxa"/>
              </w:tcPr>
              <w:p w14:paraId="4990E095" w14:textId="77777777" w:rsidR="00307EEF" w:rsidRDefault="0048438B">
                <w:pPr>
                  <w:spacing w:before="80" w:after="80" w:line="276" w:lineRule="auto"/>
                  <w:rPr>
                    <w:sz w:val="20"/>
                    <w:szCs w:val="20"/>
                  </w:rPr>
                </w:pPr>
                <w:r>
                  <w:rPr>
                    <w:b w:val="0"/>
                    <w:bCs w:val="0"/>
                    <w:sz w:val="20"/>
                    <w:szCs w:val="20"/>
                  </w:rPr>
                  <w:t>0</w:t>
                </w:r>
              </w:p>
            </w:tc>
            <w:tc>
              <w:tcPr>
                <w:tcW w:w="570" w:type="dxa"/>
              </w:tcPr>
              <w:p w14:paraId="560480EE" w14:textId="77777777" w:rsidR="00307EEF" w:rsidRDefault="0048438B">
                <w:pPr>
                  <w:spacing w:before="80" w:after="80" w:line="276" w:lineRule="auto"/>
                  <w:rPr>
                    <w:sz w:val="20"/>
                    <w:szCs w:val="20"/>
                  </w:rPr>
                </w:pPr>
                <w:r>
                  <w:rPr>
                    <w:b w:val="0"/>
                    <w:bCs w:val="0"/>
                    <w:sz w:val="20"/>
                    <w:szCs w:val="20"/>
                  </w:rPr>
                  <w:t>1</w:t>
                </w:r>
              </w:p>
            </w:tc>
            <w:tc>
              <w:tcPr>
                <w:tcW w:w="570" w:type="dxa"/>
              </w:tcPr>
              <w:p w14:paraId="05D30B46" w14:textId="77777777" w:rsidR="00307EEF" w:rsidRDefault="0048438B">
                <w:pPr>
                  <w:spacing w:before="80" w:after="80" w:line="276" w:lineRule="auto"/>
                  <w:rPr>
                    <w:sz w:val="20"/>
                    <w:szCs w:val="20"/>
                  </w:rPr>
                </w:pPr>
                <w:r>
                  <w:rPr>
                    <w:b w:val="0"/>
                    <w:bCs w:val="0"/>
                    <w:sz w:val="20"/>
                    <w:szCs w:val="20"/>
                  </w:rPr>
                  <w:t>2</w:t>
                </w:r>
              </w:p>
            </w:tc>
            <w:tc>
              <w:tcPr>
                <w:tcW w:w="870" w:type="dxa"/>
              </w:tcPr>
              <w:p w14:paraId="0C64239F" w14:textId="77777777" w:rsidR="00307EEF" w:rsidRDefault="0048438B">
                <w:pPr>
                  <w:spacing w:before="80" w:after="80" w:line="276" w:lineRule="auto"/>
                  <w:rPr>
                    <w:sz w:val="20"/>
                    <w:szCs w:val="20"/>
                  </w:rPr>
                </w:pPr>
                <w:r>
                  <w:rPr>
                    <w:b w:val="0"/>
                    <w:bCs w:val="0"/>
                    <w:sz w:val="20"/>
                    <w:szCs w:val="20"/>
                  </w:rPr>
                  <w:t>Average</w:t>
                </w:r>
              </w:p>
            </w:tc>
          </w:tr>
          <w:tr w:rsidR="00307EEF" w14:paraId="5589A35D" w14:textId="77777777" w:rsidTr="00307EEF">
            <w:tc>
              <w:tcPr>
                <w:tcW w:w="690" w:type="dxa"/>
              </w:tcPr>
              <w:p w14:paraId="28D89BF7" w14:textId="77777777" w:rsidR="00307EEF" w:rsidRDefault="0048438B">
                <w:pPr>
                  <w:spacing w:before="80" w:after="80" w:line="276" w:lineRule="auto"/>
                  <w:rPr>
                    <w:sz w:val="20"/>
                    <w:szCs w:val="20"/>
                  </w:rPr>
                </w:pPr>
                <w:r>
                  <w:rPr>
                    <w:sz w:val="20"/>
                    <w:szCs w:val="20"/>
                  </w:rPr>
                  <w:t>%</w:t>
                </w:r>
              </w:p>
            </w:tc>
            <w:tc>
              <w:tcPr>
                <w:tcW w:w="480" w:type="dxa"/>
              </w:tcPr>
              <w:p w14:paraId="18E409F5" w14:textId="77777777" w:rsidR="00307EEF" w:rsidRDefault="0048438B">
                <w:pPr>
                  <w:spacing w:before="80" w:after="80" w:line="276" w:lineRule="auto"/>
                  <w:rPr>
                    <w:sz w:val="20"/>
                    <w:szCs w:val="20"/>
                  </w:rPr>
                </w:pPr>
                <w:r>
                  <w:rPr>
                    <w:sz w:val="20"/>
                    <w:szCs w:val="20"/>
                  </w:rPr>
                  <w:t>23</w:t>
                </w:r>
              </w:p>
            </w:tc>
            <w:tc>
              <w:tcPr>
                <w:tcW w:w="570" w:type="dxa"/>
              </w:tcPr>
              <w:p w14:paraId="7F5EAA75" w14:textId="77777777" w:rsidR="00307EEF" w:rsidRDefault="0048438B">
                <w:pPr>
                  <w:spacing w:before="80" w:after="80" w:line="276" w:lineRule="auto"/>
                  <w:rPr>
                    <w:sz w:val="20"/>
                    <w:szCs w:val="20"/>
                  </w:rPr>
                </w:pPr>
                <w:r>
                  <w:rPr>
                    <w:sz w:val="20"/>
                    <w:szCs w:val="20"/>
                  </w:rPr>
                  <w:t>40</w:t>
                </w:r>
              </w:p>
            </w:tc>
            <w:tc>
              <w:tcPr>
                <w:tcW w:w="570" w:type="dxa"/>
              </w:tcPr>
              <w:p w14:paraId="6DBE3C05" w14:textId="77777777" w:rsidR="00307EEF" w:rsidRDefault="0048438B">
                <w:pPr>
                  <w:spacing w:before="80" w:after="80" w:line="276" w:lineRule="auto"/>
                  <w:rPr>
                    <w:sz w:val="20"/>
                    <w:szCs w:val="20"/>
                  </w:rPr>
                </w:pPr>
                <w:r>
                  <w:rPr>
                    <w:sz w:val="20"/>
                    <w:szCs w:val="20"/>
                  </w:rPr>
                  <w:t>37</w:t>
                </w:r>
              </w:p>
            </w:tc>
            <w:tc>
              <w:tcPr>
                <w:tcW w:w="870" w:type="dxa"/>
              </w:tcPr>
              <w:p w14:paraId="36116CD9" w14:textId="77777777" w:rsidR="00307EEF" w:rsidRDefault="0048438B">
                <w:pPr>
                  <w:spacing w:before="80" w:after="80" w:line="276" w:lineRule="auto"/>
                  <w:rPr>
                    <w:sz w:val="20"/>
                    <w:szCs w:val="20"/>
                  </w:rPr>
                </w:pPr>
                <w:r>
                  <w:rPr>
                    <w:sz w:val="20"/>
                    <w:szCs w:val="20"/>
                  </w:rPr>
                  <w:t>1.14</w:t>
                </w:r>
              </w:p>
            </w:tc>
          </w:tr>
        </w:tbl>
      </w:sdtContent>
    </w:sdt>
    <w:p w14:paraId="1C4CFB28" w14:textId="77777777" w:rsidR="00307EEF" w:rsidRDefault="0048438B" w:rsidP="00D36485">
      <w:pPr>
        <w:pStyle w:val="BodyText"/>
      </w:pPr>
      <w:r>
        <w:t>Explanations for the change in the percentage of Neanderthal DNA found in ancient human individuals compared to present-day individuals could have included:</w:t>
      </w:r>
    </w:p>
    <w:p w14:paraId="504BF53D" w14:textId="35DAF59A" w:rsidR="00307EEF" w:rsidRDefault="0048438B" w:rsidP="00D36485">
      <w:pPr>
        <w:pStyle w:val="Bullet"/>
      </w:pPr>
      <w:r w:rsidRPr="1FB25261">
        <w:t>there has been a decrease in the percentage of Neanderthal DNA in the genomes of present</w:t>
      </w:r>
      <w:r w:rsidR="00820971">
        <w:t>-</w:t>
      </w:r>
      <w:r w:rsidRPr="1FB25261">
        <w:t>day humans</w:t>
      </w:r>
    </w:p>
    <w:p w14:paraId="0D0BF87C" w14:textId="2C0CE053" w:rsidR="00307EEF" w:rsidRDefault="0048438B" w:rsidP="00D36485">
      <w:pPr>
        <w:pStyle w:val="Bullet"/>
      </w:pPr>
      <w:r>
        <w:t xml:space="preserve">more time has passed since </w:t>
      </w:r>
      <w:r>
        <w:rPr>
          <w:i/>
          <w:iCs/>
        </w:rPr>
        <w:t>Homo sapiens</w:t>
      </w:r>
      <w:r>
        <w:t xml:space="preserve"> and </w:t>
      </w:r>
      <w:r>
        <w:rPr>
          <w:i/>
          <w:iCs/>
        </w:rPr>
        <w:t>Homo neanderthalensis</w:t>
      </w:r>
      <w:r>
        <w:t xml:space="preserve"> shared a common ancestor </w:t>
      </w:r>
      <w:r w:rsidR="00B76BE7">
        <w:t xml:space="preserve">OR </w:t>
      </w:r>
      <w:r>
        <w:t>more time for mutations to accumulate in the DNA of present-day individuals compared to ancient humans</w:t>
      </w:r>
    </w:p>
    <w:p w14:paraId="1F485FED" w14:textId="77777777" w:rsidR="00307EEF" w:rsidRDefault="0048438B" w:rsidP="00D36485">
      <w:pPr>
        <w:pStyle w:val="Bullet"/>
      </w:pPr>
      <w:r>
        <w:t xml:space="preserve">in present-day individuals there has been more time for interbreeding between </w:t>
      </w:r>
      <w:r>
        <w:rPr>
          <w:i/>
          <w:iCs/>
        </w:rPr>
        <w:t xml:space="preserve">H. sapiens </w:t>
      </w:r>
      <w:r>
        <w:t xml:space="preserve">OR between </w:t>
      </w:r>
      <w:r>
        <w:rPr>
          <w:i/>
          <w:iCs/>
        </w:rPr>
        <w:t xml:space="preserve">H. sapiens </w:t>
      </w:r>
      <w:r>
        <w:t xml:space="preserve">and other species of the genus </w:t>
      </w:r>
      <w:r>
        <w:rPr>
          <w:i/>
          <w:iCs/>
        </w:rPr>
        <w:t>Homo</w:t>
      </w:r>
    </w:p>
    <w:p w14:paraId="3694C763" w14:textId="48CD8301" w:rsidR="00307EEF" w:rsidRDefault="0048438B" w:rsidP="00D36485">
      <w:pPr>
        <w:pStyle w:val="Bullet"/>
      </w:pPr>
      <w:r w:rsidRPr="00D36485">
        <w:rPr>
          <w:i/>
          <w:iCs/>
        </w:rPr>
        <w:t>H. sapiens</w:t>
      </w:r>
      <w:r>
        <w:t xml:space="preserve"> and </w:t>
      </w:r>
      <w:r w:rsidRPr="006767E5">
        <w:rPr>
          <w:i/>
          <w:iCs/>
        </w:rPr>
        <w:t>H</w:t>
      </w:r>
      <w:r w:rsidRPr="00D36485">
        <w:rPr>
          <w:i/>
          <w:iCs/>
        </w:rPr>
        <w:t>. neanderthalensis</w:t>
      </w:r>
      <w:r>
        <w:t xml:space="preserve"> can no longer interbreed as </w:t>
      </w:r>
      <w:r w:rsidRPr="00D36485">
        <w:rPr>
          <w:i/>
          <w:iCs/>
        </w:rPr>
        <w:t>H. neanderthalensis</w:t>
      </w:r>
      <w:r>
        <w:t xml:space="preserve"> </w:t>
      </w:r>
      <w:r w:rsidR="000471D7">
        <w:t xml:space="preserve">is </w:t>
      </w:r>
      <w:r>
        <w:t>extinct</w:t>
      </w:r>
    </w:p>
    <w:p w14:paraId="04B1F4F7" w14:textId="77777777" w:rsidR="00307EEF" w:rsidRDefault="0048438B" w:rsidP="00D36485">
      <w:pPr>
        <w:pStyle w:val="Bullet"/>
      </w:pPr>
      <w:r w:rsidRPr="1FB25261">
        <w:t>present-day individuals may not be descended from ancestors with high levels of Neanderthal DNA</w:t>
      </w:r>
    </w:p>
    <w:p w14:paraId="3A0F4C99" w14:textId="40B7E38B" w:rsidR="00307EEF" w:rsidRDefault="0048438B" w:rsidP="00D36485">
      <w:pPr>
        <w:pStyle w:val="Bullet"/>
      </w:pPr>
      <w:r w:rsidRPr="1FB25261">
        <w:t>over time, different selection pressures have favoured different alleles, resulting in alleles that were prominent in ancient humans being lost</w:t>
      </w:r>
      <w:r w:rsidR="00820971">
        <w:t>.</w:t>
      </w:r>
    </w:p>
    <w:p w14:paraId="5821A1CF" w14:textId="3ED01AD5" w:rsidR="00307EEF" w:rsidRDefault="0048438B" w:rsidP="00D36485">
      <w:pPr>
        <w:pStyle w:val="BodyText"/>
      </w:pPr>
      <w:r w:rsidRPr="1FB25261">
        <w:t xml:space="preserve">When discussing interbreeding, students needed to provide specific details, such as which species were interbreeding, when they were interbreeding or to what extent they were likely to interbreed. </w:t>
      </w:r>
    </w:p>
    <w:p w14:paraId="1D495440" w14:textId="54E62393" w:rsidR="00307EEF" w:rsidRDefault="0048438B" w:rsidP="00D36485">
      <w:pPr>
        <w:pStyle w:val="Heading2"/>
      </w:pPr>
      <w:r>
        <w:t>Question 10d.</w:t>
      </w:r>
    </w:p>
    <w:sdt>
      <w:sdtPr>
        <w:rPr>
          <w:rFonts w:ascii="Arial" w:eastAsia="Arial" w:hAnsi="Arial" w:cs="Arial"/>
          <w:b w:val="0"/>
          <w:bCs w:val="0"/>
          <w:color w:val="auto"/>
        </w:rPr>
        <w:tag w:val="goog_rdk_35"/>
        <w:id w:val="-1358058282"/>
        <w:lock w:val="contentLocked"/>
      </w:sdtPr>
      <w:sdtContent>
        <w:tbl>
          <w:tblPr>
            <w:tblStyle w:val="aff5"/>
            <w:tblW w:w="3180"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
            <w:gridCol w:w="480"/>
            <w:gridCol w:w="570"/>
            <w:gridCol w:w="570"/>
            <w:gridCol w:w="870"/>
          </w:tblGrid>
          <w:tr w:rsidR="00307EEF" w14:paraId="6B891528" w14:textId="77777777" w:rsidTr="00307EEF">
            <w:trPr>
              <w:cnfStyle w:val="100000000000" w:firstRow="1" w:lastRow="0" w:firstColumn="0" w:lastColumn="0" w:oddVBand="0" w:evenVBand="0" w:oddHBand="0" w:evenHBand="0" w:firstRowFirstColumn="0" w:firstRowLastColumn="0" w:lastRowFirstColumn="0" w:lastRowLastColumn="0"/>
              <w:tblHeader/>
            </w:trPr>
            <w:tc>
              <w:tcPr>
                <w:tcW w:w="690" w:type="dxa"/>
              </w:tcPr>
              <w:p w14:paraId="2131CAC2" w14:textId="77777777" w:rsidR="00307EEF" w:rsidRDefault="0048438B">
                <w:pPr>
                  <w:spacing w:before="80" w:after="80" w:line="276" w:lineRule="auto"/>
                  <w:rPr>
                    <w:sz w:val="20"/>
                    <w:szCs w:val="20"/>
                  </w:rPr>
                </w:pPr>
                <w:r>
                  <w:rPr>
                    <w:b w:val="0"/>
                    <w:bCs w:val="0"/>
                    <w:sz w:val="20"/>
                    <w:szCs w:val="20"/>
                  </w:rPr>
                  <w:t>Mark</w:t>
                </w:r>
              </w:p>
            </w:tc>
            <w:tc>
              <w:tcPr>
                <w:tcW w:w="480" w:type="dxa"/>
              </w:tcPr>
              <w:p w14:paraId="0E3C2E1A" w14:textId="77777777" w:rsidR="00307EEF" w:rsidRDefault="0048438B">
                <w:pPr>
                  <w:spacing w:before="80" w:after="80" w:line="276" w:lineRule="auto"/>
                  <w:rPr>
                    <w:sz w:val="20"/>
                    <w:szCs w:val="20"/>
                  </w:rPr>
                </w:pPr>
                <w:r>
                  <w:rPr>
                    <w:b w:val="0"/>
                    <w:bCs w:val="0"/>
                    <w:sz w:val="20"/>
                    <w:szCs w:val="20"/>
                  </w:rPr>
                  <w:t>0</w:t>
                </w:r>
              </w:p>
            </w:tc>
            <w:tc>
              <w:tcPr>
                <w:tcW w:w="570" w:type="dxa"/>
              </w:tcPr>
              <w:p w14:paraId="35C142B5" w14:textId="77777777" w:rsidR="00307EEF" w:rsidRDefault="0048438B">
                <w:pPr>
                  <w:spacing w:before="80" w:after="80" w:line="276" w:lineRule="auto"/>
                  <w:rPr>
                    <w:sz w:val="20"/>
                    <w:szCs w:val="20"/>
                  </w:rPr>
                </w:pPr>
                <w:r>
                  <w:rPr>
                    <w:b w:val="0"/>
                    <w:bCs w:val="0"/>
                    <w:sz w:val="20"/>
                    <w:szCs w:val="20"/>
                  </w:rPr>
                  <w:t>1</w:t>
                </w:r>
              </w:p>
            </w:tc>
            <w:tc>
              <w:tcPr>
                <w:tcW w:w="570" w:type="dxa"/>
              </w:tcPr>
              <w:p w14:paraId="5228FA7C" w14:textId="77777777" w:rsidR="00307EEF" w:rsidRDefault="0048438B">
                <w:pPr>
                  <w:spacing w:before="80" w:after="80" w:line="276" w:lineRule="auto"/>
                  <w:rPr>
                    <w:sz w:val="20"/>
                    <w:szCs w:val="20"/>
                  </w:rPr>
                </w:pPr>
                <w:r>
                  <w:rPr>
                    <w:b w:val="0"/>
                    <w:bCs w:val="0"/>
                    <w:sz w:val="20"/>
                    <w:szCs w:val="20"/>
                  </w:rPr>
                  <w:t>2</w:t>
                </w:r>
              </w:p>
            </w:tc>
            <w:tc>
              <w:tcPr>
                <w:tcW w:w="870" w:type="dxa"/>
              </w:tcPr>
              <w:p w14:paraId="091E53FF" w14:textId="77777777" w:rsidR="00307EEF" w:rsidRDefault="0048438B">
                <w:pPr>
                  <w:spacing w:before="80" w:after="80" w:line="276" w:lineRule="auto"/>
                  <w:rPr>
                    <w:sz w:val="20"/>
                    <w:szCs w:val="20"/>
                  </w:rPr>
                </w:pPr>
                <w:r>
                  <w:rPr>
                    <w:b w:val="0"/>
                    <w:bCs w:val="0"/>
                    <w:sz w:val="20"/>
                    <w:szCs w:val="20"/>
                  </w:rPr>
                  <w:t>Average</w:t>
                </w:r>
              </w:p>
            </w:tc>
          </w:tr>
          <w:tr w:rsidR="00307EEF" w14:paraId="008ECC6C" w14:textId="77777777" w:rsidTr="00307EEF">
            <w:tc>
              <w:tcPr>
                <w:tcW w:w="690" w:type="dxa"/>
              </w:tcPr>
              <w:p w14:paraId="04FD903A" w14:textId="77777777" w:rsidR="00307EEF" w:rsidRDefault="0048438B">
                <w:pPr>
                  <w:spacing w:before="80" w:after="80" w:line="276" w:lineRule="auto"/>
                  <w:rPr>
                    <w:sz w:val="20"/>
                    <w:szCs w:val="20"/>
                  </w:rPr>
                </w:pPr>
                <w:r>
                  <w:rPr>
                    <w:sz w:val="20"/>
                    <w:szCs w:val="20"/>
                  </w:rPr>
                  <w:t>%</w:t>
                </w:r>
              </w:p>
            </w:tc>
            <w:tc>
              <w:tcPr>
                <w:tcW w:w="480" w:type="dxa"/>
              </w:tcPr>
              <w:p w14:paraId="0E92BBBE" w14:textId="77777777" w:rsidR="00307EEF" w:rsidRDefault="0048438B">
                <w:pPr>
                  <w:spacing w:before="80" w:after="80" w:line="276" w:lineRule="auto"/>
                  <w:rPr>
                    <w:sz w:val="20"/>
                    <w:szCs w:val="20"/>
                  </w:rPr>
                </w:pPr>
                <w:r>
                  <w:rPr>
                    <w:sz w:val="20"/>
                    <w:szCs w:val="20"/>
                  </w:rPr>
                  <w:t>40</w:t>
                </w:r>
              </w:p>
            </w:tc>
            <w:tc>
              <w:tcPr>
                <w:tcW w:w="570" w:type="dxa"/>
              </w:tcPr>
              <w:p w14:paraId="2E39241E" w14:textId="77777777" w:rsidR="00307EEF" w:rsidRDefault="0048438B">
                <w:pPr>
                  <w:spacing w:before="80" w:after="80" w:line="276" w:lineRule="auto"/>
                  <w:rPr>
                    <w:sz w:val="20"/>
                    <w:szCs w:val="20"/>
                  </w:rPr>
                </w:pPr>
                <w:r>
                  <w:rPr>
                    <w:sz w:val="20"/>
                    <w:szCs w:val="20"/>
                  </w:rPr>
                  <w:t>27</w:t>
                </w:r>
              </w:p>
            </w:tc>
            <w:tc>
              <w:tcPr>
                <w:tcW w:w="570" w:type="dxa"/>
              </w:tcPr>
              <w:p w14:paraId="612B604C" w14:textId="77777777" w:rsidR="00307EEF" w:rsidRDefault="0048438B">
                <w:pPr>
                  <w:spacing w:before="80" w:after="80" w:line="276" w:lineRule="auto"/>
                  <w:rPr>
                    <w:sz w:val="20"/>
                    <w:szCs w:val="20"/>
                  </w:rPr>
                </w:pPr>
                <w:r>
                  <w:rPr>
                    <w:sz w:val="20"/>
                    <w:szCs w:val="20"/>
                  </w:rPr>
                  <w:t>32</w:t>
                </w:r>
              </w:p>
            </w:tc>
            <w:tc>
              <w:tcPr>
                <w:tcW w:w="870" w:type="dxa"/>
              </w:tcPr>
              <w:p w14:paraId="581A35CD" w14:textId="77777777" w:rsidR="00307EEF" w:rsidRDefault="0048438B">
                <w:pPr>
                  <w:spacing w:before="80" w:after="80" w:line="276" w:lineRule="auto"/>
                  <w:rPr>
                    <w:sz w:val="20"/>
                    <w:szCs w:val="20"/>
                  </w:rPr>
                </w:pPr>
                <w:r>
                  <w:rPr>
                    <w:sz w:val="20"/>
                    <w:szCs w:val="20"/>
                  </w:rPr>
                  <w:t>0.92</w:t>
                </w:r>
              </w:p>
            </w:tc>
          </w:tr>
        </w:tbl>
      </w:sdtContent>
    </w:sdt>
    <w:p w14:paraId="014501A3" w14:textId="647DCADF" w:rsidR="00307EEF" w:rsidRDefault="0048438B" w:rsidP="00D36485">
      <w:pPr>
        <w:pStyle w:val="BodyText"/>
      </w:pPr>
      <w:r w:rsidRPr="1FB25261">
        <w:t xml:space="preserve">Benefits of using mtDNA to help determine </w:t>
      </w:r>
      <w:r w:rsidR="000471D7">
        <w:t xml:space="preserve">the </w:t>
      </w:r>
      <w:r w:rsidRPr="1FB25261">
        <w:t>pathways hominin species may have taken could have included:</w:t>
      </w:r>
    </w:p>
    <w:p w14:paraId="4F5C78BF" w14:textId="77777777" w:rsidR="00307EEF" w:rsidRDefault="0048438B" w:rsidP="00D36485">
      <w:pPr>
        <w:pStyle w:val="Bullet"/>
      </w:pPr>
      <w:r>
        <w:t>mtDNA is passed down the maternal line or mtDNA is not subject to recombination</w:t>
      </w:r>
    </w:p>
    <w:p w14:paraId="29911502" w14:textId="77777777" w:rsidR="00307EEF" w:rsidRDefault="0048438B" w:rsidP="00D36485">
      <w:pPr>
        <w:pStyle w:val="Bullet"/>
      </w:pPr>
      <w:r>
        <w:t>mtDNA has a known/high mutation rate</w:t>
      </w:r>
    </w:p>
    <w:p w14:paraId="3DDFC23F" w14:textId="77777777" w:rsidR="00307EEF" w:rsidRDefault="0048438B" w:rsidP="00D36485">
      <w:pPr>
        <w:pStyle w:val="Bullet"/>
      </w:pPr>
      <w:r>
        <w:t>mtDNA’s only source of variation is mutation</w:t>
      </w:r>
    </w:p>
    <w:p w14:paraId="4C2BC088" w14:textId="51D56315" w:rsidR="00307EEF" w:rsidRDefault="0048438B" w:rsidP="00D36485">
      <w:pPr>
        <w:pStyle w:val="Bullet"/>
      </w:pPr>
      <w:r>
        <w:t>mtDNA is more abundant or has a higher copy number than nuclear DNA</w:t>
      </w:r>
      <w:r w:rsidR="008F5951">
        <w:t>.</w:t>
      </w:r>
    </w:p>
    <w:p w14:paraId="4585EC7C" w14:textId="12FC6AB4" w:rsidR="00307EEF" w:rsidRDefault="00E67FD3" w:rsidP="00D36485">
      <w:pPr>
        <w:pStyle w:val="BodyText"/>
      </w:pPr>
      <w:r>
        <w:t>R</w:t>
      </w:r>
      <w:r w:rsidR="008F5951">
        <w:t>esponses that</w:t>
      </w:r>
      <w:r w:rsidR="008F5951" w:rsidRPr="1FB25261">
        <w:t xml:space="preserve"> </w:t>
      </w:r>
      <w:r w:rsidR="0048438B" w:rsidRPr="1FB25261">
        <w:t xml:space="preserve">described how mtDNA can determine migratory pathways rather than outlining </w:t>
      </w:r>
      <w:r w:rsidR="000471D7">
        <w:t xml:space="preserve">the </w:t>
      </w:r>
      <w:r w:rsidR="0048438B" w:rsidRPr="1FB25261">
        <w:t>benefits of using mtDNA</w:t>
      </w:r>
      <w:r w:rsidR="008F5951">
        <w:t xml:space="preserve"> were not awarded marks</w:t>
      </w:r>
      <w:r w:rsidR="00946517">
        <w:t>.</w:t>
      </w:r>
    </w:p>
    <w:sectPr w:rsidR="00307EEF">
      <w:headerReference w:type="even" r:id="rId12"/>
      <w:headerReference w:type="default" r:id="rId13"/>
      <w:footerReference w:type="even" r:id="rId14"/>
      <w:footerReference w:type="default" r:id="rId15"/>
      <w:headerReference w:type="first" r:id="rId16"/>
      <w:footerReference w:type="first" r:id="rId17"/>
      <w:pgSz w:w="11907" w:h="16840"/>
      <w:pgMar w:top="1418" w:right="1134" w:bottom="567" w:left="1134"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92A57" w14:textId="77777777" w:rsidR="00E4744A" w:rsidRDefault="00E4744A">
      <w:pPr>
        <w:spacing w:after="0" w:line="240" w:lineRule="auto"/>
      </w:pPr>
      <w:r>
        <w:separator/>
      </w:r>
    </w:p>
  </w:endnote>
  <w:endnote w:type="continuationSeparator" w:id="0">
    <w:p w14:paraId="37059232" w14:textId="77777777" w:rsidR="00E4744A" w:rsidRDefault="00E47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71F23AE-A560-4F89-8067-646A58B82E67}"/>
  </w:font>
  <w:font w:name="Arial Narrow">
    <w:panose1 w:val="020B0606020202030204"/>
    <w:charset w:val="00"/>
    <w:family w:val="swiss"/>
    <w:pitch w:val="variable"/>
    <w:sig w:usb0="00000287" w:usb1="00000800" w:usb2="00000000" w:usb3="00000000" w:csb0="0000009F" w:csb1="00000000"/>
    <w:embedRegular r:id="rId2" w:fontKey="{5636D37D-2744-4931-960E-0AA4799023CF}"/>
    <w:embedBold r:id="rId3" w:fontKey="{F7F83C1F-F5E1-4AC5-BEDE-691512E807AF}"/>
    <w:embedItalic r:id="rId4" w:fontKey="{6A35FEC4-DE4D-4727-9E84-54A57F66290D}"/>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5" w:fontKey="{D213191F-CD49-4E12-A582-6F1A32BB4AB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9EF31" w14:textId="77777777" w:rsidR="00307EEF" w:rsidRDefault="00307EE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DA49" w14:textId="77777777" w:rsidR="00307EEF" w:rsidRDefault="00307EEF">
    <w:pPr>
      <w:widowControl w:val="0"/>
      <w:pBdr>
        <w:top w:val="nil"/>
        <w:left w:val="nil"/>
        <w:bottom w:val="nil"/>
        <w:right w:val="nil"/>
        <w:between w:val="nil"/>
      </w:pBdr>
      <w:spacing w:after="0"/>
      <w:rPr>
        <w:color w:val="000000"/>
      </w:rPr>
    </w:pPr>
  </w:p>
  <w:tbl>
    <w:tblPr>
      <w:tblStyle w:val="aff6"/>
      <w:tblW w:w="9639" w:type="dxa"/>
      <w:tblInd w:w="567" w:type="dxa"/>
      <w:tblLayout w:type="fixed"/>
      <w:tblLook w:val="0400" w:firstRow="0" w:lastRow="0" w:firstColumn="0" w:lastColumn="0" w:noHBand="0" w:noVBand="1"/>
    </w:tblPr>
    <w:tblGrid>
      <w:gridCol w:w="3213"/>
      <w:gridCol w:w="3214"/>
      <w:gridCol w:w="3212"/>
    </w:tblGrid>
    <w:tr w:rsidR="00307EEF" w14:paraId="34B09995" w14:textId="77777777">
      <w:trPr>
        <w:trHeight w:val="476"/>
      </w:trPr>
      <w:tc>
        <w:tcPr>
          <w:tcW w:w="3213" w:type="dxa"/>
          <w:tcMar>
            <w:left w:w="0" w:type="dxa"/>
            <w:right w:w="0" w:type="dxa"/>
          </w:tcMar>
        </w:tcPr>
        <w:p w14:paraId="2A27F684" w14:textId="77777777" w:rsidR="00307EEF" w:rsidRDefault="0048438B">
          <w:pPr>
            <w:tabs>
              <w:tab w:val="left" w:pos="142"/>
              <w:tab w:val="right" w:pos="9639"/>
            </w:tabs>
            <w:spacing w:before="120" w:line="240" w:lineRule="auto"/>
            <w:rPr>
              <w:color w:val="999999"/>
              <w:sz w:val="18"/>
              <w:szCs w:val="18"/>
            </w:rPr>
          </w:pPr>
          <w:r>
            <w:rPr>
              <w:color w:val="FFFFFF"/>
              <w:sz w:val="18"/>
              <w:szCs w:val="18"/>
            </w:rPr>
            <w:t xml:space="preserve">© </w:t>
          </w:r>
          <w:hyperlink r:id="rId1">
            <w:r>
              <w:rPr>
                <w:color w:val="FFFFFF"/>
                <w:sz w:val="18"/>
                <w:szCs w:val="18"/>
                <w:u w:val="single"/>
              </w:rPr>
              <w:t>VCAA</w:t>
            </w:r>
          </w:hyperlink>
        </w:p>
      </w:tc>
      <w:tc>
        <w:tcPr>
          <w:tcW w:w="3214" w:type="dxa"/>
          <w:tcMar>
            <w:left w:w="0" w:type="dxa"/>
            <w:right w:w="0" w:type="dxa"/>
          </w:tcMar>
        </w:tcPr>
        <w:p w14:paraId="5A28F12E" w14:textId="77777777" w:rsidR="00307EEF" w:rsidRDefault="00307EEF">
          <w:pPr>
            <w:tabs>
              <w:tab w:val="right" w:pos="9639"/>
            </w:tabs>
            <w:spacing w:before="120" w:line="240" w:lineRule="auto"/>
            <w:rPr>
              <w:color w:val="999999"/>
              <w:sz w:val="18"/>
              <w:szCs w:val="18"/>
            </w:rPr>
          </w:pPr>
        </w:p>
      </w:tc>
      <w:tc>
        <w:tcPr>
          <w:tcW w:w="3212" w:type="dxa"/>
          <w:tcMar>
            <w:left w:w="0" w:type="dxa"/>
            <w:right w:w="0" w:type="dxa"/>
          </w:tcMar>
        </w:tcPr>
        <w:p w14:paraId="6FB959A2" w14:textId="77777777" w:rsidR="00307EEF" w:rsidRDefault="0048438B">
          <w:pPr>
            <w:tabs>
              <w:tab w:val="right" w:pos="9639"/>
            </w:tabs>
            <w:spacing w:before="120" w:line="240" w:lineRule="auto"/>
            <w:jc w:val="right"/>
            <w:rPr>
              <w:color w:val="999999"/>
              <w:sz w:val="18"/>
              <w:szCs w:val="18"/>
            </w:rPr>
          </w:pPr>
          <w:r>
            <w:rPr>
              <w:color w:val="999999"/>
              <w:sz w:val="18"/>
              <w:szCs w:val="18"/>
            </w:rPr>
            <w:t xml:space="preserve">Page </w:t>
          </w:r>
          <w:r>
            <w:rPr>
              <w:color w:val="999999"/>
              <w:sz w:val="18"/>
              <w:szCs w:val="18"/>
            </w:rPr>
            <w:fldChar w:fldCharType="begin"/>
          </w:r>
          <w:r>
            <w:rPr>
              <w:color w:val="999999"/>
              <w:sz w:val="18"/>
              <w:szCs w:val="18"/>
            </w:rPr>
            <w:instrText>PAGE</w:instrText>
          </w:r>
          <w:r>
            <w:rPr>
              <w:color w:val="999999"/>
              <w:sz w:val="18"/>
              <w:szCs w:val="18"/>
            </w:rPr>
            <w:fldChar w:fldCharType="separate"/>
          </w:r>
          <w:r w:rsidR="001C09F2">
            <w:rPr>
              <w:noProof/>
              <w:color w:val="999999"/>
              <w:sz w:val="18"/>
              <w:szCs w:val="18"/>
            </w:rPr>
            <w:t>2</w:t>
          </w:r>
          <w:r>
            <w:rPr>
              <w:color w:val="999999"/>
              <w:sz w:val="18"/>
              <w:szCs w:val="18"/>
            </w:rPr>
            <w:fldChar w:fldCharType="end"/>
          </w:r>
        </w:p>
      </w:tc>
    </w:tr>
  </w:tbl>
  <w:p w14:paraId="7600BB2C" w14:textId="77777777" w:rsidR="00307EEF" w:rsidRDefault="0048438B">
    <w:pPr>
      <w:pBdr>
        <w:top w:val="nil"/>
        <w:left w:val="nil"/>
        <w:bottom w:val="nil"/>
        <w:right w:val="nil"/>
        <w:between w:val="nil"/>
      </w:pBdr>
      <w:tabs>
        <w:tab w:val="center" w:pos="4513"/>
        <w:tab w:val="right" w:pos="9026"/>
      </w:tabs>
      <w:spacing w:after="0" w:line="240" w:lineRule="auto"/>
      <w:rPr>
        <w:color w:val="000000"/>
        <w:sz w:val="2"/>
        <w:szCs w:val="2"/>
      </w:rPr>
    </w:pPr>
    <w:r>
      <w:rPr>
        <w:noProof/>
      </w:rPr>
      <w:drawing>
        <wp:anchor distT="0" distB="0" distL="0" distR="0" simplePos="0" relativeHeight="251659264" behindDoc="1" locked="0" layoutInCell="1" hidden="0" allowOverlap="1" wp14:anchorId="0CA8897D" wp14:editId="38AF3C6E">
          <wp:simplePos x="0" y="0"/>
          <wp:positionH relativeFrom="column">
            <wp:posOffset>-713104</wp:posOffset>
          </wp:positionH>
          <wp:positionV relativeFrom="paragraph">
            <wp:posOffset>0</wp:posOffset>
          </wp:positionV>
          <wp:extent cx="7583170" cy="537845"/>
          <wp:effectExtent l="0" t="0" r="0" b="0"/>
          <wp:wrapNone/>
          <wp:docPr id="19313030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583170" cy="53784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9893" w14:textId="77777777" w:rsidR="00307EEF" w:rsidRDefault="00307EEF">
    <w:pPr>
      <w:widowControl w:val="0"/>
      <w:pBdr>
        <w:top w:val="nil"/>
        <w:left w:val="nil"/>
        <w:bottom w:val="nil"/>
        <w:right w:val="nil"/>
        <w:between w:val="nil"/>
      </w:pBdr>
      <w:spacing w:after="0"/>
      <w:rPr>
        <w:color w:val="000000"/>
        <w:sz w:val="2"/>
        <w:szCs w:val="2"/>
      </w:rPr>
    </w:pPr>
  </w:p>
  <w:tbl>
    <w:tblPr>
      <w:tblStyle w:val="aff7"/>
      <w:tblW w:w="9072" w:type="dxa"/>
      <w:tblInd w:w="567" w:type="dxa"/>
      <w:tblLayout w:type="fixed"/>
      <w:tblLook w:val="0400" w:firstRow="0" w:lastRow="0" w:firstColumn="0" w:lastColumn="0" w:noHBand="0" w:noVBand="1"/>
    </w:tblPr>
    <w:tblGrid>
      <w:gridCol w:w="2648"/>
      <w:gridCol w:w="3213"/>
      <w:gridCol w:w="3211"/>
    </w:tblGrid>
    <w:tr w:rsidR="00307EEF" w14:paraId="29AAC7BB" w14:textId="77777777">
      <w:tc>
        <w:tcPr>
          <w:tcW w:w="2648" w:type="dxa"/>
          <w:tcMar>
            <w:left w:w="0" w:type="dxa"/>
            <w:right w:w="0" w:type="dxa"/>
          </w:tcMar>
        </w:tcPr>
        <w:p w14:paraId="44DC06BC" w14:textId="77777777" w:rsidR="00307EEF" w:rsidRDefault="0048438B">
          <w:pPr>
            <w:tabs>
              <w:tab w:val="right" w:pos="9639"/>
            </w:tabs>
            <w:spacing w:before="120" w:line="240" w:lineRule="auto"/>
            <w:rPr>
              <w:color w:val="999999"/>
              <w:sz w:val="18"/>
              <w:szCs w:val="18"/>
            </w:rPr>
          </w:pPr>
          <w:r>
            <w:rPr>
              <w:color w:val="FFFFFF"/>
              <w:sz w:val="18"/>
              <w:szCs w:val="18"/>
            </w:rPr>
            <w:t xml:space="preserve">© </w:t>
          </w:r>
          <w:hyperlink r:id="rId1">
            <w:r>
              <w:rPr>
                <w:color w:val="FFFFFF"/>
                <w:sz w:val="18"/>
                <w:szCs w:val="18"/>
                <w:u w:val="single"/>
              </w:rPr>
              <w:t>VCAA</w:t>
            </w:r>
          </w:hyperlink>
        </w:p>
      </w:tc>
      <w:tc>
        <w:tcPr>
          <w:tcW w:w="3213" w:type="dxa"/>
          <w:tcMar>
            <w:left w:w="0" w:type="dxa"/>
            <w:right w:w="0" w:type="dxa"/>
          </w:tcMar>
        </w:tcPr>
        <w:p w14:paraId="47FB3123" w14:textId="77777777" w:rsidR="00307EEF" w:rsidRDefault="00307EEF">
          <w:pPr>
            <w:tabs>
              <w:tab w:val="right" w:pos="9639"/>
            </w:tabs>
            <w:spacing w:before="120" w:line="240" w:lineRule="auto"/>
            <w:rPr>
              <w:color w:val="999999"/>
              <w:sz w:val="18"/>
              <w:szCs w:val="18"/>
            </w:rPr>
          </w:pPr>
        </w:p>
      </w:tc>
      <w:tc>
        <w:tcPr>
          <w:tcW w:w="3211" w:type="dxa"/>
          <w:tcMar>
            <w:left w:w="0" w:type="dxa"/>
            <w:right w:w="0" w:type="dxa"/>
          </w:tcMar>
        </w:tcPr>
        <w:p w14:paraId="0A98F990" w14:textId="77777777" w:rsidR="00307EEF" w:rsidRDefault="00307EEF">
          <w:pPr>
            <w:tabs>
              <w:tab w:val="right" w:pos="9639"/>
            </w:tabs>
            <w:spacing w:before="120" w:line="240" w:lineRule="auto"/>
            <w:jc w:val="right"/>
            <w:rPr>
              <w:color w:val="999999"/>
              <w:sz w:val="18"/>
              <w:szCs w:val="18"/>
            </w:rPr>
          </w:pPr>
        </w:p>
      </w:tc>
    </w:tr>
  </w:tbl>
  <w:p w14:paraId="17BD102D" w14:textId="77777777" w:rsidR="00307EEF" w:rsidRDefault="0048438B">
    <w:pPr>
      <w:pBdr>
        <w:top w:val="nil"/>
        <w:left w:val="nil"/>
        <w:bottom w:val="nil"/>
        <w:right w:val="nil"/>
        <w:between w:val="nil"/>
      </w:pBdr>
      <w:tabs>
        <w:tab w:val="center" w:pos="4513"/>
        <w:tab w:val="right" w:pos="9026"/>
      </w:tabs>
      <w:spacing w:after="0" w:line="240" w:lineRule="auto"/>
      <w:rPr>
        <w:color w:val="000000"/>
        <w:sz w:val="2"/>
        <w:szCs w:val="2"/>
      </w:rPr>
    </w:pPr>
    <w:r>
      <w:rPr>
        <w:noProof/>
      </w:rPr>
      <w:drawing>
        <wp:anchor distT="0" distB="0" distL="0" distR="0" simplePos="0" relativeHeight="251660288" behindDoc="1" locked="0" layoutInCell="1" hidden="0" allowOverlap="1" wp14:anchorId="32374E26" wp14:editId="0EBDE83E">
          <wp:simplePos x="0" y="0"/>
          <wp:positionH relativeFrom="column">
            <wp:posOffset>-720089</wp:posOffset>
          </wp:positionH>
          <wp:positionV relativeFrom="paragraph">
            <wp:posOffset>0</wp:posOffset>
          </wp:positionV>
          <wp:extent cx="7583170" cy="538160"/>
          <wp:effectExtent l="0" t="0" r="0" b="0"/>
          <wp:wrapNone/>
          <wp:docPr id="9892498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583170" cy="5381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CE64F" w14:textId="77777777" w:rsidR="00E4744A" w:rsidRDefault="00E4744A">
      <w:pPr>
        <w:spacing w:after="0" w:line="240" w:lineRule="auto"/>
      </w:pPr>
      <w:r>
        <w:separator/>
      </w:r>
    </w:p>
  </w:footnote>
  <w:footnote w:type="continuationSeparator" w:id="0">
    <w:p w14:paraId="747BBF39" w14:textId="77777777" w:rsidR="00E4744A" w:rsidRDefault="00E47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F3BAF" w14:textId="77777777" w:rsidR="00307EEF" w:rsidRDefault="00307EE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25F2E" w14:textId="77777777" w:rsidR="00307EEF" w:rsidRDefault="0048438B">
    <w:pPr>
      <w:pBdr>
        <w:top w:val="nil"/>
        <w:left w:val="nil"/>
        <w:bottom w:val="nil"/>
        <w:right w:val="nil"/>
        <w:between w:val="nil"/>
      </w:pBdr>
      <w:spacing w:before="120" w:after="360" w:line="280" w:lineRule="auto"/>
      <w:rPr>
        <w:color w:val="999999"/>
        <w:sz w:val="18"/>
        <w:szCs w:val="18"/>
      </w:rPr>
    </w:pPr>
    <w:r>
      <w:rPr>
        <w:color w:val="999999"/>
        <w:sz w:val="18"/>
        <w:szCs w:val="18"/>
      </w:rPr>
      <w:t>2025 VCE Biology external assessment report</w:t>
    </w:r>
    <w:r>
      <w:rPr>
        <w:color w:val="999999"/>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B51E" w14:textId="77777777" w:rsidR="00307EEF" w:rsidRDefault="0048438B">
    <w:pPr>
      <w:spacing w:after="0"/>
      <w:ind w:right="-142"/>
      <w:jc w:val="right"/>
    </w:pPr>
    <w:r>
      <w:rPr>
        <w:noProof/>
      </w:rPr>
      <w:drawing>
        <wp:anchor distT="0" distB="0" distL="0" distR="0" simplePos="0" relativeHeight="251658240" behindDoc="1" locked="0" layoutInCell="1" hidden="0" allowOverlap="1" wp14:anchorId="35AE0E65" wp14:editId="716B08A3">
          <wp:simplePos x="0" y="0"/>
          <wp:positionH relativeFrom="column">
            <wp:posOffset>-720089</wp:posOffset>
          </wp:positionH>
          <wp:positionV relativeFrom="paragraph">
            <wp:posOffset>0</wp:posOffset>
          </wp:positionV>
          <wp:extent cx="7562088" cy="719016"/>
          <wp:effectExtent l="0" t="0" r="0" b="0"/>
          <wp:wrapNone/>
          <wp:docPr id="17139699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2088" cy="7190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35E3"/>
    <w:multiLevelType w:val="hybridMultilevel"/>
    <w:tmpl w:val="E542ABA8"/>
    <w:lvl w:ilvl="0" w:tplc="C49E74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014BB"/>
    <w:multiLevelType w:val="multilevel"/>
    <w:tmpl w:val="8DC2D9F8"/>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D438B2"/>
    <w:multiLevelType w:val="multilevel"/>
    <w:tmpl w:val="92347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3E7E6F"/>
    <w:multiLevelType w:val="multilevel"/>
    <w:tmpl w:val="9DF67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C10D34"/>
    <w:multiLevelType w:val="hybridMultilevel"/>
    <w:tmpl w:val="5F245EDE"/>
    <w:lvl w:ilvl="0" w:tplc="C49E74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76928"/>
    <w:multiLevelType w:val="hybridMultilevel"/>
    <w:tmpl w:val="C762B74E"/>
    <w:lvl w:ilvl="0" w:tplc="C49E74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B42A7F"/>
    <w:multiLevelType w:val="multilevel"/>
    <w:tmpl w:val="24EE3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156EA6"/>
    <w:multiLevelType w:val="multilevel"/>
    <w:tmpl w:val="48369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B4460D"/>
    <w:multiLevelType w:val="multilevel"/>
    <w:tmpl w:val="8DC2D9F8"/>
    <w:styleLink w:val="CurrentList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4C48C7"/>
    <w:multiLevelType w:val="multilevel"/>
    <w:tmpl w:val="8AC4E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445760"/>
    <w:multiLevelType w:val="multilevel"/>
    <w:tmpl w:val="95F0B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EE6C32"/>
    <w:multiLevelType w:val="hybridMultilevel"/>
    <w:tmpl w:val="003682CC"/>
    <w:lvl w:ilvl="0" w:tplc="C49E74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295D7B"/>
    <w:multiLevelType w:val="hybridMultilevel"/>
    <w:tmpl w:val="DB76DB38"/>
    <w:lvl w:ilvl="0" w:tplc="F59E3C58">
      <w:start w:val="1"/>
      <w:numFmt w:val="bullet"/>
      <w:pStyle w:val="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5876CD"/>
    <w:multiLevelType w:val="hybridMultilevel"/>
    <w:tmpl w:val="6D9C6B88"/>
    <w:lvl w:ilvl="0" w:tplc="C49E74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891410"/>
    <w:multiLevelType w:val="multilevel"/>
    <w:tmpl w:val="B1605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1C1BDE"/>
    <w:multiLevelType w:val="multilevel"/>
    <w:tmpl w:val="8ABCD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F117D6B"/>
    <w:multiLevelType w:val="multilevel"/>
    <w:tmpl w:val="894C8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957AB8"/>
    <w:multiLevelType w:val="multilevel"/>
    <w:tmpl w:val="5EC2A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CC3FC1"/>
    <w:multiLevelType w:val="multilevel"/>
    <w:tmpl w:val="00DA2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7094227"/>
    <w:multiLevelType w:val="multilevel"/>
    <w:tmpl w:val="37CCDB2C"/>
    <w:lvl w:ilvl="0">
      <w:start w:val="1"/>
      <w:numFmt w:val="bullet"/>
      <w:pStyle w:val="VCAAnumber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A7C14A0"/>
    <w:multiLevelType w:val="multilevel"/>
    <w:tmpl w:val="FCD05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C1425CF"/>
    <w:multiLevelType w:val="hybridMultilevel"/>
    <w:tmpl w:val="7F649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C66A3B"/>
    <w:multiLevelType w:val="hybridMultilevel"/>
    <w:tmpl w:val="3D6A71C8"/>
    <w:lvl w:ilvl="0" w:tplc="C49E74E6">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2D914887"/>
    <w:multiLevelType w:val="multilevel"/>
    <w:tmpl w:val="603C5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145658E"/>
    <w:multiLevelType w:val="multilevel"/>
    <w:tmpl w:val="86A01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082AC2"/>
    <w:multiLevelType w:val="multilevel"/>
    <w:tmpl w:val="41FA7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AB0A72"/>
    <w:multiLevelType w:val="multilevel"/>
    <w:tmpl w:val="CCA69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A156EC3"/>
    <w:multiLevelType w:val="hybridMultilevel"/>
    <w:tmpl w:val="E1EA7B00"/>
    <w:lvl w:ilvl="0" w:tplc="C49E74E6">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3F376E57"/>
    <w:multiLevelType w:val="multilevel"/>
    <w:tmpl w:val="84EE3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FEE4F50"/>
    <w:multiLevelType w:val="multilevel"/>
    <w:tmpl w:val="6008B25E"/>
    <w:lvl w:ilvl="0">
      <w:start w:val="1"/>
      <w:numFmt w:val="bullet"/>
      <w:pStyle w:val="tablecondensedbullet0"/>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0327DB1"/>
    <w:multiLevelType w:val="hybridMultilevel"/>
    <w:tmpl w:val="80F486AC"/>
    <w:lvl w:ilvl="0" w:tplc="C49E74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FC6FF7"/>
    <w:multiLevelType w:val="multilevel"/>
    <w:tmpl w:val="4B684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3217FCB"/>
    <w:multiLevelType w:val="multilevel"/>
    <w:tmpl w:val="C652D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69D3531"/>
    <w:multiLevelType w:val="multilevel"/>
    <w:tmpl w:val="3D5AF2BA"/>
    <w:lvl w:ilvl="0">
      <w:start w:val="1"/>
      <w:numFmt w:val="bullet"/>
      <w:pStyle w:val="Bulletlevel2"/>
      <w:lvlText w:val="–"/>
      <w:lvlJc w:val="left"/>
      <w:pPr>
        <w:ind w:left="785"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6EE5C80"/>
    <w:multiLevelType w:val="multilevel"/>
    <w:tmpl w:val="D0CE0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89C4EB4"/>
    <w:multiLevelType w:val="multilevel"/>
    <w:tmpl w:val="2AE4C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9632A96"/>
    <w:multiLevelType w:val="multilevel"/>
    <w:tmpl w:val="CE52A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FFC3171"/>
    <w:multiLevelType w:val="multilevel"/>
    <w:tmpl w:val="D39A3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08130B7"/>
    <w:multiLevelType w:val="multilevel"/>
    <w:tmpl w:val="23828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86866F3"/>
    <w:multiLevelType w:val="multilevel"/>
    <w:tmpl w:val="850EF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8766368"/>
    <w:multiLevelType w:val="multilevel"/>
    <w:tmpl w:val="D6E46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AFA662E"/>
    <w:multiLevelType w:val="hybridMultilevel"/>
    <w:tmpl w:val="7EFA9FB2"/>
    <w:lvl w:ilvl="0" w:tplc="C49E74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FC6E03"/>
    <w:multiLevelType w:val="multilevel"/>
    <w:tmpl w:val="7974E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D8920F6"/>
    <w:multiLevelType w:val="multilevel"/>
    <w:tmpl w:val="5D1A3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DDD32D6"/>
    <w:multiLevelType w:val="multilevel"/>
    <w:tmpl w:val="169CA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DDE5B45"/>
    <w:multiLevelType w:val="hybridMultilevel"/>
    <w:tmpl w:val="3A3A322A"/>
    <w:lvl w:ilvl="0" w:tplc="6DEC62AC">
      <w:start w:val="1"/>
      <w:numFmt w:val="bullet"/>
      <w:pStyle w:val="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6" w15:restartNumberingAfterBreak="0">
    <w:nsid w:val="60130B64"/>
    <w:multiLevelType w:val="multilevel"/>
    <w:tmpl w:val="7BFE2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F0C7A8D"/>
    <w:multiLevelType w:val="hybridMultilevel"/>
    <w:tmpl w:val="6E484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940AE8"/>
    <w:multiLevelType w:val="multilevel"/>
    <w:tmpl w:val="4A646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2306F13"/>
    <w:multiLevelType w:val="hybridMultilevel"/>
    <w:tmpl w:val="7CA6911A"/>
    <w:lvl w:ilvl="0" w:tplc="C49E74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5FD4FA8"/>
    <w:multiLevelType w:val="multilevel"/>
    <w:tmpl w:val="45206F7C"/>
    <w:lvl w:ilvl="0">
      <w:start w:val="1"/>
      <w:numFmt w:val="bullet"/>
      <w:pStyle w:val="VCAAtablecondensed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63409DD"/>
    <w:multiLevelType w:val="multilevel"/>
    <w:tmpl w:val="4080B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67B1DD3"/>
    <w:multiLevelType w:val="hybridMultilevel"/>
    <w:tmpl w:val="BE904132"/>
    <w:lvl w:ilvl="0" w:tplc="C49E74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9CB3010"/>
    <w:multiLevelType w:val="multilevel"/>
    <w:tmpl w:val="2B966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C7453CB"/>
    <w:multiLevelType w:val="multilevel"/>
    <w:tmpl w:val="C0F04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E5F5086"/>
    <w:multiLevelType w:val="hybridMultilevel"/>
    <w:tmpl w:val="E94C8D3C"/>
    <w:lvl w:ilvl="0" w:tplc="C49E74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3F757B"/>
    <w:multiLevelType w:val="multilevel"/>
    <w:tmpl w:val="5CACB636"/>
    <w:lvl w:ilvl="0">
      <w:start w:val="1"/>
      <w:numFmt w:val="bullet"/>
      <w:pStyle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F913D53"/>
    <w:multiLevelType w:val="multilevel"/>
    <w:tmpl w:val="BC06D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7616879">
    <w:abstractNumId w:val="56"/>
  </w:num>
  <w:num w:numId="2" w16cid:durableId="1724258622">
    <w:abstractNumId w:val="33"/>
  </w:num>
  <w:num w:numId="3" w16cid:durableId="644049814">
    <w:abstractNumId w:val="19"/>
  </w:num>
  <w:num w:numId="4" w16cid:durableId="495341326">
    <w:abstractNumId w:val="23"/>
  </w:num>
  <w:num w:numId="5" w16cid:durableId="1663049342">
    <w:abstractNumId w:val="50"/>
  </w:num>
  <w:num w:numId="6" w16cid:durableId="2056927703">
    <w:abstractNumId w:val="28"/>
  </w:num>
  <w:num w:numId="7" w16cid:durableId="32506791">
    <w:abstractNumId w:val="25"/>
  </w:num>
  <w:num w:numId="8" w16cid:durableId="1146315181">
    <w:abstractNumId w:val="29"/>
  </w:num>
  <w:num w:numId="9" w16cid:durableId="2004308338">
    <w:abstractNumId w:val="9"/>
  </w:num>
  <w:num w:numId="10" w16cid:durableId="706875462">
    <w:abstractNumId w:val="46"/>
  </w:num>
  <w:num w:numId="11" w16cid:durableId="768819889">
    <w:abstractNumId w:val="10"/>
  </w:num>
  <w:num w:numId="12" w16cid:durableId="193034750">
    <w:abstractNumId w:val="53"/>
  </w:num>
  <w:num w:numId="13" w16cid:durableId="432088117">
    <w:abstractNumId w:val="43"/>
  </w:num>
  <w:num w:numId="14" w16cid:durableId="990139575">
    <w:abstractNumId w:val="40"/>
  </w:num>
  <w:num w:numId="15" w16cid:durableId="662511844">
    <w:abstractNumId w:val="35"/>
  </w:num>
  <w:num w:numId="16" w16cid:durableId="1353647751">
    <w:abstractNumId w:val="48"/>
  </w:num>
  <w:num w:numId="17" w16cid:durableId="1368990700">
    <w:abstractNumId w:val="42"/>
  </w:num>
  <w:num w:numId="18" w16cid:durableId="692534458">
    <w:abstractNumId w:val="32"/>
  </w:num>
  <w:num w:numId="19" w16cid:durableId="1864785865">
    <w:abstractNumId w:val="6"/>
  </w:num>
  <w:num w:numId="20" w16cid:durableId="742215326">
    <w:abstractNumId w:val="24"/>
  </w:num>
  <w:num w:numId="21" w16cid:durableId="2074035232">
    <w:abstractNumId w:val="44"/>
  </w:num>
  <w:num w:numId="22" w16cid:durableId="1640964143">
    <w:abstractNumId w:val="16"/>
  </w:num>
  <w:num w:numId="23" w16cid:durableId="1318725400">
    <w:abstractNumId w:val="7"/>
  </w:num>
  <w:num w:numId="24" w16cid:durableId="379091262">
    <w:abstractNumId w:val="17"/>
  </w:num>
  <w:num w:numId="25" w16cid:durableId="1853179960">
    <w:abstractNumId w:val="20"/>
  </w:num>
  <w:num w:numId="26" w16cid:durableId="1634747508">
    <w:abstractNumId w:val="54"/>
  </w:num>
  <w:num w:numId="27" w16cid:durableId="1980458703">
    <w:abstractNumId w:val="51"/>
  </w:num>
  <w:num w:numId="28" w16cid:durableId="1092899015">
    <w:abstractNumId w:val="14"/>
  </w:num>
  <w:num w:numId="29" w16cid:durableId="1547059862">
    <w:abstractNumId w:val="57"/>
  </w:num>
  <w:num w:numId="30" w16cid:durableId="245961957">
    <w:abstractNumId w:val="34"/>
  </w:num>
  <w:num w:numId="31" w16cid:durableId="1541745613">
    <w:abstractNumId w:val="15"/>
  </w:num>
  <w:num w:numId="32" w16cid:durableId="297146676">
    <w:abstractNumId w:val="39"/>
  </w:num>
  <w:num w:numId="33" w16cid:durableId="1596011155">
    <w:abstractNumId w:val="2"/>
  </w:num>
  <w:num w:numId="34" w16cid:durableId="1477529015">
    <w:abstractNumId w:val="31"/>
  </w:num>
  <w:num w:numId="35" w16cid:durableId="1288777100">
    <w:abstractNumId w:val="3"/>
  </w:num>
  <w:num w:numId="36" w16cid:durableId="444738702">
    <w:abstractNumId w:val="36"/>
  </w:num>
  <w:num w:numId="37" w16cid:durableId="1648630334">
    <w:abstractNumId w:val="38"/>
  </w:num>
  <w:num w:numId="38" w16cid:durableId="2074935845">
    <w:abstractNumId w:val="26"/>
  </w:num>
  <w:num w:numId="39" w16cid:durableId="1126240730">
    <w:abstractNumId w:val="37"/>
  </w:num>
  <w:num w:numId="40" w16cid:durableId="1013072508">
    <w:abstractNumId w:val="18"/>
  </w:num>
  <w:num w:numId="41" w16cid:durableId="1908681331">
    <w:abstractNumId w:val="21"/>
  </w:num>
  <w:num w:numId="42" w16cid:durableId="1673684767">
    <w:abstractNumId w:val="47"/>
  </w:num>
  <w:num w:numId="43" w16cid:durableId="1956281432">
    <w:abstractNumId w:val="13"/>
  </w:num>
  <w:num w:numId="44" w16cid:durableId="873270932">
    <w:abstractNumId w:val="55"/>
  </w:num>
  <w:num w:numId="45" w16cid:durableId="1882983611">
    <w:abstractNumId w:val="0"/>
  </w:num>
  <w:num w:numId="46" w16cid:durableId="903562250">
    <w:abstractNumId w:val="49"/>
  </w:num>
  <w:num w:numId="47" w16cid:durableId="404650031">
    <w:abstractNumId w:val="52"/>
  </w:num>
  <w:num w:numId="48" w16cid:durableId="1004823392">
    <w:abstractNumId w:val="11"/>
  </w:num>
  <w:num w:numId="49" w16cid:durableId="258610056">
    <w:abstractNumId w:val="5"/>
  </w:num>
  <w:num w:numId="50" w16cid:durableId="1304190575">
    <w:abstractNumId w:val="12"/>
  </w:num>
  <w:num w:numId="51" w16cid:durableId="2057312338">
    <w:abstractNumId w:val="45"/>
  </w:num>
  <w:num w:numId="52" w16cid:durableId="2073191015">
    <w:abstractNumId w:val="1"/>
  </w:num>
  <w:num w:numId="53" w16cid:durableId="911695826">
    <w:abstractNumId w:val="8"/>
  </w:num>
  <w:num w:numId="54" w16cid:durableId="1741251548">
    <w:abstractNumId w:val="22"/>
  </w:num>
  <w:num w:numId="55" w16cid:durableId="144974011">
    <w:abstractNumId w:val="41"/>
  </w:num>
  <w:num w:numId="56" w16cid:durableId="1710104765">
    <w:abstractNumId w:val="27"/>
  </w:num>
  <w:num w:numId="57" w16cid:durableId="1119228943">
    <w:abstractNumId w:val="30"/>
  </w:num>
  <w:num w:numId="58" w16cid:durableId="18631319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EF"/>
    <w:rsid w:val="00001D97"/>
    <w:rsid w:val="000076B3"/>
    <w:rsid w:val="00015894"/>
    <w:rsid w:val="0002670B"/>
    <w:rsid w:val="00035633"/>
    <w:rsid w:val="00037D5A"/>
    <w:rsid w:val="00040827"/>
    <w:rsid w:val="000471D7"/>
    <w:rsid w:val="00052F7C"/>
    <w:rsid w:val="00067F34"/>
    <w:rsid w:val="0007371A"/>
    <w:rsid w:val="00077C7A"/>
    <w:rsid w:val="0009604F"/>
    <w:rsid w:val="000B214C"/>
    <w:rsid w:val="000B5671"/>
    <w:rsid w:val="000B7C46"/>
    <w:rsid w:val="000D0C3C"/>
    <w:rsid w:val="000D2D63"/>
    <w:rsid w:val="000D3C10"/>
    <w:rsid w:val="000E2AE6"/>
    <w:rsid w:val="000F7081"/>
    <w:rsid w:val="000F784F"/>
    <w:rsid w:val="001016A8"/>
    <w:rsid w:val="001016C4"/>
    <w:rsid w:val="001042B1"/>
    <w:rsid w:val="00111813"/>
    <w:rsid w:val="001238CF"/>
    <w:rsid w:val="0012783B"/>
    <w:rsid w:val="00130A58"/>
    <w:rsid w:val="00131C39"/>
    <w:rsid w:val="00135DE4"/>
    <w:rsid w:val="001412FC"/>
    <w:rsid w:val="00142E9F"/>
    <w:rsid w:val="0015375F"/>
    <w:rsid w:val="001713D8"/>
    <w:rsid w:val="00182996"/>
    <w:rsid w:val="00187CA1"/>
    <w:rsid w:val="00187F18"/>
    <w:rsid w:val="001B0829"/>
    <w:rsid w:val="001C09F2"/>
    <w:rsid w:val="001C2A12"/>
    <w:rsid w:val="001D2C3F"/>
    <w:rsid w:val="001D7DD1"/>
    <w:rsid w:val="002231A9"/>
    <w:rsid w:val="0022383C"/>
    <w:rsid w:val="00225B66"/>
    <w:rsid w:val="00230BD3"/>
    <w:rsid w:val="00235C26"/>
    <w:rsid w:val="002403EF"/>
    <w:rsid w:val="002405B2"/>
    <w:rsid w:val="00244421"/>
    <w:rsid w:val="0025041F"/>
    <w:rsid w:val="002514D3"/>
    <w:rsid w:val="0025571A"/>
    <w:rsid w:val="002802A3"/>
    <w:rsid w:val="002816A8"/>
    <w:rsid w:val="00284C4E"/>
    <w:rsid w:val="00291A45"/>
    <w:rsid w:val="00292146"/>
    <w:rsid w:val="002932A5"/>
    <w:rsid w:val="002A59B6"/>
    <w:rsid w:val="002B0ABD"/>
    <w:rsid w:val="002C41F7"/>
    <w:rsid w:val="002D0567"/>
    <w:rsid w:val="002D50D1"/>
    <w:rsid w:val="002D549A"/>
    <w:rsid w:val="002D6A6C"/>
    <w:rsid w:val="00307EEF"/>
    <w:rsid w:val="00317165"/>
    <w:rsid w:val="003677D3"/>
    <w:rsid w:val="0038799D"/>
    <w:rsid w:val="003966F2"/>
    <w:rsid w:val="003A1329"/>
    <w:rsid w:val="003B4022"/>
    <w:rsid w:val="003B5DA5"/>
    <w:rsid w:val="003D29D8"/>
    <w:rsid w:val="003E5DE9"/>
    <w:rsid w:val="003F36FF"/>
    <w:rsid w:val="004268A6"/>
    <w:rsid w:val="00436E45"/>
    <w:rsid w:val="0044678E"/>
    <w:rsid w:val="00454FC5"/>
    <w:rsid w:val="00472DD0"/>
    <w:rsid w:val="0048438B"/>
    <w:rsid w:val="00485472"/>
    <w:rsid w:val="00494B02"/>
    <w:rsid w:val="004A6126"/>
    <w:rsid w:val="004B1847"/>
    <w:rsid w:val="004B4507"/>
    <w:rsid w:val="004C7EBF"/>
    <w:rsid w:val="004E0316"/>
    <w:rsid w:val="005122EF"/>
    <w:rsid w:val="0053641A"/>
    <w:rsid w:val="005373D4"/>
    <w:rsid w:val="005424AC"/>
    <w:rsid w:val="00545899"/>
    <w:rsid w:val="00560928"/>
    <w:rsid w:val="00582B02"/>
    <w:rsid w:val="005876A6"/>
    <w:rsid w:val="00593908"/>
    <w:rsid w:val="005B29EA"/>
    <w:rsid w:val="005B6176"/>
    <w:rsid w:val="005B7DD0"/>
    <w:rsid w:val="005C058E"/>
    <w:rsid w:val="005C72BF"/>
    <w:rsid w:val="005E2131"/>
    <w:rsid w:val="005F4038"/>
    <w:rsid w:val="006169AF"/>
    <w:rsid w:val="00635C62"/>
    <w:rsid w:val="00637192"/>
    <w:rsid w:val="00640545"/>
    <w:rsid w:val="00640AF5"/>
    <w:rsid w:val="006465CA"/>
    <w:rsid w:val="00651F2C"/>
    <w:rsid w:val="00652F43"/>
    <w:rsid w:val="006571B9"/>
    <w:rsid w:val="00660063"/>
    <w:rsid w:val="00674055"/>
    <w:rsid w:val="006767E5"/>
    <w:rsid w:val="00680D5E"/>
    <w:rsid w:val="006A51F0"/>
    <w:rsid w:val="006B3A66"/>
    <w:rsid w:val="006C17A7"/>
    <w:rsid w:val="006D04EF"/>
    <w:rsid w:val="006E25F5"/>
    <w:rsid w:val="00721F82"/>
    <w:rsid w:val="007263AD"/>
    <w:rsid w:val="007274D5"/>
    <w:rsid w:val="007306FA"/>
    <w:rsid w:val="00730D08"/>
    <w:rsid w:val="0073140E"/>
    <w:rsid w:val="007321D3"/>
    <w:rsid w:val="00732B65"/>
    <w:rsid w:val="00734905"/>
    <w:rsid w:val="00735F58"/>
    <w:rsid w:val="00745E09"/>
    <w:rsid w:val="00752B95"/>
    <w:rsid w:val="00754A95"/>
    <w:rsid w:val="007625E4"/>
    <w:rsid w:val="007642C6"/>
    <w:rsid w:val="00764FA3"/>
    <w:rsid w:val="007700FB"/>
    <w:rsid w:val="007738A0"/>
    <w:rsid w:val="007820A0"/>
    <w:rsid w:val="00786C61"/>
    <w:rsid w:val="007955C6"/>
    <w:rsid w:val="007B1080"/>
    <w:rsid w:val="007B5BF0"/>
    <w:rsid w:val="007B662C"/>
    <w:rsid w:val="007B7D87"/>
    <w:rsid w:val="007D3868"/>
    <w:rsid w:val="00810FC1"/>
    <w:rsid w:val="00814925"/>
    <w:rsid w:val="0081538D"/>
    <w:rsid w:val="0081597F"/>
    <w:rsid w:val="00815C6B"/>
    <w:rsid w:val="00820971"/>
    <w:rsid w:val="00821457"/>
    <w:rsid w:val="00827600"/>
    <w:rsid w:val="00833187"/>
    <w:rsid w:val="00837C32"/>
    <w:rsid w:val="00840664"/>
    <w:rsid w:val="008617B3"/>
    <w:rsid w:val="0087195C"/>
    <w:rsid w:val="008852FE"/>
    <w:rsid w:val="008A06E0"/>
    <w:rsid w:val="008A1804"/>
    <w:rsid w:val="008A1AD5"/>
    <w:rsid w:val="008A1E03"/>
    <w:rsid w:val="008A423E"/>
    <w:rsid w:val="008B6671"/>
    <w:rsid w:val="008B6889"/>
    <w:rsid w:val="008D3208"/>
    <w:rsid w:val="008F26D4"/>
    <w:rsid w:val="008F5951"/>
    <w:rsid w:val="00902DCD"/>
    <w:rsid w:val="00906E73"/>
    <w:rsid w:val="00911EDB"/>
    <w:rsid w:val="00932C72"/>
    <w:rsid w:val="00934536"/>
    <w:rsid w:val="0094135E"/>
    <w:rsid w:val="00946517"/>
    <w:rsid w:val="00957F4D"/>
    <w:rsid w:val="009673AE"/>
    <w:rsid w:val="00973B0E"/>
    <w:rsid w:val="00977BC0"/>
    <w:rsid w:val="009852C5"/>
    <w:rsid w:val="009866E2"/>
    <w:rsid w:val="00987B2C"/>
    <w:rsid w:val="009A39A9"/>
    <w:rsid w:val="009C4482"/>
    <w:rsid w:val="009C633B"/>
    <w:rsid w:val="009D1D60"/>
    <w:rsid w:val="009E667B"/>
    <w:rsid w:val="00A046BB"/>
    <w:rsid w:val="00A1080D"/>
    <w:rsid w:val="00A13E11"/>
    <w:rsid w:val="00A31B1C"/>
    <w:rsid w:val="00A3430F"/>
    <w:rsid w:val="00A34F41"/>
    <w:rsid w:val="00A434D4"/>
    <w:rsid w:val="00A54803"/>
    <w:rsid w:val="00A56310"/>
    <w:rsid w:val="00A72FC1"/>
    <w:rsid w:val="00A7334B"/>
    <w:rsid w:val="00A757D3"/>
    <w:rsid w:val="00A82FAA"/>
    <w:rsid w:val="00A8610D"/>
    <w:rsid w:val="00A90C47"/>
    <w:rsid w:val="00A91D59"/>
    <w:rsid w:val="00AA68BF"/>
    <w:rsid w:val="00AE3862"/>
    <w:rsid w:val="00AE7851"/>
    <w:rsid w:val="00AF147F"/>
    <w:rsid w:val="00AF1519"/>
    <w:rsid w:val="00B0092C"/>
    <w:rsid w:val="00B0179A"/>
    <w:rsid w:val="00B076BC"/>
    <w:rsid w:val="00B107F0"/>
    <w:rsid w:val="00B34732"/>
    <w:rsid w:val="00B43B4E"/>
    <w:rsid w:val="00B53604"/>
    <w:rsid w:val="00B5740E"/>
    <w:rsid w:val="00B60AC5"/>
    <w:rsid w:val="00B63CB3"/>
    <w:rsid w:val="00B74582"/>
    <w:rsid w:val="00B76BE7"/>
    <w:rsid w:val="00B8445B"/>
    <w:rsid w:val="00B95176"/>
    <w:rsid w:val="00B960A7"/>
    <w:rsid w:val="00BA470B"/>
    <w:rsid w:val="00BC0F53"/>
    <w:rsid w:val="00BD6AE0"/>
    <w:rsid w:val="00BE609D"/>
    <w:rsid w:val="00BE65D1"/>
    <w:rsid w:val="00BF3EE8"/>
    <w:rsid w:val="00C044A1"/>
    <w:rsid w:val="00C0769F"/>
    <w:rsid w:val="00C374D5"/>
    <w:rsid w:val="00C4584F"/>
    <w:rsid w:val="00C56224"/>
    <w:rsid w:val="00C6129D"/>
    <w:rsid w:val="00C63BB5"/>
    <w:rsid w:val="00C90472"/>
    <w:rsid w:val="00C97140"/>
    <w:rsid w:val="00CA1AF1"/>
    <w:rsid w:val="00CB0D27"/>
    <w:rsid w:val="00CB1040"/>
    <w:rsid w:val="00CB39FD"/>
    <w:rsid w:val="00CB77F2"/>
    <w:rsid w:val="00CB7C24"/>
    <w:rsid w:val="00CC437A"/>
    <w:rsid w:val="00CE2C1B"/>
    <w:rsid w:val="00CE43F5"/>
    <w:rsid w:val="00CF22D5"/>
    <w:rsid w:val="00CF67E9"/>
    <w:rsid w:val="00CF7E78"/>
    <w:rsid w:val="00D00C6A"/>
    <w:rsid w:val="00D04713"/>
    <w:rsid w:val="00D23158"/>
    <w:rsid w:val="00D36485"/>
    <w:rsid w:val="00D41627"/>
    <w:rsid w:val="00D5203C"/>
    <w:rsid w:val="00D546A9"/>
    <w:rsid w:val="00D7754B"/>
    <w:rsid w:val="00D81E8D"/>
    <w:rsid w:val="00D82CAB"/>
    <w:rsid w:val="00D90212"/>
    <w:rsid w:val="00D9229E"/>
    <w:rsid w:val="00D946B6"/>
    <w:rsid w:val="00DA24B9"/>
    <w:rsid w:val="00DA39F7"/>
    <w:rsid w:val="00DA474F"/>
    <w:rsid w:val="00DA70E8"/>
    <w:rsid w:val="00DB0AD5"/>
    <w:rsid w:val="00DB44A4"/>
    <w:rsid w:val="00DB6157"/>
    <w:rsid w:val="00DD3422"/>
    <w:rsid w:val="00DF6587"/>
    <w:rsid w:val="00E11B32"/>
    <w:rsid w:val="00E25A53"/>
    <w:rsid w:val="00E2763C"/>
    <w:rsid w:val="00E27BF2"/>
    <w:rsid w:val="00E340FB"/>
    <w:rsid w:val="00E37D8F"/>
    <w:rsid w:val="00E4744A"/>
    <w:rsid w:val="00E54D0E"/>
    <w:rsid w:val="00E57822"/>
    <w:rsid w:val="00E60B85"/>
    <w:rsid w:val="00E67FD3"/>
    <w:rsid w:val="00E76322"/>
    <w:rsid w:val="00E858D2"/>
    <w:rsid w:val="00E91560"/>
    <w:rsid w:val="00E97063"/>
    <w:rsid w:val="00EB772B"/>
    <w:rsid w:val="00EC4631"/>
    <w:rsid w:val="00EC5A08"/>
    <w:rsid w:val="00EC7B72"/>
    <w:rsid w:val="00EE6C56"/>
    <w:rsid w:val="00EF47E1"/>
    <w:rsid w:val="00EF49F7"/>
    <w:rsid w:val="00F04FED"/>
    <w:rsid w:val="00F05A5C"/>
    <w:rsid w:val="00F0730B"/>
    <w:rsid w:val="00F07EC7"/>
    <w:rsid w:val="00F21855"/>
    <w:rsid w:val="00F21FAE"/>
    <w:rsid w:val="00F24423"/>
    <w:rsid w:val="00F26265"/>
    <w:rsid w:val="00F263CC"/>
    <w:rsid w:val="00F4208D"/>
    <w:rsid w:val="00F4714E"/>
    <w:rsid w:val="00F716A3"/>
    <w:rsid w:val="00FA4964"/>
    <w:rsid w:val="00FA696C"/>
    <w:rsid w:val="00FB0241"/>
    <w:rsid w:val="00FC37C9"/>
    <w:rsid w:val="00FD5E0D"/>
    <w:rsid w:val="00FD7D82"/>
    <w:rsid w:val="1FB25261"/>
    <w:rsid w:val="41E421BB"/>
    <w:rsid w:val="7D25F72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0E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B0E"/>
  </w:style>
  <w:style w:type="paragraph" w:styleId="Heading1">
    <w:name w:val="heading 1"/>
    <w:basedOn w:val="Normal"/>
    <w:next w:val="Normal"/>
    <w:uiPriority w:val="9"/>
    <w:qFormat/>
    <w:rsid w:val="00815C6B"/>
    <w:pPr>
      <w:spacing w:before="400" w:after="120"/>
      <w:outlineLvl w:val="0"/>
    </w:pPr>
    <w:rPr>
      <w:color w:val="0F7EB4"/>
      <w:sz w:val="40"/>
      <w:szCs w:val="40"/>
    </w:rPr>
  </w:style>
  <w:style w:type="paragraph" w:styleId="Heading2">
    <w:name w:val="heading 2"/>
    <w:basedOn w:val="VCAAHeading3"/>
    <w:next w:val="Normal"/>
    <w:uiPriority w:val="9"/>
    <w:unhideWhenUsed/>
    <w:qFormat/>
    <w:rsid w:val="00815C6B"/>
    <w:pPr>
      <w:outlineLvl w:val="1"/>
    </w:p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815C6B"/>
    <w:pPr>
      <w:pBdr>
        <w:top w:val="nil"/>
        <w:left w:val="nil"/>
        <w:bottom w:val="nil"/>
        <w:right w:val="nil"/>
        <w:between w:val="nil"/>
      </w:pBdr>
      <w:spacing w:before="600" w:after="480"/>
    </w:pPr>
    <w:rPr>
      <w:color w:val="0F7EB4"/>
      <w:sz w:val="60"/>
      <w:szCs w:val="6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noProof/>
      <w:color w:val="0F7EB4"/>
      <w:sz w:val="60"/>
      <w:szCs w:val="48"/>
      <w:lang w:val="en-AU"/>
    </w:rPr>
  </w:style>
  <w:style w:type="paragraph" w:customStyle="1" w:styleId="VCAAHeading1">
    <w:name w:val="VCAA Heading 1"/>
    <w:qFormat/>
    <w:rsid w:val="00DE1909"/>
    <w:pPr>
      <w:spacing w:before="480" w:after="120" w:line="560" w:lineRule="exact"/>
      <w:outlineLvl w:val="1"/>
    </w:pPr>
    <w:rPr>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color w:val="0F7EB4"/>
      <w:sz w:val="40"/>
      <w:szCs w:val="28"/>
    </w:rPr>
  </w:style>
  <w:style w:type="paragraph" w:customStyle="1" w:styleId="VCAAHeading3">
    <w:name w:val="VCAA Heading 3"/>
    <w:next w:val="VCAAbody"/>
    <w:qFormat/>
    <w:rsid w:val="00DE1909"/>
    <w:pPr>
      <w:spacing w:before="320" w:after="120" w:line="400" w:lineRule="exact"/>
      <w:outlineLvl w:val="3"/>
    </w:pPr>
    <w:rPr>
      <w:color w:val="0F7EB4"/>
      <w:sz w:val="32"/>
      <w:szCs w:val="24"/>
    </w:rPr>
  </w:style>
  <w:style w:type="paragraph" w:customStyle="1" w:styleId="VCAAbody">
    <w:name w:val="VCAA body"/>
    <w:link w:val="VCAAbodyChar"/>
    <w:qFormat/>
    <w:rsid w:val="00495C80"/>
    <w:pPr>
      <w:spacing w:before="120" w:after="120" w:line="280" w:lineRule="exact"/>
    </w:pPr>
    <w:rPr>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densed">
    <w:name w:val="table condensed"/>
    <w:basedOn w:val="Normal"/>
    <w:qFormat/>
    <w:rsid w:val="004C7EBF"/>
    <w:pPr>
      <w:spacing w:before="80" w:after="80" w:line="288" w:lineRule="auto"/>
    </w:pPr>
    <w:rPr>
      <w:rFonts w:ascii="Arial Narrow" w:eastAsia="Arial Narrow" w:hAnsi="Arial Narrow" w:cs="Arial Narrow"/>
      <w:color w:val="000000"/>
      <w:sz w:val="20"/>
      <w:szCs w:val="20"/>
      <w:lang w:val="en-US"/>
    </w:rPr>
  </w:style>
  <w:style w:type="paragraph" w:customStyle="1" w:styleId="VCAAtablecondensedheading">
    <w:name w:val="VCAA table condensed heading"/>
    <w:basedOn w:val="tablecondensed"/>
    <w:qFormat/>
    <w:rsid w:val="00B13D3B"/>
    <w:rPr>
      <w:color w:val="FFFFFF" w:themeColor="background1"/>
    </w:rPr>
  </w:style>
  <w:style w:type="paragraph" w:customStyle="1" w:styleId="Bullet">
    <w:name w:val="Bullet"/>
    <w:basedOn w:val="VCAAbody"/>
    <w:qFormat/>
    <w:rsid w:val="00C90714"/>
    <w:pPr>
      <w:numPr>
        <w:numId w:val="1"/>
      </w:numPr>
      <w:tabs>
        <w:tab w:val="left" w:pos="425"/>
      </w:tabs>
      <w:spacing w:before="60" w:after="60"/>
      <w:ind w:left="357" w:hanging="357"/>
      <w:contextualSpacing/>
    </w:pPr>
    <w:rPr>
      <w:color w:val="auto"/>
      <w:kern w:val="22"/>
      <w:lang w:val="en-GB" w:eastAsia="ja-JP"/>
    </w:rPr>
  </w:style>
  <w:style w:type="paragraph" w:customStyle="1" w:styleId="Bulletlevel2">
    <w:name w:val="Bullet level 2"/>
    <w:basedOn w:val="Bullet"/>
    <w:qFormat/>
    <w:rsid w:val="00494B02"/>
    <w:pPr>
      <w:numPr>
        <w:numId w:val="2"/>
      </w:numPr>
    </w:pPr>
  </w:style>
  <w:style w:type="paragraph" w:customStyle="1" w:styleId="VCAAnumbers">
    <w:name w:val="VCAA numbers"/>
    <w:basedOn w:val="Bullet"/>
    <w:qFormat/>
    <w:rsid w:val="0035293F"/>
    <w:pPr>
      <w:numPr>
        <w:numId w:val="3"/>
      </w:numPr>
      <w:ind w:left="425" w:hanging="425"/>
    </w:pPr>
    <w:rPr>
      <w:lang w:val="en-US"/>
    </w:rPr>
  </w:style>
  <w:style w:type="paragraph" w:customStyle="1" w:styleId="tablecondensedbullet0">
    <w:name w:val="table condensed bullet"/>
    <w:basedOn w:val="Normal"/>
    <w:qFormat/>
    <w:rsid w:val="004C7EBF"/>
    <w:pPr>
      <w:numPr>
        <w:numId w:val="8"/>
      </w:numPr>
      <w:pBdr>
        <w:top w:val="nil"/>
        <w:left w:val="nil"/>
        <w:bottom w:val="nil"/>
        <w:right w:val="nil"/>
        <w:between w:val="nil"/>
      </w:pBdr>
      <w:spacing w:after="0" w:line="288" w:lineRule="auto"/>
      <w:ind w:left="714" w:hanging="357"/>
    </w:pPr>
    <w:rPr>
      <w:rFonts w:ascii="Arial Narrow" w:eastAsia="Arial Narrow" w:hAnsi="Arial Narrow" w:cs="Arial Narrow"/>
      <w:color w:val="000000"/>
      <w:sz w:val="20"/>
      <w:szCs w:val="20"/>
      <w:lang w:val="en-US"/>
    </w:rPr>
  </w:style>
  <w:style w:type="paragraph" w:customStyle="1" w:styleId="VCAAHeading4">
    <w:name w:val="VCAA Heading 4"/>
    <w:next w:val="VCAAbody"/>
    <w:qFormat/>
    <w:rsid w:val="00DE1909"/>
    <w:pPr>
      <w:spacing w:before="280" w:after="120" w:line="360" w:lineRule="exact"/>
      <w:outlineLvl w:val="4"/>
    </w:pPr>
    <w:rPr>
      <w:color w:val="0F7EB4"/>
      <w:sz w:val="28"/>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color w:val="0F7EB4"/>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tablecondensedbullet0"/>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noProof/>
      <w:color w:val="0F7EB4"/>
      <w:sz w:val="56"/>
      <w:szCs w:val="48"/>
      <w:lang w:val="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Quote">
    <w:name w:val="Quote"/>
    <w:basedOn w:val="Normal"/>
    <w:next w:val="Normal"/>
    <w:link w:val="QuoteChar"/>
    <w:uiPriority w:val="29"/>
    <w:qFormat/>
    <w:rsid w:val="00350651"/>
    <w:pPr>
      <w:spacing w:after="0" w:line="360" w:lineRule="auto"/>
    </w:pPr>
    <w:rPr>
      <w:rFonts w:asciiTheme="majorHAnsi" w:eastAsiaTheme="minorEastAsia" w:hAnsiTheme="majorHAnsi"/>
      <w:i/>
      <w:color w:val="A6A6A6" w:themeColor="background1" w:themeShade="A6"/>
      <w:sz w:val="20"/>
      <w:szCs w:val="20"/>
      <w:lang w:val="en-AU"/>
    </w:rPr>
  </w:style>
  <w:style w:type="character" w:customStyle="1" w:styleId="QuoteChar">
    <w:name w:val="Quote Char"/>
    <w:basedOn w:val="DefaultParagraphFont"/>
    <w:link w:val="Quote"/>
    <w:uiPriority w:val="29"/>
    <w:rsid w:val="00350651"/>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9D0E9E"/>
    <w:rPr>
      <w:sz w:val="16"/>
      <w:szCs w:val="16"/>
    </w:rPr>
  </w:style>
  <w:style w:type="paragraph" w:styleId="CommentText">
    <w:name w:val="annotation text"/>
    <w:basedOn w:val="Normal"/>
    <w:link w:val="CommentTextChar"/>
    <w:uiPriority w:val="99"/>
    <w:unhideWhenUsed/>
    <w:rsid w:val="009D0E9E"/>
    <w:pPr>
      <w:spacing w:line="240" w:lineRule="auto"/>
    </w:pPr>
    <w:rPr>
      <w:sz w:val="20"/>
      <w:szCs w:val="20"/>
    </w:rPr>
  </w:style>
  <w:style w:type="character" w:customStyle="1" w:styleId="CommentTextChar">
    <w:name w:val="Comment Text Char"/>
    <w:basedOn w:val="DefaultParagraphFont"/>
    <w:link w:val="CommentText"/>
    <w:uiPriority w:val="99"/>
    <w:rsid w:val="009D0E9E"/>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9D0E9E"/>
    <w:rPr>
      <w:b/>
      <w:bCs/>
      <w:sz w:val="20"/>
      <w:szCs w:val="20"/>
    </w:rPr>
  </w:style>
  <w:style w:type="character" w:styleId="FollowedHyperlink">
    <w:name w:val="FollowedHyperlink"/>
    <w:basedOn w:val="DefaultParagraphFont"/>
    <w:uiPriority w:val="99"/>
    <w:semiHidden/>
    <w:unhideWhenUsed/>
    <w:rsid w:val="008428B1"/>
    <w:rPr>
      <w:color w:val="8DB3E2" w:themeColor="followedHyperlink"/>
      <w:u w:val="single"/>
    </w:rPr>
  </w:style>
  <w:style w:type="paragraph" w:customStyle="1" w:styleId="VCAAtemplatetext">
    <w:name w:val="VCAA template text"/>
    <w:basedOn w:val="VCAAbody"/>
    <w:qFormat/>
    <w:rsid w:val="008468E3"/>
    <w:pPr>
      <w:ind w:left="720"/>
    </w:pPr>
    <w:rPr>
      <w:b/>
      <w:i/>
    </w:rPr>
  </w:style>
  <w:style w:type="paragraph" w:customStyle="1" w:styleId="studentresponse">
    <w:name w:val="student response"/>
    <w:basedOn w:val="VCAAbody"/>
    <w:qFormat/>
    <w:rsid w:val="002D0567"/>
    <w:pPr>
      <w:spacing w:before="0" w:after="0"/>
      <w:ind w:left="284"/>
    </w:pPr>
    <w:rPr>
      <w:i/>
      <w:iCs/>
      <w:lang w:val="en-AU"/>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0">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1">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2">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3">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4">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5">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6">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7">
    <w:basedOn w:val="TableNormal"/>
    <w:tblPr>
      <w:tblStyleRowBandSize w:val="1"/>
      <w:tblStyleColBandSize w:val="1"/>
    </w:tblPr>
  </w:style>
  <w:style w:type="table" w:customStyle="1" w:styleId="a8">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9">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a">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b">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e">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0">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1">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2">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3">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4">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5">
    <w:basedOn w:val="TableNormal"/>
    <w:tblPr>
      <w:tblStyleRowBandSize w:val="1"/>
      <w:tblStyleColBandSize w:val="1"/>
    </w:tblPr>
  </w:style>
  <w:style w:type="table" w:customStyle="1" w:styleId="af6">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7">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8">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9">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a">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b">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c">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d">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e">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f">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f0">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f1">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f2">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f3">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f4">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f5">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bCs/>
        <w:color w:val="FFFFFF"/>
        <w:sz w:val="22"/>
        <w:szCs w:val="22"/>
      </w:rPr>
      <w:tblPr/>
      <w:tcPr>
        <w:tcBorders>
          <w:insideV w:val="single" w:sz="4" w:space="0" w:color="FFFFFF"/>
        </w:tcBorders>
        <w:shd w:val="clear" w:color="auto" w:fill="0F7EB4"/>
      </w:tcPr>
    </w:tblStyle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paragraph" w:styleId="Revision">
    <w:name w:val="Revision"/>
    <w:hidden/>
    <w:uiPriority w:val="99"/>
    <w:semiHidden/>
    <w:rsid w:val="00292146"/>
    <w:pPr>
      <w:spacing w:after="0" w:line="240" w:lineRule="auto"/>
    </w:pPr>
  </w:style>
  <w:style w:type="paragraph" w:styleId="ListParagraph">
    <w:name w:val="List Paragraph"/>
    <w:basedOn w:val="Normal"/>
    <w:uiPriority w:val="34"/>
    <w:qFormat/>
    <w:rsid w:val="00244421"/>
    <w:pPr>
      <w:ind w:left="720"/>
      <w:contextualSpacing/>
    </w:pPr>
  </w:style>
  <w:style w:type="paragraph" w:styleId="BodyText">
    <w:name w:val="Body Text"/>
    <w:basedOn w:val="Normal"/>
    <w:link w:val="BodyTextChar"/>
    <w:uiPriority w:val="99"/>
    <w:unhideWhenUsed/>
    <w:rsid w:val="00815C6B"/>
    <w:pPr>
      <w:spacing w:before="120" w:after="120"/>
    </w:pPr>
    <w:rPr>
      <w:sz w:val="20"/>
      <w:szCs w:val="20"/>
      <w:lang w:val="en-US"/>
    </w:rPr>
  </w:style>
  <w:style w:type="character" w:customStyle="1" w:styleId="BodyTextChar">
    <w:name w:val="Body Text Char"/>
    <w:basedOn w:val="DefaultParagraphFont"/>
    <w:link w:val="BodyText"/>
    <w:uiPriority w:val="99"/>
    <w:rsid w:val="00815C6B"/>
    <w:rPr>
      <w:sz w:val="20"/>
      <w:szCs w:val="20"/>
      <w:lang w:val="en-US"/>
    </w:rPr>
  </w:style>
  <w:style w:type="paragraph" w:customStyle="1" w:styleId="Tablecondensed0">
    <w:name w:val="Table condensed"/>
    <w:qFormat/>
    <w:rsid w:val="009852C5"/>
    <w:pPr>
      <w:spacing w:before="80" w:after="80" w:line="288" w:lineRule="auto"/>
    </w:pPr>
    <w:rPr>
      <w:rFonts w:ascii="Arial Narrow" w:eastAsiaTheme="minorHAnsi" w:hAnsi="Arial Narrow"/>
      <w:sz w:val="20"/>
      <w:lang w:val="en-US" w:eastAsia="en-US"/>
    </w:rPr>
  </w:style>
  <w:style w:type="paragraph" w:customStyle="1" w:styleId="Tablecondensedheading">
    <w:name w:val="Table condensed heading"/>
    <w:basedOn w:val="Tablecondensed0"/>
    <w:qFormat/>
    <w:rsid w:val="009852C5"/>
    <w:rPr>
      <w:color w:val="FFFFFF" w:themeColor="background1"/>
    </w:rPr>
  </w:style>
  <w:style w:type="paragraph" w:customStyle="1" w:styleId="Tablecondensedbullet">
    <w:name w:val="Table condensed bullet"/>
    <w:basedOn w:val="Normal"/>
    <w:qFormat/>
    <w:rsid w:val="009852C5"/>
    <w:pPr>
      <w:numPr>
        <w:numId w:val="50"/>
      </w:numPr>
      <w:tabs>
        <w:tab w:val="left" w:pos="425"/>
      </w:tabs>
      <w:overflowPunct w:val="0"/>
      <w:autoSpaceDE w:val="0"/>
      <w:autoSpaceDN w:val="0"/>
      <w:adjustRightInd w:val="0"/>
      <w:spacing w:before="80" w:after="80" w:line="288" w:lineRule="auto"/>
      <w:ind w:left="425" w:hanging="425"/>
      <w:textAlignment w:val="baseline"/>
    </w:pPr>
    <w:rPr>
      <w:rFonts w:ascii="Arial Narrow" w:eastAsia="Times New Roman" w:hAnsi="Arial Narrow"/>
      <w:sz w:val="20"/>
      <w:lang w:val="en-GB" w:eastAsia="ja-JP"/>
    </w:rPr>
  </w:style>
  <w:style w:type="paragraph" w:customStyle="1" w:styleId="Tablecondensedbullet2">
    <w:name w:val="Table condensed bullet 2"/>
    <w:basedOn w:val="Tablecondensedbullet"/>
    <w:qFormat/>
    <w:rsid w:val="009852C5"/>
    <w:pPr>
      <w:numPr>
        <w:numId w:val="51"/>
      </w:numPr>
      <w:ind w:left="850" w:hanging="425"/>
    </w:pPr>
    <w:rPr>
      <w:color w:val="000000" w:themeColor="text1"/>
    </w:rPr>
  </w:style>
  <w:style w:type="numbering" w:customStyle="1" w:styleId="CurrentList1">
    <w:name w:val="Current List1"/>
    <w:uiPriority w:val="99"/>
    <w:rsid w:val="00494B02"/>
    <w:pPr>
      <w:numPr>
        <w:numId w:val="52"/>
      </w:numPr>
    </w:pPr>
  </w:style>
  <w:style w:type="numbering" w:customStyle="1" w:styleId="CurrentList2">
    <w:name w:val="Current List2"/>
    <w:uiPriority w:val="99"/>
    <w:rsid w:val="00494B02"/>
    <w:pPr>
      <w:numPr>
        <w:numId w:val="53"/>
      </w:numPr>
    </w:pPr>
  </w:style>
  <w:style w:type="character" w:styleId="UnresolvedMention">
    <w:name w:val="Unresolved Mention"/>
    <w:basedOn w:val="DefaultParagraphFont"/>
    <w:uiPriority w:val="99"/>
    <w:semiHidden/>
    <w:unhideWhenUsed/>
    <w:rsid w:val="00187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350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caa.vic.edu.au/assessment/vce/glossary-command-term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vcaa.vic.edu.au/sites/default/files/2025-03/2022BiologyFAQs.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1qBM7yehVy+zq3C2Xzp/GHMypA==">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</go:docsCustomData>
</go:gDocsCustomXmlDataStorage>
</file>

<file path=customXml/itemProps1.xml><?xml version="1.0" encoding="utf-8"?>
<ds:datastoreItem xmlns:ds="http://schemas.openxmlformats.org/officeDocument/2006/customXml" ds:itemID="{D560D4A9-5618-4A4B-BEEE-4CEDAC5BD2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7974</Words>
  <Characters>45456</Characters>
  <Application>Microsoft Office Word</Application>
  <DocSecurity>0</DocSecurity>
  <Lines>378</Lines>
  <Paragraphs>106</Paragraphs>
  <ScaleCrop>false</ScaleCrop>
  <Company/>
  <LinksUpToDate>false</LinksUpToDate>
  <CharactersWithSpaces>53324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2026-02-03T05:33:00Z</dcterms:created>
  <dcterms:modified xsi:type="dcterms:W3CDTF">2026-02-03T05:33:00Z</dcterms:modified>
</cp:coreProperties>
</file>