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6C40" w14:textId="119F191C" w:rsidR="003831F4" w:rsidRDefault="003831F4" w:rsidP="00093491">
      <w:pPr>
        <w:pStyle w:val="Title"/>
      </w:pPr>
      <w:bookmarkStart w:id="0" w:name="TemplateOverview"/>
      <w:bookmarkEnd w:id="0"/>
      <w:r w:rsidRPr="00B36F10">
        <w:t>2025 VCE Serbian oral external assessment report</w:t>
      </w:r>
    </w:p>
    <w:p w14:paraId="7061C6F6" w14:textId="3ABC7C32" w:rsidR="00FE32AE" w:rsidRPr="00B36F10" w:rsidRDefault="00FE32AE" w:rsidP="00B36F10">
      <w:pPr>
        <w:pStyle w:val="BodyText"/>
      </w:pPr>
      <w:r w:rsidRPr="00B36F10">
        <w:t xml:space="preserve">Refer to the relevant </w:t>
      </w:r>
      <w:hyperlink r:id="rId8" w:history="1">
        <w:r w:rsidR="00ED5614">
          <w:rPr>
            <w:rStyle w:val="Hyperlink"/>
          </w:rPr>
          <w:t xml:space="preserve">VCE </w:t>
        </w:r>
        <w:r w:rsidR="00DF310D">
          <w:rPr>
            <w:rStyle w:val="Hyperlink"/>
          </w:rPr>
          <w:t>Serb</w:t>
        </w:r>
        <w:r w:rsidR="00ED5614">
          <w:rPr>
            <w:rStyle w:val="Hyperlink"/>
          </w:rPr>
          <w:t>ian Study Design</w:t>
        </w:r>
      </w:hyperlink>
      <w:r w:rsidRPr="00B36F10">
        <w:t xml:space="preserve"> and </w:t>
      </w:r>
      <w:hyperlink r:id="rId9" w:history="1">
        <w:r w:rsidRPr="00ED5614">
          <w:rPr>
            <w:rStyle w:val="Hyperlink"/>
          </w:rPr>
          <w:t>examination criteria and specifications</w:t>
        </w:r>
      </w:hyperlink>
      <w:r w:rsidRPr="00B36F10">
        <w:t xml:space="preserve"> for full details on this study and how it is assessed.</w:t>
      </w:r>
    </w:p>
    <w:p w14:paraId="359CA713" w14:textId="08367A17" w:rsidR="00D74721" w:rsidRPr="00B36F10" w:rsidRDefault="00D74721" w:rsidP="00B36F10">
      <w:pPr>
        <w:pStyle w:val="Heading1"/>
      </w:pPr>
      <w:r w:rsidRPr="00B36F10">
        <w:t>Section 1: Conversation</w:t>
      </w:r>
    </w:p>
    <w:p w14:paraId="08DE3E53" w14:textId="77777777" w:rsidR="00DC0C64" w:rsidRPr="00B36F10" w:rsidRDefault="00DC0C64" w:rsidP="00B36F10">
      <w:pPr>
        <w:pStyle w:val="Heading2"/>
      </w:pPr>
      <w:bookmarkStart w:id="1" w:name="_Hlk178670067"/>
      <w:r w:rsidRPr="00B36F10">
        <w:t>What students did well</w:t>
      </w:r>
    </w:p>
    <w:p w14:paraId="78E02CA0" w14:textId="7B2B1673" w:rsidR="00DC0C64" w:rsidRPr="00B36F10" w:rsidRDefault="00DC0C64" w:rsidP="00B36F10">
      <w:pPr>
        <w:pStyle w:val="BodyText"/>
      </w:pPr>
      <w:bookmarkStart w:id="2" w:name="_Hlk178670083"/>
      <w:bookmarkEnd w:id="1"/>
      <w:r w:rsidRPr="00B36F10">
        <w:t xml:space="preserve">In the </w:t>
      </w:r>
      <w:r w:rsidR="00032E14" w:rsidRPr="00B36F10">
        <w:t>2025</w:t>
      </w:r>
      <w:r w:rsidRPr="00B36F10">
        <w:t xml:space="preserve"> examination, students:</w:t>
      </w:r>
    </w:p>
    <w:bookmarkEnd w:id="2"/>
    <w:p w14:paraId="4B639E3E" w14:textId="3CDCDCD2" w:rsidR="002D139F" w:rsidRPr="00421229" w:rsidRDefault="394596A8" w:rsidP="00421229">
      <w:pPr>
        <w:pStyle w:val="Bullet"/>
      </w:pPr>
      <w:r w:rsidRPr="00421229">
        <w:t xml:space="preserve">engaged in a general conversation about their personal world </w:t>
      </w:r>
      <w:r w:rsidR="7C5B50E4" w:rsidRPr="00421229">
        <w:t xml:space="preserve">and aspects of </w:t>
      </w:r>
      <w:r w:rsidR="059E1470" w:rsidRPr="00421229">
        <w:t>Serbian</w:t>
      </w:r>
      <w:r w:rsidR="7C5B50E4" w:rsidRPr="00421229">
        <w:t xml:space="preserve"> language and culture in Australian society from a personal or community </w:t>
      </w:r>
      <w:proofErr w:type="gramStart"/>
      <w:r w:rsidR="7C5B50E4" w:rsidRPr="00421229">
        <w:t>perspective</w:t>
      </w:r>
      <w:r w:rsidR="00D916C3">
        <w:t>;</w:t>
      </w:r>
      <w:proofErr w:type="gramEnd"/>
      <w:r w:rsidR="64A5FA4D" w:rsidRPr="00421229">
        <w:t xml:space="preserve"> </w:t>
      </w:r>
      <w:r w:rsidRPr="00421229">
        <w:t>for example, school and home life, family and friends, interests and aspirations</w:t>
      </w:r>
      <w:r w:rsidR="00B36F10" w:rsidRPr="00421229">
        <w:t>. Students provided excellent information about their participation in community events – such as Serbian folk</w:t>
      </w:r>
      <w:r w:rsidR="00D916C3">
        <w:t>-</w:t>
      </w:r>
      <w:r w:rsidR="00B36F10" w:rsidRPr="00421229">
        <w:t>dancing festivals, and multicultural festivals and events – and explained how these enriched their Serbian identity in Australia</w:t>
      </w:r>
    </w:p>
    <w:p w14:paraId="21FB7E9D" w14:textId="572B11FC" w:rsidR="00A63F02" w:rsidRPr="00B36F10" w:rsidRDefault="00852908" w:rsidP="00265D98">
      <w:pPr>
        <w:pStyle w:val="Bullet"/>
      </w:pPr>
      <w:r w:rsidRPr="00B36F10">
        <w:t>provided</w:t>
      </w:r>
      <w:r w:rsidR="007D05D9" w:rsidRPr="00B36F10">
        <w:t xml:space="preserve"> a range of relevant information, ideas and opinions with an appropriate depth</w:t>
      </w:r>
      <w:r w:rsidR="007E59B4" w:rsidRPr="00B36F10">
        <w:t xml:space="preserve">. </w:t>
      </w:r>
      <w:r w:rsidR="0066614D" w:rsidRPr="00093491">
        <w:t>The following is an example of a high-scoring response:</w:t>
      </w:r>
      <w:r w:rsidR="005D48B8">
        <w:t xml:space="preserve"> </w:t>
      </w:r>
      <w:proofErr w:type="spellStart"/>
      <w:r w:rsidR="00A63F02" w:rsidRPr="008D3194">
        <w:t>Као</w:t>
      </w:r>
      <w:proofErr w:type="spellEnd"/>
      <w:r w:rsidR="00A63F02" w:rsidRPr="008D3194">
        <w:t xml:space="preserve"> </w:t>
      </w:r>
      <w:proofErr w:type="spellStart"/>
      <w:r w:rsidR="00A63F02" w:rsidRPr="008D3194">
        <w:t>породица</w:t>
      </w:r>
      <w:proofErr w:type="spellEnd"/>
      <w:r w:rsidR="00A63F02" w:rsidRPr="008D3194">
        <w:t xml:space="preserve"> </w:t>
      </w:r>
      <w:proofErr w:type="spellStart"/>
      <w:r w:rsidR="00A63F02" w:rsidRPr="008D3194">
        <w:t>ми</w:t>
      </w:r>
      <w:proofErr w:type="spellEnd"/>
      <w:r w:rsidR="00A63F02" w:rsidRPr="008D3194">
        <w:t xml:space="preserve"> </w:t>
      </w:r>
      <w:proofErr w:type="spellStart"/>
      <w:r w:rsidR="00A63F02" w:rsidRPr="008D3194">
        <w:t>волимо</w:t>
      </w:r>
      <w:proofErr w:type="spellEnd"/>
      <w:r w:rsidR="00A63F02" w:rsidRPr="008D3194">
        <w:t xml:space="preserve"> </w:t>
      </w:r>
      <w:proofErr w:type="spellStart"/>
      <w:r w:rsidR="00A63F02" w:rsidRPr="008D3194">
        <w:t>да</w:t>
      </w:r>
      <w:proofErr w:type="spellEnd"/>
      <w:r w:rsidR="00A63F02" w:rsidRPr="008D3194">
        <w:t xml:space="preserve"> </w:t>
      </w:r>
      <w:proofErr w:type="spellStart"/>
      <w:r w:rsidR="00A63F02" w:rsidRPr="008D3194">
        <w:t>заједно</w:t>
      </w:r>
      <w:proofErr w:type="spellEnd"/>
      <w:r w:rsidR="00A63F02" w:rsidRPr="008D3194">
        <w:t xml:space="preserve"> </w:t>
      </w:r>
      <w:proofErr w:type="spellStart"/>
      <w:r w:rsidR="00A63F02" w:rsidRPr="008D3194">
        <w:t>радимо</w:t>
      </w:r>
      <w:proofErr w:type="spellEnd"/>
      <w:r w:rsidR="00A63F02" w:rsidRPr="008D3194">
        <w:t xml:space="preserve"> </w:t>
      </w:r>
      <w:proofErr w:type="spellStart"/>
      <w:r w:rsidR="00A63F02" w:rsidRPr="008D3194">
        <w:t>неке</w:t>
      </w:r>
      <w:proofErr w:type="spellEnd"/>
      <w:r w:rsidR="00A63F02" w:rsidRPr="008D3194">
        <w:t xml:space="preserve"> </w:t>
      </w:r>
      <w:proofErr w:type="spellStart"/>
      <w:r w:rsidR="00A63F02" w:rsidRPr="008D3194">
        <w:t>активности</w:t>
      </w:r>
      <w:proofErr w:type="spellEnd"/>
      <w:r w:rsidR="00A63F02" w:rsidRPr="008D3194">
        <w:t xml:space="preserve">, </w:t>
      </w:r>
      <w:proofErr w:type="spellStart"/>
      <w:r w:rsidR="00A63F02" w:rsidRPr="008D3194">
        <w:t>идемо</w:t>
      </w:r>
      <w:proofErr w:type="spellEnd"/>
      <w:r w:rsidR="00A63F02" w:rsidRPr="008D3194">
        <w:t xml:space="preserve"> у </w:t>
      </w:r>
      <w:proofErr w:type="spellStart"/>
      <w:r w:rsidR="00A63F02" w:rsidRPr="008D3194">
        <w:t>шетње</w:t>
      </w:r>
      <w:proofErr w:type="spellEnd"/>
      <w:r w:rsidR="00A63F02" w:rsidRPr="008D3194">
        <w:t xml:space="preserve">, </w:t>
      </w:r>
      <w:proofErr w:type="spellStart"/>
      <w:r w:rsidR="00A63F02" w:rsidRPr="008D3194">
        <w:t>на</w:t>
      </w:r>
      <w:proofErr w:type="spellEnd"/>
      <w:r w:rsidR="00A63F02" w:rsidRPr="008D3194">
        <w:t xml:space="preserve"> </w:t>
      </w:r>
      <w:proofErr w:type="spellStart"/>
      <w:r w:rsidR="00A63F02" w:rsidRPr="008D3194">
        <w:t>концерте</w:t>
      </w:r>
      <w:proofErr w:type="spellEnd"/>
      <w:r w:rsidR="00A63F02" w:rsidRPr="008D3194">
        <w:t xml:space="preserve">, </w:t>
      </w:r>
      <w:proofErr w:type="spellStart"/>
      <w:r w:rsidR="00A63F02" w:rsidRPr="008D3194">
        <w:t>слушамо</w:t>
      </w:r>
      <w:proofErr w:type="spellEnd"/>
      <w:r w:rsidR="00A63F02" w:rsidRPr="008D3194">
        <w:t xml:space="preserve"> </w:t>
      </w:r>
      <w:proofErr w:type="spellStart"/>
      <w:r w:rsidR="00A63F02" w:rsidRPr="008D3194">
        <w:t>нашу</w:t>
      </w:r>
      <w:proofErr w:type="spellEnd"/>
      <w:r w:rsidR="00A63F02" w:rsidRPr="008D3194">
        <w:t xml:space="preserve"> </w:t>
      </w:r>
      <w:proofErr w:type="spellStart"/>
      <w:r w:rsidR="00A63F02" w:rsidRPr="008D3194">
        <w:t>музику</w:t>
      </w:r>
      <w:proofErr w:type="spellEnd"/>
      <w:r w:rsidR="00A63F02" w:rsidRPr="008D3194">
        <w:t xml:space="preserve">, </w:t>
      </w:r>
      <w:proofErr w:type="spellStart"/>
      <w:r w:rsidR="00A63F02" w:rsidRPr="008D3194">
        <w:t>излазимо</w:t>
      </w:r>
      <w:proofErr w:type="spellEnd"/>
      <w:r w:rsidR="00A63F02" w:rsidRPr="008D3194">
        <w:t xml:space="preserve"> </w:t>
      </w:r>
      <w:proofErr w:type="spellStart"/>
      <w:r w:rsidR="00A63F02" w:rsidRPr="008D3194">
        <w:t>на</w:t>
      </w:r>
      <w:proofErr w:type="spellEnd"/>
      <w:r w:rsidR="00A63F02" w:rsidRPr="008D3194">
        <w:t xml:space="preserve"> </w:t>
      </w:r>
      <w:proofErr w:type="spellStart"/>
      <w:r w:rsidR="00A63F02" w:rsidRPr="008D3194">
        <w:t>вечере</w:t>
      </w:r>
      <w:proofErr w:type="spellEnd"/>
      <w:r w:rsidR="00A63F02" w:rsidRPr="008D3194">
        <w:t xml:space="preserve">, </w:t>
      </w:r>
      <w:proofErr w:type="spellStart"/>
      <w:r w:rsidR="00A63F02" w:rsidRPr="008D3194">
        <w:t>спремамо</w:t>
      </w:r>
      <w:proofErr w:type="spellEnd"/>
      <w:r w:rsidR="00A63F02" w:rsidRPr="008D3194">
        <w:t xml:space="preserve"> </w:t>
      </w:r>
      <w:proofErr w:type="spellStart"/>
      <w:r w:rsidR="00A63F02" w:rsidRPr="008D3194">
        <w:t>нашу</w:t>
      </w:r>
      <w:proofErr w:type="spellEnd"/>
      <w:r w:rsidR="00A63F02" w:rsidRPr="008D3194">
        <w:t xml:space="preserve"> </w:t>
      </w:r>
      <w:proofErr w:type="spellStart"/>
      <w:r w:rsidR="00A63F02" w:rsidRPr="008D3194">
        <w:t>традиционалну</w:t>
      </w:r>
      <w:proofErr w:type="spellEnd"/>
      <w:r w:rsidR="00A63F02" w:rsidRPr="008D3194">
        <w:t xml:space="preserve"> </w:t>
      </w:r>
      <w:proofErr w:type="spellStart"/>
      <w:r w:rsidR="00A63F02" w:rsidRPr="008D3194">
        <w:t>храну</w:t>
      </w:r>
      <w:proofErr w:type="spellEnd"/>
      <w:r w:rsidR="00A63F02" w:rsidRPr="008D3194">
        <w:t xml:space="preserve">. </w:t>
      </w:r>
      <w:proofErr w:type="spellStart"/>
      <w:r w:rsidR="00A63F02" w:rsidRPr="008D3194">
        <w:t>То</w:t>
      </w:r>
      <w:proofErr w:type="spellEnd"/>
      <w:r w:rsidR="00A63F02" w:rsidRPr="008D3194">
        <w:t xml:space="preserve"> </w:t>
      </w:r>
      <w:proofErr w:type="spellStart"/>
      <w:r w:rsidR="00A63F02" w:rsidRPr="008D3194">
        <w:t>ми</w:t>
      </w:r>
      <w:proofErr w:type="spellEnd"/>
      <w:r w:rsidR="00A63F02" w:rsidRPr="008D3194">
        <w:t xml:space="preserve"> </w:t>
      </w:r>
      <w:proofErr w:type="spellStart"/>
      <w:r w:rsidR="00A63F02" w:rsidRPr="008D3194">
        <w:t>даје</w:t>
      </w:r>
      <w:proofErr w:type="spellEnd"/>
      <w:r w:rsidR="00A63F02" w:rsidRPr="008D3194">
        <w:t xml:space="preserve"> </w:t>
      </w:r>
      <w:proofErr w:type="spellStart"/>
      <w:r w:rsidR="00A63F02" w:rsidRPr="008D3194">
        <w:t>прилику</w:t>
      </w:r>
      <w:proofErr w:type="spellEnd"/>
      <w:r w:rsidR="00A63F02" w:rsidRPr="008D3194">
        <w:t xml:space="preserve"> </w:t>
      </w:r>
      <w:proofErr w:type="spellStart"/>
      <w:r w:rsidR="00A63F02" w:rsidRPr="008D3194">
        <w:t>да</w:t>
      </w:r>
      <w:proofErr w:type="spellEnd"/>
      <w:r w:rsidR="00A63F02" w:rsidRPr="008D3194">
        <w:t xml:space="preserve"> </w:t>
      </w:r>
      <w:proofErr w:type="spellStart"/>
      <w:r w:rsidR="00A63F02" w:rsidRPr="008D3194">
        <w:t>још</w:t>
      </w:r>
      <w:proofErr w:type="spellEnd"/>
      <w:r w:rsidR="00A63F02" w:rsidRPr="008D3194">
        <w:t xml:space="preserve"> </w:t>
      </w:r>
      <w:proofErr w:type="spellStart"/>
      <w:r w:rsidR="00A63F02" w:rsidRPr="008D3194">
        <w:t>више</w:t>
      </w:r>
      <w:proofErr w:type="spellEnd"/>
      <w:r w:rsidR="00A63F02" w:rsidRPr="008D3194">
        <w:t xml:space="preserve"> </w:t>
      </w:r>
      <w:proofErr w:type="spellStart"/>
      <w:r w:rsidR="00A63F02" w:rsidRPr="008D3194">
        <w:t>осетим</w:t>
      </w:r>
      <w:proofErr w:type="spellEnd"/>
      <w:r w:rsidR="00A63F02" w:rsidRPr="008D3194">
        <w:t xml:space="preserve"> </w:t>
      </w:r>
      <w:proofErr w:type="spellStart"/>
      <w:r w:rsidR="00A63F02" w:rsidRPr="008D3194">
        <w:t>своју</w:t>
      </w:r>
      <w:proofErr w:type="spellEnd"/>
      <w:r w:rsidR="00A63F02" w:rsidRPr="008D3194">
        <w:t xml:space="preserve"> </w:t>
      </w:r>
      <w:proofErr w:type="spellStart"/>
      <w:r w:rsidR="00A63F02" w:rsidRPr="008D3194">
        <w:t>културу</w:t>
      </w:r>
      <w:proofErr w:type="spellEnd"/>
      <w:r w:rsidR="00A63F02" w:rsidRPr="008D3194">
        <w:t xml:space="preserve"> и </w:t>
      </w:r>
      <w:proofErr w:type="spellStart"/>
      <w:r w:rsidR="00A63F02" w:rsidRPr="008D3194">
        <w:t>научим</w:t>
      </w:r>
      <w:proofErr w:type="spellEnd"/>
      <w:r w:rsidR="00A63F02" w:rsidRPr="008D3194">
        <w:t xml:space="preserve"> о </w:t>
      </w:r>
      <w:proofErr w:type="spellStart"/>
      <w:r w:rsidR="00A63F02" w:rsidRPr="008D3194">
        <w:t>њој</w:t>
      </w:r>
      <w:proofErr w:type="spellEnd"/>
      <w:r w:rsidR="00A63F02" w:rsidRPr="008D3194">
        <w:t xml:space="preserve">. </w:t>
      </w:r>
      <w:proofErr w:type="spellStart"/>
      <w:r w:rsidR="00A63F02" w:rsidRPr="008D3194">
        <w:t>Исто</w:t>
      </w:r>
      <w:proofErr w:type="spellEnd"/>
      <w:r w:rsidR="00A63F02" w:rsidRPr="008D3194">
        <w:t xml:space="preserve"> </w:t>
      </w:r>
      <w:proofErr w:type="spellStart"/>
      <w:r w:rsidR="00A63F02" w:rsidRPr="008D3194">
        <w:t>тако</w:t>
      </w:r>
      <w:proofErr w:type="spellEnd"/>
      <w:r w:rsidR="00A63F02" w:rsidRPr="008D3194">
        <w:t xml:space="preserve">, </w:t>
      </w:r>
      <w:proofErr w:type="spellStart"/>
      <w:r w:rsidR="00A63F02" w:rsidRPr="008D3194">
        <w:t>то</w:t>
      </w:r>
      <w:proofErr w:type="spellEnd"/>
      <w:r w:rsidR="00A63F02" w:rsidRPr="008D3194">
        <w:t xml:space="preserve"> </w:t>
      </w:r>
      <w:proofErr w:type="spellStart"/>
      <w:r w:rsidR="00A63F02" w:rsidRPr="008D3194">
        <w:t>ми</w:t>
      </w:r>
      <w:proofErr w:type="spellEnd"/>
      <w:r w:rsidR="00A63F02" w:rsidRPr="008D3194">
        <w:t xml:space="preserve"> </w:t>
      </w:r>
      <w:proofErr w:type="spellStart"/>
      <w:r w:rsidR="00A63F02" w:rsidRPr="008D3194">
        <w:t>је</w:t>
      </w:r>
      <w:proofErr w:type="spellEnd"/>
      <w:r w:rsidR="00A63F02" w:rsidRPr="008D3194">
        <w:t xml:space="preserve"> </w:t>
      </w:r>
      <w:proofErr w:type="spellStart"/>
      <w:r w:rsidR="00A63F02" w:rsidRPr="008D3194">
        <w:t>много</w:t>
      </w:r>
      <w:proofErr w:type="spellEnd"/>
      <w:r w:rsidR="00A63F02" w:rsidRPr="008D3194">
        <w:t xml:space="preserve"> </w:t>
      </w:r>
      <w:proofErr w:type="spellStart"/>
      <w:r w:rsidR="00A63F02" w:rsidRPr="008D3194">
        <w:t>помогло</w:t>
      </w:r>
      <w:proofErr w:type="spellEnd"/>
      <w:r w:rsidR="00A63F02" w:rsidRPr="008D3194">
        <w:t xml:space="preserve"> </w:t>
      </w:r>
      <w:proofErr w:type="spellStart"/>
      <w:r w:rsidR="00A63F02" w:rsidRPr="008D3194">
        <w:t>док</w:t>
      </w:r>
      <w:proofErr w:type="spellEnd"/>
      <w:r w:rsidR="00A63F02" w:rsidRPr="008D3194">
        <w:t xml:space="preserve"> </w:t>
      </w:r>
      <w:proofErr w:type="spellStart"/>
      <w:r w:rsidR="00A63F02" w:rsidRPr="008D3194">
        <w:t>сам</w:t>
      </w:r>
      <w:proofErr w:type="spellEnd"/>
      <w:r w:rsidR="00A63F02" w:rsidRPr="008D3194">
        <w:t xml:space="preserve"> </w:t>
      </w:r>
      <w:proofErr w:type="spellStart"/>
      <w:r w:rsidR="00A63F02" w:rsidRPr="008D3194">
        <w:t>се</w:t>
      </w:r>
      <w:proofErr w:type="spellEnd"/>
      <w:r w:rsidR="00A63F02" w:rsidRPr="008D3194">
        <w:t xml:space="preserve"> </w:t>
      </w:r>
      <w:proofErr w:type="spellStart"/>
      <w:r w:rsidR="00A63F02" w:rsidRPr="008D3194">
        <w:t>спремала</w:t>
      </w:r>
      <w:proofErr w:type="spellEnd"/>
      <w:r w:rsidR="00A63F02" w:rsidRPr="008D3194">
        <w:t xml:space="preserve"> </w:t>
      </w:r>
      <w:proofErr w:type="spellStart"/>
      <w:r w:rsidR="00A63F02" w:rsidRPr="008D3194">
        <w:t>за</w:t>
      </w:r>
      <w:proofErr w:type="spellEnd"/>
      <w:r w:rsidR="00A63F02" w:rsidRPr="008D3194">
        <w:t xml:space="preserve"> </w:t>
      </w:r>
      <w:proofErr w:type="spellStart"/>
      <w:r w:rsidR="00A63F02" w:rsidRPr="008D3194">
        <w:t>испит</w:t>
      </w:r>
      <w:proofErr w:type="spellEnd"/>
      <w:r w:rsidR="00A63F02" w:rsidRPr="00B36F10">
        <w:t xml:space="preserve"> </w:t>
      </w:r>
      <w:r w:rsidR="005D48B8">
        <w:t>(</w:t>
      </w:r>
      <w:r w:rsidR="00A63F02" w:rsidRPr="00B36F10">
        <w:t>As a family we enjoy doing things together, going for a walk, attending concerts, listening to the music in Serbian, going out for dinner, cooking our traditional food. This gives me an opportunity to immerse myself in the culture and learn more about it. These activities helped me in preparation for the exam</w:t>
      </w:r>
      <w:r w:rsidR="005D48B8">
        <w:t>)</w:t>
      </w:r>
    </w:p>
    <w:p w14:paraId="0B2C4B49" w14:textId="20611447" w:rsidR="00E05B73" w:rsidRPr="00B36F10" w:rsidRDefault="7F6AAB7F" w:rsidP="00B36F10">
      <w:pPr>
        <w:pStyle w:val="Bullet"/>
      </w:pPr>
      <w:r w:rsidRPr="00B36F10">
        <w:t xml:space="preserve">clarified, </w:t>
      </w:r>
      <w:r w:rsidR="6F264D6E" w:rsidRPr="00B36F10">
        <w:t>elaborated on and defende</w:t>
      </w:r>
      <w:r w:rsidR="394596A8" w:rsidRPr="00B36F10">
        <w:t>d ideas and opinions</w:t>
      </w:r>
      <w:r w:rsidR="7139676B" w:rsidRPr="00B36F10">
        <w:t>.</w:t>
      </w:r>
      <w:r w:rsidR="64A5FA4D" w:rsidRPr="00B36F10">
        <w:t xml:space="preserve"> </w:t>
      </w:r>
      <w:r w:rsidR="2BE66293" w:rsidRPr="00B36F10">
        <w:t xml:space="preserve">High-scoring responses </w:t>
      </w:r>
      <w:r w:rsidR="00BF6ECE">
        <w:t xml:space="preserve">were achieved when students demonstrated their ability to share their views on the topic, </w:t>
      </w:r>
      <w:r w:rsidR="2BE66293" w:rsidRPr="00B36F10">
        <w:t xml:space="preserve">answered </w:t>
      </w:r>
      <w:r w:rsidR="005D48B8">
        <w:t xml:space="preserve">questions and </w:t>
      </w:r>
      <w:r w:rsidR="0042500B">
        <w:t>provided</w:t>
      </w:r>
      <w:r w:rsidR="005D48B8">
        <w:t xml:space="preserve"> additional information and relevant details without being prompted. </w:t>
      </w:r>
      <w:r w:rsidR="00A1608F" w:rsidRPr="00A1608F">
        <w:t>For example, many students spoke about food, people and lifestyles in Australia, and compared them with those in Serbian-speaking countries</w:t>
      </w:r>
      <w:r w:rsidR="00A1608F">
        <w:t xml:space="preserve"> </w:t>
      </w:r>
      <w:r w:rsidR="005D48B8">
        <w:t>and other places they had visited</w:t>
      </w:r>
      <w:r w:rsidR="7139676B" w:rsidRPr="00B36F10">
        <w:t xml:space="preserve"> </w:t>
      </w:r>
    </w:p>
    <w:p w14:paraId="6EE58E85" w14:textId="77777777" w:rsidR="00F86AE7" w:rsidRDefault="00F86AE7">
      <w:pPr>
        <w:rPr>
          <w:rFonts w:ascii="Arial" w:eastAsiaTheme="minorEastAsia" w:hAnsi="Arial" w:cs="Arial"/>
          <w:color w:val="000000" w:themeColor="text1"/>
          <w:sz w:val="20"/>
        </w:rPr>
      </w:pPr>
      <w:r>
        <w:br w:type="page"/>
      </w:r>
    </w:p>
    <w:p w14:paraId="7ACE901B" w14:textId="440E2D1D" w:rsidR="002D139F" w:rsidRPr="00B36F10" w:rsidRDefault="00E05B73" w:rsidP="00B16580">
      <w:pPr>
        <w:pStyle w:val="Bullet"/>
      </w:pPr>
      <w:r w:rsidRPr="00B36F10">
        <w:t xml:space="preserve">demonstrated </w:t>
      </w:r>
      <w:r w:rsidR="00F92AE5" w:rsidRPr="00B36F10">
        <w:t xml:space="preserve">an excellent level of understanding by responding readily and communicating </w:t>
      </w:r>
      <w:proofErr w:type="gramStart"/>
      <w:r w:rsidR="00F92AE5" w:rsidRPr="00B36F10">
        <w:t>confidently</w:t>
      </w:r>
      <w:r w:rsidR="005443CD" w:rsidRPr="00B36F10">
        <w:t>,</w:t>
      </w:r>
      <w:r w:rsidR="00F92AE5" w:rsidRPr="00B36F10">
        <w:t xml:space="preserve"> and</w:t>
      </w:r>
      <w:proofErr w:type="gramEnd"/>
      <w:r w:rsidR="00F92AE5" w:rsidRPr="00B36F10">
        <w:t xml:space="preserve"> carrying the conversation forward with spontaneity</w:t>
      </w:r>
      <w:r w:rsidR="00D16BD2" w:rsidRPr="00B36F10">
        <w:t>. The following is an example of a high-scoring response:</w:t>
      </w:r>
      <w:r w:rsidR="00061AF8">
        <w:t xml:space="preserve"> </w:t>
      </w:r>
      <w:proofErr w:type="spellStart"/>
      <w:r w:rsidR="00BA1F64" w:rsidRPr="008D3194">
        <w:t>Учим</w:t>
      </w:r>
      <w:proofErr w:type="spellEnd"/>
      <w:r w:rsidR="00BA1F64" w:rsidRPr="008D3194">
        <w:t xml:space="preserve"> </w:t>
      </w:r>
      <w:proofErr w:type="spellStart"/>
      <w:r w:rsidR="00BA1F64" w:rsidRPr="008D3194">
        <w:t>српски</w:t>
      </w:r>
      <w:proofErr w:type="spellEnd"/>
      <w:r w:rsidR="00BA1F64" w:rsidRPr="008D3194">
        <w:t xml:space="preserve"> </w:t>
      </w:r>
      <w:proofErr w:type="spellStart"/>
      <w:r w:rsidR="00BA1F64" w:rsidRPr="008D3194">
        <w:t>зато</w:t>
      </w:r>
      <w:proofErr w:type="spellEnd"/>
      <w:r w:rsidR="00BA1F64" w:rsidRPr="008D3194">
        <w:t xml:space="preserve"> </w:t>
      </w:r>
      <w:proofErr w:type="spellStart"/>
      <w:r w:rsidR="00BA1F64" w:rsidRPr="008D3194">
        <w:t>што</w:t>
      </w:r>
      <w:proofErr w:type="spellEnd"/>
      <w:r w:rsidR="00BA1F64" w:rsidRPr="008D3194">
        <w:t xml:space="preserve"> </w:t>
      </w:r>
      <w:proofErr w:type="spellStart"/>
      <w:r w:rsidR="00BA1F64" w:rsidRPr="008D3194">
        <w:t>ми</w:t>
      </w:r>
      <w:proofErr w:type="spellEnd"/>
      <w:r w:rsidR="00BA1F64" w:rsidRPr="008D3194">
        <w:t xml:space="preserve"> </w:t>
      </w:r>
      <w:proofErr w:type="spellStart"/>
      <w:r w:rsidR="00BA1F64" w:rsidRPr="008D3194">
        <w:t>је</w:t>
      </w:r>
      <w:proofErr w:type="spellEnd"/>
      <w:r w:rsidR="00BA1F64" w:rsidRPr="008D3194">
        <w:t xml:space="preserve"> </w:t>
      </w:r>
      <w:proofErr w:type="spellStart"/>
      <w:r w:rsidR="00BA1F64" w:rsidRPr="008D3194">
        <w:t>важно</w:t>
      </w:r>
      <w:proofErr w:type="spellEnd"/>
      <w:r w:rsidR="00BA1F64" w:rsidRPr="008D3194">
        <w:t xml:space="preserve"> </w:t>
      </w:r>
      <w:proofErr w:type="spellStart"/>
      <w:r w:rsidR="00BA1F64" w:rsidRPr="008D3194">
        <w:t>да</w:t>
      </w:r>
      <w:proofErr w:type="spellEnd"/>
      <w:r w:rsidR="00BA1F64" w:rsidRPr="008D3194">
        <w:t xml:space="preserve"> </w:t>
      </w:r>
      <w:proofErr w:type="spellStart"/>
      <w:r w:rsidR="00BA1F64" w:rsidRPr="008D3194">
        <w:t>могу</w:t>
      </w:r>
      <w:proofErr w:type="spellEnd"/>
      <w:r w:rsidR="00BA1F64" w:rsidRPr="008D3194">
        <w:t xml:space="preserve"> </w:t>
      </w:r>
      <w:proofErr w:type="spellStart"/>
      <w:r w:rsidR="00BA1F64" w:rsidRPr="008D3194">
        <w:t>да</w:t>
      </w:r>
      <w:proofErr w:type="spellEnd"/>
      <w:r w:rsidR="00BA1F64" w:rsidRPr="008D3194">
        <w:t xml:space="preserve"> </w:t>
      </w:r>
      <w:proofErr w:type="spellStart"/>
      <w:r w:rsidR="00BA1F64" w:rsidRPr="008D3194">
        <w:t>комуницирам</w:t>
      </w:r>
      <w:proofErr w:type="spellEnd"/>
      <w:r w:rsidR="00BA1F64" w:rsidRPr="008D3194">
        <w:t xml:space="preserve"> </w:t>
      </w:r>
      <w:proofErr w:type="spellStart"/>
      <w:r w:rsidR="00BA1F64" w:rsidRPr="008D3194">
        <w:t>са</w:t>
      </w:r>
      <w:proofErr w:type="spellEnd"/>
      <w:r w:rsidR="00BA1F64" w:rsidRPr="008D3194">
        <w:t xml:space="preserve"> </w:t>
      </w:r>
      <w:proofErr w:type="spellStart"/>
      <w:r w:rsidR="00BA1F64" w:rsidRPr="008D3194">
        <w:t>породицом</w:t>
      </w:r>
      <w:proofErr w:type="spellEnd"/>
      <w:r w:rsidR="00BA1F64" w:rsidRPr="008D3194">
        <w:t xml:space="preserve">, </w:t>
      </w:r>
      <w:proofErr w:type="spellStart"/>
      <w:r w:rsidR="00BA1F64" w:rsidRPr="008D3194">
        <w:t>рођацима</w:t>
      </w:r>
      <w:proofErr w:type="spellEnd"/>
      <w:r w:rsidR="00BA1F64" w:rsidRPr="008D3194">
        <w:t xml:space="preserve"> а </w:t>
      </w:r>
      <w:proofErr w:type="spellStart"/>
      <w:r w:rsidR="00BA1F64" w:rsidRPr="008D3194">
        <w:t>посебно</w:t>
      </w:r>
      <w:proofErr w:type="spellEnd"/>
      <w:r w:rsidR="00BA1F64" w:rsidRPr="008D3194">
        <w:t xml:space="preserve"> </w:t>
      </w:r>
      <w:proofErr w:type="spellStart"/>
      <w:r w:rsidR="00BA1F64" w:rsidRPr="008D3194">
        <w:t>са</w:t>
      </w:r>
      <w:proofErr w:type="spellEnd"/>
      <w:r w:rsidR="00BA1F64" w:rsidRPr="008D3194">
        <w:t xml:space="preserve"> </w:t>
      </w:r>
      <w:proofErr w:type="spellStart"/>
      <w:r w:rsidR="00BA1F64" w:rsidRPr="008D3194">
        <w:t>дедом</w:t>
      </w:r>
      <w:proofErr w:type="spellEnd"/>
      <w:r w:rsidR="00BA1F64" w:rsidRPr="008D3194">
        <w:t xml:space="preserve"> и </w:t>
      </w:r>
      <w:proofErr w:type="spellStart"/>
      <w:r w:rsidR="00BA1F64" w:rsidRPr="008D3194">
        <w:t>баком</w:t>
      </w:r>
      <w:proofErr w:type="spellEnd"/>
      <w:r w:rsidR="00BA1F64" w:rsidRPr="008D3194">
        <w:t xml:space="preserve"> </w:t>
      </w:r>
      <w:proofErr w:type="spellStart"/>
      <w:r w:rsidR="00BA1F64" w:rsidRPr="008D3194">
        <w:t>који</w:t>
      </w:r>
      <w:proofErr w:type="spellEnd"/>
      <w:r w:rsidR="00BA1F64" w:rsidRPr="008D3194">
        <w:t xml:space="preserve"> </w:t>
      </w:r>
      <w:proofErr w:type="spellStart"/>
      <w:r w:rsidR="00BA1F64" w:rsidRPr="008D3194">
        <w:t>не</w:t>
      </w:r>
      <w:proofErr w:type="spellEnd"/>
      <w:r w:rsidR="00BA1F64" w:rsidRPr="008D3194">
        <w:t xml:space="preserve"> </w:t>
      </w:r>
      <w:proofErr w:type="spellStart"/>
      <w:r w:rsidR="00BA1F64" w:rsidRPr="008D3194">
        <w:t>причају</w:t>
      </w:r>
      <w:proofErr w:type="spellEnd"/>
      <w:r w:rsidR="00BA1F64" w:rsidRPr="008D3194">
        <w:t xml:space="preserve"> </w:t>
      </w:r>
      <w:proofErr w:type="spellStart"/>
      <w:r w:rsidR="00BA1F64" w:rsidRPr="008D3194">
        <w:t>енглески</w:t>
      </w:r>
      <w:proofErr w:type="spellEnd"/>
      <w:r w:rsidR="00344FB8">
        <w:t>.</w:t>
      </w:r>
      <w:r w:rsidR="00BA1F64" w:rsidRPr="008D3194">
        <w:t xml:space="preserve"> </w:t>
      </w:r>
      <w:proofErr w:type="spellStart"/>
      <w:r w:rsidR="00BA1F64" w:rsidRPr="008D3194">
        <w:t>Волим</w:t>
      </w:r>
      <w:proofErr w:type="spellEnd"/>
      <w:r w:rsidR="00BA1F64" w:rsidRPr="008D3194">
        <w:t xml:space="preserve"> </w:t>
      </w:r>
      <w:proofErr w:type="spellStart"/>
      <w:r w:rsidR="00BA1F64" w:rsidRPr="008D3194">
        <w:t>да</w:t>
      </w:r>
      <w:proofErr w:type="spellEnd"/>
      <w:r w:rsidR="00BA1F64" w:rsidRPr="008D3194">
        <w:t xml:space="preserve"> </w:t>
      </w:r>
      <w:proofErr w:type="spellStart"/>
      <w:r w:rsidR="00BA1F64" w:rsidRPr="008D3194">
        <w:t>проводим</w:t>
      </w:r>
      <w:proofErr w:type="spellEnd"/>
      <w:r w:rsidR="00BA1F64" w:rsidRPr="008D3194">
        <w:t xml:space="preserve"> </w:t>
      </w:r>
      <w:proofErr w:type="spellStart"/>
      <w:r w:rsidR="00BA1F64" w:rsidRPr="008D3194">
        <w:t>време</w:t>
      </w:r>
      <w:proofErr w:type="spellEnd"/>
      <w:r w:rsidR="00BA1F64" w:rsidRPr="008D3194">
        <w:t xml:space="preserve"> </w:t>
      </w:r>
      <w:proofErr w:type="spellStart"/>
      <w:r w:rsidR="00BA1F64" w:rsidRPr="008D3194">
        <w:t>са</w:t>
      </w:r>
      <w:proofErr w:type="spellEnd"/>
      <w:r w:rsidR="00BA1F64" w:rsidRPr="008D3194">
        <w:t xml:space="preserve"> </w:t>
      </w:r>
      <w:proofErr w:type="spellStart"/>
      <w:r w:rsidR="00BA1F64" w:rsidRPr="008D3194">
        <w:t>њима</w:t>
      </w:r>
      <w:proofErr w:type="spellEnd"/>
      <w:r w:rsidR="00BA1F64" w:rsidRPr="008D3194">
        <w:t xml:space="preserve">, </w:t>
      </w:r>
      <w:proofErr w:type="spellStart"/>
      <w:r w:rsidR="00BA1F64" w:rsidRPr="008D3194">
        <w:t>идем</w:t>
      </w:r>
      <w:proofErr w:type="spellEnd"/>
      <w:r w:rsidR="00BA1F64" w:rsidRPr="008D3194">
        <w:t xml:space="preserve"> </w:t>
      </w:r>
      <w:proofErr w:type="spellStart"/>
      <w:r w:rsidR="00BA1F64" w:rsidRPr="008D3194">
        <w:t>на</w:t>
      </w:r>
      <w:proofErr w:type="spellEnd"/>
      <w:r w:rsidR="00BA1F64" w:rsidRPr="008D3194">
        <w:t xml:space="preserve"> </w:t>
      </w:r>
      <w:proofErr w:type="spellStart"/>
      <w:r w:rsidR="00BA1F64" w:rsidRPr="008D3194">
        <w:t>пецање</w:t>
      </w:r>
      <w:proofErr w:type="spellEnd"/>
      <w:r w:rsidR="00BA1F64" w:rsidRPr="008D3194">
        <w:t xml:space="preserve"> </w:t>
      </w:r>
      <w:proofErr w:type="spellStart"/>
      <w:r w:rsidR="00BA1F64" w:rsidRPr="008D3194">
        <w:t>са</w:t>
      </w:r>
      <w:proofErr w:type="spellEnd"/>
      <w:r w:rsidR="00BA1F64" w:rsidRPr="008D3194">
        <w:t xml:space="preserve"> </w:t>
      </w:r>
      <w:proofErr w:type="spellStart"/>
      <w:r w:rsidR="00BA1F64" w:rsidRPr="008D3194">
        <w:t>дедом</w:t>
      </w:r>
      <w:proofErr w:type="spellEnd"/>
      <w:r w:rsidR="00BA1F64" w:rsidRPr="008D3194">
        <w:t xml:space="preserve"> а </w:t>
      </w:r>
      <w:proofErr w:type="spellStart"/>
      <w:r w:rsidR="00BA1F64" w:rsidRPr="008D3194">
        <w:t>посебно</w:t>
      </w:r>
      <w:proofErr w:type="spellEnd"/>
      <w:r w:rsidR="00BA1F64" w:rsidRPr="008D3194">
        <w:t xml:space="preserve"> </w:t>
      </w:r>
      <w:proofErr w:type="spellStart"/>
      <w:r w:rsidR="00BA1F64" w:rsidRPr="008D3194">
        <w:t>обожавам</w:t>
      </w:r>
      <w:proofErr w:type="spellEnd"/>
      <w:r w:rsidR="00BA1F64" w:rsidRPr="008D3194">
        <w:t xml:space="preserve"> </w:t>
      </w:r>
      <w:proofErr w:type="spellStart"/>
      <w:r w:rsidR="00BA1F64" w:rsidRPr="008D3194">
        <w:t>српску</w:t>
      </w:r>
      <w:proofErr w:type="spellEnd"/>
      <w:r w:rsidR="00BA1F64" w:rsidRPr="008D3194">
        <w:t xml:space="preserve"> </w:t>
      </w:r>
      <w:proofErr w:type="spellStart"/>
      <w:r w:rsidR="00BA1F64" w:rsidRPr="008D3194">
        <w:t>храну</w:t>
      </w:r>
      <w:proofErr w:type="spellEnd"/>
      <w:r w:rsidR="00BA1F64" w:rsidRPr="008D3194">
        <w:t xml:space="preserve"> </w:t>
      </w:r>
      <w:proofErr w:type="spellStart"/>
      <w:r w:rsidR="00BA1F64" w:rsidRPr="008D3194">
        <w:t>коју</w:t>
      </w:r>
      <w:proofErr w:type="spellEnd"/>
      <w:r w:rsidR="00BA1F64" w:rsidRPr="008D3194">
        <w:t xml:space="preserve"> </w:t>
      </w:r>
      <w:proofErr w:type="spellStart"/>
      <w:r w:rsidR="00BA1F64" w:rsidRPr="008D3194">
        <w:t>моја</w:t>
      </w:r>
      <w:proofErr w:type="spellEnd"/>
      <w:r w:rsidR="00BA1F64" w:rsidRPr="008D3194">
        <w:t xml:space="preserve"> </w:t>
      </w:r>
      <w:proofErr w:type="spellStart"/>
      <w:r w:rsidR="00BA1F64" w:rsidRPr="008D3194">
        <w:t>бака</w:t>
      </w:r>
      <w:proofErr w:type="spellEnd"/>
      <w:r w:rsidR="00BA1F64" w:rsidRPr="008D3194">
        <w:t xml:space="preserve"> </w:t>
      </w:r>
      <w:proofErr w:type="spellStart"/>
      <w:r w:rsidR="00BA1F64" w:rsidRPr="008D3194">
        <w:t>спрема</w:t>
      </w:r>
      <w:proofErr w:type="spellEnd"/>
      <w:r w:rsidR="00BA1F64" w:rsidRPr="008D3194">
        <w:t xml:space="preserve">. </w:t>
      </w:r>
      <w:proofErr w:type="spellStart"/>
      <w:r w:rsidR="00BA1F64" w:rsidRPr="008D3194">
        <w:t>То</w:t>
      </w:r>
      <w:proofErr w:type="spellEnd"/>
      <w:r w:rsidR="00BA1F64" w:rsidRPr="008D3194">
        <w:t xml:space="preserve"> </w:t>
      </w:r>
      <w:proofErr w:type="spellStart"/>
      <w:r w:rsidR="00BA1F64" w:rsidRPr="008D3194">
        <w:t>је</w:t>
      </w:r>
      <w:proofErr w:type="spellEnd"/>
      <w:r w:rsidR="00BA1F64" w:rsidRPr="008D3194">
        <w:t xml:space="preserve"> </w:t>
      </w:r>
      <w:proofErr w:type="spellStart"/>
      <w:r w:rsidR="00BA1F64" w:rsidRPr="008D3194">
        <w:t>најбоља</w:t>
      </w:r>
      <w:proofErr w:type="spellEnd"/>
      <w:r w:rsidR="00BA1F64" w:rsidRPr="008D3194">
        <w:t xml:space="preserve"> и </w:t>
      </w:r>
      <w:proofErr w:type="spellStart"/>
      <w:r w:rsidR="00BA1F64" w:rsidRPr="008D3194">
        <w:t>најукуснија</w:t>
      </w:r>
      <w:proofErr w:type="spellEnd"/>
      <w:r w:rsidR="00BA1F64" w:rsidRPr="008D3194">
        <w:t xml:space="preserve"> </w:t>
      </w:r>
      <w:proofErr w:type="spellStart"/>
      <w:r w:rsidR="00BA1F64" w:rsidRPr="008D3194">
        <w:t>храна</w:t>
      </w:r>
      <w:proofErr w:type="spellEnd"/>
      <w:r w:rsidR="00BA1F64" w:rsidRPr="008D3194">
        <w:t xml:space="preserve"> и </w:t>
      </w:r>
      <w:proofErr w:type="spellStart"/>
      <w:r w:rsidR="00BA1F64" w:rsidRPr="008D3194">
        <w:t>волим</w:t>
      </w:r>
      <w:proofErr w:type="spellEnd"/>
      <w:r w:rsidR="00BA1F64" w:rsidRPr="008D3194">
        <w:t xml:space="preserve"> </w:t>
      </w:r>
      <w:proofErr w:type="spellStart"/>
      <w:r w:rsidR="00BA1F64" w:rsidRPr="008D3194">
        <w:t>да</w:t>
      </w:r>
      <w:proofErr w:type="spellEnd"/>
      <w:r w:rsidR="00BA1F64" w:rsidRPr="008D3194">
        <w:t xml:space="preserve"> </w:t>
      </w:r>
      <w:proofErr w:type="spellStart"/>
      <w:r w:rsidR="00BA1F64" w:rsidRPr="008D3194">
        <w:t>гледам</w:t>
      </w:r>
      <w:proofErr w:type="spellEnd"/>
      <w:r w:rsidR="00BA1F64" w:rsidRPr="008D3194">
        <w:t xml:space="preserve"> </w:t>
      </w:r>
      <w:proofErr w:type="spellStart"/>
      <w:r w:rsidR="00BA1F64" w:rsidRPr="008D3194">
        <w:t>док</w:t>
      </w:r>
      <w:proofErr w:type="spellEnd"/>
      <w:r w:rsidR="00BA1F64" w:rsidRPr="008D3194">
        <w:t xml:space="preserve"> </w:t>
      </w:r>
      <w:proofErr w:type="spellStart"/>
      <w:r w:rsidR="00BA1F64" w:rsidRPr="008D3194">
        <w:t>је</w:t>
      </w:r>
      <w:proofErr w:type="spellEnd"/>
      <w:r w:rsidR="00BA1F64" w:rsidRPr="008D3194">
        <w:t xml:space="preserve"> </w:t>
      </w:r>
      <w:proofErr w:type="spellStart"/>
      <w:r w:rsidR="00BA1F64" w:rsidRPr="008D3194">
        <w:t>бака</w:t>
      </w:r>
      <w:proofErr w:type="spellEnd"/>
      <w:r w:rsidR="00BA1F64" w:rsidRPr="008D3194">
        <w:t xml:space="preserve"> </w:t>
      </w:r>
      <w:proofErr w:type="spellStart"/>
      <w:r w:rsidR="00BA1F64" w:rsidRPr="008D3194">
        <w:t>спрема</w:t>
      </w:r>
      <w:proofErr w:type="spellEnd"/>
      <w:r w:rsidR="00BA1F64" w:rsidRPr="008D3194">
        <w:t xml:space="preserve"> и </w:t>
      </w:r>
      <w:proofErr w:type="spellStart"/>
      <w:r w:rsidR="00BA1F64" w:rsidRPr="008D3194">
        <w:t>објашњава</w:t>
      </w:r>
      <w:proofErr w:type="spellEnd"/>
      <w:r w:rsidR="00BA1F64" w:rsidRPr="008D3194">
        <w:t xml:space="preserve"> </w:t>
      </w:r>
      <w:proofErr w:type="spellStart"/>
      <w:r w:rsidR="00BA1F64" w:rsidRPr="008D3194">
        <w:t>ми</w:t>
      </w:r>
      <w:proofErr w:type="spellEnd"/>
      <w:r w:rsidR="00BA1F64" w:rsidRPr="008D3194">
        <w:t xml:space="preserve"> </w:t>
      </w:r>
      <w:proofErr w:type="spellStart"/>
      <w:r w:rsidR="00BA1F64" w:rsidRPr="008D3194">
        <w:t>како</w:t>
      </w:r>
      <w:proofErr w:type="spellEnd"/>
      <w:r w:rsidR="00BA1F64" w:rsidRPr="008D3194">
        <w:t xml:space="preserve"> </w:t>
      </w:r>
      <w:proofErr w:type="spellStart"/>
      <w:r w:rsidR="00BA1F64" w:rsidRPr="008D3194">
        <w:t>се</w:t>
      </w:r>
      <w:proofErr w:type="spellEnd"/>
      <w:r w:rsidR="00BA1F64" w:rsidRPr="008D3194">
        <w:t xml:space="preserve"> </w:t>
      </w:r>
      <w:proofErr w:type="spellStart"/>
      <w:r w:rsidR="00BA1F64" w:rsidRPr="008D3194">
        <w:t>спрема</w:t>
      </w:r>
      <w:proofErr w:type="spellEnd"/>
      <w:r w:rsidR="00BA1F64" w:rsidRPr="008D3194">
        <w:t xml:space="preserve">, </w:t>
      </w:r>
      <w:proofErr w:type="spellStart"/>
      <w:r w:rsidR="00BA1F64" w:rsidRPr="008D3194">
        <w:t>тако</w:t>
      </w:r>
      <w:proofErr w:type="spellEnd"/>
      <w:r w:rsidR="00BA1F64" w:rsidRPr="008D3194">
        <w:t xml:space="preserve"> </w:t>
      </w:r>
      <w:proofErr w:type="spellStart"/>
      <w:r w:rsidR="00BA1F64" w:rsidRPr="008D3194">
        <w:t>да</w:t>
      </w:r>
      <w:proofErr w:type="spellEnd"/>
      <w:r w:rsidR="00BA1F64" w:rsidRPr="008D3194">
        <w:t xml:space="preserve"> и </w:t>
      </w:r>
      <w:proofErr w:type="spellStart"/>
      <w:r w:rsidR="00BA1F64" w:rsidRPr="008D3194">
        <w:t>ја</w:t>
      </w:r>
      <w:proofErr w:type="spellEnd"/>
      <w:r w:rsidR="00BA1F64" w:rsidRPr="008D3194">
        <w:t xml:space="preserve"> </w:t>
      </w:r>
      <w:proofErr w:type="spellStart"/>
      <w:r w:rsidR="00BA1F64" w:rsidRPr="008D3194">
        <w:t>могу</w:t>
      </w:r>
      <w:proofErr w:type="spellEnd"/>
      <w:r w:rsidR="00BA1F64" w:rsidRPr="008D3194">
        <w:t xml:space="preserve"> </w:t>
      </w:r>
      <w:proofErr w:type="spellStart"/>
      <w:r w:rsidR="00BA1F64" w:rsidRPr="008D3194">
        <w:t>да</w:t>
      </w:r>
      <w:proofErr w:type="spellEnd"/>
      <w:r w:rsidR="00BA1F64" w:rsidRPr="008D3194">
        <w:t xml:space="preserve"> </w:t>
      </w:r>
      <w:proofErr w:type="spellStart"/>
      <w:r w:rsidR="00BA1F64" w:rsidRPr="008D3194">
        <w:t>је</w:t>
      </w:r>
      <w:proofErr w:type="spellEnd"/>
      <w:r w:rsidR="00BA1F64" w:rsidRPr="008D3194">
        <w:t xml:space="preserve"> </w:t>
      </w:r>
      <w:proofErr w:type="spellStart"/>
      <w:r w:rsidR="00BA1F64" w:rsidRPr="008D3194">
        <w:t>спремам</w:t>
      </w:r>
      <w:proofErr w:type="spellEnd"/>
      <w:r w:rsidR="00344FB8">
        <w:t xml:space="preserve">. </w:t>
      </w:r>
      <w:r w:rsidR="00344FB8">
        <w:rPr>
          <w:lang w:val="sr-Cyrl-RS"/>
        </w:rPr>
        <w:t>Ми волимо да се окупљамо за ручак заједно, приликом значајних догађаја као што су Слава, Васкрс, Божић па бих волела да могу да помогнем у припремама хране као њене</w:t>
      </w:r>
      <w:r w:rsidR="00344FB8">
        <w:rPr>
          <w:rStyle w:val="Emphasis"/>
          <w:lang w:val="sr-Cyrl-RS"/>
        </w:rPr>
        <w:t xml:space="preserve"> </w:t>
      </w:r>
      <w:r w:rsidR="00061AF8">
        <w:t>(</w:t>
      </w:r>
      <w:r w:rsidR="3337B00D" w:rsidRPr="00B36F10">
        <w:t>I study Serbian because it is important for me to be able to communicate with my family members who are overseas, cousins and relatives</w:t>
      </w:r>
      <w:r w:rsidR="00726CC7">
        <w:t>,</w:t>
      </w:r>
      <w:r w:rsidR="3337B00D" w:rsidRPr="00B36F10">
        <w:t xml:space="preserve"> and especially my grandparents who don’t speak English. I love spending time with </w:t>
      </w:r>
      <w:r w:rsidR="00344FB8">
        <w:t>them</w:t>
      </w:r>
      <w:r w:rsidR="3337B00D" w:rsidRPr="00B36F10">
        <w:t>, going fishing with my grandfather and especially eating Serbian food that my grandma prepares. That’s the best and tastiest food and I like watching her preparing it and explaining to me the recipe so I can learn to prepare dishes like her. We like to get together for special occasions like St Patron’s Day, Easter, Christmas, and eat together, so I can also help my family to continue our traditions</w:t>
      </w:r>
      <w:r w:rsidR="00061AF8">
        <w:t>)</w:t>
      </w:r>
    </w:p>
    <w:p w14:paraId="36C7BA4C" w14:textId="6E13B0C1" w:rsidR="005D774F" w:rsidRPr="00B36F10" w:rsidRDefault="005D774F" w:rsidP="00093491">
      <w:pPr>
        <w:pStyle w:val="Bullet"/>
      </w:pPr>
      <w:r w:rsidRPr="00B36F10">
        <w:t>responded confidently and were able to advance the conversation</w:t>
      </w:r>
      <w:r w:rsidR="007B349A" w:rsidRPr="00B36F10">
        <w:t xml:space="preserve">, </w:t>
      </w:r>
      <w:r w:rsidR="00726CC7">
        <w:t>using</w:t>
      </w:r>
      <w:r w:rsidR="007B349A" w:rsidRPr="00B36F10">
        <w:t xml:space="preserve"> appropriate repair strategies as needed</w:t>
      </w:r>
      <w:r w:rsidR="004D458F" w:rsidRPr="00B36F10">
        <w:t>.</w:t>
      </w:r>
    </w:p>
    <w:p w14:paraId="58FFD727" w14:textId="71650FFE" w:rsidR="00DC0C64" w:rsidRDefault="00DC0C64" w:rsidP="00093491">
      <w:pPr>
        <w:pStyle w:val="Heading2"/>
      </w:pPr>
      <w:bookmarkStart w:id="3" w:name="_Hlk178670128"/>
      <w:r>
        <w:t>Areas for improvement</w:t>
      </w:r>
    </w:p>
    <w:p w14:paraId="6593583B" w14:textId="77777777" w:rsidR="00DC0C64" w:rsidRPr="00B36F10" w:rsidRDefault="00DC0C64" w:rsidP="00B36F10">
      <w:pPr>
        <w:pStyle w:val="BodyText"/>
      </w:pPr>
      <w:r w:rsidRPr="00B36F10">
        <w:t>In preparation for the examination, students could:</w:t>
      </w:r>
    </w:p>
    <w:bookmarkEnd w:id="3"/>
    <w:p w14:paraId="61327FA0" w14:textId="7FDE2D82" w:rsidR="00E045AA" w:rsidRDefault="14A464F7" w:rsidP="001877F2">
      <w:pPr>
        <w:pStyle w:val="Bullet"/>
        <w:rPr>
          <w:szCs w:val="20"/>
        </w:rPr>
      </w:pPr>
      <w:r>
        <w:t>ensure adequate preparation to</w:t>
      </w:r>
      <w:r w:rsidR="7FDA5E65">
        <w:t xml:space="preserve"> </w:t>
      </w:r>
      <w:r w:rsidR="0B9243C5">
        <w:t>the conversation</w:t>
      </w:r>
      <w:r w:rsidR="4FAC6ECE">
        <w:t xml:space="preserve"> with</w:t>
      </w:r>
      <w:r w:rsidR="1B93BED7">
        <w:t xml:space="preserve"> relevance, depth and range of </w:t>
      </w:r>
      <w:r w:rsidR="4FAC6ECE">
        <w:t>information, ideas and opinions</w:t>
      </w:r>
      <w:r w:rsidR="001877F2">
        <w:t xml:space="preserve">. Students </w:t>
      </w:r>
      <w:r w:rsidR="00D916C3">
        <w:t xml:space="preserve">were </w:t>
      </w:r>
      <w:r w:rsidR="001877F2">
        <w:t>aware of the topics relevant to the general conversation section of the oral examination</w:t>
      </w:r>
      <w:r w:rsidR="00D916C3">
        <w:t>; however,</w:t>
      </w:r>
      <w:r w:rsidR="00501CE3">
        <w:t xml:space="preserve"> </w:t>
      </w:r>
      <w:r w:rsidR="001877F2">
        <w:t>it is important that they express</w:t>
      </w:r>
      <w:r w:rsidR="00CB4180">
        <w:t xml:space="preserve"> and discuss</w:t>
      </w:r>
      <w:r w:rsidR="001877F2">
        <w:t xml:space="preserve"> their own views and opinions with the assessors</w:t>
      </w:r>
      <w:r w:rsidR="00CB4180">
        <w:t xml:space="preserve">, in accordance with </w:t>
      </w:r>
      <w:r w:rsidR="001877F2">
        <w:t>their language abilities</w:t>
      </w:r>
      <w:r w:rsidR="00D916C3">
        <w:t xml:space="preserve">, rather than </w:t>
      </w:r>
      <w:r w:rsidR="00CB4180">
        <w:t>merely</w:t>
      </w:r>
      <w:r w:rsidR="00D916C3">
        <w:t xml:space="preserve"> relaying information</w:t>
      </w:r>
      <w:r w:rsidR="001877F2">
        <w:t xml:space="preserve">. </w:t>
      </w:r>
      <w:r w:rsidR="00501CE3">
        <w:t>S</w:t>
      </w:r>
      <w:r w:rsidR="001877F2">
        <w:t>tudents will</w:t>
      </w:r>
      <w:r w:rsidR="00501CE3">
        <w:t xml:space="preserve"> then</w:t>
      </w:r>
      <w:r w:rsidR="001877F2">
        <w:t xml:space="preserve"> be able to demonstrate their ability to use sophisticated vocabulary and grammatical structures</w:t>
      </w:r>
    </w:p>
    <w:p w14:paraId="48C2ADE9" w14:textId="469A1FEF" w:rsidR="00E045AA" w:rsidRDefault="2781ADEA" w:rsidP="00B36F10">
      <w:pPr>
        <w:pStyle w:val="Bullet"/>
      </w:pPr>
      <w:proofErr w:type="spellStart"/>
      <w:r>
        <w:t>p</w:t>
      </w:r>
      <w:r w:rsidR="42A8A592">
        <w:t>ractise</w:t>
      </w:r>
      <w:proofErr w:type="spellEnd"/>
      <w:r w:rsidR="42A8A592">
        <w:t xml:space="preserve"> answering a range of questions to be able to </w:t>
      </w:r>
      <w:r w:rsidR="7DA70C9D">
        <w:t>advance the conversation</w:t>
      </w:r>
      <w:r w:rsidR="6BE5EBA8">
        <w:t xml:space="preserve">. </w:t>
      </w:r>
      <w:r w:rsidR="3D9C032F">
        <w:t xml:space="preserve">Students should be </w:t>
      </w:r>
      <w:r w:rsidR="6BE5EBA8">
        <w:t xml:space="preserve">prepared for </w:t>
      </w:r>
      <w:r w:rsidR="3D9C032F">
        <w:t xml:space="preserve">a variety of </w:t>
      </w:r>
      <w:r w:rsidR="4957805A">
        <w:t>question</w:t>
      </w:r>
      <w:r w:rsidR="00501CE3">
        <w:t>s</w:t>
      </w:r>
      <w:r w:rsidR="001877F2">
        <w:t xml:space="preserve">, which might be worded in </w:t>
      </w:r>
      <w:r w:rsidR="00CB4180">
        <w:t xml:space="preserve">unexpected </w:t>
      </w:r>
      <w:r w:rsidR="001877F2">
        <w:t>ways</w:t>
      </w:r>
      <w:r w:rsidR="4957805A">
        <w:t xml:space="preserve">. </w:t>
      </w:r>
      <w:r w:rsidR="3D9C032F">
        <w:t xml:space="preserve">For example, students could be asked </w:t>
      </w:r>
      <w:proofErr w:type="spellStart"/>
      <w:r w:rsidR="251BF419" w:rsidRPr="0075034C">
        <w:t>к</w:t>
      </w:r>
      <w:r w:rsidR="251BF419" w:rsidRPr="008D3194">
        <w:t>акви</w:t>
      </w:r>
      <w:proofErr w:type="spellEnd"/>
      <w:r w:rsidR="251BF419" w:rsidRPr="008D3194">
        <w:t xml:space="preserve"> </w:t>
      </w:r>
      <w:proofErr w:type="spellStart"/>
      <w:r w:rsidR="251BF419" w:rsidRPr="008D3194">
        <w:t>су</w:t>
      </w:r>
      <w:proofErr w:type="spellEnd"/>
      <w:r w:rsidR="251BF419" w:rsidRPr="008D3194">
        <w:t xml:space="preserve"> </w:t>
      </w:r>
      <w:proofErr w:type="spellStart"/>
      <w:r w:rsidR="251BF419" w:rsidRPr="008D3194">
        <w:t>ти</w:t>
      </w:r>
      <w:proofErr w:type="spellEnd"/>
      <w:r w:rsidR="251BF419" w:rsidRPr="008D3194">
        <w:t xml:space="preserve"> </w:t>
      </w:r>
      <w:proofErr w:type="spellStart"/>
      <w:r w:rsidR="251BF419" w:rsidRPr="008D3194">
        <w:t>снови</w:t>
      </w:r>
      <w:proofErr w:type="spellEnd"/>
      <w:r w:rsidR="251BF419" w:rsidRPr="008D3194">
        <w:t xml:space="preserve"> </w:t>
      </w:r>
      <w:proofErr w:type="spellStart"/>
      <w:r w:rsidR="251BF419" w:rsidRPr="008D3194">
        <w:t>за</w:t>
      </w:r>
      <w:proofErr w:type="spellEnd"/>
      <w:r w:rsidR="251BF419" w:rsidRPr="008D3194">
        <w:t xml:space="preserve"> </w:t>
      </w:r>
      <w:proofErr w:type="spellStart"/>
      <w:r w:rsidR="251BF419" w:rsidRPr="008D3194">
        <w:t>будућност</w:t>
      </w:r>
      <w:proofErr w:type="spellEnd"/>
      <w:r w:rsidR="251BF419" w:rsidRPr="00FD0AAB">
        <w:t xml:space="preserve"> (</w:t>
      </w:r>
      <w:r w:rsidR="382230DB">
        <w:t>W</w:t>
      </w:r>
      <w:r w:rsidR="3D9C032F">
        <w:t xml:space="preserve">hat are your future dreams?) </w:t>
      </w:r>
      <w:r w:rsidR="001877F2">
        <w:t>or</w:t>
      </w:r>
      <w:r w:rsidR="3D9C032F">
        <w:t xml:space="preserve"> </w:t>
      </w:r>
      <w:proofErr w:type="spellStart"/>
      <w:r w:rsidR="251BF419" w:rsidRPr="0075034C">
        <w:t>к</w:t>
      </w:r>
      <w:r w:rsidR="251BF419" w:rsidRPr="008D3194">
        <w:t>оји</w:t>
      </w:r>
      <w:proofErr w:type="spellEnd"/>
      <w:r w:rsidR="251BF419" w:rsidRPr="008D3194">
        <w:t xml:space="preserve"> </w:t>
      </w:r>
      <w:proofErr w:type="spellStart"/>
      <w:r w:rsidR="251BF419" w:rsidRPr="008D3194">
        <w:t>су</w:t>
      </w:r>
      <w:proofErr w:type="spellEnd"/>
      <w:r w:rsidR="251BF419" w:rsidRPr="008D3194">
        <w:t xml:space="preserve"> </w:t>
      </w:r>
      <w:proofErr w:type="spellStart"/>
      <w:r w:rsidR="251BF419" w:rsidRPr="008D3194">
        <w:t>разлози</w:t>
      </w:r>
      <w:proofErr w:type="spellEnd"/>
      <w:r w:rsidR="3F42AB87" w:rsidRPr="008D3194">
        <w:t xml:space="preserve"> </w:t>
      </w:r>
      <w:proofErr w:type="spellStart"/>
      <w:r w:rsidR="3F42AB87" w:rsidRPr="008D3194">
        <w:t>допринели</w:t>
      </w:r>
      <w:proofErr w:type="spellEnd"/>
      <w:r w:rsidR="3F42AB87" w:rsidRPr="008D3194">
        <w:t xml:space="preserve"> </w:t>
      </w:r>
      <w:proofErr w:type="spellStart"/>
      <w:r w:rsidR="251BF419" w:rsidRPr="008D3194">
        <w:t>да</w:t>
      </w:r>
      <w:proofErr w:type="spellEnd"/>
      <w:r w:rsidR="00CB4180">
        <w:t> </w:t>
      </w:r>
      <w:r w:rsidR="382230DB" w:rsidRPr="008D3194">
        <w:t>…</w:t>
      </w:r>
      <w:r w:rsidR="3D9C032F">
        <w:t xml:space="preserve"> (</w:t>
      </w:r>
      <w:r w:rsidR="382230DB">
        <w:t xml:space="preserve">Which </w:t>
      </w:r>
      <w:r w:rsidR="3D9C032F">
        <w:t xml:space="preserve">reasons contributed </w:t>
      </w:r>
      <w:r w:rsidR="00501CE3">
        <w:t>to </w:t>
      </w:r>
      <w:r w:rsidR="3D9C032F">
        <w:t xml:space="preserve">…?) </w:t>
      </w:r>
    </w:p>
    <w:p w14:paraId="681398ED" w14:textId="74C97E80" w:rsidR="00C424EB" w:rsidRDefault="51DA8362" w:rsidP="008D3194">
      <w:pPr>
        <w:pStyle w:val="Bullet"/>
        <w:rPr>
          <w:szCs w:val="20"/>
        </w:rPr>
      </w:pPr>
      <w:r>
        <w:t xml:space="preserve">build confidence through </w:t>
      </w:r>
      <w:proofErr w:type="spellStart"/>
      <w:r>
        <w:t>practising</w:t>
      </w:r>
      <w:proofErr w:type="spellEnd"/>
      <w:r>
        <w:t xml:space="preserve"> interactions</w:t>
      </w:r>
      <w:r w:rsidR="0781999A">
        <w:t xml:space="preserve"> in </w:t>
      </w:r>
      <w:r w:rsidR="00B21DF2">
        <w:t>Serbian</w:t>
      </w:r>
      <w:r w:rsidR="008D3194">
        <w:t xml:space="preserve">. It is highly recommended that students increase their exposure to different speakers of Serbian, by watching movies in Serbian and listening to radio broadcasts, such as SBS radio. </w:t>
      </w:r>
      <w:proofErr w:type="spellStart"/>
      <w:r w:rsidR="008D3194">
        <w:t>Practi</w:t>
      </w:r>
      <w:r w:rsidR="0058420B">
        <w:t>sing</w:t>
      </w:r>
      <w:proofErr w:type="spellEnd"/>
      <w:r w:rsidR="008D3194">
        <w:t xml:space="preserve"> oral exam</w:t>
      </w:r>
      <w:r w:rsidR="0058420B">
        <w:t>ination</w:t>
      </w:r>
      <w:r w:rsidR="008D3194">
        <w:t xml:space="preserve">s </w:t>
      </w:r>
      <w:r w:rsidR="0058420B">
        <w:t>is</w:t>
      </w:r>
      <w:r w:rsidR="008D3194">
        <w:t xml:space="preserve"> also recommended</w:t>
      </w:r>
    </w:p>
    <w:p w14:paraId="5BAB6392" w14:textId="7D341CD6" w:rsidR="00835100" w:rsidRDefault="05AC422B" w:rsidP="00B36F10">
      <w:pPr>
        <w:pStyle w:val="Bullet"/>
        <w:rPr>
          <w:lang w:val="en-AU"/>
        </w:rPr>
      </w:pPr>
      <w:proofErr w:type="spellStart"/>
      <w:r>
        <w:t>practise</w:t>
      </w:r>
      <w:proofErr w:type="spellEnd"/>
      <w:r>
        <w:t xml:space="preserve"> using more complex sentence structures and syntax</w:t>
      </w:r>
      <w:r w:rsidR="4ADF3124">
        <w:t>.</w:t>
      </w:r>
      <w:r w:rsidR="008D3194">
        <w:t xml:space="preserve"> High-scoring responses employed a range of grammatical structures, including relative and other subclauses, passive voice and the subjunctive. Students </w:t>
      </w:r>
      <w:r w:rsidR="00D916C3">
        <w:t>should</w:t>
      </w:r>
      <w:r w:rsidR="008D3194">
        <w:t xml:space="preserve"> </w:t>
      </w:r>
      <w:proofErr w:type="spellStart"/>
      <w:r w:rsidR="008D3194">
        <w:t>practi</w:t>
      </w:r>
      <w:proofErr w:type="spellEnd"/>
      <w:r w:rsidR="008D3194" w:rsidRPr="0C8BF896">
        <w:rPr>
          <w:lang w:val="en-AU"/>
        </w:rPr>
        <w:t>s</w:t>
      </w:r>
      <w:r w:rsidR="008D3194">
        <w:t xml:space="preserve">e </w:t>
      </w:r>
      <w:r w:rsidR="00D916C3">
        <w:t xml:space="preserve">using </w:t>
      </w:r>
      <w:r w:rsidR="008D3194">
        <w:t xml:space="preserve">different verb </w:t>
      </w:r>
      <w:proofErr w:type="gramStart"/>
      <w:r w:rsidR="008D3194">
        <w:t>tenses</w:t>
      </w:r>
      <w:r w:rsidR="00267D0F">
        <w:t>,</w:t>
      </w:r>
      <w:r w:rsidR="008D3194">
        <w:t xml:space="preserve"> and</w:t>
      </w:r>
      <w:proofErr w:type="gramEnd"/>
      <w:r w:rsidR="008D3194">
        <w:t xml:space="preserve"> </w:t>
      </w:r>
      <w:r w:rsidR="00501CE3">
        <w:t>be able to</w:t>
      </w:r>
      <w:r w:rsidR="008D3194">
        <w:t xml:space="preserve"> move from past </w:t>
      </w:r>
      <w:r w:rsidR="00267D0F">
        <w:t xml:space="preserve">tense </w:t>
      </w:r>
      <w:r w:rsidR="008D3194">
        <w:t xml:space="preserve">or present tense to future tense and conditional tense. </w:t>
      </w:r>
      <w:r w:rsidR="00344FB8" w:rsidRPr="00344FB8">
        <w:t>The following is an example of a high-scoring response</w:t>
      </w:r>
      <w:r w:rsidR="00501CE3">
        <w:t>:</w:t>
      </w:r>
      <w:r w:rsidR="008D3194">
        <w:t xml:space="preserve"> </w:t>
      </w:r>
      <w:proofErr w:type="spellStart"/>
      <w:r w:rsidR="008D3194" w:rsidRPr="008D3194">
        <w:t>Када</w:t>
      </w:r>
      <w:proofErr w:type="spellEnd"/>
      <w:r w:rsidR="008D3194" w:rsidRPr="008D3194">
        <w:t xml:space="preserve"> </w:t>
      </w:r>
      <w:proofErr w:type="spellStart"/>
      <w:r w:rsidR="008D3194" w:rsidRPr="008D3194">
        <w:t>завршим</w:t>
      </w:r>
      <w:proofErr w:type="spellEnd"/>
      <w:r w:rsidR="008D3194" w:rsidRPr="008D3194">
        <w:t xml:space="preserve"> </w:t>
      </w:r>
      <w:proofErr w:type="spellStart"/>
      <w:r w:rsidR="008D3194" w:rsidRPr="008D3194">
        <w:t>матуру</w:t>
      </w:r>
      <w:proofErr w:type="spellEnd"/>
      <w:r w:rsidR="008D3194" w:rsidRPr="008D3194">
        <w:t xml:space="preserve">, </w:t>
      </w:r>
      <w:proofErr w:type="spellStart"/>
      <w:r w:rsidR="008D3194" w:rsidRPr="008D3194">
        <w:t>волела</w:t>
      </w:r>
      <w:proofErr w:type="spellEnd"/>
      <w:r w:rsidR="008D3194" w:rsidRPr="008D3194">
        <w:t xml:space="preserve"> </w:t>
      </w:r>
      <w:proofErr w:type="spellStart"/>
      <w:r w:rsidR="008D3194" w:rsidRPr="008D3194">
        <w:t>бих</w:t>
      </w:r>
      <w:proofErr w:type="spellEnd"/>
      <w:r w:rsidR="008D3194" w:rsidRPr="008D3194">
        <w:t xml:space="preserve"> </w:t>
      </w:r>
      <w:proofErr w:type="spellStart"/>
      <w:r w:rsidR="008D3194" w:rsidRPr="008D3194">
        <w:t>да</w:t>
      </w:r>
      <w:proofErr w:type="spellEnd"/>
      <w:r w:rsidR="008D3194" w:rsidRPr="008D3194">
        <w:t xml:space="preserve"> </w:t>
      </w:r>
      <w:proofErr w:type="spellStart"/>
      <w:r w:rsidR="008D3194" w:rsidRPr="008D3194">
        <w:t>се</w:t>
      </w:r>
      <w:proofErr w:type="spellEnd"/>
      <w:r w:rsidR="008D3194" w:rsidRPr="008D3194">
        <w:t xml:space="preserve"> </w:t>
      </w:r>
      <w:proofErr w:type="spellStart"/>
      <w:r w:rsidR="008D3194" w:rsidRPr="008D3194">
        <w:t>упиишем</w:t>
      </w:r>
      <w:proofErr w:type="spellEnd"/>
      <w:r w:rsidR="008D3194" w:rsidRPr="008D3194">
        <w:t xml:space="preserve"> </w:t>
      </w:r>
      <w:proofErr w:type="spellStart"/>
      <w:r w:rsidR="008D3194" w:rsidRPr="008D3194">
        <w:t>на</w:t>
      </w:r>
      <w:proofErr w:type="spellEnd"/>
      <w:r w:rsidR="008D3194" w:rsidRPr="008D3194">
        <w:t xml:space="preserve"> </w:t>
      </w:r>
      <w:proofErr w:type="spellStart"/>
      <w:r w:rsidR="008D3194" w:rsidRPr="008D3194">
        <w:t>факултет</w:t>
      </w:r>
      <w:proofErr w:type="spellEnd"/>
      <w:r w:rsidR="008D3194" w:rsidRPr="008D3194">
        <w:t xml:space="preserve">. </w:t>
      </w:r>
      <w:proofErr w:type="spellStart"/>
      <w:r w:rsidR="008D3194" w:rsidRPr="008D3194">
        <w:t>Уколико</w:t>
      </w:r>
      <w:proofErr w:type="spellEnd"/>
      <w:r w:rsidR="008D3194" w:rsidRPr="008D3194">
        <w:t xml:space="preserve"> </w:t>
      </w:r>
      <w:proofErr w:type="spellStart"/>
      <w:r w:rsidR="008D3194" w:rsidRPr="008D3194">
        <w:t>добијем</w:t>
      </w:r>
      <w:proofErr w:type="spellEnd"/>
      <w:r w:rsidR="008D3194" w:rsidRPr="008D3194">
        <w:t xml:space="preserve"> </w:t>
      </w:r>
      <w:proofErr w:type="spellStart"/>
      <w:r w:rsidR="008D3194" w:rsidRPr="008D3194">
        <w:t>добар</w:t>
      </w:r>
      <w:proofErr w:type="spellEnd"/>
      <w:r w:rsidR="008D3194" w:rsidRPr="008D3194">
        <w:t xml:space="preserve"> </w:t>
      </w:r>
      <w:proofErr w:type="spellStart"/>
      <w:r w:rsidR="008D3194" w:rsidRPr="008D3194">
        <w:t>резултат</w:t>
      </w:r>
      <w:proofErr w:type="spellEnd"/>
      <w:r w:rsidR="008D3194" w:rsidRPr="008D3194">
        <w:t xml:space="preserve"> </w:t>
      </w:r>
      <w:proofErr w:type="spellStart"/>
      <w:r w:rsidR="008D3194" w:rsidRPr="008D3194">
        <w:t>уписаћу</w:t>
      </w:r>
      <w:proofErr w:type="spellEnd"/>
      <w:r w:rsidR="008D3194" w:rsidRPr="008D3194">
        <w:t xml:space="preserve"> </w:t>
      </w:r>
      <w:proofErr w:type="spellStart"/>
      <w:r w:rsidR="008D3194" w:rsidRPr="008D3194">
        <w:t>се</w:t>
      </w:r>
      <w:proofErr w:type="spellEnd"/>
      <w:r w:rsidR="008D3194" w:rsidRPr="008D3194">
        <w:t xml:space="preserve"> </w:t>
      </w:r>
      <w:proofErr w:type="spellStart"/>
      <w:r w:rsidR="008D3194" w:rsidRPr="008D3194">
        <w:t>на</w:t>
      </w:r>
      <w:proofErr w:type="spellEnd"/>
      <w:r w:rsidR="008D3194" w:rsidRPr="008D3194">
        <w:t xml:space="preserve"> </w:t>
      </w:r>
      <w:proofErr w:type="spellStart"/>
      <w:r w:rsidR="008D3194" w:rsidRPr="008D3194">
        <w:t>факултет</w:t>
      </w:r>
      <w:proofErr w:type="spellEnd"/>
      <w:r w:rsidR="008D3194" w:rsidRPr="008D3194">
        <w:t xml:space="preserve">. </w:t>
      </w:r>
      <w:proofErr w:type="spellStart"/>
      <w:r w:rsidR="008D3194" w:rsidRPr="008D3194">
        <w:t>Волео</w:t>
      </w:r>
      <w:proofErr w:type="spellEnd"/>
      <w:r w:rsidR="008D3194" w:rsidRPr="008D3194">
        <w:t xml:space="preserve"> </w:t>
      </w:r>
      <w:proofErr w:type="spellStart"/>
      <w:r w:rsidR="008D3194" w:rsidRPr="008D3194">
        <w:t>бих</w:t>
      </w:r>
      <w:proofErr w:type="spellEnd"/>
      <w:r w:rsidR="008D3194" w:rsidRPr="008D3194">
        <w:t xml:space="preserve"> </w:t>
      </w:r>
      <w:proofErr w:type="spellStart"/>
      <w:r w:rsidR="008D3194" w:rsidRPr="008D3194">
        <w:t>да</w:t>
      </w:r>
      <w:proofErr w:type="spellEnd"/>
      <w:r w:rsidR="008D3194" w:rsidRPr="008D3194">
        <w:t xml:space="preserve"> </w:t>
      </w:r>
      <w:proofErr w:type="spellStart"/>
      <w:r w:rsidR="008D3194" w:rsidRPr="008D3194">
        <w:t>студирам</w:t>
      </w:r>
      <w:proofErr w:type="spellEnd"/>
      <w:r w:rsidR="008D3194" w:rsidRPr="00093491">
        <w:t xml:space="preserve"> </w:t>
      </w:r>
      <w:r w:rsidR="008D3194" w:rsidRPr="008D3194">
        <w:t>...</w:t>
      </w:r>
      <w:r w:rsidR="008D3194" w:rsidRPr="00093491">
        <w:rPr>
          <w:lang w:val="sr-Cyrl-RS"/>
        </w:rPr>
        <w:t xml:space="preserve"> </w:t>
      </w:r>
      <w:r w:rsidR="008D3194" w:rsidRPr="0C8BF896">
        <w:rPr>
          <w:lang w:val="en-AU"/>
        </w:rPr>
        <w:t>(When I finish high school, I would like to enrol into a course at university. If I get a good score I will enrol at university. I would like to study</w:t>
      </w:r>
      <w:r w:rsidR="00DF310D">
        <w:rPr>
          <w:lang w:val="en-AU"/>
        </w:rPr>
        <w:t xml:space="preserve"> </w:t>
      </w:r>
      <w:r w:rsidR="008D3194" w:rsidRPr="0C8BF896">
        <w:rPr>
          <w:lang w:val="en-AU"/>
        </w:rPr>
        <w:t>…</w:t>
      </w:r>
      <w:r w:rsidR="00D74A80">
        <w:rPr>
          <w:lang w:val="en-AU"/>
        </w:rPr>
        <w:t>)</w:t>
      </w:r>
    </w:p>
    <w:p w14:paraId="3702F102" w14:textId="0111D1B6" w:rsidR="004F59C2" w:rsidRPr="00BC4B55" w:rsidRDefault="05AC422B" w:rsidP="004F59C2">
      <w:pPr>
        <w:pStyle w:val="Bullet"/>
        <w:rPr>
          <w:szCs w:val="20"/>
          <w:lang w:val="en-AU"/>
        </w:rPr>
      </w:pPr>
      <w:proofErr w:type="spellStart"/>
      <w:r>
        <w:t>practise</w:t>
      </w:r>
      <w:proofErr w:type="spellEnd"/>
      <w:r>
        <w:t xml:space="preserve"> using repair</w:t>
      </w:r>
      <w:r w:rsidR="133268FC">
        <w:t xml:space="preserve"> </w:t>
      </w:r>
      <w:r>
        <w:t>strategies</w:t>
      </w:r>
      <w:r w:rsidR="5F95269A">
        <w:t xml:space="preserve"> to advance the conversation when needed</w:t>
      </w:r>
      <w:r w:rsidR="33ED88AF">
        <w:t>.</w:t>
      </w:r>
      <w:r w:rsidR="004F59C2">
        <w:t xml:space="preserve"> For example</w:t>
      </w:r>
      <w:r w:rsidR="00BD7B43">
        <w:t>,</w:t>
      </w:r>
      <w:r w:rsidR="004F59C2">
        <w:t xml:space="preserve"> </w:t>
      </w:r>
      <w:r w:rsidR="00BD7B43">
        <w:t xml:space="preserve">students </w:t>
      </w:r>
      <w:r w:rsidR="00BD7B43">
        <w:rPr>
          <w:lang w:val="en-AU"/>
        </w:rPr>
        <w:t>could</w:t>
      </w:r>
      <w:r w:rsidR="004F59C2">
        <w:rPr>
          <w:lang w:val="en-AU"/>
        </w:rPr>
        <w:t xml:space="preserve"> try to rephrase or self-correct</w:t>
      </w:r>
      <w:r w:rsidR="00D916C3">
        <w:rPr>
          <w:lang w:val="en-AU"/>
        </w:rPr>
        <w:t xml:space="preserve"> if they have made an error, </w:t>
      </w:r>
      <w:r w:rsidR="00D916C3">
        <w:t xml:space="preserve">to </w:t>
      </w:r>
      <w:r w:rsidR="00D916C3" w:rsidRPr="004F59C2">
        <w:rPr>
          <w:lang w:val="en-AU"/>
        </w:rPr>
        <w:t>allow</w:t>
      </w:r>
      <w:r w:rsidR="00D916C3">
        <w:rPr>
          <w:lang w:val="en-AU"/>
        </w:rPr>
        <w:t xml:space="preserve"> </w:t>
      </w:r>
      <w:r w:rsidR="00D916C3" w:rsidRPr="004F59C2">
        <w:rPr>
          <w:lang w:val="en-AU"/>
        </w:rPr>
        <w:t>the conversation to move forward</w:t>
      </w:r>
      <w:r w:rsidR="00D916C3">
        <w:rPr>
          <w:szCs w:val="20"/>
          <w:lang w:val="en-AU"/>
        </w:rPr>
        <w:t>. For example:</w:t>
      </w:r>
      <w:r w:rsidR="00D916C3" w:rsidRPr="00BC4B55">
        <w:rPr>
          <w:szCs w:val="20"/>
          <w:lang w:val="en-AU"/>
        </w:rPr>
        <w:t xml:space="preserve"> </w:t>
      </w:r>
      <w:proofErr w:type="spellStart"/>
      <w:r w:rsidR="004F59C2" w:rsidRPr="0075034C">
        <w:t>Шта</w:t>
      </w:r>
      <w:proofErr w:type="spellEnd"/>
      <w:r w:rsidR="004F59C2" w:rsidRPr="0075034C">
        <w:t xml:space="preserve"> </w:t>
      </w:r>
      <w:proofErr w:type="spellStart"/>
      <w:r w:rsidR="004F59C2" w:rsidRPr="0075034C">
        <w:t>сам</w:t>
      </w:r>
      <w:proofErr w:type="spellEnd"/>
      <w:r w:rsidR="004F59C2" w:rsidRPr="0075034C">
        <w:t xml:space="preserve"> </w:t>
      </w:r>
      <w:proofErr w:type="spellStart"/>
      <w:r w:rsidR="004F59C2" w:rsidRPr="0075034C">
        <w:t>хтео</w:t>
      </w:r>
      <w:proofErr w:type="spellEnd"/>
      <w:r w:rsidR="004F59C2" w:rsidRPr="0075034C">
        <w:t>/-</w:t>
      </w:r>
      <w:proofErr w:type="spellStart"/>
      <w:r w:rsidR="004F59C2" w:rsidRPr="0075034C">
        <w:t>ла</w:t>
      </w:r>
      <w:proofErr w:type="spellEnd"/>
      <w:r w:rsidR="004F59C2" w:rsidRPr="0075034C">
        <w:t xml:space="preserve"> </w:t>
      </w:r>
      <w:proofErr w:type="spellStart"/>
      <w:r w:rsidR="004F59C2" w:rsidRPr="0075034C">
        <w:t>да</w:t>
      </w:r>
      <w:proofErr w:type="spellEnd"/>
      <w:r w:rsidR="004F59C2" w:rsidRPr="0075034C">
        <w:t xml:space="preserve"> </w:t>
      </w:r>
      <w:proofErr w:type="spellStart"/>
      <w:r w:rsidR="004F59C2" w:rsidRPr="0075034C">
        <w:t>кажем</w:t>
      </w:r>
      <w:proofErr w:type="spellEnd"/>
      <w:r w:rsidR="004F59C2" w:rsidRPr="0075034C">
        <w:t xml:space="preserve"> </w:t>
      </w:r>
      <w:proofErr w:type="spellStart"/>
      <w:r w:rsidR="004F59C2" w:rsidRPr="0075034C">
        <w:t>је</w:t>
      </w:r>
      <w:proofErr w:type="spellEnd"/>
      <w:r w:rsidR="004F59C2" w:rsidRPr="0075034C">
        <w:t xml:space="preserve"> </w:t>
      </w:r>
      <w:proofErr w:type="spellStart"/>
      <w:r w:rsidR="004F59C2" w:rsidRPr="0075034C">
        <w:t>да</w:t>
      </w:r>
      <w:proofErr w:type="spellEnd"/>
      <w:r w:rsidR="00BD7B43" w:rsidRPr="0075034C">
        <w:t xml:space="preserve"> </w:t>
      </w:r>
      <w:r w:rsidR="004F59C2" w:rsidRPr="0075034C">
        <w:t>...</w:t>
      </w:r>
      <w:r w:rsidR="004F59C2" w:rsidRPr="00BC4B55">
        <w:rPr>
          <w:szCs w:val="20"/>
          <w:lang w:val="sr-Cyrl-RS"/>
        </w:rPr>
        <w:t xml:space="preserve"> </w:t>
      </w:r>
      <w:r w:rsidR="004F59C2" w:rsidRPr="002A0127">
        <w:rPr>
          <w:szCs w:val="20"/>
          <w:lang w:val="sr-Cyrl-RS"/>
        </w:rPr>
        <w:t>(</w:t>
      </w:r>
      <w:r w:rsidR="004F59C2" w:rsidRPr="004F59C2">
        <w:rPr>
          <w:szCs w:val="20"/>
          <w:lang w:val="en-AU"/>
        </w:rPr>
        <w:t>What</w:t>
      </w:r>
      <w:r w:rsidR="004F59C2" w:rsidRPr="002A0127">
        <w:rPr>
          <w:szCs w:val="20"/>
          <w:lang w:val="sr-Cyrl-RS"/>
        </w:rPr>
        <w:t xml:space="preserve"> </w:t>
      </w:r>
      <w:r w:rsidR="004F59C2" w:rsidRPr="004F59C2">
        <w:rPr>
          <w:szCs w:val="20"/>
          <w:lang w:val="en-AU"/>
        </w:rPr>
        <w:t>I</w:t>
      </w:r>
      <w:r w:rsidR="004F59C2" w:rsidRPr="002A0127">
        <w:rPr>
          <w:szCs w:val="20"/>
          <w:lang w:val="sr-Cyrl-RS"/>
        </w:rPr>
        <w:t xml:space="preserve"> </w:t>
      </w:r>
      <w:r w:rsidR="004F59C2" w:rsidRPr="004F59C2">
        <w:rPr>
          <w:szCs w:val="20"/>
          <w:lang w:val="en-AU"/>
        </w:rPr>
        <w:t>meant</w:t>
      </w:r>
      <w:r w:rsidR="004F59C2" w:rsidRPr="002A0127">
        <w:rPr>
          <w:szCs w:val="20"/>
          <w:lang w:val="sr-Cyrl-RS"/>
        </w:rPr>
        <w:t xml:space="preserve"> </w:t>
      </w:r>
      <w:r w:rsidR="004F59C2" w:rsidRPr="004F59C2">
        <w:rPr>
          <w:szCs w:val="20"/>
          <w:lang w:val="en-AU"/>
        </w:rPr>
        <w:t>was</w:t>
      </w:r>
      <w:r w:rsidR="00BD7B43" w:rsidRPr="0075034C">
        <w:rPr>
          <w:szCs w:val="20"/>
          <w:lang w:val="sr-Cyrl-RS"/>
        </w:rPr>
        <w:t xml:space="preserve"> </w:t>
      </w:r>
      <w:r w:rsidR="004F59C2" w:rsidRPr="002A0127">
        <w:rPr>
          <w:szCs w:val="20"/>
          <w:lang w:val="sr-Cyrl-RS"/>
        </w:rPr>
        <w:t>...)</w:t>
      </w:r>
      <w:r w:rsidR="00BD7B43" w:rsidRPr="0075034C">
        <w:rPr>
          <w:szCs w:val="20"/>
          <w:lang w:val="sr-Cyrl-RS"/>
        </w:rPr>
        <w:t>;</w:t>
      </w:r>
      <w:r w:rsidR="00BC4B55" w:rsidRPr="002A0127">
        <w:rPr>
          <w:szCs w:val="20"/>
          <w:lang w:val="sr-Cyrl-RS"/>
        </w:rPr>
        <w:t xml:space="preserve"> </w:t>
      </w:r>
      <w:r w:rsidR="00BC4B55" w:rsidRPr="00273E19">
        <w:rPr>
          <w:lang w:val="sr-Cyrl-RS"/>
        </w:rPr>
        <w:t>Нисам сигуран/-на да сам добро разумео/-ла Ваше питање, мислите ли ...</w:t>
      </w:r>
      <w:r w:rsidR="00BC4B55" w:rsidRPr="00F86AE7">
        <w:t xml:space="preserve"> (I am not sure if I understood you well, did you mean</w:t>
      </w:r>
      <w:r w:rsidR="00BD7B43" w:rsidRPr="00F86AE7">
        <w:t xml:space="preserve"> …</w:t>
      </w:r>
      <w:r w:rsidR="00BC4B55" w:rsidRPr="00F86AE7">
        <w:t>)</w:t>
      </w:r>
    </w:p>
    <w:p w14:paraId="54223AA8" w14:textId="77777777" w:rsidR="00F86AE7" w:rsidRDefault="00F86AE7">
      <w:pPr>
        <w:rPr>
          <w:rFonts w:ascii="Arial" w:eastAsiaTheme="minorEastAsia" w:hAnsi="Arial" w:cs="Arial"/>
          <w:color w:val="000000" w:themeColor="text1"/>
          <w:sz w:val="20"/>
        </w:rPr>
      </w:pPr>
      <w:r>
        <w:br w:type="page"/>
      </w:r>
    </w:p>
    <w:p w14:paraId="362108EF" w14:textId="77996E1D" w:rsidR="00B36F10" w:rsidRPr="0007076F" w:rsidRDefault="51DA8362" w:rsidP="0007076F">
      <w:pPr>
        <w:pStyle w:val="Bullet"/>
      </w:pPr>
      <w:r w:rsidRPr="0007076F">
        <w:t>revise grammar</w:t>
      </w:r>
      <w:r w:rsidR="7CB2E563" w:rsidRPr="0007076F">
        <w:t>.</w:t>
      </w:r>
      <w:r w:rsidRPr="0007076F">
        <w:t xml:space="preserve"> </w:t>
      </w:r>
      <w:r w:rsidR="44D1B557" w:rsidRPr="0007076F">
        <w:t xml:space="preserve">Several students made </w:t>
      </w:r>
      <w:r w:rsidR="003D3E95">
        <w:t>clear</w:t>
      </w:r>
      <w:r w:rsidR="44D1B557" w:rsidRPr="0007076F">
        <w:t xml:space="preserve"> gramma</w:t>
      </w:r>
      <w:r w:rsidR="0021694B">
        <w:t>tical</w:t>
      </w:r>
      <w:r w:rsidR="44D1B557" w:rsidRPr="0007076F">
        <w:t xml:space="preserve"> mistakes, particularly with </w:t>
      </w:r>
      <w:r w:rsidR="006F071C">
        <w:t xml:space="preserve">respect to </w:t>
      </w:r>
      <w:r w:rsidR="44D1B557" w:rsidRPr="0007076F">
        <w:t>verb conjugations and prepositions.</w:t>
      </w:r>
      <w:r w:rsidR="0007076F" w:rsidRPr="0007076F">
        <w:t xml:space="preserve"> </w:t>
      </w:r>
      <w:r w:rsidR="00B36F10" w:rsidRPr="0007076F">
        <w:t>Students should:</w:t>
      </w:r>
    </w:p>
    <w:p w14:paraId="2C607811" w14:textId="316550A6" w:rsidR="00B36F10" w:rsidRPr="00093491" w:rsidRDefault="00B36F10" w:rsidP="0007076F">
      <w:pPr>
        <w:pStyle w:val="Bulletlevel2"/>
      </w:pPr>
      <w:r w:rsidRPr="0007076F">
        <w:t xml:space="preserve">practise using the correct forms of verbs and verb tenses, which are sometimes dictated by context. For example, </w:t>
      </w:r>
      <w:r w:rsidR="003D3E95">
        <w:rPr>
          <w:lang w:val="en-AU"/>
        </w:rPr>
        <w:t xml:space="preserve">when </w:t>
      </w:r>
      <w:r w:rsidRPr="0007076F">
        <w:t xml:space="preserve">using verbs: </w:t>
      </w:r>
      <w:r w:rsidRPr="008D3194">
        <w:t>ићи или отићи или путовати</w:t>
      </w:r>
      <w:r w:rsidRPr="00093491">
        <w:t xml:space="preserve"> (</w:t>
      </w:r>
      <w:r w:rsidR="003D3E95">
        <w:rPr>
          <w:lang w:val="en-AU"/>
        </w:rPr>
        <w:t xml:space="preserve">to </w:t>
      </w:r>
      <w:r w:rsidRPr="00093491">
        <w:t xml:space="preserve">go or </w:t>
      </w:r>
      <w:r w:rsidR="003D3E95">
        <w:rPr>
          <w:lang w:val="en-AU"/>
        </w:rPr>
        <w:t xml:space="preserve">to </w:t>
      </w:r>
      <w:r w:rsidRPr="00093491">
        <w:t>travel)</w:t>
      </w:r>
      <w:r w:rsidR="0021694B">
        <w:rPr>
          <w:lang w:val="en-AU"/>
        </w:rPr>
        <w:t>,</w:t>
      </w:r>
      <w:r w:rsidR="003D3E95">
        <w:rPr>
          <w:lang w:val="en-AU"/>
        </w:rPr>
        <w:t xml:space="preserve"> s</w:t>
      </w:r>
      <w:r w:rsidRPr="0007076F">
        <w:t xml:space="preserve">tudents tended to use </w:t>
      </w:r>
      <w:r w:rsidRPr="00093491">
        <w:t>отићи</w:t>
      </w:r>
      <w:r w:rsidRPr="0007076F">
        <w:t>,</w:t>
      </w:r>
      <w:r w:rsidRPr="00093491">
        <w:t xml:space="preserve"> </w:t>
      </w:r>
      <w:r w:rsidRPr="0007076F">
        <w:t>which is incorrect. The better options would be either</w:t>
      </w:r>
      <w:r w:rsidRPr="00093491">
        <w:t xml:space="preserve"> путовати </w:t>
      </w:r>
      <w:r w:rsidRPr="0007076F">
        <w:t>(</w:t>
      </w:r>
      <w:r w:rsidR="003D3E95">
        <w:rPr>
          <w:lang w:val="en-AU"/>
        </w:rPr>
        <w:t xml:space="preserve">to </w:t>
      </w:r>
      <w:r w:rsidRPr="0007076F">
        <w:t>travel</w:t>
      </w:r>
      <w:r w:rsidRPr="00093491">
        <w:t>) or ићи (</w:t>
      </w:r>
      <w:r w:rsidR="003D3E95">
        <w:rPr>
          <w:lang w:val="en-AU"/>
        </w:rPr>
        <w:t xml:space="preserve">to </w:t>
      </w:r>
      <w:r w:rsidRPr="00093491">
        <w:t>go)</w:t>
      </w:r>
      <w:r w:rsidR="00501CE3">
        <w:rPr>
          <w:lang w:val="en-AU"/>
        </w:rPr>
        <w:t>; f</w:t>
      </w:r>
      <w:r w:rsidRPr="0007076F">
        <w:t xml:space="preserve">or example: </w:t>
      </w:r>
      <w:r w:rsidRPr="008D3194">
        <w:t>Моја породица и ја смо прошле године отишли у Србију</w:t>
      </w:r>
      <w:r w:rsidRPr="0007076F">
        <w:t>.</w:t>
      </w:r>
      <w:r w:rsidRPr="00093491">
        <w:t xml:space="preserve"> (My family and I </w:t>
      </w:r>
      <w:r w:rsidR="001039D4">
        <w:rPr>
          <w:lang w:val="en-AU"/>
        </w:rPr>
        <w:t>had gone</w:t>
      </w:r>
      <w:r w:rsidRPr="00093491">
        <w:t xml:space="preserve"> to Serbia last year</w:t>
      </w:r>
      <w:r w:rsidRPr="0007076F">
        <w:t>.</w:t>
      </w:r>
      <w:r w:rsidRPr="00093491">
        <w:t xml:space="preserve">) The better option in this instance would be </w:t>
      </w:r>
      <w:r w:rsidRPr="008D3194">
        <w:t>Моја породица и ја смо путовали у Србију прошле године</w:t>
      </w:r>
      <w:r w:rsidR="00DB6820" w:rsidRPr="00361C34">
        <w:t xml:space="preserve"> (</w:t>
      </w:r>
      <w:r w:rsidR="00DB6820">
        <w:rPr>
          <w:lang w:val="en-AU"/>
        </w:rPr>
        <w:t>My</w:t>
      </w:r>
      <w:r w:rsidR="00DB6820" w:rsidRPr="00361C34">
        <w:t xml:space="preserve"> </w:t>
      </w:r>
      <w:r w:rsidR="00DB6820">
        <w:rPr>
          <w:lang w:val="en-AU"/>
        </w:rPr>
        <w:t>family</w:t>
      </w:r>
      <w:r w:rsidR="00DB6820" w:rsidRPr="00361C34">
        <w:t xml:space="preserve"> </w:t>
      </w:r>
      <w:r w:rsidR="00DB6820">
        <w:rPr>
          <w:lang w:val="en-AU"/>
        </w:rPr>
        <w:t>and</w:t>
      </w:r>
      <w:r w:rsidR="00DB6820" w:rsidRPr="00361C34">
        <w:t xml:space="preserve"> </w:t>
      </w:r>
      <w:r w:rsidR="00DB6820">
        <w:rPr>
          <w:lang w:val="en-AU"/>
        </w:rPr>
        <w:t>I</w:t>
      </w:r>
      <w:r w:rsidR="00DB6820" w:rsidRPr="00361C34">
        <w:t xml:space="preserve"> </w:t>
      </w:r>
      <w:r w:rsidR="00DB6820">
        <w:rPr>
          <w:lang w:val="en-AU"/>
        </w:rPr>
        <w:t>travelled</w:t>
      </w:r>
      <w:r w:rsidR="00DB6820" w:rsidRPr="00361C34">
        <w:t xml:space="preserve"> </w:t>
      </w:r>
      <w:r w:rsidR="00DB6820">
        <w:rPr>
          <w:lang w:val="en-AU"/>
        </w:rPr>
        <w:t>to</w:t>
      </w:r>
      <w:r w:rsidR="00DB6820" w:rsidRPr="00361C34">
        <w:t xml:space="preserve"> </w:t>
      </w:r>
      <w:r w:rsidR="00DB6820">
        <w:rPr>
          <w:lang w:val="en-AU"/>
        </w:rPr>
        <w:t>Serbia</w:t>
      </w:r>
      <w:r w:rsidR="00DB6820" w:rsidRPr="00361C34">
        <w:t xml:space="preserve"> </w:t>
      </w:r>
      <w:r w:rsidR="00DB6820">
        <w:rPr>
          <w:lang w:val="en-AU"/>
        </w:rPr>
        <w:t>last</w:t>
      </w:r>
      <w:r w:rsidR="00DB6820" w:rsidRPr="00361C34">
        <w:t xml:space="preserve"> </w:t>
      </w:r>
      <w:r w:rsidR="00DB6820">
        <w:rPr>
          <w:lang w:val="en-AU"/>
        </w:rPr>
        <w:t>year</w:t>
      </w:r>
      <w:r w:rsidR="00DB6820" w:rsidRPr="00361C34">
        <w:t xml:space="preserve">) </w:t>
      </w:r>
      <w:r w:rsidR="00DB6820">
        <w:rPr>
          <w:lang w:val="en-AU"/>
        </w:rPr>
        <w:t>or</w:t>
      </w:r>
      <w:r w:rsidRPr="008D3194">
        <w:t xml:space="preserve"> Моја породица и ја смо ишли у Србију прошле године</w:t>
      </w:r>
      <w:r w:rsidR="003D3E95" w:rsidRPr="00DF310D">
        <w:t xml:space="preserve"> </w:t>
      </w:r>
      <w:r w:rsidR="00DB6820">
        <w:rPr>
          <w:lang w:val="en-AU"/>
        </w:rPr>
        <w:t>(</w:t>
      </w:r>
      <w:r w:rsidR="003D3E95">
        <w:rPr>
          <w:lang w:val="en-AU"/>
        </w:rPr>
        <w:t>My family and I went to Serbia last year)</w:t>
      </w:r>
    </w:p>
    <w:p w14:paraId="0BEAE358" w14:textId="1950713C" w:rsidR="00B36F10" w:rsidRPr="0007076F" w:rsidRDefault="00B36F10" w:rsidP="0007076F">
      <w:pPr>
        <w:pStyle w:val="Bulletlevel2"/>
      </w:pPr>
      <w:r w:rsidRPr="0007076F">
        <w:t xml:space="preserve">practise using </w:t>
      </w:r>
      <w:r w:rsidR="0021694B">
        <w:rPr>
          <w:lang w:val="en-AU"/>
        </w:rPr>
        <w:t xml:space="preserve">the </w:t>
      </w:r>
      <w:r w:rsidRPr="0007076F">
        <w:t xml:space="preserve">correct gender/number of nouns and adjectives. For example, using </w:t>
      </w:r>
      <w:r w:rsidRPr="008D3194">
        <w:t>један</w:t>
      </w:r>
      <w:r w:rsidRPr="0007076F">
        <w:t xml:space="preserve"> (‘one’ – masculine form) instead of </w:t>
      </w:r>
      <w:r w:rsidRPr="008D3194">
        <w:t>једна</w:t>
      </w:r>
      <w:r w:rsidRPr="0007076F">
        <w:t xml:space="preserve"> (‘one’ – feminine form) in </w:t>
      </w:r>
      <w:r w:rsidRPr="008D3194">
        <w:t>Ја имам један мачка</w:t>
      </w:r>
      <w:r w:rsidRPr="0007076F">
        <w:t xml:space="preserve"> (I have one cat) instead of </w:t>
      </w:r>
      <w:r w:rsidRPr="008D3194">
        <w:t>Ја имам једну мачку</w:t>
      </w:r>
      <w:r w:rsidRPr="0007076F">
        <w:t xml:space="preserve"> </w:t>
      </w:r>
    </w:p>
    <w:p w14:paraId="42FFB2A1" w14:textId="526F881C" w:rsidR="00C424EB" w:rsidRPr="0007076F" w:rsidDel="00A84B33" w:rsidRDefault="00B36F10" w:rsidP="00093491">
      <w:pPr>
        <w:pStyle w:val="Bulletlevel2"/>
      </w:pPr>
      <w:r w:rsidRPr="0007076F">
        <w:t xml:space="preserve">avoid using English syntax. For example, using </w:t>
      </w:r>
      <w:r w:rsidRPr="008D3194">
        <w:t>радим</w:t>
      </w:r>
      <w:r w:rsidRPr="0007076F">
        <w:t xml:space="preserve"> (I do) instead of </w:t>
      </w:r>
      <w:r w:rsidRPr="008D3194">
        <w:t>учим</w:t>
      </w:r>
      <w:r w:rsidRPr="0007076F">
        <w:t xml:space="preserve"> (I study) in </w:t>
      </w:r>
      <w:r w:rsidRPr="008D3194">
        <w:t>Ове године ја радим пет предмета у школи</w:t>
      </w:r>
      <w:r w:rsidRPr="0007076F">
        <w:t xml:space="preserve"> (This year I am doing </w:t>
      </w:r>
      <w:r w:rsidR="00D916C3">
        <w:rPr>
          <w:lang w:val="en-AU"/>
        </w:rPr>
        <w:t>five</w:t>
      </w:r>
      <w:r w:rsidR="00D916C3" w:rsidRPr="0007076F">
        <w:t xml:space="preserve"> </w:t>
      </w:r>
      <w:r w:rsidRPr="0007076F">
        <w:t>subjects at school)</w:t>
      </w:r>
    </w:p>
    <w:p w14:paraId="308738AD" w14:textId="2E1FB8D0" w:rsidR="00B75FBF" w:rsidRDefault="00B37705" w:rsidP="00093491">
      <w:pPr>
        <w:pStyle w:val="Bullet"/>
      </w:pPr>
      <w:r>
        <w:t>build</w:t>
      </w:r>
      <w:r w:rsidR="51DA8362" w:rsidRPr="0C8BF896">
        <w:rPr>
          <w:lang w:val="en" w:eastAsia="en-AU"/>
        </w:rPr>
        <w:t xml:space="preserve"> vocabulary specific to </w:t>
      </w:r>
      <w:r w:rsidR="3A83BB90" w:rsidRPr="0C8BF896">
        <w:rPr>
          <w:lang w:val="en" w:eastAsia="en-AU"/>
        </w:rPr>
        <w:t xml:space="preserve">the </w:t>
      </w:r>
      <w:r w:rsidR="51DA8362" w:rsidRPr="0C8BF896">
        <w:rPr>
          <w:lang w:val="en" w:eastAsia="en-AU"/>
        </w:rPr>
        <w:t>student’s personal world</w:t>
      </w:r>
      <w:r w:rsidR="7FDA5E65" w:rsidRPr="0C8BF896">
        <w:rPr>
          <w:lang w:val="en" w:eastAsia="en-AU"/>
        </w:rPr>
        <w:t xml:space="preserve"> </w:t>
      </w:r>
      <w:r w:rsidR="7FDA5E65">
        <w:t>and their interactions with the language and culture as learners</w:t>
      </w:r>
      <w:r w:rsidR="1D241B70">
        <w:t>. S</w:t>
      </w:r>
      <w:r w:rsidR="44D1B557">
        <w:t>tudents need to know the correct word for the subjects they are studying</w:t>
      </w:r>
      <w:r w:rsidR="44D1B557" w:rsidRPr="0C8BF896">
        <w:rPr>
          <w:lang w:val="en-AU"/>
        </w:rPr>
        <w:t>,</w:t>
      </w:r>
      <w:r w:rsidR="44D1B557">
        <w:t xml:space="preserve"> such as </w:t>
      </w:r>
      <w:proofErr w:type="spellStart"/>
      <w:r w:rsidR="44D1B557" w:rsidRPr="008D3194">
        <w:t>психологија</w:t>
      </w:r>
      <w:proofErr w:type="spellEnd"/>
      <w:r w:rsidR="44D1B557">
        <w:t xml:space="preserve"> (psychology) rather than </w:t>
      </w:r>
      <w:proofErr w:type="spellStart"/>
      <w:r w:rsidR="44D1B557" w:rsidRPr="008D3194">
        <w:t>сајкологија</w:t>
      </w:r>
      <w:proofErr w:type="spellEnd"/>
      <w:r w:rsidR="44D1B557">
        <w:t xml:space="preserve">, or for the occupation they wish to pursue in the future, such as </w:t>
      </w:r>
      <w:proofErr w:type="spellStart"/>
      <w:r w:rsidR="44D1B557" w:rsidRPr="008D3194">
        <w:t>зубар</w:t>
      </w:r>
      <w:proofErr w:type="spellEnd"/>
      <w:r w:rsidR="44D1B557">
        <w:t xml:space="preserve"> (dentist) or </w:t>
      </w:r>
      <w:proofErr w:type="spellStart"/>
      <w:r w:rsidR="44D1B557" w:rsidRPr="008D3194">
        <w:t>инжењер</w:t>
      </w:r>
      <w:proofErr w:type="spellEnd"/>
      <w:r w:rsidR="44D1B557" w:rsidRPr="00FD0AAB">
        <w:t xml:space="preserve"> </w:t>
      </w:r>
      <w:r w:rsidR="44D1B557">
        <w:t>(engineer)</w:t>
      </w:r>
      <w:r w:rsidR="0058420B">
        <w:t>,</w:t>
      </w:r>
      <w:r w:rsidR="44D1B557">
        <w:t xml:space="preserve"> instead of using English words</w:t>
      </w:r>
    </w:p>
    <w:p w14:paraId="3AD8BD58" w14:textId="2B666BEB" w:rsidR="00C424EB" w:rsidRDefault="00C424EB" w:rsidP="0007076F">
      <w:pPr>
        <w:pStyle w:val="Bullet"/>
        <w:rPr>
          <w:lang w:eastAsia="ja-JP"/>
        </w:rPr>
      </w:pPr>
      <w:proofErr w:type="spellStart"/>
      <w:r w:rsidRPr="05608D82">
        <w:rPr>
          <w:lang w:eastAsia="en-AU"/>
        </w:rPr>
        <w:t>practise</w:t>
      </w:r>
      <w:proofErr w:type="spellEnd"/>
      <w:r w:rsidRPr="05608D82">
        <w:rPr>
          <w:lang w:eastAsia="en-AU"/>
        </w:rPr>
        <w:t xml:space="preserve"> pronunciation</w:t>
      </w:r>
      <w:r w:rsidR="00905C84">
        <w:rPr>
          <w:lang w:eastAsia="en-AU"/>
        </w:rPr>
        <w:t>,</w:t>
      </w:r>
      <w:r w:rsidRPr="05608D82">
        <w:rPr>
          <w:lang w:eastAsia="en-AU"/>
        </w:rPr>
        <w:t xml:space="preserve"> intonation and stress and tempo</w:t>
      </w:r>
      <w:r w:rsidR="0007076F">
        <w:rPr>
          <w:lang w:eastAsia="en-AU"/>
        </w:rPr>
        <w:t xml:space="preserve">. </w:t>
      </w:r>
      <w:r w:rsidR="0007076F" w:rsidRPr="007D7A68">
        <w:t xml:space="preserve">Some students struggled with pronunciation and intonation, which </w:t>
      </w:r>
      <w:r w:rsidR="0058420B">
        <w:t>affected</w:t>
      </w:r>
      <w:r w:rsidR="0007076F" w:rsidRPr="007D7A68">
        <w:t xml:space="preserve"> their overall communication. It</w:t>
      </w:r>
      <w:r w:rsidR="0058420B">
        <w:t xml:space="preserve"> i</w:t>
      </w:r>
      <w:r w:rsidR="0007076F" w:rsidRPr="007D7A68">
        <w:t xml:space="preserve">s important to </w:t>
      </w:r>
      <w:proofErr w:type="spellStart"/>
      <w:r w:rsidR="0007076F" w:rsidRPr="007D7A68">
        <w:t>practise</w:t>
      </w:r>
      <w:proofErr w:type="spellEnd"/>
      <w:r w:rsidR="0007076F" w:rsidRPr="007D7A68">
        <w:t xml:space="preserve"> the correct stress on syllables, </w:t>
      </w:r>
      <w:r w:rsidR="0021694B">
        <w:t>particularly</w:t>
      </w:r>
      <w:r w:rsidR="0021694B" w:rsidRPr="007D7A68">
        <w:t xml:space="preserve"> </w:t>
      </w:r>
      <w:r w:rsidR="0007076F" w:rsidRPr="007D7A68">
        <w:t xml:space="preserve">with longer words, and to vary intonation to sound more natural. </w:t>
      </w:r>
      <w:r w:rsidR="0021694B">
        <w:t>M</w:t>
      </w:r>
      <w:r w:rsidR="0007076F" w:rsidRPr="007D7A68">
        <w:t xml:space="preserve">aintaining an appropriate tempo </w:t>
      </w:r>
      <w:r w:rsidR="0021694B">
        <w:t xml:space="preserve">will also </w:t>
      </w:r>
      <w:r w:rsidR="0007076F" w:rsidRPr="007D7A68">
        <w:t>help the listener follow the conversation more easily</w:t>
      </w:r>
      <w:r w:rsidR="0007076F">
        <w:t>.</w:t>
      </w:r>
    </w:p>
    <w:p w14:paraId="1F6FDB8A" w14:textId="47DDA453" w:rsidR="00D74721" w:rsidRDefault="00D74721" w:rsidP="00093491">
      <w:pPr>
        <w:pStyle w:val="Heading1"/>
        <w:rPr>
          <w:lang w:eastAsia="en-AU"/>
        </w:rPr>
      </w:pPr>
      <w:r>
        <w:rPr>
          <w:lang w:eastAsia="en-AU"/>
        </w:rPr>
        <w:t xml:space="preserve">Section 2: </w:t>
      </w:r>
      <w:r w:rsidRPr="002D139F">
        <w:t>Discussion</w:t>
      </w:r>
    </w:p>
    <w:p w14:paraId="3E31C664" w14:textId="77777777" w:rsidR="00DC0C64" w:rsidRDefault="00DC0C64" w:rsidP="00093491">
      <w:pPr>
        <w:pStyle w:val="Heading2"/>
      </w:pPr>
      <w:r>
        <w:t>What students did well</w:t>
      </w:r>
    </w:p>
    <w:p w14:paraId="655BAA1A" w14:textId="35995781" w:rsidR="00DC0C64" w:rsidRPr="00B36F10" w:rsidRDefault="00DC0C64" w:rsidP="00093491">
      <w:pPr>
        <w:pStyle w:val="BodyText"/>
      </w:pPr>
      <w:r w:rsidRPr="00B36F10">
        <w:t xml:space="preserve">In the </w:t>
      </w:r>
      <w:r w:rsidR="00032E14" w:rsidRPr="00B36F10">
        <w:t xml:space="preserve">2025 </w:t>
      </w:r>
      <w:r w:rsidRPr="00B36F10">
        <w:t>examination, students:</w:t>
      </w:r>
    </w:p>
    <w:p w14:paraId="13EA19D0" w14:textId="6A1F55D9" w:rsidR="00D74721" w:rsidRDefault="00D909C9">
      <w:pPr>
        <w:pStyle w:val="Bullet"/>
      </w:pPr>
      <w:r>
        <w:t>clearly</w:t>
      </w:r>
      <w:r w:rsidR="00D74721" w:rsidRPr="00CE44CC">
        <w:t xml:space="preserve"> introduce</w:t>
      </w:r>
      <w:r w:rsidR="007D05D9">
        <w:t>d</w:t>
      </w:r>
      <w:r w:rsidR="00D74721" w:rsidRPr="00CE44CC">
        <w:t xml:space="preserve"> the focus of </w:t>
      </w:r>
      <w:r w:rsidR="00DE5D68">
        <w:t>their</w:t>
      </w:r>
      <w:r w:rsidR="00DE5D68" w:rsidRPr="00CE44CC">
        <w:t xml:space="preserve"> </w:t>
      </w:r>
      <w:r w:rsidR="00D74721" w:rsidRPr="00CE44CC">
        <w:t>subtopic</w:t>
      </w:r>
      <w:r w:rsidR="00A63D75" w:rsidRPr="00A63D75">
        <w:t xml:space="preserve"> </w:t>
      </w:r>
      <w:r w:rsidR="00A63D75" w:rsidRPr="00A3678E">
        <w:t>from a community and/or global perspective</w:t>
      </w:r>
      <w:r w:rsidR="00D74721" w:rsidRPr="00A3678E">
        <w:t xml:space="preserve">, alerting assessors to </w:t>
      </w:r>
      <w:r w:rsidR="00A3678E" w:rsidRPr="00A3678E">
        <w:t xml:space="preserve">the image they </w:t>
      </w:r>
      <w:r w:rsidR="00D74721" w:rsidRPr="00A3678E">
        <w:t>brought to support the discussion</w:t>
      </w:r>
      <w:r w:rsidR="007D42F8" w:rsidRPr="00A3678E">
        <w:t xml:space="preserve"> of </w:t>
      </w:r>
      <w:r w:rsidR="00A3678E" w:rsidRPr="00A3678E">
        <w:t>one or more of the prescribed topics studied in class</w:t>
      </w:r>
      <w:r w:rsidR="00A63D75" w:rsidRPr="00A3678E">
        <w:t>, which is related to the concepts of Identity, Legacy, Responsibility or Sustainability.</w:t>
      </w:r>
      <w:r w:rsidR="0007076F">
        <w:t xml:space="preserve"> Students </w:t>
      </w:r>
      <w:proofErr w:type="spellStart"/>
      <w:r w:rsidR="0007076F">
        <w:t>familiarised</w:t>
      </w:r>
      <w:proofErr w:type="spellEnd"/>
      <w:r w:rsidR="0007076F">
        <w:t xml:space="preserve"> themselves with the structure and conventions of the examination. Most students effectively introduced the subtopic and brought </w:t>
      </w:r>
      <w:r w:rsidR="009C3586">
        <w:t>an</w:t>
      </w:r>
      <w:r w:rsidR="0007076F">
        <w:t xml:space="preserve"> image to support their discussion</w:t>
      </w:r>
    </w:p>
    <w:p w14:paraId="3A3DD459" w14:textId="1346F067" w:rsidR="007D42F8" w:rsidRDefault="004157A6" w:rsidP="00093491">
      <w:pPr>
        <w:pStyle w:val="Bullet"/>
      </w:pPr>
      <w:r>
        <w:t xml:space="preserve">demonstrated in-depth </w:t>
      </w:r>
      <w:r w:rsidR="00B07E89">
        <w:t>knowledge</w:t>
      </w:r>
      <w:r>
        <w:t xml:space="preserve"> of the</w:t>
      </w:r>
      <w:r w:rsidR="001175AE">
        <w:t>ir</w:t>
      </w:r>
      <w:r>
        <w:t xml:space="preserve"> subtopic</w:t>
      </w:r>
      <w:r w:rsidR="00A5572C">
        <w:t>. S</w:t>
      </w:r>
      <w:r w:rsidR="00BF7561" w:rsidRPr="00BF7561">
        <w:t>tudents used a variety of interesting resources, such as interviews, movies or articles</w:t>
      </w:r>
      <w:r w:rsidR="0089795B">
        <w:t>,</w:t>
      </w:r>
      <w:r w:rsidR="00BF7561" w:rsidRPr="00BF7561">
        <w:t xml:space="preserve"> </w:t>
      </w:r>
      <w:r w:rsidR="0089795B">
        <w:t>which</w:t>
      </w:r>
      <w:r w:rsidR="00BF7561" w:rsidRPr="00BF7561">
        <w:t xml:space="preserve"> enabled them to form their own opinions on the subtopic. </w:t>
      </w:r>
      <w:r w:rsidR="00A5572C">
        <w:t>Many</w:t>
      </w:r>
      <w:r w:rsidR="00A5572C" w:rsidRPr="00BF7561">
        <w:t xml:space="preserve"> </w:t>
      </w:r>
      <w:r w:rsidR="00BF7561" w:rsidRPr="00BF7561">
        <w:t>students were able to clarify, elaborate on and defend their opinions and ideas</w:t>
      </w:r>
      <w:r w:rsidR="00A5572C">
        <w:t>,</w:t>
      </w:r>
      <w:r w:rsidR="00BF7561" w:rsidRPr="00BF7561">
        <w:t xml:space="preserve"> providing relevant responses with complex information</w:t>
      </w:r>
      <w:r w:rsidR="00BF7561">
        <w:t>.</w:t>
      </w:r>
      <w:r w:rsidR="00120D99">
        <w:t xml:space="preserve"> For example</w:t>
      </w:r>
      <w:r w:rsidR="00A5572C">
        <w:t>,</w:t>
      </w:r>
      <w:r w:rsidR="00120D99">
        <w:t xml:space="preserve"> the </w:t>
      </w:r>
      <w:r w:rsidR="00A5572C">
        <w:t>sub</w:t>
      </w:r>
      <w:r w:rsidR="00120D99">
        <w:t xml:space="preserve">topic about Zlatibor, its significance for tourism, </w:t>
      </w:r>
      <w:r w:rsidR="00A5572C">
        <w:t xml:space="preserve">the </w:t>
      </w:r>
      <w:r w:rsidR="00120D99">
        <w:t>ecosystem, its legends and history</w:t>
      </w:r>
      <w:r w:rsidR="0089795B">
        <w:t>,</w:t>
      </w:r>
      <w:r w:rsidR="00120D99">
        <w:t xml:space="preserve"> included a range of resources that allowed for a broader discussion</w:t>
      </w:r>
      <w:r w:rsidR="00A5572C">
        <w:t>,</w:t>
      </w:r>
      <w:r w:rsidR="00120D99">
        <w:t xml:space="preserve"> as well as </w:t>
      </w:r>
      <w:r w:rsidR="00A5572C">
        <w:t xml:space="preserve">the </w:t>
      </w:r>
      <w:r w:rsidR="00120D99">
        <w:t xml:space="preserve">ability </w:t>
      </w:r>
      <w:r w:rsidR="00A5572C">
        <w:t xml:space="preserve">for students </w:t>
      </w:r>
      <w:r w:rsidR="00120D99">
        <w:t xml:space="preserve">to provide </w:t>
      </w:r>
      <w:r w:rsidR="00A5572C">
        <w:t xml:space="preserve">their </w:t>
      </w:r>
      <w:r w:rsidR="00120D99">
        <w:t>own opinion</w:t>
      </w:r>
      <w:r w:rsidR="00A5572C">
        <w:t>s</w:t>
      </w:r>
      <w:r w:rsidR="00120D99">
        <w:t xml:space="preserve"> and views</w:t>
      </w:r>
    </w:p>
    <w:p w14:paraId="7E476BFB" w14:textId="165FE243" w:rsidR="00EB33A0" w:rsidRPr="00F93E85" w:rsidRDefault="007D42F8" w:rsidP="00093491">
      <w:pPr>
        <w:pStyle w:val="Bullet"/>
      </w:pPr>
      <w:r>
        <w:t>used the image to support the discussion on the subtopic</w:t>
      </w:r>
      <w:r w:rsidR="00F93E85">
        <w:t xml:space="preserve">. </w:t>
      </w:r>
      <w:r w:rsidR="2E11FF95">
        <w:t>T</w:t>
      </w:r>
      <w:r w:rsidR="58C9F2EA" w:rsidRPr="0C8BF896">
        <w:t>he image</w:t>
      </w:r>
      <w:r w:rsidR="614EE5D0" w:rsidRPr="0C8BF896">
        <w:t>s</w:t>
      </w:r>
      <w:r w:rsidR="00750D90">
        <w:t xml:space="preserve"> students chose</w:t>
      </w:r>
      <w:r w:rsidR="58C9F2EA" w:rsidRPr="0C8BF896">
        <w:t xml:space="preserve"> had enough detail to enable </w:t>
      </w:r>
      <w:r w:rsidR="00750D90">
        <w:t>them</w:t>
      </w:r>
      <w:r w:rsidR="00750D90" w:rsidRPr="0C8BF896">
        <w:t xml:space="preserve"> </w:t>
      </w:r>
      <w:r w:rsidR="58C9F2EA" w:rsidRPr="0C8BF896">
        <w:t>to make interesting observations</w:t>
      </w:r>
      <w:r w:rsidR="614EE5D0" w:rsidRPr="0C8BF896">
        <w:t>. Students were able to</w:t>
      </w:r>
      <w:r w:rsidR="58C9F2EA" w:rsidRPr="0C8BF896">
        <w:t xml:space="preserve"> link the image</w:t>
      </w:r>
      <w:r w:rsidR="614EE5D0" w:rsidRPr="0C8BF896">
        <w:t>s</w:t>
      </w:r>
      <w:r w:rsidR="58C9F2EA" w:rsidRPr="0C8BF896">
        <w:t xml:space="preserve"> effectively</w:t>
      </w:r>
      <w:r w:rsidR="614EE5D0" w:rsidRPr="0C8BF896">
        <w:t xml:space="preserve"> with the subtopic, which</w:t>
      </w:r>
      <w:r w:rsidR="58C9F2EA" w:rsidRPr="0C8BF896">
        <w:t xml:space="preserve"> enrich</w:t>
      </w:r>
      <w:r w:rsidR="614EE5D0" w:rsidRPr="0C8BF896">
        <w:t>ed</w:t>
      </w:r>
      <w:r w:rsidR="58C9F2EA" w:rsidRPr="0C8BF896">
        <w:t xml:space="preserve"> the discussion</w:t>
      </w:r>
    </w:p>
    <w:p w14:paraId="3734ED71" w14:textId="77777777" w:rsidR="00F86AE7" w:rsidRDefault="00F86AE7">
      <w:pPr>
        <w:rPr>
          <w:rFonts w:ascii="Arial" w:eastAsiaTheme="minorEastAsia" w:hAnsi="Arial" w:cs="Arial"/>
          <w:color w:val="000000" w:themeColor="text1"/>
          <w:sz w:val="20"/>
        </w:rPr>
      </w:pPr>
      <w:r>
        <w:br w:type="page"/>
      </w:r>
    </w:p>
    <w:p w14:paraId="253767EC" w14:textId="40311D11" w:rsidR="002D139F" w:rsidRPr="00CE5B9C" w:rsidRDefault="00EB33A0" w:rsidP="00093491">
      <w:pPr>
        <w:pStyle w:val="Bullet"/>
        <w:rPr>
          <w:szCs w:val="20"/>
        </w:rPr>
      </w:pPr>
      <w:r>
        <w:t>e</w:t>
      </w:r>
      <w:r w:rsidR="001175AE">
        <w:t>ngaged in a discussion using</w:t>
      </w:r>
      <w:r w:rsidR="00D74721" w:rsidRPr="00CE44CC">
        <w:t xml:space="preserve"> relevant information, ideas and opinions</w:t>
      </w:r>
      <w:r w:rsidR="0007076F">
        <w:t xml:space="preserve">. </w:t>
      </w:r>
      <w:r w:rsidR="001039D4">
        <w:t>Some students</w:t>
      </w:r>
      <w:r w:rsidR="0007076F" w:rsidRPr="00FD0AAB">
        <w:t xml:space="preserve"> demonstrated strong engagement in their discussions, using a variety of relevant ideas and opinions. They were able to highlight the importance of cultural traditions by discussing cultural festivals in Serbian-speaking regions (Serbia, Montenegro</w:t>
      </w:r>
      <w:r w:rsidR="0089795B">
        <w:t xml:space="preserve"> and</w:t>
      </w:r>
      <w:r w:rsidR="0089795B" w:rsidRPr="00FD0AAB">
        <w:t xml:space="preserve"> </w:t>
      </w:r>
      <w:r w:rsidR="0007076F" w:rsidRPr="00FD0AAB">
        <w:t>Bosnia), as well as in Australia, providing examples from both the image and their own knowledge to support their viewpoints</w:t>
      </w:r>
    </w:p>
    <w:p w14:paraId="03088230" w14:textId="31D90E00" w:rsidR="002D139F" w:rsidRPr="00D94FC8" w:rsidRDefault="001175AE" w:rsidP="00093491">
      <w:pPr>
        <w:pStyle w:val="Bullet"/>
        <w:rPr>
          <w:szCs w:val="20"/>
        </w:rPr>
      </w:pPr>
      <w:r>
        <w:t xml:space="preserve">communicated effectively with </w:t>
      </w:r>
      <w:r w:rsidR="00D74721" w:rsidRPr="00CE44CC">
        <w:t>assessors through</w:t>
      </w:r>
      <w:r>
        <w:t>out</w:t>
      </w:r>
      <w:r w:rsidR="00D74721" w:rsidRPr="00CE44CC">
        <w:t xml:space="preserve"> the </w:t>
      </w:r>
      <w:r w:rsidR="004157A6">
        <w:t>discussion</w:t>
      </w:r>
      <w:r w:rsidR="00D94FC8">
        <w:t xml:space="preserve">. </w:t>
      </w:r>
      <w:r w:rsidR="00A26326" w:rsidRPr="00FD0AAB">
        <w:t>Students’ subtopic selections often reflected a genuine passion and interest. During the discussion, students brought enthusiasm and vibrancy</w:t>
      </w:r>
      <w:r w:rsidR="0069045F">
        <w:t>,</w:t>
      </w:r>
      <w:r w:rsidR="00A26326" w:rsidRPr="00FD0AAB">
        <w:t xml:space="preserve"> </w:t>
      </w:r>
      <w:r w:rsidR="0069045F">
        <w:t>which</w:t>
      </w:r>
      <w:r w:rsidR="00A26326" w:rsidRPr="00FD0AAB">
        <w:t xml:space="preserve"> enhanced the authenticity and relatability of their responses</w:t>
      </w:r>
    </w:p>
    <w:p w14:paraId="2D392EBD" w14:textId="2345BFEB" w:rsidR="002D139F" w:rsidRPr="00C66592" w:rsidRDefault="007D42F8" w:rsidP="00093491">
      <w:pPr>
        <w:pStyle w:val="Bullet"/>
      </w:pPr>
      <w:r w:rsidRPr="00CE44CC">
        <w:t>use</w:t>
      </w:r>
      <w:r>
        <w:t xml:space="preserve">d appropriate </w:t>
      </w:r>
      <w:r w:rsidRPr="00CE44CC">
        <w:t>grammar and sentence structures</w:t>
      </w:r>
      <w:r w:rsidR="00D94FC8">
        <w:t xml:space="preserve">. </w:t>
      </w:r>
      <w:r w:rsidR="00C66592" w:rsidRPr="00C66592">
        <w:t>Many students demonstrated a strong understanding of grammar, using correct verb tenses and sentence structures to switch smoothly between past and present tenses</w:t>
      </w:r>
      <w:r w:rsidR="00AF1CA2">
        <w:t>.</w:t>
      </w:r>
    </w:p>
    <w:p w14:paraId="4EF8E962" w14:textId="4540D74B" w:rsidR="00DC0C64" w:rsidRDefault="00DC0C64" w:rsidP="003E54F1">
      <w:pPr>
        <w:pStyle w:val="Heading2"/>
      </w:pPr>
      <w:r>
        <w:t>Areas for improvement</w:t>
      </w:r>
    </w:p>
    <w:p w14:paraId="28A042F0" w14:textId="77777777" w:rsidR="00DC0C64" w:rsidRPr="00B36F10" w:rsidRDefault="00DC0C64" w:rsidP="00B36F10">
      <w:pPr>
        <w:pStyle w:val="BodyText"/>
      </w:pPr>
      <w:r w:rsidRPr="00B36F10">
        <w:t>In preparation for the examination, students could:</w:t>
      </w:r>
    </w:p>
    <w:p w14:paraId="5AABFFAF" w14:textId="1A110723" w:rsidR="00AB084A" w:rsidRPr="007D42F8" w:rsidRDefault="007D42F8" w:rsidP="0007076F">
      <w:pPr>
        <w:pStyle w:val="Bullet"/>
        <w:rPr>
          <w:szCs w:val="20"/>
        </w:rPr>
      </w:pPr>
      <w:r>
        <w:t>choose an appropriate subtopic to suit</w:t>
      </w:r>
      <w:r w:rsidR="00AB084A">
        <w:t xml:space="preserve"> their</w:t>
      </w:r>
      <w:r>
        <w:t xml:space="preserve"> ability and interests</w:t>
      </w:r>
      <w:r w:rsidR="0007076F">
        <w:t xml:space="preserve">. </w:t>
      </w:r>
      <w:r w:rsidR="0007076F" w:rsidRPr="3B37091D">
        <w:t xml:space="preserve">Some students struggled to select subtopics that aligned with their interests and language proficiency, leading to difficulties in discussing the subtopic in depth. Students should choose subtopics that match their ability </w:t>
      </w:r>
      <w:r w:rsidR="00AB084A">
        <w:t xml:space="preserve">and </w:t>
      </w:r>
      <w:r w:rsidR="0007076F" w:rsidRPr="3B37091D">
        <w:t>avoid choosing complex subtopics</w:t>
      </w:r>
      <w:r w:rsidR="00AB084A">
        <w:t xml:space="preserve"> that</w:t>
      </w:r>
      <w:r w:rsidR="0007076F" w:rsidRPr="3B37091D">
        <w:t xml:space="preserve"> require a broader vocabulary and more complex grammar</w:t>
      </w:r>
      <w:r w:rsidR="739C749F" w:rsidRPr="3B37091D">
        <w:t xml:space="preserve"> </w:t>
      </w:r>
    </w:p>
    <w:p w14:paraId="62ACB6AE" w14:textId="6565B62A" w:rsidR="00DE5D68" w:rsidRPr="00DE5D68" w:rsidRDefault="157ECCAE" w:rsidP="0007076F">
      <w:pPr>
        <w:pStyle w:val="Bullet"/>
        <w:rPr>
          <w:szCs w:val="20"/>
          <w:lang w:val="en-GB"/>
        </w:rPr>
      </w:pPr>
      <w:r>
        <w:t>prepare</w:t>
      </w:r>
      <w:r w:rsidR="0B9243C5">
        <w:t xml:space="preserve"> </w:t>
      </w:r>
      <w:r>
        <w:t xml:space="preserve">for a discussion about a subtopic related to one or more of the prescribed topics studied in </w:t>
      </w:r>
      <w:proofErr w:type="gramStart"/>
      <w:r>
        <w:t>class, and</w:t>
      </w:r>
      <w:proofErr w:type="gramEnd"/>
      <w:r>
        <w:t xml:space="preserve"> use the supporting visual material</w:t>
      </w:r>
      <w:r w:rsidR="336811E4">
        <w:t xml:space="preserve"> to explore the subtopic in sufficient depth</w:t>
      </w:r>
      <w:r w:rsidR="0007076F">
        <w:t xml:space="preserve">. </w:t>
      </w:r>
      <w:r w:rsidR="0007076F" w:rsidRPr="0C8BF896">
        <w:rPr>
          <w:lang w:val="en-GB"/>
        </w:rPr>
        <w:t>Some students did not refer to other sources they had studied, which weakened their arguments. Students should incorporate references to specific sources to support their points. This would demonstrate deeper knowledge and enhance the credibility of their responses</w:t>
      </w:r>
    </w:p>
    <w:p w14:paraId="657F585D" w14:textId="48A4480F" w:rsidR="007D42F8" w:rsidRDefault="7C5B50E4" w:rsidP="0007076F">
      <w:pPr>
        <w:pStyle w:val="Bullet"/>
        <w:rPr>
          <w:szCs w:val="20"/>
        </w:rPr>
      </w:pPr>
      <w:r>
        <w:t>provide a broad range of relevant information, ideas and opinions</w:t>
      </w:r>
    </w:p>
    <w:p w14:paraId="348EFB52" w14:textId="683EC51F" w:rsidR="00E045AA" w:rsidRDefault="00D74721" w:rsidP="00093491">
      <w:pPr>
        <w:pStyle w:val="Bullet"/>
      </w:pPr>
      <w:r w:rsidRPr="00804C59">
        <w:t>avoid</w:t>
      </w:r>
      <w:r w:rsidRPr="00CE44CC">
        <w:t xml:space="preserve"> listing facts without expressing a point of </w:t>
      </w:r>
      <w:proofErr w:type="gramStart"/>
      <w:r w:rsidRPr="00CE44CC">
        <w:t>view</w:t>
      </w:r>
      <w:r w:rsidR="00E045AA">
        <w:t>, or</w:t>
      </w:r>
      <w:proofErr w:type="gramEnd"/>
      <w:r w:rsidR="00E045AA">
        <w:t xml:space="preserve"> presenting general knowledge as research</w:t>
      </w:r>
      <w:r w:rsidR="0007076F">
        <w:t xml:space="preserve">. </w:t>
      </w:r>
      <w:r w:rsidR="0007076F" w:rsidRPr="003144D7">
        <w:t xml:space="preserve">Some students listed facts without adding personal insights or opinions, which made their responses feel </w:t>
      </w:r>
      <w:r w:rsidR="00AB084A">
        <w:t>rehearsed</w:t>
      </w:r>
      <w:r w:rsidR="0007076F" w:rsidRPr="003144D7">
        <w:t xml:space="preserve"> rather than engaging. Students should instead focus on explaining how the facts support their point of view, </w:t>
      </w:r>
      <w:r w:rsidR="00AB084A">
        <w:t xml:space="preserve">and </w:t>
      </w:r>
      <w:r w:rsidR="0007076F" w:rsidRPr="003144D7">
        <w:t>incorporat</w:t>
      </w:r>
      <w:r w:rsidR="00AB084A">
        <w:t>e</w:t>
      </w:r>
      <w:r w:rsidR="0007076F" w:rsidRPr="003144D7">
        <w:t xml:space="preserve"> critical thinking and personal opinions </w:t>
      </w:r>
    </w:p>
    <w:p w14:paraId="53DADF64" w14:textId="382FE264" w:rsidR="009B3A60" w:rsidRDefault="007D42F8" w:rsidP="00093491">
      <w:pPr>
        <w:pStyle w:val="Bullet"/>
      </w:pPr>
      <w:r>
        <w:t>use the image to support the discussion on the subtopic</w:t>
      </w:r>
      <w:r w:rsidR="00804C59">
        <w:t xml:space="preserve">. </w:t>
      </w:r>
      <w:r w:rsidR="009B3A60">
        <w:t>Students should ensure that the images they choose are relevant to the subtopic. The images should contain enough details to support the discussion and enrich the oral presentation</w:t>
      </w:r>
    </w:p>
    <w:p w14:paraId="395A1FAF" w14:textId="2869D5B2" w:rsidR="004A5A17" w:rsidRPr="00A34B3F" w:rsidRDefault="004A5A17" w:rsidP="00093491">
      <w:pPr>
        <w:pStyle w:val="Bullet"/>
      </w:pPr>
      <w:r w:rsidRPr="00A34B3F">
        <w:t xml:space="preserve">avoid relying on pre-learned </w:t>
      </w:r>
      <w:r w:rsidR="00D909C9" w:rsidRPr="00A34B3F">
        <w:t>responses</w:t>
      </w:r>
      <w:r w:rsidR="00A34B3F" w:rsidRPr="00A34B3F">
        <w:t xml:space="preserve">. </w:t>
      </w:r>
      <w:r w:rsidR="00232B7C" w:rsidRPr="00A34B3F">
        <w:t>Some students recited pre-learn</w:t>
      </w:r>
      <w:r w:rsidR="00A34B3F" w:rsidRPr="00A34B3F">
        <w:t>ed</w:t>
      </w:r>
      <w:r w:rsidR="00232B7C" w:rsidRPr="00A34B3F">
        <w:t xml:space="preserve"> responses</w:t>
      </w:r>
      <w:r w:rsidR="00AF1CA2">
        <w:t xml:space="preserve"> that</w:t>
      </w:r>
      <w:r w:rsidR="00232B7C" w:rsidRPr="00A34B3F">
        <w:t xml:space="preserve"> did not address the question or </w:t>
      </w:r>
      <w:r w:rsidR="00AF1CA2">
        <w:t xml:space="preserve">that </w:t>
      </w:r>
      <w:r w:rsidR="00232B7C" w:rsidRPr="00A34B3F">
        <w:t xml:space="preserve">deviated from the subtopic. Students should instead focus on listening to and responding directly to the </w:t>
      </w:r>
      <w:r w:rsidR="005B1D9B" w:rsidRPr="00A34B3F">
        <w:t>assessors</w:t>
      </w:r>
      <w:r w:rsidR="005B1D9B">
        <w:t>’</w:t>
      </w:r>
      <w:r w:rsidR="005B1D9B" w:rsidRPr="00A34B3F">
        <w:t xml:space="preserve"> </w:t>
      </w:r>
      <w:r w:rsidR="00232B7C" w:rsidRPr="00A34B3F">
        <w:t>questions</w:t>
      </w:r>
      <w:r w:rsidR="00A34B3F">
        <w:t xml:space="preserve">, </w:t>
      </w:r>
      <w:r w:rsidR="00A34B3F" w:rsidRPr="00A34B3F">
        <w:t>engag</w:t>
      </w:r>
      <w:r w:rsidR="00A34B3F">
        <w:t>ing</w:t>
      </w:r>
      <w:r w:rsidR="00A34B3F" w:rsidRPr="00A34B3F">
        <w:t xml:space="preserve"> </w:t>
      </w:r>
      <w:r w:rsidR="00232B7C" w:rsidRPr="00A34B3F">
        <w:t xml:space="preserve">with the </w:t>
      </w:r>
      <w:r w:rsidR="00A34B3F">
        <w:t>assessors</w:t>
      </w:r>
      <w:r w:rsidR="00A34B3F" w:rsidRPr="00A34B3F">
        <w:t xml:space="preserve"> </w:t>
      </w:r>
      <w:r w:rsidR="00232B7C" w:rsidRPr="00A34B3F">
        <w:t>and speak</w:t>
      </w:r>
      <w:r w:rsidR="00A34B3F">
        <w:t>ing</w:t>
      </w:r>
      <w:r w:rsidR="00232B7C" w:rsidRPr="00A34B3F">
        <w:t xml:space="preserve"> naturally about their own </w:t>
      </w:r>
      <w:r w:rsidR="00A34B3F">
        <w:t>ideas and points of view</w:t>
      </w:r>
    </w:p>
    <w:p w14:paraId="7593A85A" w14:textId="55765D97" w:rsidR="00EB33A0" w:rsidRDefault="0403466B">
      <w:pPr>
        <w:pStyle w:val="Bullet"/>
      </w:pPr>
      <w:proofErr w:type="spellStart"/>
      <w:r w:rsidRPr="61CB88FE">
        <w:t>practise</w:t>
      </w:r>
      <w:proofErr w:type="spellEnd"/>
      <w:r w:rsidRPr="61CB88FE">
        <w:t xml:space="preserve"> using repair</w:t>
      </w:r>
      <w:r w:rsidR="1391AF4F" w:rsidRPr="61CB88FE">
        <w:t xml:space="preserve"> </w:t>
      </w:r>
      <w:r w:rsidRPr="61CB88FE">
        <w:t>strategies</w:t>
      </w:r>
      <w:r w:rsidR="00A34B3F">
        <w:t>.</w:t>
      </w:r>
      <w:r w:rsidR="0007076F">
        <w:t xml:space="preserve"> Some students struggled to recover from mistakes or misunderstandings during the examination, resulting in awkward pauses or incomplete answers. Students should </w:t>
      </w:r>
      <w:proofErr w:type="spellStart"/>
      <w:r w:rsidR="0007076F">
        <w:t>practise</w:t>
      </w:r>
      <w:proofErr w:type="spellEnd"/>
      <w:r w:rsidR="0007076F">
        <w:t xml:space="preserve"> using repair strategies, such as asking for clarification or rephrasing their answers if they make a mistake. This will help them maintain the flow of </w:t>
      </w:r>
      <w:r w:rsidR="009017CB">
        <w:t>discussion</w:t>
      </w:r>
      <w:r w:rsidR="0007076F">
        <w:t xml:space="preserve"> and appear more confident. They might say </w:t>
      </w:r>
      <w:proofErr w:type="spellStart"/>
      <w:r w:rsidR="0007076F" w:rsidRPr="008D3194">
        <w:t>Шта</w:t>
      </w:r>
      <w:proofErr w:type="spellEnd"/>
      <w:r w:rsidR="0007076F" w:rsidRPr="008D3194">
        <w:t xml:space="preserve"> </w:t>
      </w:r>
      <w:proofErr w:type="spellStart"/>
      <w:r w:rsidR="0007076F" w:rsidRPr="008D3194">
        <w:t>сам</w:t>
      </w:r>
      <w:proofErr w:type="spellEnd"/>
      <w:r w:rsidR="0007076F" w:rsidRPr="008D3194">
        <w:t xml:space="preserve"> </w:t>
      </w:r>
      <w:proofErr w:type="spellStart"/>
      <w:r w:rsidR="0007076F" w:rsidRPr="008D3194">
        <w:t>хтео</w:t>
      </w:r>
      <w:proofErr w:type="spellEnd"/>
      <w:r w:rsidR="0007076F" w:rsidRPr="008D3194">
        <w:t>/</w:t>
      </w:r>
      <w:proofErr w:type="spellStart"/>
      <w:r w:rsidR="0007076F" w:rsidRPr="008D3194">
        <w:t>хтела</w:t>
      </w:r>
      <w:proofErr w:type="spellEnd"/>
      <w:r w:rsidR="0007076F" w:rsidRPr="008D3194">
        <w:t xml:space="preserve"> </w:t>
      </w:r>
      <w:proofErr w:type="spellStart"/>
      <w:r w:rsidR="0007076F" w:rsidRPr="008D3194">
        <w:t>да</w:t>
      </w:r>
      <w:proofErr w:type="spellEnd"/>
      <w:r w:rsidR="0007076F" w:rsidRPr="008D3194">
        <w:t xml:space="preserve"> </w:t>
      </w:r>
      <w:proofErr w:type="spellStart"/>
      <w:r w:rsidR="0007076F" w:rsidRPr="008D3194">
        <w:t>кажем</w:t>
      </w:r>
      <w:proofErr w:type="spellEnd"/>
      <w:r w:rsidR="0007076F" w:rsidRPr="008D3194">
        <w:t xml:space="preserve"> ...</w:t>
      </w:r>
      <w:r w:rsidR="0007076F" w:rsidRPr="00FD0AAB">
        <w:t xml:space="preserve"> (</w:t>
      </w:r>
      <w:r w:rsidR="0007076F">
        <w:t xml:space="preserve">What I mean </w:t>
      </w:r>
      <w:r w:rsidR="00AF1CA2">
        <w:t>is </w:t>
      </w:r>
      <w:r w:rsidR="0007076F">
        <w:t>…)</w:t>
      </w:r>
      <w:r w:rsidR="0007076F" w:rsidRPr="0C8BF896">
        <w:rPr>
          <w:lang w:val="sr-Cyrl-RS"/>
        </w:rPr>
        <w:t xml:space="preserve">, </w:t>
      </w:r>
      <w:r w:rsidR="0007076F" w:rsidRPr="0C8BF896">
        <w:rPr>
          <w:lang w:val="en-AU"/>
        </w:rPr>
        <w:t xml:space="preserve">or </w:t>
      </w:r>
      <w:proofErr w:type="spellStart"/>
      <w:r w:rsidR="0007076F" w:rsidRPr="00093491">
        <w:rPr>
          <w:lang w:val="en-GB" w:eastAsia="ja-JP"/>
        </w:rPr>
        <w:t>Да</w:t>
      </w:r>
      <w:proofErr w:type="spellEnd"/>
      <w:r w:rsidR="0007076F" w:rsidRPr="00093491">
        <w:rPr>
          <w:lang w:val="en-GB" w:eastAsia="ja-JP"/>
        </w:rPr>
        <w:t xml:space="preserve"> </w:t>
      </w:r>
      <w:proofErr w:type="spellStart"/>
      <w:r w:rsidR="0007076F" w:rsidRPr="00093491">
        <w:rPr>
          <w:lang w:val="en-GB" w:eastAsia="ja-JP"/>
        </w:rPr>
        <w:t>ли</w:t>
      </w:r>
      <w:proofErr w:type="spellEnd"/>
      <w:r w:rsidR="0007076F" w:rsidRPr="00093491">
        <w:rPr>
          <w:lang w:val="en-GB" w:eastAsia="ja-JP"/>
        </w:rPr>
        <w:t xml:space="preserve"> </w:t>
      </w:r>
      <w:proofErr w:type="spellStart"/>
      <w:r w:rsidR="0007076F" w:rsidRPr="00093491">
        <w:rPr>
          <w:lang w:val="en-GB" w:eastAsia="ja-JP"/>
        </w:rPr>
        <w:t>можете</w:t>
      </w:r>
      <w:proofErr w:type="spellEnd"/>
      <w:r w:rsidR="0007076F" w:rsidRPr="00093491">
        <w:rPr>
          <w:lang w:val="en-GB" w:eastAsia="ja-JP"/>
        </w:rPr>
        <w:t xml:space="preserve"> </w:t>
      </w:r>
      <w:proofErr w:type="spellStart"/>
      <w:r w:rsidR="0007076F" w:rsidRPr="00093491">
        <w:rPr>
          <w:lang w:val="en-GB" w:eastAsia="ja-JP"/>
        </w:rPr>
        <w:t>појаснити</w:t>
      </w:r>
      <w:proofErr w:type="spellEnd"/>
      <w:r w:rsidR="0007076F" w:rsidRPr="00093491">
        <w:rPr>
          <w:lang w:val="en-GB" w:eastAsia="ja-JP"/>
        </w:rPr>
        <w:t xml:space="preserve"> </w:t>
      </w:r>
      <w:proofErr w:type="spellStart"/>
      <w:r w:rsidR="0007076F" w:rsidRPr="00093491">
        <w:rPr>
          <w:lang w:val="en-GB" w:eastAsia="ja-JP"/>
        </w:rPr>
        <w:t>Ваше</w:t>
      </w:r>
      <w:proofErr w:type="spellEnd"/>
      <w:r w:rsidR="0007076F" w:rsidRPr="00093491">
        <w:rPr>
          <w:lang w:val="en-GB" w:eastAsia="ja-JP"/>
        </w:rPr>
        <w:t xml:space="preserve"> </w:t>
      </w:r>
      <w:proofErr w:type="spellStart"/>
      <w:r w:rsidR="0007076F" w:rsidRPr="00093491">
        <w:rPr>
          <w:lang w:val="en-GB" w:eastAsia="ja-JP"/>
        </w:rPr>
        <w:t>питање</w:t>
      </w:r>
      <w:proofErr w:type="spellEnd"/>
      <w:r w:rsidR="001039D4">
        <w:rPr>
          <w:lang w:val="en-GB" w:eastAsia="ja-JP"/>
        </w:rPr>
        <w:t>?</w:t>
      </w:r>
      <w:r w:rsidR="00A637B6">
        <w:rPr>
          <w:lang w:val="en-GB" w:eastAsia="ja-JP"/>
        </w:rPr>
        <w:t xml:space="preserve"> (</w:t>
      </w:r>
      <w:r w:rsidR="0007076F" w:rsidRPr="0C8BF896">
        <w:rPr>
          <w:lang w:val="en-AU"/>
        </w:rPr>
        <w:t>Could you please clarify what you meant by your question?</w:t>
      </w:r>
      <w:r w:rsidR="0007076F">
        <w:rPr>
          <w:lang w:val="en-AU"/>
        </w:rPr>
        <w:t>)</w:t>
      </w:r>
    </w:p>
    <w:p w14:paraId="5B39DA18" w14:textId="47AA1D17" w:rsidR="006A3310" w:rsidRPr="00093491" w:rsidRDefault="00EB33A0" w:rsidP="00385832">
      <w:pPr>
        <w:pStyle w:val="Bullet"/>
      </w:pPr>
      <w:r>
        <w:t xml:space="preserve">build </w:t>
      </w:r>
      <w:r w:rsidR="00A3678E">
        <w:t xml:space="preserve">a </w:t>
      </w:r>
      <w:r>
        <w:t xml:space="preserve">vocabulary specific to </w:t>
      </w:r>
      <w:r w:rsidR="00445958">
        <w:t>the subtopic selected</w:t>
      </w:r>
      <w:r w:rsidR="00F43107">
        <w:t>.</w:t>
      </w:r>
      <w:r w:rsidR="0007076F">
        <w:t xml:space="preserve"> </w:t>
      </w:r>
      <w:r w:rsidR="0007076F" w:rsidRPr="007D0535">
        <w:t xml:space="preserve">Some students used general vocabulary that did not fully reflect the specific subtopics they chose, which limited the depth of their discussion. </w:t>
      </w:r>
      <w:r w:rsidR="0007076F">
        <w:t>S</w:t>
      </w:r>
      <w:r w:rsidR="0007076F" w:rsidRPr="007D0535">
        <w:t xml:space="preserve">tudents should aim to build vocabulary that is specific to their chosen subtopic, allowing them to express more </w:t>
      </w:r>
      <w:r w:rsidR="0007076F">
        <w:t xml:space="preserve">specific </w:t>
      </w:r>
      <w:r w:rsidR="0007076F" w:rsidRPr="007D0535">
        <w:t>ideas</w:t>
      </w:r>
      <w:r w:rsidR="00093491">
        <w:t>.</w:t>
      </w:r>
    </w:p>
    <w:sectPr w:rsidR="006A3310" w:rsidRPr="00093491"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2BA0" w14:textId="77777777" w:rsidR="00651AF8" w:rsidRDefault="00651AF8" w:rsidP="00304EA1">
      <w:pPr>
        <w:spacing w:after="0" w:line="240" w:lineRule="auto"/>
      </w:pPr>
      <w:r>
        <w:separator/>
      </w:r>
    </w:p>
  </w:endnote>
  <w:endnote w:type="continuationSeparator" w:id="0">
    <w:p w14:paraId="5DA00E8C" w14:textId="77777777" w:rsidR="00651AF8" w:rsidRDefault="00651AF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0226" w14:textId="77777777" w:rsidR="00651AF8" w:rsidRDefault="00651AF8" w:rsidP="00304EA1">
      <w:pPr>
        <w:spacing w:after="0" w:line="240" w:lineRule="auto"/>
      </w:pPr>
      <w:r>
        <w:separator/>
      </w:r>
    </w:p>
  </w:footnote>
  <w:footnote w:type="continuationSeparator" w:id="0">
    <w:p w14:paraId="385980AE" w14:textId="77777777" w:rsidR="00651AF8" w:rsidRDefault="00651AF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CE432DE" w:rsidR="00FD29D3" w:rsidRPr="00D86DE4" w:rsidRDefault="006A3310" w:rsidP="00D86DE4">
    <w:pPr>
      <w:pStyle w:val="VCAAcaptionsandfootnotes"/>
      <w:rPr>
        <w:color w:val="999999" w:themeColor="accent2"/>
      </w:rPr>
    </w:pPr>
    <w:r>
      <w:rPr>
        <w:color w:val="999999" w:themeColor="accent2"/>
      </w:rPr>
      <w:t>2025 VCE Serbian oral external assessment report</w:t>
    </w:r>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77D7165"/>
    <w:multiLevelType w:val="multilevel"/>
    <w:tmpl w:val="EB98B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CF373D"/>
    <w:multiLevelType w:val="hybridMultilevel"/>
    <w:tmpl w:val="DFCC3D1A"/>
    <w:lvl w:ilvl="0" w:tplc="8326A6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BEB4151"/>
    <w:multiLevelType w:val="hybridMultilevel"/>
    <w:tmpl w:val="27D44138"/>
    <w:lvl w:ilvl="0" w:tplc="699619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1E96B50E"/>
    <w:lvl w:ilvl="0" w:tplc="8242AB9C">
      <w:start w:val="1"/>
      <w:numFmt w:val="bullet"/>
      <w:pStyle w:val="VCAAbulletlevel2"/>
      <w:lvlText w:val=""/>
      <w:lvlJc w:val="left"/>
      <w:pPr>
        <w:ind w:left="1386" w:hanging="360"/>
      </w:pPr>
      <w:rPr>
        <w:rFonts w:ascii="Symbol" w:hAnsi="Symbol" w:hint="default"/>
      </w:rPr>
    </w:lvl>
    <w:lvl w:ilvl="1" w:tplc="0C090003" w:tentative="1">
      <w:start w:val="1"/>
      <w:numFmt w:val="bullet"/>
      <w:lvlText w:val="o"/>
      <w:lvlJc w:val="left"/>
      <w:pPr>
        <w:ind w:left="2012" w:hanging="360"/>
      </w:pPr>
      <w:rPr>
        <w:rFonts w:ascii="Courier New" w:hAnsi="Courier New" w:cs="Courier New" w:hint="default"/>
      </w:rPr>
    </w:lvl>
    <w:lvl w:ilvl="2" w:tplc="0C090005" w:tentative="1">
      <w:start w:val="1"/>
      <w:numFmt w:val="bullet"/>
      <w:lvlText w:val=""/>
      <w:lvlJc w:val="left"/>
      <w:pPr>
        <w:ind w:left="2732" w:hanging="360"/>
      </w:pPr>
      <w:rPr>
        <w:rFonts w:ascii="Wingdings" w:hAnsi="Wingdings" w:hint="default"/>
      </w:rPr>
    </w:lvl>
    <w:lvl w:ilvl="3" w:tplc="0C090001" w:tentative="1">
      <w:start w:val="1"/>
      <w:numFmt w:val="bullet"/>
      <w:lvlText w:val=""/>
      <w:lvlJc w:val="left"/>
      <w:pPr>
        <w:ind w:left="3452" w:hanging="360"/>
      </w:pPr>
      <w:rPr>
        <w:rFonts w:ascii="Symbol" w:hAnsi="Symbol" w:hint="default"/>
      </w:rPr>
    </w:lvl>
    <w:lvl w:ilvl="4" w:tplc="0C090003" w:tentative="1">
      <w:start w:val="1"/>
      <w:numFmt w:val="bullet"/>
      <w:lvlText w:val="o"/>
      <w:lvlJc w:val="left"/>
      <w:pPr>
        <w:ind w:left="4172" w:hanging="360"/>
      </w:pPr>
      <w:rPr>
        <w:rFonts w:ascii="Courier New" w:hAnsi="Courier New" w:cs="Courier New" w:hint="default"/>
      </w:rPr>
    </w:lvl>
    <w:lvl w:ilvl="5" w:tplc="0C090005" w:tentative="1">
      <w:start w:val="1"/>
      <w:numFmt w:val="bullet"/>
      <w:lvlText w:val=""/>
      <w:lvlJc w:val="left"/>
      <w:pPr>
        <w:ind w:left="4892" w:hanging="360"/>
      </w:pPr>
      <w:rPr>
        <w:rFonts w:ascii="Wingdings" w:hAnsi="Wingdings" w:hint="default"/>
      </w:rPr>
    </w:lvl>
    <w:lvl w:ilvl="6" w:tplc="0C090001" w:tentative="1">
      <w:start w:val="1"/>
      <w:numFmt w:val="bullet"/>
      <w:lvlText w:val=""/>
      <w:lvlJc w:val="left"/>
      <w:pPr>
        <w:ind w:left="5612" w:hanging="360"/>
      </w:pPr>
      <w:rPr>
        <w:rFonts w:ascii="Symbol" w:hAnsi="Symbol" w:hint="default"/>
      </w:rPr>
    </w:lvl>
    <w:lvl w:ilvl="7" w:tplc="0C090003" w:tentative="1">
      <w:start w:val="1"/>
      <w:numFmt w:val="bullet"/>
      <w:lvlText w:val="o"/>
      <w:lvlJc w:val="left"/>
      <w:pPr>
        <w:ind w:left="6332" w:hanging="360"/>
      </w:pPr>
      <w:rPr>
        <w:rFonts w:ascii="Courier New" w:hAnsi="Courier New" w:cs="Courier New" w:hint="default"/>
      </w:rPr>
    </w:lvl>
    <w:lvl w:ilvl="8" w:tplc="0C090005" w:tentative="1">
      <w:start w:val="1"/>
      <w:numFmt w:val="bullet"/>
      <w:lvlText w:val=""/>
      <w:lvlJc w:val="left"/>
      <w:pPr>
        <w:ind w:left="7052"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19F66D3"/>
    <w:multiLevelType w:val="hybridMultilevel"/>
    <w:tmpl w:val="F1643952"/>
    <w:lvl w:ilvl="0" w:tplc="80745A9E">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74C86139"/>
    <w:multiLevelType w:val="hybridMultilevel"/>
    <w:tmpl w:val="CEF053AA"/>
    <w:lvl w:ilvl="0" w:tplc="128E1958">
      <w:start w:val="2025"/>
      <w:numFmt w:val="bullet"/>
      <w:pStyle w:val="Bulletlevel2"/>
      <w:lvlText w:val="-"/>
      <w:lvlJc w:val="left"/>
      <w:pPr>
        <w:ind w:left="1081" w:hanging="360"/>
      </w:pPr>
      <w:rPr>
        <w:rFonts w:ascii="Arial" w:eastAsia="Times New Roman" w:hAnsi="Arial" w:cs="Arial" w:hint="default"/>
      </w:rPr>
    </w:lvl>
    <w:lvl w:ilvl="1" w:tplc="0C090003" w:tentative="1">
      <w:start w:val="1"/>
      <w:numFmt w:val="bullet"/>
      <w:lvlText w:val="o"/>
      <w:lvlJc w:val="left"/>
      <w:pPr>
        <w:ind w:left="1801" w:hanging="360"/>
      </w:pPr>
      <w:rPr>
        <w:rFonts w:ascii="Courier New" w:hAnsi="Courier New" w:cs="Courier New" w:hint="default"/>
      </w:rPr>
    </w:lvl>
    <w:lvl w:ilvl="2" w:tplc="0C090005" w:tentative="1">
      <w:start w:val="1"/>
      <w:numFmt w:val="bullet"/>
      <w:lvlText w:val=""/>
      <w:lvlJc w:val="left"/>
      <w:pPr>
        <w:ind w:left="2521" w:hanging="360"/>
      </w:pPr>
      <w:rPr>
        <w:rFonts w:ascii="Wingdings" w:hAnsi="Wingdings" w:hint="default"/>
      </w:rPr>
    </w:lvl>
    <w:lvl w:ilvl="3" w:tplc="0C090001" w:tentative="1">
      <w:start w:val="1"/>
      <w:numFmt w:val="bullet"/>
      <w:lvlText w:val=""/>
      <w:lvlJc w:val="left"/>
      <w:pPr>
        <w:ind w:left="3241" w:hanging="360"/>
      </w:pPr>
      <w:rPr>
        <w:rFonts w:ascii="Symbol" w:hAnsi="Symbol" w:hint="default"/>
      </w:rPr>
    </w:lvl>
    <w:lvl w:ilvl="4" w:tplc="0C090003" w:tentative="1">
      <w:start w:val="1"/>
      <w:numFmt w:val="bullet"/>
      <w:lvlText w:val="o"/>
      <w:lvlJc w:val="left"/>
      <w:pPr>
        <w:ind w:left="3961" w:hanging="360"/>
      </w:pPr>
      <w:rPr>
        <w:rFonts w:ascii="Courier New" w:hAnsi="Courier New" w:cs="Courier New" w:hint="default"/>
      </w:rPr>
    </w:lvl>
    <w:lvl w:ilvl="5" w:tplc="0C090005" w:tentative="1">
      <w:start w:val="1"/>
      <w:numFmt w:val="bullet"/>
      <w:lvlText w:val=""/>
      <w:lvlJc w:val="left"/>
      <w:pPr>
        <w:ind w:left="4681" w:hanging="360"/>
      </w:pPr>
      <w:rPr>
        <w:rFonts w:ascii="Wingdings" w:hAnsi="Wingdings" w:hint="default"/>
      </w:rPr>
    </w:lvl>
    <w:lvl w:ilvl="6" w:tplc="0C090001" w:tentative="1">
      <w:start w:val="1"/>
      <w:numFmt w:val="bullet"/>
      <w:lvlText w:val=""/>
      <w:lvlJc w:val="left"/>
      <w:pPr>
        <w:ind w:left="5401" w:hanging="360"/>
      </w:pPr>
      <w:rPr>
        <w:rFonts w:ascii="Symbol" w:hAnsi="Symbol" w:hint="default"/>
      </w:rPr>
    </w:lvl>
    <w:lvl w:ilvl="7" w:tplc="0C090003" w:tentative="1">
      <w:start w:val="1"/>
      <w:numFmt w:val="bullet"/>
      <w:lvlText w:val="o"/>
      <w:lvlJc w:val="left"/>
      <w:pPr>
        <w:ind w:left="6121" w:hanging="360"/>
      </w:pPr>
      <w:rPr>
        <w:rFonts w:ascii="Courier New" w:hAnsi="Courier New" w:cs="Courier New" w:hint="default"/>
      </w:rPr>
    </w:lvl>
    <w:lvl w:ilvl="8" w:tplc="0C090005" w:tentative="1">
      <w:start w:val="1"/>
      <w:numFmt w:val="bullet"/>
      <w:lvlText w:val=""/>
      <w:lvlJc w:val="left"/>
      <w:pPr>
        <w:ind w:left="6841" w:hanging="360"/>
      </w:pPr>
      <w:rPr>
        <w:rFonts w:ascii="Wingdings" w:hAnsi="Wingdings" w:hint="default"/>
      </w:rPr>
    </w:lvl>
  </w:abstractNum>
  <w:abstractNum w:abstractNumId="12"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10"/>
  </w:num>
  <w:num w:numId="2" w16cid:durableId="1248613253">
    <w:abstractNumId w:val="7"/>
  </w:num>
  <w:num w:numId="3" w16cid:durableId="1656950380">
    <w:abstractNumId w:val="5"/>
  </w:num>
  <w:num w:numId="4" w16cid:durableId="2106920623">
    <w:abstractNumId w:val="2"/>
  </w:num>
  <w:num w:numId="5" w16cid:durableId="346448980">
    <w:abstractNumId w:val="8"/>
  </w:num>
  <w:num w:numId="6" w16cid:durableId="189805184">
    <w:abstractNumId w:val="12"/>
  </w:num>
  <w:num w:numId="7" w16cid:durableId="362052899">
    <w:abstractNumId w:val="0"/>
  </w:num>
  <w:num w:numId="8" w16cid:durableId="1826967876">
    <w:abstractNumId w:val="3"/>
  </w:num>
  <w:num w:numId="9" w16cid:durableId="438529713">
    <w:abstractNumId w:val="6"/>
  </w:num>
  <w:num w:numId="10" w16cid:durableId="1821575683">
    <w:abstractNumId w:val="4"/>
  </w:num>
  <w:num w:numId="11" w16cid:durableId="273949184">
    <w:abstractNumId w:val="11"/>
  </w:num>
  <w:num w:numId="12" w16cid:durableId="729574261">
    <w:abstractNumId w:val="9"/>
  </w:num>
  <w:num w:numId="13" w16cid:durableId="80473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23670"/>
    <w:rsid w:val="000254DC"/>
    <w:rsid w:val="00026C13"/>
    <w:rsid w:val="00032E14"/>
    <w:rsid w:val="00036CBB"/>
    <w:rsid w:val="00057378"/>
    <w:rsid w:val="0005780E"/>
    <w:rsid w:val="00061AF8"/>
    <w:rsid w:val="00065CC6"/>
    <w:rsid w:val="0007076F"/>
    <w:rsid w:val="00093491"/>
    <w:rsid w:val="000A71F7"/>
    <w:rsid w:val="000E33A0"/>
    <w:rsid w:val="000F09E4"/>
    <w:rsid w:val="000F16FD"/>
    <w:rsid w:val="000F5AAF"/>
    <w:rsid w:val="00102D17"/>
    <w:rsid w:val="001039D4"/>
    <w:rsid w:val="001175AE"/>
    <w:rsid w:val="00120D99"/>
    <w:rsid w:val="00143520"/>
    <w:rsid w:val="00153AD2"/>
    <w:rsid w:val="00157910"/>
    <w:rsid w:val="00174AB5"/>
    <w:rsid w:val="001779EA"/>
    <w:rsid w:val="001846D1"/>
    <w:rsid w:val="001877F2"/>
    <w:rsid w:val="001961B2"/>
    <w:rsid w:val="001C2B74"/>
    <w:rsid w:val="001C32AF"/>
    <w:rsid w:val="001D3246"/>
    <w:rsid w:val="0021694B"/>
    <w:rsid w:val="002279BA"/>
    <w:rsid w:val="00227F20"/>
    <w:rsid w:val="002329F3"/>
    <w:rsid w:val="00232B7C"/>
    <w:rsid w:val="0023A86B"/>
    <w:rsid w:val="00243F0D"/>
    <w:rsid w:val="00260767"/>
    <w:rsid w:val="002647BB"/>
    <w:rsid w:val="00267D0F"/>
    <w:rsid w:val="00273E19"/>
    <w:rsid w:val="002754C1"/>
    <w:rsid w:val="002841C8"/>
    <w:rsid w:val="0028516B"/>
    <w:rsid w:val="002A0127"/>
    <w:rsid w:val="002C6F90"/>
    <w:rsid w:val="002D139F"/>
    <w:rsid w:val="002E29F4"/>
    <w:rsid w:val="002E4E37"/>
    <w:rsid w:val="002E4FB5"/>
    <w:rsid w:val="002F6A4A"/>
    <w:rsid w:val="00302FB8"/>
    <w:rsid w:val="00304EA1"/>
    <w:rsid w:val="003144D7"/>
    <w:rsid w:val="00314D81"/>
    <w:rsid w:val="00322FC6"/>
    <w:rsid w:val="00336541"/>
    <w:rsid w:val="00344FB8"/>
    <w:rsid w:val="0034776A"/>
    <w:rsid w:val="0035293F"/>
    <w:rsid w:val="00361C34"/>
    <w:rsid w:val="00363690"/>
    <w:rsid w:val="00363991"/>
    <w:rsid w:val="00366518"/>
    <w:rsid w:val="003822C0"/>
    <w:rsid w:val="003831F4"/>
    <w:rsid w:val="00391986"/>
    <w:rsid w:val="00392605"/>
    <w:rsid w:val="003A00B4"/>
    <w:rsid w:val="003B2AE5"/>
    <w:rsid w:val="003B424F"/>
    <w:rsid w:val="003B650F"/>
    <w:rsid w:val="003C5E71"/>
    <w:rsid w:val="003D3E95"/>
    <w:rsid w:val="003E54F1"/>
    <w:rsid w:val="004061BC"/>
    <w:rsid w:val="00414D04"/>
    <w:rsid w:val="004157A6"/>
    <w:rsid w:val="00417AA3"/>
    <w:rsid w:val="00421229"/>
    <w:rsid w:val="0042500B"/>
    <w:rsid w:val="00425DFE"/>
    <w:rsid w:val="00434EDB"/>
    <w:rsid w:val="00440B32"/>
    <w:rsid w:val="00445958"/>
    <w:rsid w:val="0046078D"/>
    <w:rsid w:val="00463C58"/>
    <w:rsid w:val="00467C9F"/>
    <w:rsid w:val="00493D97"/>
    <w:rsid w:val="00495C80"/>
    <w:rsid w:val="004A2ED8"/>
    <w:rsid w:val="004A5A17"/>
    <w:rsid w:val="004D458F"/>
    <w:rsid w:val="004E45D3"/>
    <w:rsid w:val="004F59C2"/>
    <w:rsid w:val="004F5BDA"/>
    <w:rsid w:val="00501CE3"/>
    <w:rsid w:val="0051631E"/>
    <w:rsid w:val="00537A1F"/>
    <w:rsid w:val="005443CD"/>
    <w:rsid w:val="0055791E"/>
    <w:rsid w:val="00566029"/>
    <w:rsid w:val="0057750B"/>
    <w:rsid w:val="0058420B"/>
    <w:rsid w:val="005923CB"/>
    <w:rsid w:val="00595CA7"/>
    <w:rsid w:val="005B1D9B"/>
    <w:rsid w:val="005B391B"/>
    <w:rsid w:val="005D3D78"/>
    <w:rsid w:val="005D48B8"/>
    <w:rsid w:val="005D774F"/>
    <w:rsid w:val="005E2EF0"/>
    <w:rsid w:val="005F4092"/>
    <w:rsid w:val="00611472"/>
    <w:rsid w:val="00651AF8"/>
    <w:rsid w:val="0066614D"/>
    <w:rsid w:val="0068471E"/>
    <w:rsid w:val="00684F98"/>
    <w:rsid w:val="0069045F"/>
    <w:rsid w:val="00693BDB"/>
    <w:rsid w:val="00693FFD"/>
    <w:rsid w:val="006A3310"/>
    <w:rsid w:val="006C06C6"/>
    <w:rsid w:val="006D2159"/>
    <w:rsid w:val="006F071C"/>
    <w:rsid w:val="006F787C"/>
    <w:rsid w:val="00702636"/>
    <w:rsid w:val="00702AD3"/>
    <w:rsid w:val="00702DA3"/>
    <w:rsid w:val="00724507"/>
    <w:rsid w:val="00724B5A"/>
    <w:rsid w:val="00726CC7"/>
    <w:rsid w:val="007304A3"/>
    <w:rsid w:val="0075034C"/>
    <w:rsid w:val="00750D90"/>
    <w:rsid w:val="007676D3"/>
    <w:rsid w:val="00773E6C"/>
    <w:rsid w:val="00781FB1"/>
    <w:rsid w:val="00787C57"/>
    <w:rsid w:val="0079194A"/>
    <w:rsid w:val="007A25CF"/>
    <w:rsid w:val="007B31EC"/>
    <w:rsid w:val="007B349A"/>
    <w:rsid w:val="007B376A"/>
    <w:rsid w:val="007B7AFD"/>
    <w:rsid w:val="007D0535"/>
    <w:rsid w:val="007D05D9"/>
    <w:rsid w:val="007D1B6D"/>
    <w:rsid w:val="007D3276"/>
    <w:rsid w:val="007D42F8"/>
    <w:rsid w:val="007D7A68"/>
    <w:rsid w:val="007E218E"/>
    <w:rsid w:val="007E59B4"/>
    <w:rsid w:val="00803773"/>
    <w:rsid w:val="00804C59"/>
    <w:rsid w:val="0081350C"/>
    <w:rsid w:val="00813C37"/>
    <w:rsid w:val="008154B5"/>
    <w:rsid w:val="00815DFF"/>
    <w:rsid w:val="00823962"/>
    <w:rsid w:val="00835100"/>
    <w:rsid w:val="00850410"/>
    <w:rsid w:val="00852719"/>
    <w:rsid w:val="00852908"/>
    <w:rsid w:val="00860115"/>
    <w:rsid w:val="00870601"/>
    <w:rsid w:val="00880F7A"/>
    <w:rsid w:val="0088783C"/>
    <w:rsid w:val="0089795B"/>
    <w:rsid w:val="008C1D9D"/>
    <w:rsid w:val="008C380F"/>
    <w:rsid w:val="008D3194"/>
    <w:rsid w:val="008D3E13"/>
    <w:rsid w:val="009017CB"/>
    <w:rsid w:val="009032BE"/>
    <w:rsid w:val="0090406B"/>
    <w:rsid w:val="00905C84"/>
    <w:rsid w:val="009325D2"/>
    <w:rsid w:val="009370BC"/>
    <w:rsid w:val="009446CE"/>
    <w:rsid w:val="00945B83"/>
    <w:rsid w:val="009514A8"/>
    <w:rsid w:val="009609D9"/>
    <w:rsid w:val="00970580"/>
    <w:rsid w:val="0098739B"/>
    <w:rsid w:val="009B3A60"/>
    <w:rsid w:val="009B61E5"/>
    <w:rsid w:val="009C3586"/>
    <w:rsid w:val="009D1E89"/>
    <w:rsid w:val="009D3DD5"/>
    <w:rsid w:val="009D6480"/>
    <w:rsid w:val="009E5707"/>
    <w:rsid w:val="00A0169D"/>
    <w:rsid w:val="00A1608F"/>
    <w:rsid w:val="00A17661"/>
    <w:rsid w:val="00A24B2D"/>
    <w:rsid w:val="00A26326"/>
    <w:rsid w:val="00A34B3F"/>
    <w:rsid w:val="00A3678E"/>
    <w:rsid w:val="00A4088F"/>
    <w:rsid w:val="00A40966"/>
    <w:rsid w:val="00A51FF0"/>
    <w:rsid w:val="00A5572C"/>
    <w:rsid w:val="00A637B6"/>
    <w:rsid w:val="00A639B8"/>
    <w:rsid w:val="00A63D75"/>
    <w:rsid w:val="00A63F02"/>
    <w:rsid w:val="00A70E76"/>
    <w:rsid w:val="00A723FD"/>
    <w:rsid w:val="00A84B33"/>
    <w:rsid w:val="00A921E0"/>
    <w:rsid w:val="00A922F4"/>
    <w:rsid w:val="00A968D9"/>
    <w:rsid w:val="00AB084A"/>
    <w:rsid w:val="00AD11E6"/>
    <w:rsid w:val="00AD3B55"/>
    <w:rsid w:val="00AD4FF9"/>
    <w:rsid w:val="00AE5526"/>
    <w:rsid w:val="00AF051B"/>
    <w:rsid w:val="00AF1CA2"/>
    <w:rsid w:val="00B01578"/>
    <w:rsid w:val="00B02951"/>
    <w:rsid w:val="00B02D7B"/>
    <w:rsid w:val="00B0491B"/>
    <w:rsid w:val="00B06840"/>
    <w:rsid w:val="00B0738F"/>
    <w:rsid w:val="00B07E89"/>
    <w:rsid w:val="00B12FDC"/>
    <w:rsid w:val="00B13D3B"/>
    <w:rsid w:val="00B21DF2"/>
    <w:rsid w:val="00B230DB"/>
    <w:rsid w:val="00B26601"/>
    <w:rsid w:val="00B36B75"/>
    <w:rsid w:val="00B36F10"/>
    <w:rsid w:val="00B37705"/>
    <w:rsid w:val="00B41951"/>
    <w:rsid w:val="00B53229"/>
    <w:rsid w:val="00B6054E"/>
    <w:rsid w:val="00B6148D"/>
    <w:rsid w:val="00B62480"/>
    <w:rsid w:val="00B66059"/>
    <w:rsid w:val="00B75FBF"/>
    <w:rsid w:val="00B81890"/>
    <w:rsid w:val="00B81B70"/>
    <w:rsid w:val="00B862D4"/>
    <w:rsid w:val="00BA1F64"/>
    <w:rsid w:val="00BA53FB"/>
    <w:rsid w:val="00BB3BAB"/>
    <w:rsid w:val="00BC2590"/>
    <w:rsid w:val="00BC4B55"/>
    <w:rsid w:val="00BC5089"/>
    <w:rsid w:val="00BD0724"/>
    <w:rsid w:val="00BD2B91"/>
    <w:rsid w:val="00BD7B43"/>
    <w:rsid w:val="00BE5521"/>
    <w:rsid w:val="00BF6C23"/>
    <w:rsid w:val="00BF6ECE"/>
    <w:rsid w:val="00BF7561"/>
    <w:rsid w:val="00C04E8B"/>
    <w:rsid w:val="00C064C4"/>
    <w:rsid w:val="00C10FB1"/>
    <w:rsid w:val="00C120B6"/>
    <w:rsid w:val="00C424EB"/>
    <w:rsid w:val="00C53263"/>
    <w:rsid w:val="00C66592"/>
    <w:rsid w:val="00C75F1D"/>
    <w:rsid w:val="00C813C5"/>
    <w:rsid w:val="00C90814"/>
    <w:rsid w:val="00C913FD"/>
    <w:rsid w:val="00C95156"/>
    <w:rsid w:val="00CA0DC2"/>
    <w:rsid w:val="00CB4180"/>
    <w:rsid w:val="00CB68E8"/>
    <w:rsid w:val="00CC0ADC"/>
    <w:rsid w:val="00CC1808"/>
    <w:rsid w:val="00CC4A12"/>
    <w:rsid w:val="00CD5BD2"/>
    <w:rsid w:val="00CE5B9C"/>
    <w:rsid w:val="00D04F01"/>
    <w:rsid w:val="00D06414"/>
    <w:rsid w:val="00D16110"/>
    <w:rsid w:val="00D16BD2"/>
    <w:rsid w:val="00D23304"/>
    <w:rsid w:val="00D24E5A"/>
    <w:rsid w:val="00D338E4"/>
    <w:rsid w:val="00D3618F"/>
    <w:rsid w:val="00D44A04"/>
    <w:rsid w:val="00D51947"/>
    <w:rsid w:val="00D532F0"/>
    <w:rsid w:val="00D56E0F"/>
    <w:rsid w:val="00D74721"/>
    <w:rsid w:val="00D74A80"/>
    <w:rsid w:val="00D77413"/>
    <w:rsid w:val="00D82759"/>
    <w:rsid w:val="00D8299C"/>
    <w:rsid w:val="00D86DE4"/>
    <w:rsid w:val="00D909C9"/>
    <w:rsid w:val="00D916C3"/>
    <w:rsid w:val="00D92535"/>
    <w:rsid w:val="00D94FC8"/>
    <w:rsid w:val="00DB6820"/>
    <w:rsid w:val="00DC0C64"/>
    <w:rsid w:val="00DD1ED6"/>
    <w:rsid w:val="00DE1909"/>
    <w:rsid w:val="00DE51DB"/>
    <w:rsid w:val="00DE5D68"/>
    <w:rsid w:val="00DF310D"/>
    <w:rsid w:val="00E045AA"/>
    <w:rsid w:val="00E05B73"/>
    <w:rsid w:val="00E2306E"/>
    <w:rsid w:val="00E23F1D"/>
    <w:rsid w:val="00E27FAB"/>
    <w:rsid w:val="00E30E05"/>
    <w:rsid w:val="00E313D4"/>
    <w:rsid w:val="00E36361"/>
    <w:rsid w:val="00E54AA7"/>
    <w:rsid w:val="00E55AE9"/>
    <w:rsid w:val="00E67657"/>
    <w:rsid w:val="00EB0C84"/>
    <w:rsid w:val="00EB33A0"/>
    <w:rsid w:val="00EC3A16"/>
    <w:rsid w:val="00ED5614"/>
    <w:rsid w:val="00F046F5"/>
    <w:rsid w:val="00F17FDE"/>
    <w:rsid w:val="00F26277"/>
    <w:rsid w:val="00F40D53"/>
    <w:rsid w:val="00F43107"/>
    <w:rsid w:val="00F43754"/>
    <w:rsid w:val="00F4525C"/>
    <w:rsid w:val="00F453BC"/>
    <w:rsid w:val="00F50D86"/>
    <w:rsid w:val="00F54AAD"/>
    <w:rsid w:val="00F5754B"/>
    <w:rsid w:val="00F72DF0"/>
    <w:rsid w:val="00F74CCD"/>
    <w:rsid w:val="00F861C4"/>
    <w:rsid w:val="00F86AE7"/>
    <w:rsid w:val="00F92AE5"/>
    <w:rsid w:val="00F93E85"/>
    <w:rsid w:val="00F96F72"/>
    <w:rsid w:val="00FB1537"/>
    <w:rsid w:val="00FC09E1"/>
    <w:rsid w:val="00FD0AAB"/>
    <w:rsid w:val="00FD29D3"/>
    <w:rsid w:val="00FD6E33"/>
    <w:rsid w:val="00FE32AE"/>
    <w:rsid w:val="00FE3F0B"/>
    <w:rsid w:val="00FF37AC"/>
    <w:rsid w:val="01BAF16E"/>
    <w:rsid w:val="02EE89FB"/>
    <w:rsid w:val="0340600F"/>
    <w:rsid w:val="0350D0A0"/>
    <w:rsid w:val="0403466B"/>
    <w:rsid w:val="045F08F4"/>
    <w:rsid w:val="047DC44B"/>
    <w:rsid w:val="04BA6304"/>
    <w:rsid w:val="05608D82"/>
    <w:rsid w:val="059E1470"/>
    <w:rsid w:val="05AC422B"/>
    <w:rsid w:val="05E6CEE0"/>
    <w:rsid w:val="06366E57"/>
    <w:rsid w:val="0781999A"/>
    <w:rsid w:val="08AE91A9"/>
    <w:rsid w:val="0A0B22BA"/>
    <w:rsid w:val="0B9243C5"/>
    <w:rsid w:val="0BAD3771"/>
    <w:rsid w:val="0C8BF896"/>
    <w:rsid w:val="0D7A9FB2"/>
    <w:rsid w:val="0E8609FE"/>
    <w:rsid w:val="0F7639F4"/>
    <w:rsid w:val="1022FC6B"/>
    <w:rsid w:val="1066A9FE"/>
    <w:rsid w:val="1217FA68"/>
    <w:rsid w:val="133268FC"/>
    <w:rsid w:val="1391AF4F"/>
    <w:rsid w:val="14A464F7"/>
    <w:rsid w:val="1537CD2A"/>
    <w:rsid w:val="156CD637"/>
    <w:rsid w:val="157ECCAE"/>
    <w:rsid w:val="15FCBBE6"/>
    <w:rsid w:val="17F94FA8"/>
    <w:rsid w:val="18E903B4"/>
    <w:rsid w:val="1B93BED7"/>
    <w:rsid w:val="1BA07E81"/>
    <w:rsid w:val="1BC92DFA"/>
    <w:rsid w:val="1D241B70"/>
    <w:rsid w:val="1D2DFA10"/>
    <w:rsid w:val="1D58F510"/>
    <w:rsid w:val="1DF55B54"/>
    <w:rsid w:val="1F53A2C5"/>
    <w:rsid w:val="20D2E148"/>
    <w:rsid w:val="215ED0D0"/>
    <w:rsid w:val="24E5667E"/>
    <w:rsid w:val="24F0A1AA"/>
    <w:rsid w:val="251BF419"/>
    <w:rsid w:val="2781ADEA"/>
    <w:rsid w:val="2893727B"/>
    <w:rsid w:val="2B144F01"/>
    <w:rsid w:val="2BE1306B"/>
    <w:rsid w:val="2BE66293"/>
    <w:rsid w:val="2D3F4DB7"/>
    <w:rsid w:val="2D9600AF"/>
    <w:rsid w:val="2E11FF95"/>
    <w:rsid w:val="3337B00D"/>
    <w:rsid w:val="336811E4"/>
    <w:rsid w:val="33ED88AF"/>
    <w:rsid w:val="3535475F"/>
    <w:rsid w:val="367BBD8E"/>
    <w:rsid w:val="3764AB93"/>
    <w:rsid w:val="382230DB"/>
    <w:rsid w:val="394596A8"/>
    <w:rsid w:val="3A2F8344"/>
    <w:rsid w:val="3A83BB90"/>
    <w:rsid w:val="3AEFC31E"/>
    <w:rsid w:val="3B37091D"/>
    <w:rsid w:val="3B4C3526"/>
    <w:rsid w:val="3D9C032F"/>
    <w:rsid w:val="3F42AB87"/>
    <w:rsid w:val="42A8A592"/>
    <w:rsid w:val="4307CBBD"/>
    <w:rsid w:val="433D69AB"/>
    <w:rsid w:val="44812E1B"/>
    <w:rsid w:val="44D1B557"/>
    <w:rsid w:val="456B4A8A"/>
    <w:rsid w:val="49285076"/>
    <w:rsid w:val="4957805A"/>
    <w:rsid w:val="4968C06C"/>
    <w:rsid w:val="4ADF3124"/>
    <w:rsid w:val="4C6507F7"/>
    <w:rsid w:val="4F27893A"/>
    <w:rsid w:val="4FAC6ECE"/>
    <w:rsid w:val="51DA8362"/>
    <w:rsid w:val="523B9303"/>
    <w:rsid w:val="538BCD67"/>
    <w:rsid w:val="543B0EBC"/>
    <w:rsid w:val="54B39604"/>
    <w:rsid w:val="56E81789"/>
    <w:rsid w:val="574A8EE9"/>
    <w:rsid w:val="5755C82E"/>
    <w:rsid w:val="5782731B"/>
    <w:rsid w:val="58BDB1F2"/>
    <w:rsid w:val="58C9F2EA"/>
    <w:rsid w:val="5A6765AA"/>
    <w:rsid w:val="5F95269A"/>
    <w:rsid w:val="6015DEA0"/>
    <w:rsid w:val="61482F82"/>
    <w:rsid w:val="614EE5D0"/>
    <w:rsid w:val="61A68778"/>
    <w:rsid w:val="61CB88FE"/>
    <w:rsid w:val="64A5FA4D"/>
    <w:rsid w:val="64FBBBE3"/>
    <w:rsid w:val="674A273D"/>
    <w:rsid w:val="67826B93"/>
    <w:rsid w:val="67CF2280"/>
    <w:rsid w:val="68C90662"/>
    <w:rsid w:val="6AB4CEA9"/>
    <w:rsid w:val="6AEEE0FF"/>
    <w:rsid w:val="6BDB5284"/>
    <w:rsid w:val="6BE5EBA8"/>
    <w:rsid w:val="6C4ACCF2"/>
    <w:rsid w:val="6DAD9227"/>
    <w:rsid w:val="6DFC533A"/>
    <w:rsid w:val="6E894096"/>
    <w:rsid w:val="6EFD6D51"/>
    <w:rsid w:val="6F264D6E"/>
    <w:rsid w:val="7139676B"/>
    <w:rsid w:val="739C749F"/>
    <w:rsid w:val="758516DE"/>
    <w:rsid w:val="7C5B50E4"/>
    <w:rsid w:val="7CB2E563"/>
    <w:rsid w:val="7DA70C9D"/>
    <w:rsid w:val="7DF0EB2A"/>
    <w:rsid w:val="7E45F137"/>
    <w:rsid w:val="7F6AAB7F"/>
    <w:rsid w:val="7FDA5E65"/>
    <w:rsid w:val="7FFCBA1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304A3"/>
  </w:style>
  <w:style w:type="paragraph" w:styleId="Heading1">
    <w:name w:val="heading 1"/>
    <w:basedOn w:val="Normal"/>
    <w:next w:val="Normal"/>
    <w:link w:val="Heading1Char"/>
    <w:uiPriority w:val="9"/>
    <w:qFormat/>
    <w:rsid w:val="00B36F10"/>
    <w:pPr>
      <w:spacing w:before="480" w:after="120" w:line="288" w:lineRule="auto"/>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B36F10"/>
    <w:pPr>
      <w:spacing w:before="400" w:after="120" w:line="288" w:lineRule="auto"/>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B36F10"/>
    <w:pPr>
      <w:spacing w:before="320" w:after="120" w:line="288" w:lineRule="auto"/>
      <w:outlineLvl w:val="2"/>
    </w:pPr>
    <w:rPr>
      <w:rFonts w:ascii="Arial" w:hAnsi="Arial" w:cs="Arial"/>
      <w:color w:val="0F7EB4"/>
      <w:sz w:val="32"/>
      <w:szCs w:val="24"/>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E67657"/>
    <w:pPr>
      <w:numPr>
        <w:numId w:val="9"/>
      </w:numPr>
      <w:tabs>
        <w:tab w:val="left" w:pos="425"/>
      </w:tabs>
      <w:spacing w:before="60" w:after="60"/>
      <w:ind w:left="357" w:hanging="357"/>
      <w:contextualSpacing/>
    </w:pPr>
    <w:rPr>
      <w:rFonts w:eastAsia="Times New Roman"/>
      <w:kern w:val="22"/>
      <w:lang w:val="en-GB" w:eastAsia="ja-JP"/>
    </w:rPr>
  </w:style>
  <w:style w:type="paragraph" w:customStyle="1" w:styleId="VCAAbulletlevel2">
    <w:name w:val="VCAA bullet level 2"/>
    <w:basedOn w:val="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B36F10"/>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character" w:styleId="FollowedHyperlink">
    <w:name w:val="FollowedHyperlink"/>
    <w:basedOn w:val="DefaultParagraphFont"/>
    <w:uiPriority w:val="99"/>
    <w:semiHidden/>
    <w:unhideWhenUsed/>
    <w:rsid w:val="001C32AF"/>
    <w:rPr>
      <w:color w:val="8DB3E2" w:themeColor="followedHyperlink"/>
      <w:u w:val="single"/>
    </w:rPr>
  </w:style>
  <w:style w:type="paragraph" w:styleId="NormalWeb">
    <w:name w:val="Normal (Web)"/>
    <w:basedOn w:val="Normal"/>
    <w:uiPriority w:val="99"/>
    <w:semiHidden/>
    <w:unhideWhenUsed/>
    <w:rsid w:val="007B376A"/>
    <w:rPr>
      <w:rFonts w:ascii="Times New Roman" w:hAnsi="Times New Roman" w:cs="Times New Roman"/>
      <w:sz w:val="24"/>
      <w:szCs w:val="24"/>
    </w:rPr>
  </w:style>
  <w:style w:type="paragraph" w:customStyle="1" w:styleId="Numbers">
    <w:name w:val="Numbers"/>
    <w:basedOn w:val="Normal"/>
    <w:qFormat/>
    <w:rsid w:val="006A3310"/>
    <w:pPr>
      <w:tabs>
        <w:tab w:val="left" w:pos="425"/>
      </w:tabs>
      <w:spacing w:before="60" w:after="60" w:line="288" w:lineRule="auto"/>
      <w:ind w:left="1287" w:hanging="360"/>
      <w:contextualSpacing/>
    </w:pPr>
    <w:rPr>
      <w:rFonts w:ascii="Arial" w:eastAsia="Times New Roman" w:hAnsi="Arial" w:cs="Arial"/>
      <w:color w:val="000000" w:themeColor="text1"/>
      <w:kern w:val="22"/>
      <w:sz w:val="20"/>
      <w:lang w:eastAsia="ja-JP"/>
    </w:rPr>
  </w:style>
  <w:style w:type="paragraph" w:customStyle="1" w:styleId="Bullet">
    <w:name w:val="Bullet"/>
    <w:basedOn w:val="Normal"/>
    <w:autoRedefine/>
    <w:qFormat/>
    <w:rsid w:val="00F86AE7"/>
    <w:pPr>
      <w:numPr>
        <w:numId w:val="12"/>
      </w:numPr>
      <w:tabs>
        <w:tab w:val="left" w:pos="425"/>
      </w:tabs>
      <w:spacing w:before="60" w:after="60" w:line="288" w:lineRule="auto"/>
      <w:ind w:left="357" w:hanging="357"/>
      <w:contextualSpacing/>
    </w:pPr>
    <w:rPr>
      <w:rFonts w:ascii="Arial" w:eastAsiaTheme="minorEastAsia" w:hAnsi="Arial" w:cs="Arial"/>
      <w:color w:val="000000" w:themeColor="text1"/>
      <w:sz w:val="20"/>
    </w:rPr>
  </w:style>
  <w:style w:type="paragraph" w:customStyle="1" w:styleId="Documenttitle">
    <w:name w:val="Document title"/>
    <w:qFormat/>
    <w:rsid w:val="003831F4"/>
    <w:pPr>
      <w:spacing w:before="600" w:after="480" w:line="288" w:lineRule="auto"/>
      <w:outlineLvl w:val="0"/>
    </w:pPr>
    <w:rPr>
      <w:rFonts w:ascii="Arial" w:hAnsi="Arial" w:cs="Arial"/>
      <w:noProof/>
      <w:color w:val="0F7EB4"/>
      <w:sz w:val="60"/>
      <w:szCs w:val="48"/>
      <w:lang w:val="en-AU" w:eastAsia="en-AU"/>
    </w:rPr>
  </w:style>
  <w:style w:type="character" w:customStyle="1" w:styleId="Heading2Char">
    <w:name w:val="Heading 2 Char"/>
    <w:basedOn w:val="DefaultParagraphFont"/>
    <w:link w:val="Heading2"/>
    <w:uiPriority w:val="9"/>
    <w:semiHidden/>
    <w:rsid w:val="00B36F10"/>
    <w:rPr>
      <w:rFonts w:ascii="Arial" w:hAnsi="Arial" w:cs="Arial"/>
      <w:color w:val="0F7EB4"/>
      <w:sz w:val="40"/>
      <w:szCs w:val="28"/>
      <w:lang w:val="en-AU"/>
    </w:rPr>
  </w:style>
  <w:style w:type="character" w:customStyle="1" w:styleId="Heading1Char">
    <w:name w:val="Heading 1 Char"/>
    <w:basedOn w:val="DefaultParagraphFont"/>
    <w:link w:val="Heading1"/>
    <w:uiPriority w:val="9"/>
    <w:rsid w:val="00B36F10"/>
    <w:rPr>
      <w:rFonts w:ascii="Arial" w:hAnsi="Arial" w:cs="Arial"/>
      <w:color w:val="0F7EB4"/>
      <w:sz w:val="48"/>
      <w:szCs w:val="40"/>
      <w:lang w:val="en-AU"/>
    </w:rPr>
  </w:style>
  <w:style w:type="paragraph" w:styleId="BodyText">
    <w:name w:val="Body Text"/>
    <w:basedOn w:val="Normal"/>
    <w:link w:val="BodyTextChar"/>
    <w:uiPriority w:val="99"/>
    <w:unhideWhenUsed/>
    <w:rsid w:val="00B36F10"/>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B36F10"/>
    <w:rPr>
      <w:rFonts w:ascii="Arial" w:hAnsi="Arial" w:cs="Arial"/>
      <w:color w:val="000000" w:themeColor="text1"/>
      <w:sz w:val="20"/>
      <w:lang w:val="en-AU" w:eastAsia="en-AU"/>
    </w:rPr>
  </w:style>
  <w:style w:type="paragraph" w:customStyle="1" w:styleId="Bullet2">
    <w:name w:val="Bullet 2"/>
    <w:basedOn w:val="VCAAbulletlevel2"/>
    <w:rsid w:val="00A84B33"/>
    <w:rPr>
      <w:lang w:val="sr-Cyrl-RS"/>
    </w:rPr>
  </w:style>
  <w:style w:type="paragraph" w:customStyle="1" w:styleId="Bulletlevel2">
    <w:name w:val="Bullet level 2"/>
    <w:basedOn w:val="Bullet2"/>
    <w:qFormat/>
    <w:rsid w:val="0007076F"/>
    <w:pPr>
      <w:numPr>
        <w:numId w:val="11"/>
      </w:numPr>
      <w:ind w:left="1378" w:hanging="357"/>
    </w:pPr>
  </w:style>
  <w:style w:type="paragraph" w:styleId="Title">
    <w:name w:val="Title"/>
    <w:basedOn w:val="Documenttitle"/>
    <w:next w:val="Normal"/>
    <w:link w:val="TitleChar"/>
    <w:uiPriority w:val="10"/>
    <w:qFormat/>
    <w:rsid w:val="00B36F10"/>
    <w:pPr>
      <w:outlineLvl w:val="9"/>
    </w:pPr>
  </w:style>
  <w:style w:type="character" w:customStyle="1" w:styleId="TitleChar">
    <w:name w:val="Title Char"/>
    <w:basedOn w:val="DefaultParagraphFont"/>
    <w:link w:val="Title"/>
    <w:uiPriority w:val="10"/>
    <w:rsid w:val="00B36F10"/>
    <w:rPr>
      <w:rFonts w:ascii="Arial" w:hAnsi="Arial" w:cs="Arial"/>
      <w:noProof/>
      <w:color w:val="0F7EB4"/>
      <w:sz w:val="60"/>
      <w:szCs w:val="48"/>
      <w:lang w:val="en-AU" w:eastAsia="en-AU"/>
    </w:rPr>
  </w:style>
  <w:style w:type="character" w:styleId="Emphasis">
    <w:name w:val="Emphasis"/>
    <w:basedOn w:val="DefaultParagraphFont"/>
    <w:uiPriority w:val="20"/>
    <w:qFormat/>
    <w:rsid w:val="00B36F10"/>
    <w:rPr>
      <w:i/>
      <w:iCs/>
    </w:rPr>
  </w:style>
  <w:style w:type="character" w:customStyle="1" w:styleId="Heading3Char">
    <w:name w:val="Heading 3 Char"/>
    <w:basedOn w:val="DefaultParagraphFont"/>
    <w:link w:val="Heading3"/>
    <w:uiPriority w:val="9"/>
    <w:rsid w:val="00B36F10"/>
    <w:rPr>
      <w:rFonts w:ascii="Arial" w:hAnsi="Arial" w:cs="Arial"/>
      <w:color w:val="0F7EB4"/>
      <w:sz w:val="32"/>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serbian/serbi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Langu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2017</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Serbian oral external assessment report</dc:title>
  <dc:creator/>
  <cp:lastModifiedBy/>
  <cp:revision>1</cp:revision>
  <dcterms:created xsi:type="dcterms:W3CDTF">2026-02-11T06:34:00Z</dcterms:created>
  <dcterms:modified xsi:type="dcterms:W3CDTF">2026-02-11T06:35:00Z</dcterms:modified>
</cp:coreProperties>
</file>