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97722E0" w:rsidR="00F4525C" w:rsidRPr="003C6176" w:rsidRDefault="005B4973" w:rsidP="00E7229D">
      <w:pPr>
        <w:pStyle w:val="Title"/>
      </w:pPr>
      <w:r w:rsidRPr="003C6176">
        <w:t>2025 VCE Chinese Second Language oral external assessment report</w:t>
      </w:r>
    </w:p>
    <w:p w14:paraId="7F626021" w14:textId="03A25EEB" w:rsidR="005B4973" w:rsidRPr="003C6176" w:rsidRDefault="005B4973" w:rsidP="005B4973">
      <w:pPr>
        <w:pStyle w:val="BodyText"/>
      </w:pPr>
      <w:r w:rsidRPr="003C6176">
        <w:t xml:space="preserve">Refer to the </w:t>
      </w:r>
      <w:hyperlink r:id="rId8" w:history="1">
        <w:r w:rsidRPr="003C6176">
          <w:rPr>
            <w:rStyle w:val="Hyperlink"/>
          </w:rPr>
          <w:t>VCE Chinese Second Language study design</w:t>
        </w:r>
      </w:hyperlink>
      <w:r w:rsidRPr="003C6176">
        <w:t xml:space="preserve"> and </w:t>
      </w:r>
      <w:hyperlink r:id="rId9" w:history="1">
        <w:r w:rsidRPr="003C6176">
          <w:rPr>
            <w:rStyle w:val="Hyperlink"/>
          </w:rPr>
          <w:t>examination criteria and specifications</w:t>
        </w:r>
      </w:hyperlink>
      <w:r w:rsidRPr="003C6176">
        <w:t xml:space="preserve"> for full details on this study and how it is assessed.</w:t>
      </w:r>
    </w:p>
    <w:p w14:paraId="3D659880" w14:textId="134874C5" w:rsidR="002754C1" w:rsidRPr="003C6176" w:rsidRDefault="005B4973" w:rsidP="005B4973">
      <w:pPr>
        <w:pStyle w:val="Heading1"/>
      </w:pPr>
      <w:r w:rsidRPr="003C6176">
        <w:t>Section 1: Conversation</w:t>
      </w:r>
    </w:p>
    <w:p w14:paraId="060A116A" w14:textId="77777777" w:rsidR="005B4973" w:rsidRPr="003C6176" w:rsidRDefault="005B4973" w:rsidP="005B4973">
      <w:pPr>
        <w:pStyle w:val="Heading2"/>
      </w:pPr>
      <w:r w:rsidRPr="003C6176">
        <w:t>What students did well</w:t>
      </w:r>
    </w:p>
    <w:p w14:paraId="493F1C2D" w14:textId="77777777" w:rsidR="005B4973" w:rsidRPr="003C6176" w:rsidRDefault="005B4973" w:rsidP="0037636A">
      <w:pPr>
        <w:pStyle w:val="BodyText"/>
      </w:pPr>
      <w:r w:rsidRPr="003C6176">
        <w:t xml:space="preserve">In 2025, students: </w:t>
      </w:r>
    </w:p>
    <w:p w14:paraId="587619D6" w14:textId="22429C01" w:rsidR="005B4973" w:rsidRPr="003C6176" w:rsidRDefault="005B4973" w:rsidP="00DD0BE0">
      <w:pPr>
        <w:pStyle w:val="Bullet"/>
        <w:rPr>
          <w:lang w:val="en-AU"/>
        </w:rPr>
      </w:pPr>
      <w:r w:rsidRPr="003C6176">
        <w:rPr>
          <w:lang w:val="en-AU"/>
        </w:rPr>
        <w:t>engaged in a general conversation about their personal world and their interactions with the language and culture as learners</w:t>
      </w:r>
      <w:r w:rsidR="000C4EA0" w:rsidRPr="003C6176">
        <w:rPr>
          <w:lang w:val="en-AU"/>
        </w:rPr>
        <w:t>.</w:t>
      </w:r>
      <w:r w:rsidRPr="003C6176">
        <w:rPr>
          <w:lang w:val="en-AU"/>
        </w:rPr>
        <w:t xml:space="preserve"> </w:t>
      </w:r>
      <w:r w:rsidR="001A67A8" w:rsidRPr="003C6176">
        <w:rPr>
          <w:lang w:val="en-AU"/>
        </w:rPr>
        <w:t xml:space="preserve">For example, </w:t>
      </w:r>
      <w:proofErr w:type="gramStart"/>
      <w:r w:rsidR="001A67A8" w:rsidRPr="003C6176">
        <w:rPr>
          <w:lang w:val="en-AU"/>
        </w:rPr>
        <w:t>t</w:t>
      </w:r>
      <w:r w:rsidR="003660F5" w:rsidRPr="003C6176">
        <w:rPr>
          <w:lang w:val="en-AU"/>
        </w:rPr>
        <w:t>he m</w:t>
      </w:r>
      <w:r w:rsidRPr="003C6176">
        <w:rPr>
          <w:lang w:val="en-AU"/>
        </w:rPr>
        <w:t>ajority of</w:t>
      </w:r>
      <w:proofErr w:type="gramEnd"/>
      <w:r w:rsidRPr="003C6176">
        <w:rPr>
          <w:lang w:val="en-AU"/>
        </w:rPr>
        <w:t xml:space="preserve"> students were well engaged in talking about their family life and school life</w:t>
      </w:r>
      <w:r w:rsidR="001A67A8" w:rsidRPr="003C6176">
        <w:rPr>
          <w:lang w:val="en-AU"/>
        </w:rPr>
        <w:t>, such as</w:t>
      </w:r>
      <w:r w:rsidRPr="003C6176">
        <w:rPr>
          <w:lang w:val="en-AU"/>
        </w:rPr>
        <w:t xml:space="preserve"> how their families spent time together over the weekend. They were also able to talk to the assessors about their experience of learning Chinese, such as what they enjoyed, what they found challenging and how they </w:t>
      </w:r>
      <w:r w:rsidR="003660F5" w:rsidRPr="003C6176">
        <w:rPr>
          <w:lang w:val="en-AU"/>
        </w:rPr>
        <w:t xml:space="preserve">tackled </w:t>
      </w:r>
      <w:r w:rsidRPr="003C6176">
        <w:rPr>
          <w:lang w:val="en-AU"/>
        </w:rPr>
        <w:t xml:space="preserve">difficult areas. </w:t>
      </w:r>
    </w:p>
    <w:p w14:paraId="70827170" w14:textId="11C70C1E" w:rsidR="005B4973" w:rsidRPr="003C6176" w:rsidRDefault="005B4973" w:rsidP="00DD0BE0">
      <w:pPr>
        <w:pStyle w:val="Bullet"/>
        <w:rPr>
          <w:lang w:val="en-AU"/>
        </w:rPr>
      </w:pPr>
      <w:r w:rsidRPr="003C6176">
        <w:rPr>
          <w:lang w:val="en-AU"/>
        </w:rPr>
        <w:t>provided a range of relevant information, ideas and opinions with an appropriate depth</w:t>
      </w:r>
      <w:r w:rsidR="000C4EA0" w:rsidRPr="003C6176">
        <w:rPr>
          <w:lang w:val="en-AU"/>
        </w:rPr>
        <w:t>.</w:t>
      </w:r>
      <w:r w:rsidRPr="003C6176">
        <w:rPr>
          <w:lang w:val="en-AU"/>
        </w:rPr>
        <w:t xml:space="preserve"> A typical example is </w:t>
      </w:r>
      <w:r w:rsidR="003660F5" w:rsidRPr="003C6176">
        <w:rPr>
          <w:lang w:val="en-AU"/>
        </w:rPr>
        <w:t xml:space="preserve">that </w:t>
      </w:r>
      <w:r w:rsidRPr="003C6176">
        <w:rPr>
          <w:lang w:val="en-AU"/>
        </w:rPr>
        <w:t>when students talked about their best friends, they included information on the</w:t>
      </w:r>
      <w:r w:rsidR="003660F5" w:rsidRPr="003C6176">
        <w:rPr>
          <w:lang w:val="en-AU"/>
        </w:rPr>
        <w:t>ir</w:t>
      </w:r>
      <w:r w:rsidRPr="003C6176">
        <w:rPr>
          <w:lang w:val="en-AU"/>
        </w:rPr>
        <w:t xml:space="preserve"> personalities, how they helped each other with homework and during difficult times, what they enjoyed doing together and why they were best friends. </w:t>
      </w:r>
    </w:p>
    <w:p w14:paraId="518E7456" w14:textId="2A361305" w:rsidR="005B4973" w:rsidRPr="003C6176" w:rsidRDefault="005B4973" w:rsidP="00DD0BE0">
      <w:pPr>
        <w:pStyle w:val="Bullet"/>
        <w:rPr>
          <w:lang w:val="en-AU"/>
        </w:rPr>
      </w:pPr>
      <w:r w:rsidRPr="003C6176">
        <w:rPr>
          <w:lang w:val="en-AU"/>
        </w:rPr>
        <w:t>elaborated on, clarified and defended ideas and opinions</w:t>
      </w:r>
      <w:r w:rsidR="000C4EA0" w:rsidRPr="003C6176">
        <w:rPr>
          <w:lang w:val="en-AU"/>
        </w:rPr>
        <w:t>.</w:t>
      </w:r>
      <w:r w:rsidRPr="003C6176">
        <w:rPr>
          <w:lang w:val="en-AU"/>
        </w:rPr>
        <w:t xml:space="preserve"> Some students were able to do this well. For example, when they said that it </w:t>
      </w:r>
      <w:r w:rsidR="003771D9">
        <w:rPr>
          <w:lang w:val="en-AU"/>
        </w:rPr>
        <w:t>was</w:t>
      </w:r>
      <w:r w:rsidR="003771D9" w:rsidRPr="003C6176">
        <w:rPr>
          <w:lang w:val="en-AU"/>
        </w:rPr>
        <w:t xml:space="preserve"> </w:t>
      </w:r>
      <w:r w:rsidRPr="003C6176">
        <w:rPr>
          <w:lang w:val="en-AU"/>
        </w:rPr>
        <w:t xml:space="preserve">not easy for them to keep studying Chinese </w:t>
      </w:r>
      <w:r w:rsidR="005C43E9" w:rsidRPr="003C6176">
        <w:rPr>
          <w:lang w:val="en-AU"/>
        </w:rPr>
        <w:t xml:space="preserve">at </w:t>
      </w:r>
      <w:r w:rsidRPr="003C6176">
        <w:rPr>
          <w:lang w:val="en-AU"/>
        </w:rPr>
        <w:t>the Year 12 level, they indicated that they had to spend a lot of time</w:t>
      </w:r>
      <w:r w:rsidR="005C43E9" w:rsidRPr="003C6176">
        <w:rPr>
          <w:lang w:val="en-AU"/>
        </w:rPr>
        <w:t xml:space="preserve"> learning</w:t>
      </w:r>
      <w:r w:rsidRPr="003C6176">
        <w:rPr>
          <w:lang w:val="en-AU"/>
        </w:rPr>
        <w:t xml:space="preserve"> to write Chinese character</w:t>
      </w:r>
      <w:r w:rsidR="005C43E9" w:rsidRPr="003C6176">
        <w:rPr>
          <w:lang w:val="en-AU"/>
        </w:rPr>
        <w:t>s</w:t>
      </w:r>
      <w:r w:rsidRPr="003C6176">
        <w:rPr>
          <w:lang w:val="en-AU"/>
        </w:rPr>
        <w:t xml:space="preserve">, </w:t>
      </w:r>
      <w:r w:rsidR="005C43E9" w:rsidRPr="003C6176">
        <w:rPr>
          <w:lang w:val="en-AU"/>
        </w:rPr>
        <w:t>going</w:t>
      </w:r>
      <w:r w:rsidRPr="003C6176">
        <w:rPr>
          <w:lang w:val="en-AU"/>
        </w:rPr>
        <w:t xml:space="preserve"> to weekend schools to get more practice in speaking and writing Chinese</w:t>
      </w:r>
      <w:r w:rsidR="00BB61B0">
        <w:rPr>
          <w:lang w:val="en-AU"/>
        </w:rPr>
        <w:t>,</w:t>
      </w:r>
      <w:r w:rsidRPr="003C6176">
        <w:rPr>
          <w:lang w:val="en-AU"/>
        </w:rPr>
        <w:t xml:space="preserve"> and </w:t>
      </w:r>
      <w:r w:rsidR="005C43E9" w:rsidRPr="003C6176">
        <w:rPr>
          <w:lang w:val="en-AU"/>
        </w:rPr>
        <w:t>dealing</w:t>
      </w:r>
      <w:r w:rsidRPr="003C6176">
        <w:rPr>
          <w:lang w:val="en-AU"/>
        </w:rPr>
        <w:t xml:space="preserve"> with pressure from home. Another example is </w:t>
      </w:r>
      <w:r w:rsidR="005C43E9" w:rsidRPr="003C6176">
        <w:rPr>
          <w:lang w:val="en-AU"/>
        </w:rPr>
        <w:t xml:space="preserve">that </w:t>
      </w:r>
      <w:r w:rsidRPr="003C6176">
        <w:rPr>
          <w:lang w:val="en-AU"/>
        </w:rPr>
        <w:t>when students said their teachers were knowledgeable and caring, they were able to provide examples to further illustrate how their teachers listened to their friendship problems, cared for their wellbeing and helped</w:t>
      </w:r>
      <w:r w:rsidR="005C43E9" w:rsidRPr="003C6176">
        <w:rPr>
          <w:lang w:val="en-AU"/>
        </w:rPr>
        <w:t xml:space="preserve"> them</w:t>
      </w:r>
      <w:r w:rsidRPr="003C6176">
        <w:rPr>
          <w:lang w:val="en-AU"/>
        </w:rPr>
        <w:t xml:space="preserve"> to find resources for their academic studies.</w:t>
      </w:r>
    </w:p>
    <w:p w14:paraId="0664CF43" w14:textId="77846E4C" w:rsidR="005B4973" w:rsidRPr="003C6176" w:rsidRDefault="005B4973" w:rsidP="00DD0BE0">
      <w:pPr>
        <w:pStyle w:val="Bullet"/>
        <w:rPr>
          <w:lang w:val="en-AU"/>
        </w:rPr>
      </w:pPr>
      <w:r w:rsidRPr="19919C2F">
        <w:rPr>
          <w:lang w:val="en-AU"/>
        </w:rPr>
        <w:t>demonstrated an excellent level of understanding by responding readily</w:t>
      </w:r>
      <w:r w:rsidR="00DB4DE1" w:rsidRPr="19919C2F">
        <w:rPr>
          <w:lang w:val="en-AU"/>
        </w:rPr>
        <w:t>,</w:t>
      </w:r>
      <w:r w:rsidRPr="19919C2F">
        <w:rPr>
          <w:lang w:val="en-AU"/>
        </w:rPr>
        <w:t xml:space="preserve"> communicating confidently and carrying the conversation forward with spontaneity</w:t>
      </w:r>
      <w:r w:rsidR="000C4EA0" w:rsidRPr="19919C2F">
        <w:rPr>
          <w:lang w:val="en-AU"/>
        </w:rPr>
        <w:t>.</w:t>
      </w:r>
      <w:r w:rsidRPr="19919C2F">
        <w:rPr>
          <w:lang w:val="en-AU"/>
        </w:rPr>
        <w:t xml:space="preserve"> Some students were able to </w:t>
      </w:r>
      <w:r w:rsidR="005D54CE" w:rsidRPr="19919C2F">
        <w:rPr>
          <w:lang w:val="en-AU"/>
        </w:rPr>
        <w:t>talk</w:t>
      </w:r>
      <w:r w:rsidRPr="19919C2F">
        <w:rPr>
          <w:lang w:val="en-AU"/>
        </w:rPr>
        <w:t xml:space="preserve"> about their future aspirations</w:t>
      </w:r>
      <w:r w:rsidR="005D54CE" w:rsidRPr="19919C2F">
        <w:rPr>
          <w:lang w:val="en-AU"/>
        </w:rPr>
        <w:t xml:space="preserve"> and</w:t>
      </w:r>
      <w:r w:rsidRPr="19919C2F">
        <w:rPr>
          <w:lang w:val="en-AU"/>
        </w:rPr>
        <w:t xml:space="preserve"> explain what their parents’ expectations were, why they would like to do something for themselves (not for the</w:t>
      </w:r>
      <w:r w:rsidR="005C43E9" w:rsidRPr="19919C2F">
        <w:rPr>
          <w:lang w:val="en-AU"/>
        </w:rPr>
        <w:t>ir</w:t>
      </w:r>
      <w:r w:rsidRPr="19919C2F">
        <w:rPr>
          <w:lang w:val="en-AU"/>
        </w:rPr>
        <w:t xml:space="preserve"> parents) and how they thought they could achieve their goals. These</w:t>
      </w:r>
      <w:r w:rsidR="000C7613" w:rsidRPr="19919C2F">
        <w:rPr>
          <w:lang w:val="en-AU"/>
        </w:rPr>
        <w:t xml:space="preserve"> topics</w:t>
      </w:r>
      <w:r w:rsidRPr="19919C2F">
        <w:rPr>
          <w:lang w:val="en-AU"/>
        </w:rPr>
        <w:t xml:space="preserve"> </w:t>
      </w:r>
      <w:r w:rsidR="00951A00">
        <w:rPr>
          <w:lang w:val="en-AU"/>
        </w:rPr>
        <w:t>gave</w:t>
      </w:r>
      <w:r w:rsidR="00951A00" w:rsidRPr="19919C2F">
        <w:rPr>
          <w:lang w:val="en-AU"/>
        </w:rPr>
        <w:t xml:space="preserve"> </w:t>
      </w:r>
      <w:r w:rsidRPr="19919C2F">
        <w:rPr>
          <w:lang w:val="en-AU"/>
        </w:rPr>
        <w:t>the assessors openings to move</w:t>
      </w:r>
      <w:r w:rsidR="00700546" w:rsidRPr="19919C2F">
        <w:rPr>
          <w:lang w:val="en-AU"/>
        </w:rPr>
        <w:t xml:space="preserve"> the conversation</w:t>
      </w:r>
      <w:r w:rsidRPr="19919C2F">
        <w:rPr>
          <w:lang w:val="en-AU"/>
        </w:rPr>
        <w:t xml:space="preserve"> forward.</w:t>
      </w:r>
      <w:r w:rsidR="00D9700D" w:rsidRPr="19919C2F">
        <w:rPr>
          <w:lang w:val="en-AU"/>
        </w:rPr>
        <w:t xml:space="preserve"> </w:t>
      </w:r>
    </w:p>
    <w:p w14:paraId="344E40EB" w14:textId="288BE732" w:rsidR="005B4973" w:rsidRPr="003C6176" w:rsidRDefault="61E61F7E" w:rsidP="00DD0BE0">
      <w:pPr>
        <w:pStyle w:val="Bullet"/>
        <w:rPr>
          <w:lang w:val="en-AU"/>
        </w:rPr>
      </w:pPr>
      <w:r w:rsidRPr="51F18498">
        <w:rPr>
          <w:lang w:val="en-AU"/>
        </w:rPr>
        <w:t>responded confidently and were able to advance the conversation, including the use of appropriate repair strategies as needed</w:t>
      </w:r>
      <w:r w:rsidR="3FEC1581" w:rsidRPr="51F18498">
        <w:rPr>
          <w:lang w:val="en-AU"/>
        </w:rPr>
        <w:t>.</w:t>
      </w:r>
      <w:r w:rsidRPr="51F18498">
        <w:rPr>
          <w:lang w:val="en-AU"/>
        </w:rPr>
        <w:t xml:space="preserve"> For example,</w:t>
      </w:r>
      <w:r w:rsidR="2C273318" w:rsidRPr="51F18498">
        <w:rPr>
          <w:lang w:val="en-AU"/>
        </w:rPr>
        <w:t xml:space="preserve"> some students were able to use repair strategies</w:t>
      </w:r>
      <w:r w:rsidRPr="51F18498">
        <w:rPr>
          <w:lang w:val="en-AU"/>
        </w:rPr>
        <w:t xml:space="preserve"> when they reali</w:t>
      </w:r>
      <w:r w:rsidR="4AB4739F" w:rsidRPr="51F18498">
        <w:rPr>
          <w:lang w:val="en-AU"/>
        </w:rPr>
        <w:t>s</w:t>
      </w:r>
      <w:r w:rsidRPr="51F18498">
        <w:rPr>
          <w:lang w:val="en-AU"/>
        </w:rPr>
        <w:t>ed that they made a mistake in their response by saying</w:t>
      </w:r>
      <w:r w:rsidR="00951A00">
        <w:rPr>
          <w:lang w:val="en-AU"/>
        </w:rPr>
        <w:t>,</w:t>
      </w:r>
      <w:r w:rsidRPr="51F18498">
        <w:rPr>
          <w:lang w:val="en-AU"/>
        </w:rPr>
        <w:t xml:space="preserve"> ‘</w:t>
      </w:r>
      <w:r w:rsidRPr="51F18498">
        <w:rPr>
          <w:rFonts w:eastAsia="微软繁宋体"/>
          <w:lang w:val="en-AU"/>
        </w:rPr>
        <w:t>对不起，我要说的是</w:t>
      </w:r>
      <w:r w:rsidR="12418F87" w:rsidRPr="51F18498">
        <w:rPr>
          <w:rFonts w:eastAsia="Microsoft JhengHei"/>
          <w:lang w:val="en-AU"/>
        </w:rPr>
        <w:t xml:space="preserve"> </w:t>
      </w:r>
      <w:r w:rsidRPr="51F18498">
        <w:rPr>
          <w:lang w:val="en-AU"/>
        </w:rPr>
        <w:t>…’ (I am sorry. What I meant to say is …</w:t>
      </w:r>
      <w:r w:rsidR="4AB4739F" w:rsidRPr="51F18498">
        <w:rPr>
          <w:lang w:val="en-AU"/>
        </w:rPr>
        <w:t>)</w:t>
      </w:r>
      <w:r w:rsidRPr="51F18498">
        <w:rPr>
          <w:lang w:val="en-AU"/>
        </w:rPr>
        <w:t xml:space="preserve"> as in ‘</w:t>
      </w:r>
      <w:r w:rsidRPr="51F18498">
        <w:rPr>
          <w:rFonts w:eastAsia="微软繁宋体"/>
          <w:lang w:val="en-AU"/>
        </w:rPr>
        <w:t>对不起，我要说的是尊敬长辈，不是长老</w:t>
      </w:r>
      <w:r w:rsidRPr="51F18498">
        <w:rPr>
          <w:lang w:val="en-AU"/>
        </w:rPr>
        <w:t>’</w:t>
      </w:r>
      <w:r w:rsidR="4BDE48DD" w:rsidRPr="51F18498">
        <w:rPr>
          <w:lang w:val="en-AU"/>
        </w:rPr>
        <w:t xml:space="preserve"> (</w:t>
      </w:r>
      <w:r w:rsidRPr="51F18498">
        <w:rPr>
          <w:lang w:val="en-AU"/>
        </w:rPr>
        <w:t xml:space="preserve">I am sorry. What I meant to say is respect </w:t>
      </w:r>
      <w:proofErr w:type="spellStart"/>
      <w:r w:rsidRPr="51F18498">
        <w:rPr>
          <w:lang w:val="en-AU"/>
        </w:rPr>
        <w:t>zhǎngbèi</w:t>
      </w:r>
      <w:proofErr w:type="spellEnd"/>
      <w:r w:rsidRPr="51F18498">
        <w:rPr>
          <w:lang w:val="en-AU"/>
        </w:rPr>
        <w:t xml:space="preserve"> </w:t>
      </w:r>
      <w:r w:rsidR="4BDE48DD" w:rsidRPr="51F18498">
        <w:rPr>
          <w:lang w:val="en-AU"/>
        </w:rPr>
        <w:t>[</w:t>
      </w:r>
      <w:r w:rsidRPr="51F18498">
        <w:rPr>
          <w:lang w:val="en-AU"/>
        </w:rPr>
        <w:t>the older generation</w:t>
      </w:r>
      <w:r w:rsidR="4BDE48DD" w:rsidRPr="51F18498">
        <w:rPr>
          <w:lang w:val="en-AU"/>
        </w:rPr>
        <w:t>]</w:t>
      </w:r>
      <w:r w:rsidRPr="51F18498">
        <w:rPr>
          <w:lang w:val="en-AU"/>
        </w:rPr>
        <w:t xml:space="preserve">, not </w:t>
      </w:r>
      <w:proofErr w:type="spellStart"/>
      <w:r w:rsidRPr="51F18498">
        <w:rPr>
          <w:lang w:val="en-AU"/>
        </w:rPr>
        <w:t>zhǎnglǎo</w:t>
      </w:r>
      <w:proofErr w:type="spellEnd"/>
      <w:r w:rsidRPr="51F18498">
        <w:rPr>
          <w:lang w:val="en-AU"/>
        </w:rPr>
        <w:t xml:space="preserve"> </w:t>
      </w:r>
      <w:r w:rsidR="4BDE48DD" w:rsidRPr="51F18498">
        <w:rPr>
          <w:lang w:val="en-AU"/>
        </w:rPr>
        <w:t>[</w:t>
      </w:r>
      <w:r w:rsidRPr="51F18498">
        <w:rPr>
          <w:lang w:val="en-AU"/>
        </w:rPr>
        <w:t>a religious term for the elder</w:t>
      </w:r>
      <w:r w:rsidR="4BDE48DD" w:rsidRPr="51F18498">
        <w:rPr>
          <w:lang w:val="en-AU"/>
        </w:rPr>
        <w:t>]</w:t>
      </w:r>
      <w:r w:rsidRPr="51F18498">
        <w:rPr>
          <w:lang w:val="en-AU"/>
        </w:rPr>
        <w:t xml:space="preserve">). Some </w:t>
      </w:r>
      <w:r w:rsidRPr="51F18498">
        <w:rPr>
          <w:lang w:val="en-AU"/>
        </w:rPr>
        <w:lastRenderedPageBreak/>
        <w:t>students were confident in asking the assessors to repeat or clarify their questions by saying, ‘</w:t>
      </w:r>
      <w:r w:rsidRPr="51F18498">
        <w:rPr>
          <w:rFonts w:eastAsia="微软繁宋体"/>
          <w:lang w:val="en-AU"/>
        </w:rPr>
        <w:t>对不起。请您再说一遍。</w:t>
      </w:r>
      <w:r w:rsidRPr="51F18498">
        <w:rPr>
          <w:lang w:val="en-AU"/>
        </w:rPr>
        <w:t>’ (I am sorry. Please repeat.)</w:t>
      </w:r>
    </w:p>
    <w:p w14:paraId="350EF2CC" w14:textId="77356A17" w:rsidR="005B4973" w:rsidRPr="003C6176" w:rsidRDefault="005B4973" w:rsidP="00DD0BE0">
      <w:pPr>
        <w:pStyle w:val="Bullet"/>
        <w:rPr>
          <w:lang w:val="en-AU"/>
        </w:rPr>
      </w:pPr>
      <w:r w:rsidRPr="003C6176">
        <w:rPr>
          <w:lang w:val="en-AU"/>
        </w:rPr>
        <w:t>used appropriate vocabulary</w:t>
      </w:r>
      <w:r w:rsidR="000C4EA0" w:rsidRPr="003C6176">
        <w:rPr>
          <w:lang w:val="en-AU"/>
        </w:rPr>
        <w:t>.</w:t>
      </w:r>
      <w:r w:rsidRPr="003C6176">
        <w:rPr>
          <w:lang w:val="en-AU"/>
        </w:rPr>
        <w:t xml:space="preserve"> Most students were very confident in using </w:t>
      </w:r>
      <w:r w:rsidR="00DD0BE0" w:rsidRPr="003C6176">
        <w:rPr>
          <w:lang w:val="en-AU"/>
        </w:rPr>
        <w:t xml:space="preserve">the </w:t>
      </w:r>
      <w:r w:rsidRPr="003C6176">
        <w:rPr>
          <w:lang w:val="en-AU"/>
        </w:rPr>
        <w:t>vocabulary listed in the study design</w:t>
      </w:r>
      <w:r w:rsidR="00DD0BE0" w:rsidRPr="003C6176">
        <w:rPr>
          <w:lang w:val="en-AU"/>
        </w:rPr>
        <w:t>,</w:t>
      </w:r>
      <w:r w:rsidR="000E083E" w:rsidRPr="003C6176">
        <w:rPr>
          <w:lang w:val="en-AU"/>
        </w:rPr>
        <w:t xml:space="preserve"> especially when they talked about their family and school life,</w:t>
      </w:r>
      <w:r w:rsidRPr="003C6176">
        <w:rPr>
          <w:lang w:val="en-AU"/>
        </w:rPr>
        <w:t xml:space="preserve"> and many of them used vocabulary beyond what the study design requires. </w:t>
      </w:r>
    </w:p>
    <w:p w14:paraId="2BC07722" w14:textId="24CE920C" w:rsidR="005B4973" w:rsidRPr="003C6176" w:rsidRDefault="61E61F7E" w:rsidP="00DD0BE0">
      <w:pPr>
        <w:pStyle w:val="Bullet"/>
        <w:rPr>
          <w:lang w:val="en-AU"/>
        </w:rPr>
      </w:pPr>
      <w:r w:rsidRPr="51F18498">
        <w:rPr>
          <w:lang w:val="en-AU"/>
        </w:rPr>
        <w:t>used appropriate grammar and sentence structures</w:t>
      </w:r>
      <w:r w:rsidR="3FEC1581" w:rsidRPr="51F18498">
        <w:rPr>
          <w:lang w:val="en-AU"/>
        </w:rPr>
        <w:t>.</w:t>
      </w:r>
      <w:r w:rsidRPr="51F18498">
        <w:rPr>
          <w:lang w:val="en-AU"/>
        </w:rPr>
        <w:t xml:space="preserve"> The sentence patterns listed in the study design </w:t>
      </w:r>
      <w:r w:rsidR="12418F87" w:rsidRPr="51F18498">
        <w:rPr>
          <w:lang w:val="en-AU"/>
        </w:rPr>
        <w:t xml:space="preserve">were </w:t>
      </w:r>
      <w:r w:rsidRPr="51F18498">
        <w:rPr>
          <w:lang w:val="en-AU"/>
        </w:rPr>
        <w:t>used very well</w:t>
      </w:r>
      <w:r w:rsidR="76C87AFD" w:rsidRPr="51F18498">
        <w:rPr>
          <w:lang w:val="en-AU"/>
        </w:rPr>
        <w:t xml:space="preserve"> by most students</w:t>
      </w:r>
      <w:r w:rsidRPr="51F18498">
        <w:rPr>
          <w:lang w:val="en-AU"/>
        </w:rPr>
        <w:t xml:space="preserve">, such as </w:t>
      </w:r>
      <w:r w:rsidRPr="51F18498">
        <w:rPr>
          <w:rFonts w:eastAsia="微软繁宋体"/>
          <w:lang w:val="en-AU"/>
        </w:rPr>
        <w:t>因为</w:t>
      </w:r>
      <w:r w:rsidR="12418F87" w:rsidRPr="51F18498">
        <w:rPr>
          <w:rFonts w:eastAsia="Microsoft JhengHei"/>
          <w:lang w:val="en-AU"/>
        </w:rPr>
        <w:t xml:space="preserve"> </w:t>
      </w:r>
      <w:r w:rsidRPr="51F18498">
        <w:rPr>
          <w:lang w:val="en-AU"/>
        </w:rPr>
        <w:t>…</w:t>
      </w:r>
      <w:r w:rsidR="009C459C">
        <w:rPr>
          <w:lang w:val="en-AU"/>
        </w:rPr>
        <w:t xml:space="preserve"> (because …)</w:t>
      </w:r>
      <w:r w:rsidRPr="51F18498">
        <w:rPr>
          <w:lang w:val="en-AU"/>
        </w:rPr>
        <w:t xml:space="preserve">, </w:t>
      </w:r>
      <w:r w:rsidRPr="51F18498">
        <w:rPr>
          <w:rFonts w:eastAsia="微软繁宋体"/>
          <w:lang w:val="en-AU"/>
        </w:rPr>
        <w:t>所以</w:t>
      </w:r>
      <w:r w:rsidR="12418F87" w:rsidRPr="51F18498">
        <w:rPr>
          <w:rFonts w:eastAsia="MS Gothic"/>
          <w:lang w:val="en-AU"/>
        </w:rPr>
        <w:t xml:space="preserve"> </w:t>
      </w:r>
      <w:r w:rsidRPr="51F18498">
        <w:rPr>
          <w:lang w:val="en-AU"/>
        </w:rPr>
        <w:t xml:space="preserve">… </w:t>
      </w:r>
      <w:r w:rsidR="00242836">
        <w:rPr>
          <w:lang w:val="en-AU"/>
        </w:rPr>
        <w:t>(</w:t>
      </w:r>
      <w:r w:rsidR="00242836">
        <w:rPr>
          <w:u w:val="single"/>
          <w:lang w:val="en-AU"/>
        </w:rPr>
        <w:t>therefore</w:t>
      </w:r>
      <w:r w:rsidR="009C459C">
        <w:rPr>
          <w:u w:val="single"/>
          <w:lang w:val="en-AU"/>
        </w:rPr>
        <w:t xml:space="preserve"> </w:t>
      </w:r>
      <w:r w:rsidR="00242836">
        <w:rPr>
          <w:u w:val="single"/>
          <w:lang w:val="en-AU"/>
        </w:rPr>
        <w:t xml:space="preserve">…) </w:t>
      </w:r>
      <w:r w:rsidRPr="51F18498">
        <w:rPr>
          <w:lang w:val="en-AU"/>
        </w:rPr>
        <w:t xml:space="preserve">and the passive voice in </w:t>
      </w:r>
      <w:r w:rsidR="6467F307" w:rsidRPr="51F18498">
        <w:rPr>
          <w:lang w:val="en-AU"/>
        </w:rPr>
        <w:t>‘</w:t>
      </w:r>
      <w:r w:rsidRPr="51F18498">
        <w:rPr>
          <w:rFonts w:eastAsia="微软繁宋体"/>
          <w:lang w:val="en-AU"/>
        </w:rPr>
        <w:t>如果我不完成作业就会被批评</w:t>
      </w:r>
      <w:r w:rsidR="6467F307" w:rsidRPr="51F18498">
        <w:rPr>
          <w:rFonts w:eastAsia="Microsoft JhengHei"/>
          <w:lang w:val="en-AU"/>
        </w:rPr>
        <w:t>’</w:t>
      </w:r>
      <w:r w:rsidRPr="51F18498">
        <w:rPr>
          <w:lang w:val="en-AU"/>
        </w:rPr>
        <w:t xml:space="preserve"> </w:t>
      </w:r>
      <w:r w:rsidR="6DF5966C" w:rsidRPr="51F18498">
        <w:rPr>
          <w:rFonts w:eastAsia="MS Gothic"/>
          <w:lang w:val="en-AU"/>
        </w:rPr>
        <w:t>(</w:t>
      </w:r>
      <w:r w:rsidRPr="51F18498">
        <w:rPr>
          <w:lang w:val="en-AU"/>
        </w:rPr>
        <w:t>If I don’t complete homework, I will be critici</w:t>
      </w:r>
      <w:r w:rsidR="12418F87" w:rsidRPr="51F18498">
        <w:rPr>
          <w:lang w:val="en-AU"/>
        </w:rPr>
        <w:t>s</w:t>
      </w:r>
      <w:r w:rsidRPr="51F18498">
        <w:rPr>
          <w:lang w:val="en-AU"/>
        </w:rPr>
        <w:t>ed</w:t>
      </w:r>
      <w:r w:rsidR="6DF5966C" w:rsidRPr="51F18498">
        <w:rPr>
          <w:rFonts w:eastAsia="MS Gothic"/>
          <w:lang w:val="en-AU"/>
        </w:rPr>
        <w:t>)</w:t>
      </w:r>
      <w:r w:rsidRPr="51F18498">
        <w:rPr>
          <w:lang w:val="en-AU"/>
        </w:rPr>
        <w:t>. Some students use</w:t>
      </w:r>
      <w:r w:rsidR="12418F87" w:rsidRPr="51F18498">
        <w:rPr>
          <w:lang w:val="en-AU"/>
        </w:rPr>
        <w:t>d</w:t>
      </w:r>
      <w:r w:rsidRPr="51F18498">
        <w:rPr>
          <w:lang w:val="en-AU"/>
        </w:rPr>
        <w:t xml:space="preserve"> grammar, </w:t>
      </w:r>
      <w:proofErr w:type="gramStart"/>
      <w:r w:rsidRPr="51F18498">
        <w:rPr>
          <w:lang w:val="en-AU"/>
        </w:rPr>
        <w:t>conjunctions</w:t>
      </w:r>
      <w:proofErr w:type="gramEnd"/>
      <w:r w:rsidRPr="51F18498">
        <w:rPr>
          <w:lang w:val="en-AU"/>
        </w:rPr>
        <w:t xml:space="preserve"> and sentence patterns beyond what</w:t>
      </w:r>
      <w:r w:rsidR="006E1066">
        <w:rPr>
          <w:lang w:val="en-AU"/>
        </w:rPr>
        <w:t xml:space="preserve"> is included in</w:t>
      </w:r>
      <w:r w:rsidRPr="51F18498">
        <w:rPr>
          <w:lang w:val="en-AU"/>
        </w:rPr>
        <w:t xml:space="preserve"> the study design. For example, many students used conjunctions like </w:t>
      </w:r>
      <w:r w:rsidRPr="51F18498">
        <w:rPr>
          <w:rFonts w:eastAsia="微软繁宋体"/>
          <w:lang w:val="en-AU"/>
        </w:rPr>
        <w:t>总之</w:t>
      </w:r>
      <w:r w:rsidRPr="51F18498">
        <w:rPr>
          <w:lang w:val="en-AU"/>
        </w:rPr>
        <w:t xml:space="preserve"> (in conclusion)</w:t>
      </w:r>
      <w:r w:rsidR="1E34CF16" w:rsidRPr="51F18498">
        <w:rPr>
          <w:lang w:val="en-AU"/>
        </w:rPr>
        <w:t xml:space="preserve"> and</w:t>
      </w:r>
      <w:r w:rsidRPr="51F18498">
        <w:rPr>
          <w:lang w:val="en-AU"/>
        </w:rPr>
        <w:t xml:space="preserve"> </w:t>
      </w:r>
      <w:r w:rsidRPr="51F18498">
        <w:rPr>
          <w:rFonts w:eastAsia="微软繁宋体"/>
          <w:lang w:val="en-AU"/>
        </w:rPr>
        <w:t>除非</w:t>
      </w:r>
      <w:r w:rsidR="1E34CF16" w:rsidRPr="51F18498">
        <w:rPr>
          <w:rFonts w:eastAsia="MS Gothic"/>
          <w:lang w:val="en-AU"/>
        </w:rPr>
        <w:t xml:space="preserve"> </w:t>
      </w:r>
      <w:r w:rsidRPr="51F18498">
        <w:rPr>
          <w:lang w:val="en-AU"/>
        </w:rPr>
        <w:t xml:space="preserve">… </w:t>
      </w:r>
      <w:r w:rsidRPr="51F18498">
        <w:rPr>
          <w:rFonts w:eastAsia="微软繁宋体"/>
          <w:lang w:val="en-AU"/>
        </w:rPr>
        <w:t>否则</w:t>
      </w:r>
      <w:r w:rsidR="1E34CF16" w:rsidRPr="51F18498">
        <w:rPr>
          <w:rFonts w:eastAsia="Microsoft JhengHei"/>
          <w:lang w:val="en-AU"/>
        </w:rPr>
        <w:t xml:space="preserve"> </w:t>
      </w:r>
      <w:r w:rsidRPr="51F18498">
        <w:rPr>
          <w:lang w:val="en-AU"/>
        </w:rPr>
        <w:t>… (unless</w:t>
      </w:r>
      <w:r w:rsidR="12418F87" w:rsidRPr="51F18498">
        <w:rPr>
          <w:lang w:val="en-AU"/>
        </w:rPr>
        <w:t xml:space="preserve"> </w:t>
      </w:r>
      <w:r w:rsidRPr="51F18498">
        <w:rPr>
          <w:lang w:val="en-AU"/>
        </w:rPr>
        <w:t>…</w:t>
      </w:r>
      <w:r w:rsidR="12418F87" w:rsidRPr="51F18498">
        <w:rPr>
          <w:lang w:val="en-AU"/>
        </w:rPr>
        <w:t xml:space="preserve"> </w:t>
      </w:r>
      <w:r w:rsidRPr="51F18498">
        <w:rPr>
          <w:lang w:val="en-AU"/>
        </w:rPr>
        <w:t>otherwise</w:t>
      </w:r>
      <w:r w:rsidR="12418F87" w:rsidRPr="51F18498">
        <w:rPr>
          <w:lang w:val="en-AU"/>
        </w:rPr>
        <w:t xml:space="preserve"> </w:t>
      </w:r>
      <w:r w:rsidRPr="51F18498">
        <w:rPr>
          <w:lang w:val="en-AU"/>
        </w:rPr>
        <w:t>…</w:t>
      </w:r>
      <w:r w:rsidR="06F79E27" w:rsidRPr="51F18498">
        <w:rPr>
          <w:lang w:val="en-AU"/>
        </w:rPr>
        <w:t>)</w:t>
      </w:r>
      <w:r w:rsidRPr="51F18498">
        <w:rPr>
          <w:lang w:val="en-AU"/>
        </w:rPr>
        <w:t>.</w:t>
      </w:r>
    </w:p>
    <w:p w14:paraId="50A0DA78" w14:textId="7220A67E" w:rsidR="005B4973" w:rsidRPr="003C6176" w:rsidRDefault="005B4973" w:rsidP="00DD0BE0">
      <w:pPr>
        <w:pStyle w:val="Bullet"/>
        <w:rPr>
          <w:lang w:val="en-AU"/>
        </w:rPr>
      </w:pPr>
      <w:r w:rsidRPr="003C6176">
        <w:rPr>
          <w:lang w:val="en-AU"/>
        </w:rPr>
        <w:t>used appropriate expression, including pronunciation, intonation, stress and tempo</w:t>
      </w:r>
      <w:r w:rsidR="000C4EA0" w:rsidRPr="003C6176">
        <w:rPr>
          <w:lang w:val="en-AU"/>
        </w:rPr>
        <w:t>.</w:t>
      </w:r>
      <w:r w:rsidRPr="003C6176">
        <w:rPr>
          <w:lang w:val="en-AU"/>
        </w:rPr>
        <w:t xml:space="preserve"> Some </w:t>
      </w:r>
      <w:r w:rsidR="00F54F16" w:rsidRPr="003C6176">
        <w:rPr>
          <w:lang w:val="en-AU"/>
        </w:rPr>
        <w:t>students carried</w:t>
      </w:r>
      <w:r w:rsidRPr="003C6176">
        <w:rPr>
          <w:lang w:val="en-AU"/>
        </w:rPr>
        <w:t xml:space="preserve"> accents from their home language</w:t>
      </w:r>
      <w:r w:rsidR="00F54F16" w:rsidRPr="003C6176">
        <w:rPr>
          <w:lang w:val="en-AU"/>
        </w:rPr>
        <w:t>,</w:t>
      </w:r>
      <w:r w:rsidRPr="003C6176">
        <w:rPr>
          <w:lang w:val="en-AU"/>
        </w:rPr>
        <w:t xml:space="preserve"> such as Cantonese, but the meanings of the words </w:t>
      </w:r>
      <w:r w:rsidR="00A938A0" w:rsidRPr="003C6176">
        <w:rPr>
          <w:lang w:val="en-AU"/>
        </w:rPr>
        <w:t xml:space="preserve">were </w:t>
      </w:r>
      <w:r w:rsidRPr="003C6176">
        <w:rPr>
          <w:lang w:val="en-AU"/>
        </w:rPr>
        <w:t xml:space="preserve">not changed. </w:t>
      </w:r>
    </w:p>
    <w:p w14:paraId="45EA1AB0" w14:textId="598440AE" w:rsidR="005B4973" w:rsidRPr="003C6176" w:rsidRDefault="61E61F7E" w:rsidP="00DD0BE0">
      <w:pPr>
        <w:pStyle w:val="Bullet"/>
        <w:rPr>
          <w:lang w:val="en-AU"/>
        </w:rPr>
      </w:pPr>
      <w:r w:rsidRPr="51F18498">
        <w:rPr>
          <w:lang w:val="en-AU"/>
        </w:rPr>
        <w:t>were able to speak like native speakers</w:t>
      </w:r>
      <w:r w:rsidR="08DE5FD9" w:rsidRPr="51F18498">
        <w:rPr>
          <w:lang w:val="en-AU"/>
        </w:rPr>
        <w:t xml:space="preserve"> in some cases</w:t>
      </w:r>
      <w:r w:rsidRPr="51F18498">
        <w:rPr>
          <w:lang w:val="en-AU"/>
        </w:rPr>
        <w:t xml:space="preserve">. They not only </w:t>
      </w:r>
      <w:r w:rsidR="188B08EE" w:rsidRPr="51F18498">
        <w:rPr>
          <w:lang w:val="en-AU"/>
        </w:rPr>
        <w:t xml:space="preserve">spoke </w:t>
      </w:r>
      <w:r w:rsidRPr="51F18498">
        <w:rPr>
          <w:lang w:val="en-AU"/>
        </w:rPr>
        <w:t>fluently but also use</w:t>
      </w:r>
      <w:r w:rsidR="188B08EE" w:rsidRPr="51F18498">
        <w:rPr>
          <w:lang w:val="en-AU"/>
        </w:rPr>
        <w:t>d</w:t>
      </w:r>
      <w:r w:rsidRPr="51F18498">
        <w:rPr>
          <w:lang w:val="en-AU"/>
        </w:rPr>
        <w:t xml:space="preserve"> </w:t>
      </w:r>
      <w:r w:rsidR="214C009A" w:rsidRPr="51F18498">
        <w:rPr>
          <w:lang w:val="en-AU"/>
        </w:rPr>
        <w:t>several</w:t>
      </w:r>
      <w:r w:rsidRPr="51F18498">
        <w:rPr>
          <w:lang w:val="en-AU"/>
        </w:rPr>
        <w:t xml:space="preserve"> Chinese idioms. This ability to use idioms show</w:t>
      </w:r>
      <w:r w:rsidR="188B08EE" w:rsidRPr="51F18498">
        <w:rPr>
          <w:lang w:val="en-AU"/>
        </w:rPr>
        <w:t>ed</w:t>
      </w:r>
      <w:r w:rsidRPr="51F18498">
        <w:rPr>
          <w:lang w:val="en-AU"/>
        </w:rPr>
        <w:t xml:space="preserve"> very good cultural knowledge and education</w:t>
      </w:r>
      <w:r w:rsidR="188B08EE" w:rsidRPr="51F18498">
        <w:rPr>
          <w:lang w:val="en-AU"/>
        </w:rPr>
        <w:t>,</w:t>
      </w:r>
      <w:r w:rsidRPr="51F18498">
        <w:rPr>
          <w:lang w:val="en-AU"/>
        </w:rPr>
        <w:t xml:space="preserve"> as the</w:t>
      </w:r>
      <w:r w:rsidR="6DF5966C" w:rsidRPr="51F18498">
        <w:rPr>
          <w:lang w:val="en-AU"/>
        </w:rPr>
        <w:t>se</w:t>
      </w:r>
      <w:r w:rsidRPr="51F18498">
        <w:rPr>
          <w:lang w:val="en-AU"/>
        </w:rPr>
        <w:t xml:space="preserve"> come from classical texts and stories. A few examples of the idioms heard often are </w:t>
      </w:r>
      <w:r w:rsidR="6467F307" w:rsidRPr="51F18498">
        <w:rPr>
          <w:lang w:val="en-AU"/>
        </w:rPr>
        <w:t>‘</w:t>
      </w:r>
      <w:r w:rsidRPr="51F18498">
        <w:rPr>
          <w:rFonts w:eastAsia="微软繁宋体"/>
          <w:lang w:val="en-AU"/>
        </w:rPr>
        <w:t>趁热打铁</w:t>
      </w:r>
      <w:r w:rsidR="6467F307" w:rsidRPr="51F18498">
        <w:rPr>
          <w:rFonts w:eastAsia="Microsoft JhengHei"/>
          <w:lang w:val="en-AU"/>
        </w:rPr>
        <w:t>’</w:t>
      </w:r>
      <w:r w:rsidRPr="51F18498">
        <w:rPr>
          <w:lang w:val="en-AU"/>
        </w:rPr>
        <w:t xml:space="preserve"> </w:t>
      </w:r>
      <w:r w:rsidR="6DF5966C" w:rsidRPr="51F18498">
        <w:rPr>
          <w:rFonts w:eastAsia="MS Gothic"/>
          <w:lang w:val="en-AU"/>
        </w:rPr>
        <w:t>(</w:t>
      </w:r>
      <w:r w:rsidRPr="51F18498">
        <w:rPr>
          <w:lang w:val="en-AU"/>
        </w:rPr>
        <w:t xml:space="preserve">Strike while </w:t>
      </w:r>
      <w:r w:rsidR="00B93887">
        <w:rPr>
          <w:lang w:val="en-AU"/>
        </w:rPr>
        <w:t>the iron</w:t>
      </w:r>
      <w:r w:rsidR="00B93887" w:rsidRPr="51F18498">
        <w:rPr>
          <w:lang w:val="en-AU"/>
        </w:rPr>
        <w:t xml:space="preserve"> </w:t>
      </w:r>
      <w:r w:rsidRPr="51F18498">
        <w:rPr>
          <w:lang w:val="en-AU"/>
        </w:rPr>
        <w:t>is hot</w:t>
      </w:r>
      <w:r w:rsidR="6DF5966C" w:rsidRPr="51F18498">
        <w:rPr>
          <w:rFonts w:eastAsia="MS Gothic"/>
          <w:lang w:val="en-AU"/>
        </w:rPr>
        <w:t>)</w:t>
      </w:r>
      <w:r w:rsidRPr="51F18498">
        <w:rPr>
          <w:lang w:val="en-AU"/>
        </w:rPr>
        <w:t xml:space="preserve">, </w:t>
      </w:r>
      <w:r w:rsidR="6467F307" w:rsidRPr="51F18498">
        <w:rPr>
          <w:lang w:val="en-AU"/>
        </w:rPr>
        <w:t>‘</w:t>
      </w:r>
      <w:r w:rsidRPr="51F18498">
        <w:rPr>
          <w:rFonts w:eastAsia="微软繁宋体"/>
          <w:lang w:val="en-AU"/>
        </w:rPr>
        <w:t>画蛇添足</w:t>
      </w:r>
      <w:r w:rsidR="6467F307" w:rsidRPr="51F18498">
        <w:rPr>
          <w:rFonts w:eastAsia="MS Gothic"/>
          <w:lang w:val="en-AU"/>
        </w:rPr>
        <w:t>’</w:t>
      </w:r>
      <w:r w:rsidRPr="51F18498">
        <w:rPr>
          <w:lang w:val="en-AU"/>
        </w:rPr>
        <w:t xml:space="preserve"> (Draw legs </w:t>
      </w:r>
      <w:r w:rsidR="55085FF7" w:rsidRPr="51F18498">
        <w:rPr>
          <w:lang w:val="en-AU"/>
        </w:rPr>
        <w:t xml:space="preserve">on </w:t>
      </w:r>
      <w:r w:rsidRPr="51F18498">
        <w:rPr>
          <w:lang w:val="en-AU"/>
        </w:rPr>
        <w:t>a snake),</w:t>
      </w:r>
      <w:r w:rsidR="55085FF7" w:rsidRPr="51F18498">
        <w:rPr>
          <w:lang w:val="en-AU"/>
        </w:rPr>
        <w:t xml:space="preserve"> </w:t>
      </w:r>
      <w:r w:rsidR="6467F307" w:rsidRPr="51F18498">
        <w:rPr>
          <w:lang w:val="en-AU"/>
        </w:rPr>
        <w:t>‘</w:t>
      </w:r>
      <w:r w:rsidRPr="51F18498">
        <w:rPr>
          <w:rFonts w:eastAsia="微软繁宋体"/>
          <w:lang w:val="en-AU"/>
        </w:rPr>
        <w:t>吃一堑长一智</w:t>
      </w:r>
      <w:r w:rsidR="6467F307" w:rsidRPr="51F18498">
        <w:rPr>
          <w:rFonts w:eastAsia="Microsoft JhengHei"/>
          <w:lang w:val="en-AU"/>
        </w:rPr>
        <w:t>’</w:t>
      </w:r>
      <w:r w:rsidRPr="51F18498">
        <w:rPr>
          <w:lang w:val="en-AU"/>
        </w:rPr>
        <w:t xml:space="preserve"> </w:t>
      </w:r>
      <w:r w:rsidR="6DF5966C" w:rsidRPr="51F18498">
        <w:rPr>
          <w:rFonts w:eastAsia="MS Gothic"/>
          <w:lang w:val="en-AU"/>
        </w:rPr>
        <w:t>(</w:t>
      </w:r>
      <w:r w:rsidRPr="51F18498">
        <w:rPr>
          <w:lang w:val="en-AU"/>
        </w:rPr>
        <w:t>Suffer a setback, gain wisdom</w:t>
      </w:r>
      <w:r w:rsidR="55085FF7" w:rsidRPr="51F18498">
        <w:rPr>
          <w:rFonts w:eastAsia="MS Gothic"/>
          <w:lang w:val="en-AU"/>
        </w:rPr>
        <w:t xml:space="preserve">) </w:t>
      </w:r>
      <w:r w:rsidRPr="51F18498">
        <w:rPr>
          <w:lang w:val="en-AU"/>
        </w:rPr>
        <w:t xml:space="preserve">and </w:t>
      </w:r>
      <w:r w:rsidR="6467F307" w:rsidRPr="51F18498">
        <w:rPr>
          <w:lang w:val="en-AU"/>
        </w:rPr>
        <w:t>‘</w:t>
      </w:r>
      <w:r w:rsidRPr="51F18498">
        <w:rPr>
          <w:rFonts w:eastAsia="微软繁宋体"/>
          <w:lang w:val="en-AU"/>
        </w:rPr>
        <w:t>名列前茅</w:t>
      </w:r>
      <w:r w:rsidR="6467F307" w:rsidRPr="51F18498">
        <w:rPr>
          <w:rFonts w:eastAsia="MS Gothic"/>
          <w:lang w:val="en-AU"/>
        </w:rPr>
        <w:t>’</w:t>
      </w:r>
      <w:r w:rsidRPr="51F18498">
        <w:rPr>
          <w:lang w:val="en-AU"/>
        </w:rPr>
        <w:t xml:space="preserve"> </w:t>
      </w:r>
      <w:r w:rsidR="6DF5966C" w:rsidRPr="51F18498">
        <w:rPr>
          <w:rFonts w:eastAsia="MS Gothic"/>
          <w:lang w:val="en-AU"/>
        </w:rPr>
        <w:t>(</w:t>
      </w:r>
      <w:r w:rsidRPr="51F18498">
        <w:rPr>
          <w:lang w:val="en-AU"/>
        </w:rPr>
        <w:t>at the top of the list</w:t>
      </w:r>
      <w:r w:rsidR="55085FF7" w:rsidRPr="51F18498">
        <w:rPr>
          <w:rFonts w:eastAsia="MS Gothic"/>
          <w:lang w:val="en-AU"/>
        </w:rPr>
        <w:t>)</w:t>
      </w:r>
      <w:r w:rsidRPr="51F18498">
        <w:rPr>
          <w:lang w:val="en-AU"/>
        </w:rPr>
        <w:t xml:space="preserve">. This is beyond what the study design requires. </w:t>
      </w:r>
    </w:p>
    <w:p w14:paraId="38BDC45E" w14:textId="77777777" w:rsidR="005B4973" w:rsidRPr="003C6176" w:rsidRDefault="005B4973" w:rsidP="005B4973">
      <w:pPr>
        <w:pStyle w:val="Heading2"/>
      </w:pPr>
      <w:r w:rsidRPr="003C6176">
        <w:t>Areas for improvement</w:t>
      </w:r>
    </w:p>
    <w:p w14:paraId="6528888C" w14:textId="77777777" w:rsidR="005B4973" w:rsidRPr="003C6176" w:rsidRDefault="005B4973" w:rsidP="0037636A">
      <w:pPr>
        <w:pStyle w:val="BodyText"/>
      </w:pPr>
      <w:r w:rsidRPr="003C6176">
        <w:t>In preparation for the examination, students could:</w:t>
      </w:r>
    </w:p>
    <w:p w14:paraId="4DE50809" w14:textId="6D7F65FC" w:rsidR="005B4973" w:rsidRPr="003C6176" w:rsidRDefault="61E61F7E" w:rsidP="00DD0BE0">
      <w:pPr>
        <w:pStyle w:val="Bullet"/>
        <w:rPr>
          <w:lang w:val="en-AU"/>
        </w:rPr>
      </w:pPr>
      <w:r w:rsidRPr="51F18498">
        <w:rPr>
          <w:lang w:val="en-AU"/>
        </w:rPr>
        <w:t xml:space="preserve">ensure adequate preparation </w:t>
      </w:r>
      <w:r w:rsidR="55085FF7" w:rsidRPr="51F18498">
        <w:rPr>
          <w:lang w:val="en-AU"/>
        </w:rPr>
        <w:t xml:space="preserve">for </w:t>
      </w:r>
      <w:r w:rsidRPr="51F18498">
        <w:rPr>
          <w:lang w:val="en-AU"/>
        </w:rPr>
        <w:t>the conversation with relevance, depth and range of information, ideas and opinions</w:t>
      </w:r>
      <w:r w:rsidR="3FEC1581" w:rsidRPr="51F18498">
        <w:rPr>
          <w:lang w:val="en-AU"/>
        </w:rPr>
        <w:t>.</w:t>
      </w:r>
      <w:r w:rsidRPr="51F18498">
        <w:rPr>
          <w:lang w:val="en-AU"/>
        </w:rPr>
        <w:t xml:space="preserve"> </w:t>
      </w:r>
      <w:r w:rsidR="00B93887">
        <w:rPr>
          <w:lang w:val="en-AU"/>
        </w:rPr>
        <w:t>Students would do well to prepare a broad range of aspects of a topic so that they can expand on their answers and provide opportunities to move the conversation forward.</w:t>
      </w:r>
      <w:r w:rsidRPr="51F18498">
        <w:rPr>
          <w:lang w:val="en-AU"/>
        </w:rPr>
        <w:t xml:space="preserve"> </w:t>
      </w:r>
      <w:r w:rsidR="1854DACD" w:rsidRPr="51F18498">
        <w:rPr>
          <w:lang w:val="en-AU"/>
        </w:rPr>
        <w:t>W</w:t>
      </w:r>
      <w:r w:rsidRPr="51F18498">
        <w:rPr>
          <w:lang w:val="en-AU"/>
        </w:rPr>
        <w:t>hen an assessor ask</w:t>
      </w:r>
      <w:r w:rsidR="6D0A81D6" w:rsidRPr="51F18498">
        <w:rPr>
          <w:lang w:val="en-AU"/>
        </w:rPr>
        <w:t>s a question such as</w:t>
      </w:r>
      <w:r w:rsidRPr="51F18498">
        <w:rPr>
          <w:lang w:val="en-AU"/>
        </w:rPr>
        <w:t xml:space="preserve"> ‘What is your day at school like?’, student</w:t>
      </w:r>
      <w:r w:rsidR="6D0A81D6" w:rsidRPr="51F18498">
        <w:rPr>
          <w:lang w:val="en-AU"/>
        </w:rPr>
        <w:t>s</w:t>
      </w:r>
      <w:r w:rsidRPr="51F18498">
        <w:rPr>
          <w:lang w:val="en-AU"/>
        </w:rPr>
        <w:t xml:space="preserve"> </w:t>
      </w:r>
      <w:r w:rsidR="6D0A81D6" w:rsidRPr="51F18498">
        <w:rPr>
          <w:lang w:val="en-AU"/>
        </w:rPr>
        <w:t>are expected to provide a more detailed response than simply</w:t>
      </w:r>
      <w:r w:rsidRPr="51F18498">
        <w:rPr>
          <w:lang w:val="en-AU"/>
        </w:rPr>
        <w:t xml:space="preserve"> ‘Good.’</w:t>
      </w:r>
    </w:p>
    <w:p w14:paraId="415340AF" w14:textId="2AD97AE2" w:rsidR="005B4973" w:rsidRPr="003C6176" w:rsidRDefault="61E61F7E" w:rsidP="00DD0BE0">
      <w:pPr>
        <w:pStyle w:val="Bullet"/>
        <w:rPr>
          <w:lang w:val="en-AU"/>
        </w:rPr>
      </w:pPr>
      <w:r w:rsidRPr="51F18498">
        <w:rPr>
          <w:lang w:val="en-AU"/>
        </w:rPr>
        <w:t>practise answering a range of questions to be able to advance the conversation</w:t>
      </w:r>
      <w:r w:rsidR="3FEC1581" w:rsidRPr="51F18498">
        <w:rPr>
          <w:lang w:val="en-AU"/>
        </w:rPr>
        <w:t>.</w:t>
      </w:r>
      <w:r w:rsidR="6F7A1CA2" w:rsidRPr="51F18498">
        <w:rPr>
          <w:lang w:val="en-AU"/>
        </w:rPr>
        <w:t xml:space="preserve"> </w:t>
      </w:r>
      <w:r w:rsidRPr="51F18498">
        <w:rPr>
          <w:lang w:val="en-AU"/>
        </w:rPr>
        <w:t>Some students had difficulty in understanding questions</w:t>
      </w:r>
      <w:r w:rsidR="6F7A1CA2" w:rsidRPr="51F18498">
        <w:rPr>
          <w:lang w:val="en-AU"/>
        </w:rPr>
        <w:t xml:space="preserve"> and adapting what they had learned to respond to them</w:t>
      </w:r>
      <w:r w:rsidRPr="51F18498">
        <w:rPr>
          <w:lang w:val="en-AU"/>
        </w:rPr>
        <w:t xml:space="preserve">. It is worthwhile reminding students that they should </w:t>
      </w:r>
      <w:r w:rsidR="00B93887" w:rsidRPr="5B119FC0">
        <w:t>prepare in</w:t>
      </w:r>
      <w:r w:rsidR="00B93887">
        <w:t>-</w:t>
      </w:r>
      <w:r w:rsidR="00B93887" w:rsidRPr="5B119FC0">
        <w:t>depth and interesting ideas when discussing their personal world and their interactions with Chinese language and culture as learners, so that they can respond to a variety of questions on the same topic. For example, they may be asked to compare different activities that they participate in during their free time rather than simply be</w:t>
      </w:r>
      <w:r w:rsidR="00B93887">
        <w:t>ing</w:t>
      </w:r>
      <w:r w:rsidR="00B93887" w:rsidRPr="5B119FC0">
        <w:t xml:space="preserve"> asked</w:t>
      </w:r>
      <w:r w:rsidR="00B93887">
        <w:t>,</w:t>
      </w:r>
      <w:r w:rsidR="00B93887" w:rsidRPr="5B119FC0">
        <w:t xml:space="preserve"> </w:t>
      </w:r>
      <w:r w:rsidR="00B93887">
        <w:t>‘</w:t>
      </w:r>
      <w:r w:rsidR="00B93887" w:rsidRPr="5B119FC0">
        <w:t>Which activity do you like?</w:t>
      </w:r>
      <w:r w:rsidR="00B93887">
        <w:t>’</w:t>
      </w:r>
    </w:p>
    <w:p w14:paraId="42C41D73" w14:textId="744BEB49" w:rsidR="005B4973" w:rsidRPr="003C6176" w:rsidRDefault="61E61F7E" w:rsidP="00DD0BE0">
      <w:pPr>
        <w:pStyle w:val="Bullet"/>
        <w:rPr>
          <w:lang w:val="en-AU"/>
        </w:rPr>
      </w:pPr>
      <w:r w:rsidRPr="51F18498">
        <w:rPr>
          <w:lang w:val="en-AU"/>
        </w:rPr>
        <w:t>build confidence through practising interactions in the language</w:t>
      </w:r>
      <w:r w:rsidR="3FEC1581" w:rsidRPr="51F18498">
        <w:rPr>
          <w:lang w:val="en-AU"/>
        </w:rPr>
        <w:t>.</w:t>
      </w:r>
      <w:r w:rsidRPr="51F18498">
        <w:rPr>
          <w:lang w:val="en-AU"/>
        </w:rPr>
        <w:t xml:space="preserve"> </w:t>
      </w:r>
      <w:r w:rsidR="00B93887">
        <w:rPr>
          <w:lang w:val="en-AU"/>
        </w:rPr>
        <w:t>Students are encouraged to practise their conversational skills so that they can speak fluidly and at a natural rhythm, while maintaining appropriate eye contact</w:t>
      </w:r>
      <w:r w:rsidRPr="51F18498">
        <w:rPr>
          <w:lang w:val="en-AU"/>
        </w:rPr>
        <w:t xml:space="preserve">. </w:t>
      </w:r>
    </w:p>
    <w:p w14:paraId="4731A6F0" w14:textId="3DAE9CC6" w:rsidR="005B4973" w:rsidRPr="003C6176" w:rsidRDefault="005B4973" w:rsidP="00DD0BE0">
      <w:pPr>
        <w:pStyle w:val="Bullet"/>
        <w:rPr>
          <w:lang w:val="en-AU"/>
        </w:rPr>
      </w:pPr>
      <w:r w:rsidRPr="003C6176">
        <w:rPr>
          <w:lang w:val="en-AU"/>
        </w:rPr>
        <w:t>practise using more complex sentence structures and syntax</w:t>
      </w:r>
      <w:r w:rsidR="000C4EA0" w:rsidRPr="003C6176">
        <w:rPr>
          <w:lang w:val="en-AU"/>
        </w:rPr>
        <w:t>.</w:t>
      </w:r>
      <w:r w:rsidRPr="003C6176">
        <w:rPr>
          <w:lang w:val="en-AU"/>
        </w:rPr>
        <w:t xml:space="preserve"> </w:t>
      </w:r>
      <w:r w:rsidR="001F1B3E" w:rsidRPr="003C6176">
        <w:rPr>
          <w:lang w:val="en-AU"/>
        </w:rPr>
        <w:t>S</w:t>
      </w:r>
      <w:r w:rsidRPr="003C6176">
        <w:rPr>
          <w:lang w:val="en-AU"/>
        </w:rPr>
        <w:t xml:space="preserve">ome students’ use of language and syntax </w:t>
      </w:r>
      <w:r w:rsidR="001F1B3E" w:rsidRPr="003C6176">
        <w:rPr>
          <w:lang w:val="en-AU"/>
        </w:rPr>
        <w:t>appeared to be influenced</w:t>
      </w:r>
      <w:r w:rsidRPr="003C6176">
        <w:rPr>
          <w:lang w:val="en-AU"/>
        </w:rPr>
        <w:t xml:space="preserve"> by their first language. For example, when indicating the time and the place where something </w:t>
      </w:r>
      <w:r w:rsidR="001F1B3E" w:rsidRPr="003C6176">
        <w:rPr>
          <w:lang w:val="en-AU"/>
        </w:rPr>
        <w:t>occurred</w:t>
      </w:r>
      <w:r w:rsidRPr="003C6176">
        <w:rPr>
          <w:lang w:val="en-AU"/>
        </w:rPr>
        <w:t>, they follow</w:t>
      </w:r>
      <w:r w:rsidR="001F1B3E" w:rsidRPr="003C6176">
        <w:rPr>
          <w:lang w:val="en-AU"/>
        </w:rPr>
        <w:t>ed</w:t>
      </w:r>
      <w:r w:rsidRPr="003C6176">
        <w:rPr>
          <w:lang w:val="en-AU"/>
        </w:rPr>
        <w:t xml:space="preserve"> the English word order</w:t>
      </w:r>
      <w:r w:rsidR="001F1B3E" w:rsidRPr="003C6176">
        <w:rPr>
          <w:lang w:val="en-AU"/>
        </w:rPr>
        <w:t xml:space="preserve"> of</w:t>
      </w:r>
      <w:r w:rsidRPr="003C6176">
        <w:rPr>
          <w:lang w:val="en-AU"/>
        </w:rPr>
        <w:t xml:space="preserve"> subject + verb + object + place + time instead of using the correct Chinese word order</w:t>
      </w:r>
      <w:r w:rsidR="001F1B3E" w:rsidRPr="003C6176">
        <w:rPr>
          <w:lang w:val="en-AU"/>
        </w:rPr>
        <w:t xml:space="preserve"> of</w:t>
      </w:r>
      <w:r w:rsidRPr="003C6176">
        <w:rPr>
          <w:lang w:val="en-AU"/>
        </w:rPr>
        <w:t xml:space="preserve"> subject + time + place + verb + object. </w:t>
      </w:r>
    </w:p>
    <w:p w14:paraId="221FA3CE" w14:textId="3190EE1D" w:rsidR="005B4973" w:rsidRPr="003C6176" w:rsidRDefault="61E61F7E" w:rsidP="00DD0BE0">
      <w:pPr>
        <w:pStyle w:val="Bullet"/>
        <w:rPr>
          <w:lang w:val="en-AU"/>
        </w:rPr>
      </w:pPr>
      <w:r w:rsidRPr="51F18498">
        <w:rPr>
          <w:lang w:val="en-AU"/>
        </w:rPr>
        <w:t>practise using repair strategies to advance the conversation when needed</w:t>
      </w:r>
      <w:r w:rsidR="3FEC1581" w:rsidRPr="51F18498">
        <w:rPr>
          <w:lang w:val="en-AU"/>
        </w:rPr>
        <w:t>.</w:t>
      </w:r>
      <w:r w:rsidR="55085FF7" w:rsidRPr="51F18498">
        <w:rPr>
          <w:lang w:val="en-AU"/>
        </w:rPr>
        <w:t xml:space="preserve"> </w:t>
      </w:r>
      <w:r w:rsidRPr="51F18498">
        <w:rPr>
          <w:lang w:val="en-AU"/>
        </w:rPr>
        <w:t>While students did well in asking for clarification or repe</w:t>
      </w:r>
      <w:r w:rsidR="3BC62744" w:rsidRPr="51F18498">
        <w:rPr>
          <w:lang w:val="en-AU"/>
        </w:rPr>
        <w:t>tition</w:t>
      </w:r>
      <w:r w:rsidRPr="51F18498">
        <w:rPr>
          <w:lang w:val="en-AU"/>
        </w:rPr>
        <w:t xml:space="preserve"> of questions, they c</w:t>
      </w:r>
      <w:r w:rsidR="49461C80" w:rsidRPr="51F18498">
        <w:rPr>
          <w:lang w:val="en-AU"/>
        </w:rPr>
        <w:t>ould</w:t>
      </w:r>
      <w:r w:rsidRPr="51F18498">
        <w:rPr>
          <w:lang w:val="en-AU"/>
        </w:rPr>
        <w:t xml:space="preserve"> practi</w:t>
      </w:r>
      <w:r w:rsidR="3BC62744" w:rsidRPr="51F18498">
        <w:rPr>
          <w:lang w:val="en-AU"/>
        </w:rPr>
        <w:t>s</w:t>
      </w:r>
      <w:r w:rsidRPr="51F18498">
        <w:rPr>
          <w:lang w:val="en-AU"/>
        </w:rPr>
        <w:t xml:space="preserve">e using filler words or hesitation </w:t>
      </w:r>
      <w:r w:rsidRPr="51F18498">
        <w:rPr>
          <w:lang w:val="en-AU"/>
        </w:rPr>
        <w:lastRenderedPageBreak/>
        <w:t>markers to hold the floor</w:t>
      </w:r>
      <w:r w:rsidR="49461C80" w:rsidRPr="51F18498">
        <w:rPr>
          <w:lang w:val="en-AU"/>
        </w:rPr>
        <w:t xml:space="preserve"> and </w:t>
      </w:r>
      <w:r w:rsidR="2CA4183E" w:rsidRPr="51F18498">
        <w:rPr>
          <w:lang w:val="en-AU"/>
        </w:rPr>
        <w:t>avoid awkward pauses</w:t>
      </w:r>
      <w:r w:rsidRPr="51F18498">
        <w:rPr>
          <w:lang w:val="en-AU"/>
        </w:rPr>
        <w:t xml:space="preserve"> while repairing or thinking, </w:t>
      </w:r>
      <w:r w:rsidR="3BC62744" w:rsidRPr="51F18498">
        <w:rPr>
          <w:lang w:val="en-AU"/>
        </w:rPr>
        <w:t>such as</w:t>
      </w:r>
      <w:r w:rsidRPr="51F18498">
        <w:rPr>
          <w:lang w:val="en-AU"/>
        </w:rPr>
        <w:t xml:space="preserve"> </w:t>
      </w:r>
      <w:r w:rsidRPr="51F18498">
        <w:rPr>
          <w:rFonts w:eastAsia="微软繁宋体"/>
          <w:lang w:val="en-AU"/>
        </w:rPr>
        <w:t>‘</w:t>
      </w:r>
      <w:r w:rsidRPr="51F18498">
        <w:rPr>
          <w:rFonts w:eastAsia="微软繁宋体"/>
          <w:lang w:val="en-AU"/>
        </w:rPr>
        <w:t>嗯</w:t>
      </w:r>
      <w:r w:rsidR="3BC62744" w:rsidRPr="51F18498">
        <w:rPr>
          <w:rFonts w:eastAsia="SimSun"/>
          <w:lang w:val="en-AU"/>
        </w:rPr>
        <w:t xml:space="preserve"> </w:t>
      </w:r>
      <w:r w:rsidRPr="51F18498">
        <w:rPr>
          <w:rFonts w:eastAsia="SimSun"/>
          <w:lang w:val="en-AU"/>
        </w:rPr>
        <w:t>…</w:t>
      </w:r>
      <w:r w:rsidR="3BC62744" w:rsidRPr="51F18498">
        <w:rPr>
          <w:rFonts w:eastAsia="SimSun"/>
          <w:lang w:val="en-AU"/>
        </w:rPr>
        <w:t xml:space="preserve"> </w:t>
      </w:r>
      <w:r w:rsidRPr="51F18498">
        <w:rPr>
          <w:rFonts w:eastAsia="微软繁宋体"/>
          <w:lang w:val="en-AU"/>
        </w:rPr>
        <w:t>就是</w:t>
      </w:r>
      <w:r w:rsidR="3BC62744" w:rsidRPr="51F18498">
        <w:rPr>
          <w:rFonts w:eastAsia="SimSun"/>
          <w:lang w:val="en-AU"/>
        </w:rPr>
        <w:t xml:space="preserve"> </w:t>
      </w:r>
      <w:r w:rsidRPr="51F18498">
        <w:rPr>
          <w:rFonts w:eastAsia="SimSun"/>
          <w:lang w:val="en-AU"/>
        </w:rPr>
        <w:t xml:space="preserve">…’ </w:t>
      </w:r>
      <w:r w:rsidR="00B15906">
        <w:rPr>
          <w:rFonts w:eastAsia="SimSun"/>
          <w:lang w:val="en-AU"/>
        </w:rPr>
        <w:t>(M</w:t>
      </w:r>
      <w:r w:rsidR="00B93887">
        <w:rPr>
          <w:rFonts w:eastAsia="SimSun"/>
          <w:lang w:val="en-AU"/>
        </w:rPr>
        <w:t>m</w:t>
      </w:r>
      <w:r w:rsidR="00B15906">
        <w:rPr>
          <w:rFonts w:eastAsia="SimSun"/>
          <w:lang w:val="en-AU"/>
        </w:rPr>
        <w:t>-hm</w:t>
      </w:r>
      <w:r w:rsidR="00B93887">
        <w:rPr>
          <w:rFonts w:eastAsia="SimSun"/>
          <w:lang w:val="en-AU"/>
        </w:rPr>
        <w:t xml:space="preserve"> </w:t>
      </w:r>
      <w:r w:rsidR="00B15906">
        <w:rPr>
          <w:rFonts w:eastAsia="SimSun"/>
          <w:lang w:val="en-AU"/>
        </w:rPr>
        <w:t>…</w:t>
      </w:r>
      <w:r w:rsidR="00B93887">
        <w:rPr>
          <w:rFonts w:eastAsia="SimSun"/>
          <w:lang w:val="en-AU"/>
        </w:rPr>
        <w:t xml:space="preserve"> </w:t>
      </w:r>
      <w:r w:rsidR="00B15906">
        <w:rPr>
          <w:rFonts w:eastAsia="SimSun"/>
          <w:lang w:val="en-AU"/>
        </w:rPr>
        <w:t>it is</w:t>
      </w:r>
      <w:r w:rsidR="00B93887">
        <w:rPr>
          <w:rFonts w:eastAsia="SimSun"/>
          <w:lang w:val="en-AU"/>
        </w:rPr>
        <w:t xml:space="preserve"> </w:t>
      </w:r>
      <w:r w:rsidR="00B15906">
        <w:rPr>
          <w:rFonts w:eastAsia="SimSun"/>
          <w:lang w:val="en-AU"/>
        </w:rPr>
        <w:t xml:space="preserve">…), </w:t>
      </w:r>
      <w:r w:rsidRPr="51F18498">
        <w:rPr>
          <w:rFonts w:eastAsia="微软繁宋体"/>
          <w:lang w:val="en-AU"/>
        </w:rPr>
        <w:t>‘</w:t>
      </w:r>
      <w:r w:rsidRPr="51F18498">
        <w:rPr>
          <w:rFonts w:eastAsia="微软繁宋体"/>
          <w:lang w:val="en-AU"/>
        </w:rPr>
        <w:t>怎么说呢</w:t>
      </w:r>
      <w:r w:rsidR="3BC62744" w:rsidRPr="51F18498">
        <w:rPr>
          <w:lang w:val="en-AU"/>
        </w:rPr>
        <w:t xml:space="preserve"> </w:t>
      </w:r>
      <w:r w:rsidRPr="51F18498">
        <w:rPr>
          <w:lang w:val="en-AU"/>
        </w:rPr>
        <w:t xml:space="preserve">…’ </w:t>
      </w:r>
      <w:r w:rsidR="00B15906">
        <w:rPr>
          <w:lang w:val="en-AU"/>
        </w:rPr>
        <w:t>(How should I say this</w:t>
      </w:r>
      <w:r w:rsidR="00B93887">
        <w:rPr>
          <w:lang w:val="en-AU"/>
        </w:rPr>
        <w:t xml:space="preserve"> </w:t>
      </w:r>
      <w:r w:rsidR="00B15906">
        <w:rPr>
          <w:lang w:val="en-AU"/>
        </w:rPr>
        <w:t xml:space="preserve">…) </w:t>
      </w:r>
      <w:r w:rsidRPr="51F18498">
        <w:rPr>
          <w:lang w:val="en-AU"/>
        </w:rPr>
        <w:t xml:space="preserve">and </w:t>
      </w:r>
      <w:r w:rsidRPr="51F18498">
        <w:rPr>
          <w:rFonts w:eastAsia="微软繁宋体"/>
          <w:lang w:val="en-AU"/>
        </w:rPr>
        <w:t>‘</w:t>
      </w:r>
      <w:r w:rsidRPr="51F18498">
        <w:rPr>
          <w:rFonts w:eastAsia="微软繁宋体"/>
          <w:lang w:val="en-AU"/>
        </w:rPr>
        <w:t>我想想</w:t>
      </w:r>
      <w:r w:rsidR="3BC62744" w:rsidRPr="51F18498">
        <w:rPr>
          <w:rFonts w:eastAsia="SimSun"/>
          <w:lang w:val="en-AU"/>
        </w:rPr>
        <w:t xml:space="preserve"> </w:t>
      </w:r>
      <w:r w:rsidRPr="51F18498">
        <w:rPr>
          <w:lang w:val="en-AU"/>
        </w:rPr>
        <w:t xml:space="preserve">…’ </w:t>
      </w:r>
      <w:r w:rsidR="00B15906">
        <w:rPr>
          <w:lang w:val="en-AU"/>
        </w:rPr>
        <w:t>(Let me think</w:t>
      </w:r>
      <w:r w:rsidR="00B93887">
        <w:rPr>
          <w:lang w:val="en-AU"/>
        </w:rPr>
        <w:t xml:space="preserve"> </w:t>
      </w:r>
      <w:r w:rsidR="00B15906">
        <w:rPr>
          <w:lang w:val="en-AU"/>
        </w:rPr>
        <w:t>…)</w:t>
      </w:r>
      <w:r w:rsidR="00B93887">
        <w:rPr>
          <w:lang w:val="en-AU"/>
        </w:rPr>
        <w:t>.</w:t>
      </w:r>
      <w:r w:rsidR="00B15906">
        <w:rPr>
          <w:lang w:val="en-AU"/>
        </w:rPr>
        <w:t xml:space="preserve"> </w:t>
      </w:r>
    </w:p>
    <w:p w14:paraId="35900AAF" w14:textId="4CC3CCFB" w:rsidR="005B4973" w:rsidRPr="003C6176" w:rsidRDefault="61E61F7E" w:rsidP="00DD0BE0">
      <w:pPr>
        <w:pStyle w:val="Bullet"/>
        <w:rPr>
          <w:lang w:val="en-AU"/>
        </w:rPr>
      </w:pPr>
      <w:r w:rsidRPr="51F18498">
        <w:rPr>
          <w:lang w:val="en-AU"/>
        </w:rPr>
        <w:t>revise grammar</w:t>
      </w:r>
      <w:r w:rsidR="3FEC1581" w:rsidRPr="51F18498">
        <w:rPr>
          <w:lang w:val="en-AU"/>
        </w:rPr>
        <w:t>.</w:t>
      </w:r>
      <w:r w:rsidRPr="51F18498">
        <w:rPr>
          <w:lang w:val="en-AU"/>
        </w:rPr>
        <w:t xml:space="preserve"> Some students’ use of Chinese language </w:t>
      </w:r>
      <w:r w:rsidR="2C0D39A1" w:rsidRPr="51F18498">
        <w:rPr>
          <w:lang w:val="en-AU"/>
        </w:rPr>
        <w:t>appeared to be influenced</w:t>
      </w:r>
      <w:r w:rsidRPr="51F18498">
        <w:rPr>
          <w:lang w:val="en-AU"/>
        </w:rPr>
        <w:t xml:space="preserve"> by English. A typical example is the descriptive sentence pattern. In Chinese, the descriptive sentence pattern is subject + (an adverb) + adjective</w:t>
      </w:r>
      <w:r w:rsidR="1854DACD" w:rsidRPr="51F18498">
        <w:rPr>
          <w:lang w:val="en-AU"/>
        </w:rPr>
        <w:t>, whereas the English construction would be subject + verb + adjective.</w:t>
      </w:r>
      <w:r w:rsidR="55085FF7" w:rsidRPr="51F18498">
        <w:rPr>
          <w:lang w:val="en-AU"/>
        </w:rPr>
        <w:t xml:space="preserve"> </w:t>
      </w:r>
      <w:r w:rsidRPr="51F18498">
        <w:rPr>
          <w:lang w:val="en-AU"/>
        </w:rPr>
        <w:t>Another example is the sentence pattern </w:t>
      </w:r>
      <w:r w:rsidR="316B94FE" w:rsidRPr="51F18498">
        <w:rPr>
          <w:lang w:val="en-AU"/>
        </w:rPr>
        <w:t>‘</w:t>
      </w:r>
      <w:r w:rsidRPr="51F18498">
        <w:rPr>
          <w:lang w:val="en-AU"/>
        </w:rPr>
        <w:t>to be interested in …</w:t>
      </w:r>
      <w:r w:rsidR="6467F307" w:rsidRPr="51F18498">
        <w:rPr>
          <w:lang w:val="en-AU"/>
        </w:rPr>
        <w:t>’</w:t>
      </w:r>
      <w:r w:rsidRPr="51F18498">
        <w:rPr>
          <w:lang w:val="en-AU"/>
        </w:rPr>
        <w:t xml:space="preserve"> which is expressed as </w:t>
      </w:r>
      <w:r w:rsidR="46E50E5F" w:rsidRPr="51F18498">
        <w:rPr>
          <w:lang w:val="en-AU"/>
        </w:rPr>
        <w:t>‘</w:t>
      </w:r>
      <w:r w:rsidRPr="51F18498">
        <w:rPr>
          <w:rFonts w:eastAsia="微软繁宋体"/>
          <w:lang w:val="en-AU"/>
        </w:rPr>
        <w:t>对</w:t>
      </w:r>
      <w:r w:rsidR="78EFEFD8" w:rsidRPr="51F18498">
        <w:rPr>
          <w:lang w:val="en-AU"/>
        </w:rPr>
        <w:t xml:space="preserve"> </w:t>
      </w:r>
      <w:r w:rsidRPr="51F18498">
        <w:rPr>
          <w:lang w:val="en-AU"/>
        </w:rPr>
        <w:t>…</w:t>
      </w:r>
      <w:r w:rsidR="78EFEFD8" w:rsidRPr="51F18498">
        <w:rPr>
          <w:lang w:val="en-AU"/>
        </w:rPr>
        <w:t xml:space="preserve"> </w:t>
      </w:r>
      <w:r w:rsidRPr="51F18498">
        <w:rPr>
          <w:rFonts w:eastAsia="微软繁宋体"/>
          <w:lang w:val="en-AU"/>
        </w:rPr>
        <w:t>感兴趣</w:t>
      </w:r>
      <w:r w:rsidR="6467F307" w:rsidRPr="51F18498">
        <w:rPr>
          <w:lang w:val="en-AU"/>
        </w:rPr>
        <w:t>’</w:t>
      </w:r>
      <w:r w:rsidRPr="51F18498">
        <w:rPr>
          <w:lang w:val="en-AU"/>
        </w:rPr>
        <w:t> in Chinese. However, quite a few students translated their sentences by directly following the English structure.</w:t>
      </w:r>
      <w:r w:rsidR="008C3C5E">
        <w:rPr>
          <w:lang w:val="en-AU"/>
        </w:rPr>
        <w:t xml:space="preserve"> For example, the correct Chinese sentence for ‘I am interested in Chinese culture’ is ‘</w:t>
      </w:r>
      <w:r w:rsidR="008C3C5E" w:rsidRPr="003D7C77">
        <w:rPr>
          <w:rFonts w:ascii="微软繁宋体" w:eastAsia="微软繁宋体" w:hAnsi="SimSun" w:cs="SimSun" w:hint="eastAsia"/>
          <w:lang w:val="en-AU" w:eastAsia="zh-CN"/>
        </w:rPr>
        <w:t>我对中国文化感兴趣</w:t>
      </w:r>
      <w:r w:rsidR="008C3C5E" w:rsidRPr="009B03B1">
        <w:rPr>
          <w:rFonts w:eastAsia="微软繁宋体"/>
        </w:rPr>
        <w:t>’, not ‘</w:t>
      </w:r>
      <w:r w:rsidR="008C3C5E" w:rsidRPr="003D7C77">
        <w:rPr>
          <w:rFonts w:ascii="微软繁宋体" w:eastAsia="微软繁宋体" w:hAnsi="SimSun" w:cs="SimSun" w:hint="eastAsia"/>
          <w:lang w:val="en-AU" w:eastAsia="zh-CN"/>
        </w:rPr>
        <w:t>我感兴趣对中国文化</w:t>
      </w:r>
      <w:r w:rsidR="008C3C5E" w:rsidRPr="00B93887">
        <w:rPr>
          <w:rFonts w:eastAsia="SimSun"/>
        </w:rPr>
        <w:t>’.</w:t>
      </w:r>
      <w:r w:rsidR="008C3C5E">
        <w:rPr>
          <w:rFonts w:ascii="SimSun" w:eastAsia="SimSun" w:hAnsi="SimSun" w:cs="SimSun"/>
          <w:lang w:val="en-AU" w:eastAsia="zh-CN"/>
        </w:rPr>
        <w:t xml:space="preserve"> </w:t>
      </w:r>
    </w:p>
    <w:p w14:paraId="1D8C985C" w14:textId="51B4B283" w:rsidR="005B4973" w:rsidRPr="003C6176" w:rsidRDefault="61E61F7E" w:rsidP="008863C3">
      <w:pPr>
        <w:pStyle w:val="Bullet"/>
        <w:rPr>
          <w:lang w:val="en-AU"/>
        </w:rPr>
      </w:pPr>
      <w:r w:rsidRPr="51F18498">
        <w:rPr>
          <w:lang w:val="en-AU"/>
        </w:rPr>
        <w:t>build vocabulary specific to the</w:t>
      </w:r>
      <w:r w:rsidR="78EFEFD8" w:rsidRPr="51F18498">
        <w:rPr>
          <w:lang w:val="en-AU"/>
        </w:rPr>
        <w:t>ir</w:t>
      </w:r>
      <w:r w:rsidRPr="51F18498">
        <w:rPr>
          <w:lang w:val="en-AU"/>
        </w:rPr>
        <w:t xml:space="preserve"> personal world and their interactions with the language and culture as learners</w:t>
      </w:r>
      <w:r w:rsidR="3FEC1581" w:rsidRPr="51F18498">
        <w:rPr>
          <w:lang w:val="en-AU"/>
        </w:rPr>
        <w:t>.</w:t>
      </w:r>
      <w:r w:rsidR="78EFEFD8" w:rsidRPr="51F18498">
        <w:rPr>
          <w:rFonts w:eastAsia="Microsoft JhengHei"/>
          <w:lang w:val="en-AU"/>
        </w:rPr>
        <w:t xml:space="preserve"> </w:t>
      </w:r>
      <w:r w:rsidR="13681319" w:rsidRPr="51F18498">
        <w:rPr>
          <w:lang w:val="en-AU"/>
        </w:rPr>
        <w:t>Students should take care when</w:t>
      </w:r>
      <w:r w:rsidRPr="51F18498">
        <w:rPr>
          <w:lang w:val="en-AU"/>
        </w:rPr>
        <w:t xml:space="preserve"> translat</w:t>
      </w:r>
      <w:r w:rsidR="13681319" w:rsidRPr="51F18498">
        <w:rPr>
          <w:lang w:val="en-AU"/>
        </w:rPr>
        <w:t>ing</w:t>
      </w:r>
      <w:r w:rsidRPr="51F18498">
        <w:rPr>
          <w:lang w:val="en-AU"/>
        </w:rPr>
        <w:t xml:space="preserve"> English words into Chinese. For instance, </w:t>
      </w:r>
      <w:r w:rsidR="2CB49698" w:rsidRPr="51F18498">
        <w:rPr>
          <w:lang w:val="en-AU"/>
        </w:rPr>
        <w:t>‘</w:t>
      </w:r>
      <w:r w:rsidRPr="51F18498">
        <w:rPr>
          <w:lang w:val="en-AU"/>
        </w:rPr>
        <w:t>day school</w:t>
      </w:r>
      <w:r w:rsidR="6467F307" w:rsidRPr="51F18498">
        <w:rPr>
          <w:lang w:val="en-AU"/>
        </w:rPr>
        <w:t>’</w:t>
      </w:r>
      <w:r w:rsidRPr="51F18498">
        <w:rPr>
          <w:lang w:val="en-AU"/>
        </w:rPr>
        <w:t> </w:t>
      </w:r>
      <w:r w:rsidR="13681319" w:rsidRPr="51F18498">
        <w:rPr>
          <w:lang w:val="en-AU"/>
        </w:rPr>
        <w:t xml:space="preserve">is </w:t>
      </w:r>
      <w:r w:rsidR="13681319" w:rsidRPr="51F18498">
        <w:rPr>
          <w:rFonts w:eastAsia="微软繁宋体"/>
          <w:lang w:val="en-AU"/>
        </w:rPr>
        <w:t>日校</w:t>
      </w:r>
      <w:r w:rsidR="13681319" w:rsidRPr="51F18498">
        <w:rPr>
          <w:rFonts w:eastAsia="MS Gothic"/>
          <w:lang w:val="en-AU"/>
        </w:rPr>
        <w:t>, not</w:t>
      </w:r>
      <w:r w:rsidRPr="51F18498">
        <w:rPr>
          <w:lang w:val="en-AU"/>
        </w:rPr>
        <w:t> </w:t>
      </w:r>
      <w:r w:rsidRPr="51F18498">
        <w:rPr>
          <w:rFonts w:eastAsia="微软繁宋体"/>
          <w:lang w:val="en-AU"/>
        </w:rPr>
        <w:t>日学校</w:t>
      </w:r>
      <w:r w:rsidR="3CFF15DF" w:rsidRPr="51F18498">
        <w:rPr>
          <w:lang w:val="en-AU"/>
        </w:rPr>
        <w:t>;</w:t>
      </w:r>
      <w:r w:rsidRPr="51F18498">
        <w:rPr>
          <w:lang w:val="en-AU"/>
        </w:rPr>
        <w:t> </w:t>
      </w:r>
      <w:r w:rsidR="3CFF15DF" w:rsidRPr="51F18498">
        <w:rPr>
          <w:lang w:val="en-AU"/>
        </w:rPr>
        <w:t>‘</w:t>
      </w:r>
      <w:r w:rsidRPr="51F18498">
        <w:rPr>
          <w:lang w:val="en-AU"/>
        </w:rPr>
        <w:t>Math Methods</w:t>
      </w:r>
      <w:r w:rsidR="6467F307" w:rsidRPr="51F18498">
        <w:rPr>
          <w:lang w:val="en-AU"/>
        </w:rPr>
        <w:t>’</w:t>
      </w:r>
      <w:r w:rsidRPr="51F18498">
        <w:rPr>
          <w:lang w:val="en-AU"/>
        </w:rPr>
        <w:t> </w:t>
      </w:r>
      <w:r w:rsidR="13681319" w:rsidRPr="51F18498">
        <w:rPr>
          <w:lang w:val="en-AU"/>
        </w:rPr>
        <w:t xml:space="preserve">is </w:t>
      </w:r>
      <w:r w:rsidR="13681319" w:rsidRPr="51F18498">
        <w:rPr>
          <w:rFonts w:eastAsia="微软繁宋体"/>
          <w:lang w:val="en-AU"/>
        </w:rPr>
        <w:t>中数</w:t>
      </w:r>
      <w:r w:rsidR="13681319" w:rsidRPr="51F18498">
        <w:rPr>
          <w:rFonts w:eastAsia="MS Gothic"/>
          <w:lang w:val="en-AU"/>
        </w:rPr>
        <w:t>, not</w:t>
      </w:r>
      <w:r w:rsidRPr="51F18498">
        <w:rPr>
          <w:lang w:val="en-AU"/>
        </w:rPr>
        <w:t> </w:t>
      </w:r>
      <w:r w:rsidRPr="51F18498">
        <w:rPr>
          <w:rFonts w:eastAsia="微软繁宋体"/>
          <w:lang w:val="en-AU"/>
        </w:rPr>
        <w:t>中数学</w:t>
      </w:r>
      <w:r w:rsidR="3CFF15DF" w:rsidRPr="51F18498">
        <w:rPr>
          <w:lang w:val="en-AU"/>
        </w:rPr>
        <w:t>;</w:t>
      </w:r>
      <w:r w:rsidRPr="51F18498">
        <w:rPr>
          <w:lang w:val="en-AU"/>
        </w:rPr>
        <w:t> </w:t>
      </w:r>
      <w:r w:rsidR="13681319" w:rsidRPr="51F18498">
        <w:rPr>
          <w:lang w:val="en-AU"/>
        </w:rPr>
        <w:t>‘</w:t>
      </w:r>
      <w:r w:rsidRPr="51F18498">
        <w:rPr>
          <w:lang w:val="en-AU"/>
        </w:rPr>
        <w:t>learning materials</w:t>
      </w:r>
      <w:r w:rsidR="6467F307" w:rsidRPr="51F18498">
        <w:rPr>
          <w:lang w:val="en-AU"/>
        </w:rPr>
        <w:t>’</w:t>
      </w:r>
      <w:r w:rsidRPr="51F18498">
        <w:rPr>
          <w:lang w:val="en-AU"/>
        </w:rPr>
        <w:t> </w:t>
      </w:r>
      <w:r w:rsidR="13681319" w:rsidRPr="51F18498">
        <w:rPr>
          <w:lang w:val="en-AU"/>
        </w:rPr>
        <w:t xml:space="preserve">is </w:t>
      </w:r>
      <w:r w:rsidR="13681319" w:rsidRPr="51F18498">
        <w:rPr>
          <w:rFonts w:eastAsia="微软繁宋体"/>
          <w:lang w:val="en-AU"/>
        </w:rPr>
        <w:t>教材</w:t>
      </w:r>
      <w:r w:rsidR="13681319" w:rsidRPr="51F18498">
        <w:rPr>
          <w:rFonts w:eastAsia="MS Gothic"/>
          <w:lang w:val="en-AU"/>
        </w:rPr>
        <w:t>, not</w:t>
      </w:r>
      <w:r w:rsidR="13681319" w:rsidRPr="51F18498">
        <w:rPr>
          <w:lang w:val="en-AU"/>
        </w:rPr>
        <w:t> </w:t>
      </w:r>
      <w:r w:rsidRPr="51F18498">
        <w:rPr>
          <w:rFonts w:eastAsia="微软繁宋体"/>
          <w:lang w:val="en-AU"/>
        </w:rPr>
        <w:t>学材</w:t>
      </w:r>
      <w:r w:rsidR="3CFF15DF" w:rsidRPr="51F18498">
        <w:rPr>
          <w:lang w:val="en-AU"/>
        </w:rPr>
        <w:t>;</w:t>
      </w:r>
      <w:r w:rsidRPr="51F18498">
        <w:rPr>
          <w:lang w:val="en-AU"/>
        </w:rPr>
        <w:t xml:space="preserve"> and </w:t>
      </w:r>
      <w:r w:rsidR="13681319" w:rsidRPr="51F18498">
        <w:rPr>
          <w:lang w:val="en-AU"/>
        </w:rPr>
        <w:t>‘</w:t>
      </w:r>
      <w:r w:rsidRPr="51F18498">
        <w:rPr>
          <w:lang w:val="en-AU"/>
        </w:rPr>
        <w:t>to put pressure on me</w:t>
      </w:r>
      <w:r w:rsidR="6467F307" w:rsidRPr="51F18498">
        <w:rPr>
          <w:lang w:val="en-AU"/>
        </w:rPr>
        <w:t>’</w:t>
      </w:r>
      <w:r w:rsidRPr="51F18498">
        <w:rPr>
          <w:lang w:val="en-AU"/>
        </w:rPr>
        <w:t> </w:t>
      </w:r>
      <w:r w:rsidR="13681319" w:rsidRPr="51F18498">
        <w:rPr>
          <w:lang w:val="en-AU"/>
        </w:rPr>
        <w:t xml:space="preserve">is </w:t>
      </w:r>
      <w:r w:rsidR="13681319" w:rsidRPr="51F18498">
        <w:rPr>
          <w:rFonts w:eastAsia="微软繁宋体"/>
          <w:lang w:val="en-AU"/>
        </w:rPr>
        <w:t>给我增加压力</w:t>
      </w:r>
      <w:r w:rsidR="13681319" w:rsidRPr="51F18498">
        <w:rPr>
          <w:rFonts w:eastAsia="Microsoft JhengHei"/>
          <w:lang w:val="en-AU"/>
        </w:rPr>
        <w:t>, not</w:t>
      </w:r>
      <w:r w:rsidRPr="51F18498">
        <w:rPr>
          <w:lang w:val="en-AU"/>
        </w:rPr>
        <w:t> </w:t>
      </w:r>
      <w:r w:rsidRPr="51F18498">
        <w:rPr>
          <w:rFonts w:eastAsia="微软繁宋体"/>
          <w:lang w:val="en-AU"/>
        </w:rPr>
        <w:t>放压力给我</w:t>
      </w:r>
      <w:r w:rsidRPr="51F18498">
        <w:rPr>
          <w:lang w:val="en-AU"/>
        </w:rPr>
        <w:t>.</w:t>
      </w:r>
      <w:r w:rsidRPr="51F18498">
        <w:rPr>
          <w:rFonts w:eastAsia="Microsoft JhengHei"/>
          <w:lang w:val="en-AU"/>
        </w:rPr>
        <w:t xml:space="preserve"> </w:t>
      </w:r>
    </w:p>
    <w:p w14:paraId="4B081F42" w14:textId="3EBA4DA9" w:rsidR="005B4973" w:rsidRPr="003C6176" w:rsidRDefault="61E61F7E" w:rsidP="00DD0BE0">
      <w:pPr>
        <w:pStyle w:val="Bullet"/>
        <w:rPr>
          <w:lang w:val="en-AU"/>
        </w:rPr>
      </w:pPr>
      <w:r w:rsidRPr="51F18498">
        <w:rPr>
          <w:lang w:val="en-AU"/>
        </w:rPr>
        <w:t>practise pronunciation</w:t>
      </w:r>
      <w:r w:rsidR="236DEB6D" w:rsidRPr="51F18498">
        <w:rPr>
          <w:lang w:val="en-AU"/>
        </w:rPr>
        <w:t>,</w:t>
      </w:r>
      <w:r w:rsidRPr="51F18498">
        <w:rPr>
          <w:lang w:val="en-AU"/>
        </w:rPr>
        <w:t xml:space="preserve"> </w:t>
      </w:r>
      <w:r w:rsidR="4877D064" w:rsidRPr="51F18498">
        <w:rPr>
          <w:lang w:val="en-AU"/>
        </w:rPr>
        <w:t>i</w:t>
      </w:r>
      <w:r w:rsidRPr="51F18498">
        <w:rPr>
          <w:lang w:val="en-AU"/>
        </w:rPr>
        <w:t>ntonation</w:t>
      </w:r>
      <w:r w:rsidR="236DEB6D" w:rsidRPr="51F18498">
        <w:rPr>
          <w:lang w:val="en-AU"/>
        </w:rPr>
        <w:t>,</w:t>
      </w:r>
      <w:r w:rsidRPr="51F18498">
        <w:rPr>
          <w:lang w:val="en-AU"/>
        </w:rPr>
        <w:t xml:space="preserve"> stress and tempo</w:t>
      </w:r>
      <w:r w:rsidR="6CA20488" w:rsidRPr="51F18498">
        <w:rPr>
          <w:lang w:val="en-AU"/>
        </w:rPr>
        <w:t>.</w:t>
      </w:r>
      <w:r w:rsidRPr="51F18498">
        <w:rPr>
          <w:lang w:val="en-AU"/>
        </w:rPr>
        <w:t xml:space="preserve"> The</w:t>
      </w:r>
      <w:r w:rsidR="4877D064" w:rsidRPr="51F18498">
        <w:rPr>
          <w:lang w:val="en-AU"/>
        </w:rPr>
        <w:t xml:space="preserve"> differences between</w:t>
      </w:r>
      <w:r w:rsidRPr="51F18498">
        <w:rPr>
          <w:lang w:val="en-AU"/>
        </w:rPr>
        <w:t xml:space="preserve"> sounds like ‘s’ and ‘</w:t>
      </w:r>
      <w:proofErr w:type="spellStart"/>
      <w:r w:rsidRPr="51F18498">
        <w:rPr>
          <w:lang w:val="en-AU"/>
        </w:rPr>
        <w:t>sh</w:t>
      </w:r>
      <w:proofErr w:type="spellEnd"/>
      <w:r w:rsidRPr="51F18498">
        <w:rPr>
          <w:lang w:val="en-AU"/>
        </w:rPr>
        <w:t>’, ‘z’ and ‘</w:t>
      </w:r>
      <w:proofErr w:type="spellStart"/>
      <w:r w:rsidRPr="51F18498">
        <w:rPr>
          <w:lang w:val="en-AU"/>
        </w:rPr>
        <w:t>zh</w:t>
      </w:r>
      <w:proofErr w:type="spellEnd"/>
      <w:r w:rsidRPr="51F18498">
        <w:rPr>
          <w:lang w:val="en-AU"/>
        </w:rPr>
        <w:t>’, ‘c’ and ‘</w:t>
      </w:r>
      <w:proofErr w:type="spellStart"/>
      <w:r w:rsidRPr="51F18498">
        <w:rPr>
          <w:lang w:val="en-AU"/>
        </w:rPr>
        <w:t>ch</w:t>
      </w:r>
      <w:proofErr w:type="spellEnd"/>
      <w:r w:rsidRPr="51F18498">
        <w:rPr>
          <w:lang w:val="en-AU"/>
        </w:rPr>
        <w:t>’, ‘</w:t>
      </w:r>
      <w:proofErr w:type="spellStart"/>
      <w:r w:rsidRPr="51F18498">
        <w:rPr>
          <w:lang w:val="en-AU"/>
        </w:rPr>
        <w:t>en</w:t>
      </w:r>
      <w:proofErr w:type="spellEnd"/>
      <w:r w:rsidR="23B344AB" w:rsidRPr="51F18498">
        <w:rPr>
          <w:lang w:val="en-AU"/>
        </w:rPr>
        <w:t>’</w:t>
      </w:r>
      <w:r w:rsidRPr="51F18498">
        <w:rPr>
          <w:lang w:val="en-AU"/>
        </w:rPr>
        <w:t xml:space="preserve"> and </w:t>
      </w:r>
      <w:r w:rsidR="23B344AB" w:rsidRPr="51F18498">
        <w:rPr>
          <w:lang w:val="en-AU"/>
        </w:rPr>
        <w:t>‘</w:t>
      </w:r>
      <w:proofErr w:type="spellStart"/>
      <w:r w:rsidRPr="51F18498">
        <w:rPr>
          <w:lang w:val="en-AU"/>
        </w:rPr>
        <w:t>eng</w:t>
      </w:r>
      <w:proofErr w:type="spellEnd"/>
      <w:r w:rsidR="23B344AB" w:rsidRPr="51F18498">
        <w:rPr>
          <w:lang w:val="en-AU"/>
        </w:rPr>
        <w:t>’</w:t>
      </w:r>
      <w:r w:rsidRPr="51F18498">
        <w:rPr>
          <w:lang w:val="en-AU"/>
        </w:rPr>
        <w:t xml:space="preserve">, </w:t>
      </w:r>
      <w:r w:rsidR="23B344AB" w:rsidRPr="51F18498">
        <w:rPr>
          <w:lang w:val="en-AU"/>
        </w:rPr>
        <w:t>‘</w:t>
      </w:r>
      <w:r w:rsidRPr="51F18498">
        <w:rPr>
          <w:lang w:val="en-AU"/>
        </w:rPr>
        <w:t>an</w:t>
      </w:r>
      <w:r w:rsidR="23B344AB" w:rsidRPr="51F18498">
        <w:rPr>
          <w:lang w:val="en-AU"/>
        </w:rPr>
        <w:t>’</w:t>
      </w:r>
      <w:r w:rsidRPr="51F18498">
        <w:rPr>
          <w:lang w:val="en-AU"/>
        </w:rPr>
        <w:t xml:space="preserve"> and </w:t>
      </w:r>
      <w:r w:rsidR="23B344AB" w:rsidRPr="51F18498">
        <w:rPr>
          <w:lang w:val="en-AU"/>
        </w:rPr>
        <w:t>‘</w:t>
      </w:r>
      <w:r w:rsidRPr="51F18498">
        <w:rPr>
          <w:lang w:val="en-AU"/>
        </w:rPr>
        <w:t>ang</w:t>
      </w:r>
      <w:r w:rsidR="23B344AB" w:rsidRPr="51F18498">
        <w:rPr>
          <w:lang w:val="en-AU"/>
        </w:rPr>
        <w:t>’</w:t>
      </w:r>
      <w:r w:rsidRPr="51F18498">
        <w:rPr>
          <w:lang w:val="en-AU"/>
        </w:rPr>
        <w:t xml:space="preserve">, and </w:t>
      </w:r>
      <w:r w:rsidR="23B344AB" w:rsidRPr="51F18498">
        <w:rPr>
          <w:lang w:val="en-AU"/>
        </w:rPr>
        <w:t>‘</w:t>
      </w:r>
      <w:r w:rsidRPr="51F18498">
        <w:rPr>
          <w:lang w:val="en-AU"/>
        </w:rPr>
        <w:t>on</w:t>
      </w:r>
      <w:r w:rsidR="23B344AB" w:rsidRPr="51F18498">
        <w:rPr>
          <w:lang w:val="en-AU"/>
        </w:rPr>
        <w:t>’</w:t>
      </w:r>
      <w:r w:rsidRPr="51F18498">
        <w:rPr>
          <w:lang w:val="en-AU"/>
        </w:rPr>
        <w:t xml:space="preserve"> and </w:t>
      </w:r>
      <w:r w:rsidR="23B344AB" w:rsidRPr="51F18498">
        <w:rPr>
          <w:lang w:val="en-AU"/>
        </w:rPr>
        <w:t>‘</w:t>
      </w:r>
      <w:proofErr w:type="spellStart"/>
      <w:r w:rsidRPr="51F18498">
        <w:rPr>
          <w:lang w:val="en-AU"/>
        </w:rPr>
        <w:t>ong</w:t>
      </w:r>
      <w:proofErr w:type="spellEnd"/>
      <w:r w:rsidR="23B344AB" w:rsidRPr="51F18498">
        <w:rPr>
          <w:lang w:val="en-AU"/>
        </w:rPr>
        <w:t>’</w:t>
      </w:r>
      <w:r w:rsidRPr="51F18498">
        <w:rPr>
          <w:lang w:val="en-AU"/>
        </w:rPr>
        <w:t xml:space="preserve"> deserve attention. For </w:t>
      </w:r>
      <w:r w:rsidR="42554E6E" w:rsidRPr="51F18498">
        <w:rPr>
          <w:lang w:val="en-AU"/>
        </w:rPr>
        <w:t>instance,</w:t>
      </w:r>
      <w:r w:rsidRPr="51F18498">
        <w:rPr>
          <w:lang w:val="en-AU"/>
        </w:rPr>
        <w:t xml:space="preserve"> </w:t>
      </w:r>
      <w:r w:rsidR="42554E6E" w:rsidRPr="51F18498">
        <w:rPr>
          <w:rFonts w:eastAsia="微软繁宋体"/>
          <w:lang w:val="en-AU"/>
        </w:rPr>
        <w:t>学校的活动丰富</w:t>
      </w:r>
      <w:r w:rsidR="42554E6E" w:rsidRPr="51F18498">
        <w:rPr>
          <w:rFonts w:eastAsia="MS Gothic"/>
          <w:lang w:val="en-AU"/>
        </w:rPr>
        <w:t xml:space="preserve"> (</w:t>
      </w:r>
      <w:proofErr w:type="spellStart"/>
      <w:r w:rsidR="42554E6E" w:rsidRPr="51F18498">
        <w:rPr>
          <w:lang w:val="en-AU"/>
        </w:rPr>
        <w:t>fēngfù</w:t>
      </w:r>
      <w:proofErr w:type="spellEnd"/>
      <w:r w:rsidR="42554E6E" w:rsidRPr="51F18498">
        <w:rPr>
          <w:lang w:val="en-AU"/>
        </w:rPr>
        <w:t>, meaning ‘plentiful’</w:t>
      </w:r>
      <w:r w:rsidR="42554E6E" w:rsidRPr="51F18498">
        <w:rPr>
          <w:rFonts w:eastAsia="MS Gothic"/>
          <w:lang w:val="en-AU"/>
        </w:rPr>
        <w:t>) can be mispronounced as</w:t>
      </w:r>
      <w:r w:rsidR="42554E6E" w:rsidRPr="51F18498">
        <w:rPr>
          <w:lang w:val="en-AU"/>
        </w:rPr>
        <w:t xml:space="preserve"> </w:t>
      </w:r>
      <w:r w:rsidRPr="51F18498">
        <w:rPr>
          <w:rFonts w:eastAsia="微软繁宋体"/>
          <w:lang w:val="en-AU"/>
        </w:rPr>
        <w:t>学校的活动吩咐</w:t>
      </w:r>
      <w:r w:rsidR="7655DD53" w:rsidRPr="51F18498">
        <w:rPr>
          <w:rFonts w:eastAsia="MS Gothic"/>
          <w:lang w:val="en-AU"/>
        </w:rPr>
        <w:t xml:space="preserve"> </w:t>
      </w:r>
      <w:r w:rsidR="6DF5966C" w:rsidRPr="51F18498">
        <w:rPr>
          <w:rFonts w:eastAsia="MS Gothic"/>
          <w:lang w:val="en-AU"/>
        </w:rPr>
        <w:t>(</w:t>
      </w:r>
      <w:proofErr w:type="spellStart"/>
      <w:r w:rsidRPr="51F18498">
        <w:rPr>
          <w:lang w:val="en-AU"/>
        </w:rPr>
        <w:t>fēnfù</w:t>
      </w:r>
      <w:proofErr w:type="spellEnd"/>
      <w:r w:rsidRPr="51F18498">
        <w:rPr>
          <w:lang w:val="en-AU"/>
        </w:rPr>
        <w:t>, meaning ‘instruct’</w:t>
      </w:r>
      <w:r w:rsidR="6DF5966C" w:rsidRPr="51F18498">
        <w:rPr>
          <w:rFonts w:eastAsia="MS Gothic"/>
          <w:lang w:val="en-AU"/>
        </w:rPr>
        <w:t>)</w:t>
      </w:r>
      <w:r w:rsidR="42554E6E" w:rsidRPr="51F18498">
        <w:rPr>
          <w:lang w:val="en-AU"/>
        </w:rPr>
        <w:t>. In their eagerness to show what they had learned, s</w:t>
      </w:r>
      <w:r w:rsidRPr="51F18498">
        <w:rPr>
          <w:lang w:val="en-AU"/>
        </w:rPr>
        <w:t xml:space="preserve">ome students spoke too </w:t>
      </w:r>
      <w:r w:rsidR="42554E6E" w:rsidRPr="51F18498">
        <w:rPr>
          <w:lang w:val="en-AU"/>
        </w:rPr>
        <w:t>quickly, which increases the likelihood of such mistakes</w:t>
      </w:r>
      <w:r w:rsidRPr="51F18498">
        <w:rPr>
          <w:lang w:val="en-AU"/>
        </w:rPr>
        <w:t xml:space="preserve">. </w:t>
      </w:r>
      <w:r w:rsidR="42554E6E" w:rsidRPr="51F18498">
        <w:rPr>
          <w:lang w:val="en-AU"/>
        </w:rPr>
        <w:t>Practising slower, more deliberate speech can help reduce these errors.</w:t>
      </w:r>
      <w:r w:rsidRPr="51F18498">
        <w:rPr>
          <w:lang w:val="en-AU"/>
        </w:rPr>
        <w:t xml:space="preserve"> </w:t>
      </w:r>
    </w:p>
    <w:p w14:paraId="1782A195" w14:textId="47F7F6D5" w:rsidR="007D5C4C" w:rsidRPr="003C6176" w:rsidRDefault="00C416E6" w:rsidP="00DD0BE0">
      <w:pPr>
        <w:pStyle w:val="Bullet"/>
        <w:rPr>
          <w:lang w:val="en-AU"/>
        </w:rPr>
      </w:pPr>
      <w:r w:rsidRPr="003C6176">
        <w:rPr>
          <w:lang w:val="en-AU"/>
        </w:rPr>
        <w:t>practise using</w:t>
      </w:r>
      <w:r w:rsidR="005B4973" w:rsidRPr="003C6176">
        <w:rPr>
          <w:lang w:val="en-AU"/>
        </w:rPr>
        <w:t xml:space="preserve"> Chinese idioms appropriately. </w:t>
      </w:r>
      <w:r w:rsidRPr="003C6176">
        <w:rPr>
          <w:lang w:val="en-AU"/>
        </w:rPr>
        <w:t>Where students opt to use Chinese idioms, they should ensure that they are appropriate to the context of their discussion and are not included unnecessarily.</w:t>
      </w:r>
      <w:r w:rsidR="005B4973" w:rsidRPr="003C6176">
        <w:rPr>
          <w:rFonts w:eastAsia="Microsoft YaHei"/>
          <w:lang w:val="en-AU"/>
        </w:rPr>
        <w:t xml:space="preserve"> </w:t>
      </w:r>
    </w:p>
    <w:p w14:paraId="11A40FA8" w14:textId="391D7F13" w:rsidR="005B4973" w:rsidRPr="003C6176" w:rsidRDefault="00C416E6" w:rsidP="00DD0BE0">
      <w:pPr>
        <w:pStyle w:val="Bullet"/>
        <w:rPr>
          <w:lang w:val="en-AU"/>
        </w:rPr>
      </w:pPr>
      <w:r w:rsidRPr="003C6176">
        <w:rPr>
          <w:lang w:val="en-AU"/>
        </w:rPr>
        <w:t>focus on responding to assessors’ questions in a conversational manner rather than relying on pre-learned responses and not allowing the assessors opportunities to ask for further detail</w:t>
      </w:r>
      <w:r w:rsidR="005B4973" w:rsidRPr="003C6176">
        <w:rPr>
          <w:lang w:val="en-AU"/>
        </w:rPr>
        <w:t xml:space="preserve">. For example, when the assessors asked </w:t>
      </w:r>
      <w:r w:rsidR="005B4973" w:rsidRPr="003C6176">
        <w:rPr>
          <w:rFonts w:eastAsia="微软繁宋体"/>
          <w:lang w:val="en-AU"/>
        </w:rPr>
        <w:t>‘</w:t>
      </w:r>
      <w:r w:rsidR="005B4973" w:rsidRPr="003C6176">
        <w:rPr>
          <w:rFonts w:eastAsia="微软繁宋体"/>
          <w:lang w:val="en-AU"/>
        </w:rPr>
        <w:t>你家有什么人？</w:t>
      </w:r>
      <w:r w:rsidR="005B4973" w:rsidRPr="003C6176">
        <w:rPr>
          <w:lang w:val="en-AU"/>
        </w:rPr>
        <w:t>’ (Who are the members of your family</w:t>
      </w:r>
      <w:r w:rsidR="00F0373E" w:rsidRPr="003C6176">
        <w:rPr>
          <w:lang w:val="en-AU"/>
        </w:rPr>
        <w:t>?</w:t>
      </w:r>
      <w:r w:rsidR="005B4973" w:rsidRPr="003C6176">
        <w:rPr>
          <w:lang w:val="en-AU"/>
        </w:rPr>
        <w:t xml:space="preserve">), </w:t>
      </w:r>
      <w:r w:rsidRPr="003C6176">
        <w:rPr>
          <w:lang w:val="en-AU"/>
        </w:rPr>
        <w:t xml:space="preserve">some </w:t>
      </w:r>
      <w:r w:rsidR="005B4973" w:rsidRPr="003C6176">
        <w:rPr>
          <w:lang w:val="en-AU"/>
        </w:rPr>
        <w:t>students would not only tell the assessors who the family members were but also their personalities and hobbies etc.</w:t>
      </w:r>
    </w:p>
    <w:p w14:paraId="1A9568F6" w14:textId="77777777" w:rsidR="005B4973" w:rsidRPr="003C6176" w:rsidRDefault="005B4973" w:rsidP="005B4973">
      <w:pPr>
        <w:pStyle w:val="Heading1"/>
      </w:pPr>
      <w:r w:rsidRPr="003C6176">
        <w:t>Section 2: Discussion</w:t>
      </w:r>
    </w:p>
    <w:p w14:paraId="70E86C9F" w14:textId="77777777" w:rsidR="005B4973" w:rsidRPr="003C6176" w:rsidRDefault="005B4973" w:rsidP="005B4973">
      <w:pPr>
        <w:pStyle w:val="Heading2"/>
      </w:pPr>
      <w:r w:rsidRPr="003C6176">
        <w:t>What students did well</w:t>
      </w:r>
    </w:p>
    <w:p w14:paraId="1F9C0600" w14:textId="3BA0C329" w:rsidR="005B4973" w:rsidRPr="003C6176" w:rsidRDefault="005B4973" w:rsidP="0037636A">
      <w:pPr>
        <w:pStyle w:val="BodyText"/>
      </w:pPr>
      <w:r w:rsidRPr="003C6176">
        <w:t>In the 202</w:t>
      </w:r>
      <w:r w:rsidR="00262C9A" w:rsidRPr="003C6176">
        <w:t>5</w:t>
      </w:r>
      <w:r w:rsidRPr="003C6176">
        <w:t xml:space="preserve"> examination, students:</w:t>
      </w:r>
    </w:p>
    <w:p w14:paraId="50E02D17" w14:textId="623FF7BB" w:rsidR="005B4973" w:rsidRPr="003C6176" w:rsidRDefault="005B4973" w:rsidP="00DD0BE0">
      <w:pPr>
        <w:pStyle w:val="Bullet"/>
        <w:rPr>
          <w:lang w:val="en-AU"/>
        </w:rPr>
      </w:pPr>
      <w:r w:rsidRPr="003C6176">
        <w:rPr>
          <w:lang w:val="en-AU"/>
        </w:rPr>
        <w:t>clearly introduced the focus of their subtopic, alerting assessors to the image brought to support the discussion of the subtopic</w:t>
      </w:r>
      <w:r w:rsidR="000C4EA0" w:rsidRPr="003C6176">
        <w:rPr>
          <w:lang w:val="en-AU"/>
        </w:rPr>
        <w:t>.</w:t>
      </w:r>
      <w:r w:rsidRPr="003C6176">
        <w:rPr>
          <w:lang w:val="en-AU"/>
        </w:rPr>
        <w:t xml:space="preserve"> About half of the students </w:t>
      </w:r>
      <w:r w:rsidR="000E472C">
        <w:rPr>
          <w:lang w:val="en-AU"/>
        </w:rPr>
        <w:t>alerted</w:t>
      </w:r>
      <w:r w:rsidRPr="003C6176">
        <w:rPr>
          <w:lang w:val="en-AU"/>
        </w:rPr>
        <w:t xml:space="preserve"> the assessors to the images</w:t>
      </w:r>
      <w:r w:rsidR="00DA613B" w:rsidRPr="003C6176">
        <w:rPr>
          <w:lang w:val="en-AU"/>
        </w:rPr>
        <w:t xml:space="preserve"> they had</w:t>
      </w:r>
      <w:r w:rsidRPr="003C6176">
        <w:rPr>
          <w:lang w:val="en-AU"/>
        </w:rPr>
        <w:t xml:space="preserve"> brought with them when the assessors moved the oral exam to the second section. They </w:t>
      </w:r>
      <w:r w:rsidR="00CC546C">
        <w:rPr>
          <w:lang w:val="en-AU"/>
        </w:rPr>
        <w:t>were able to</w:t>
      </w:r>
      <w:r w:rsidR="00CC546C" w:rsidRPr="003C6176">
        <w:rPr>
          <w:lang w:val="en-AU"/>
        </w:rPr>
        <w:t xml:space="preserve"> </w:t>
      </w:r>
      <w:r w:rsidRPr="003C6176">
        <w:rPr>
          <w:lang w:val="en-AU"/>
        </w:rPr>
        <w:t>point to the images</w:t>
      </w:r>
      <w:r w:rsidR="00D81D10" w:rsidRPr="003C6176">
        <w:rPr>
          <w:lang w:val="en-AU"/>
        </w:rPr>
        <w:t xml:space="preserve"> and</w:t>
      </w:r>
      <w:r w:rsidRPr="003C6176">
        <w:rPr>
          <w:lang w:val="en-AU"/>
        </w:rPr>
        <w:t xml:space="preserve"> introduc</w:t>
      </w:r>
      <w:r w:rsidR="00D81D10" w:rsidRPr="003C6176">
        <w:rPr>
          <w:lang w:val="en-AU"/>
        </w:rPr>
        <w:t>e</w:t>
      </w:r>
      <w:r w:rsidRPr="003C6176">
        <w:rPr>
          <w:lang w:val="en-AU"/>
        </w:rPr>
        <w:t xml:space="preserve"> what they</w:t>
      </w:r>
      <w:r w:rsidR="00D81D10" w:rsidRPr="003C6176">
        <w:rPr>
          <w:lang w:val="en-AU"/>
        </w:rPr>
        <w:t xml:space="preserve"> had</w:t>
      </w:r>
      <w:r w:rsidRPr="003C6176">
        <w:rPr>
          <w:lang w:val="en-AU"/>
        </w:rPr>
        <w:t xml:space="preserve"> studied</w:t>
      </w:r>
      <w:r w:rsidR="00D81D10" w:rsidRPr="003C6176">
        <w:rPr>
          <w:lang w:val="en-AU"/>
        </w:rPr>
        <w:t>,</w:t>
      </w:r>
      <w:r w:rsidRPr="003C6176">
        <w:rPr>
          <w:lang w:val="en-AU"/>
        </w:rPr>
        <w:t xml:space="preserve"> saying, </w:t>
      </w:r>
      <w:r w:rsidRPr="003C6176">
        <w:rPr>
          <w:rFonts w:eastAsia="微软繁宋体"/>
          <w:lang w:val="en-AU"/>
        </w:rPr>
        <w:t>‘</w:t>
      </w:r>
      <w:r w:rsidRPr="003C6176">
        <w:rPr>
          <w:rFonts w:eastAsia="微软繁宋体"/>
          <w:lang w:val="en-AU"/>
        </w:rPr>
        <w:t>我今年文化学习的题目是</w:t>
      </w:r>
      <w:r w:rsidR="00D81D10" w:rsidRPr="003C6176">
        <w:rPr>
          <w:rFonts w:eastAsia="Microsoft JhengHei"/>
          <w:lang w:val="en-AU"/>
        </w:rPr>
        <w:t xml:space="preserve"> </w:t>
      </w:r>
      <w:r w:rsidRPr="003C6176">
        <w:rPr>
          <w:lang w:val="en-AU"/>
        </w:rPr>
        <w:t xml:space="preserve">… </w:t>
      </w:r>
      <w:r w:rsidRPr="003C6176">
        <w:rPr>
          <w:rFonts w:eastAsia="微软繁宋体"/>
          <w:lang w:val="en-AU"/>
        </w:rPr>
        <w:t>这是我带来的图片</w:t>
      </w:r>
      <w:r w:rsidRPr="003C6176">
        <w:rPr>
          <w:lang w:val="en-AU"/>
        </w:rPr>
        <w:t>’ (I stud</w:t>
      </w:r>
      <w:r w:rsidR="00D81D10" w:rsidRPr="003C6176">
        <w:rPr>
          <w:lang w:val="en-AU"/>
        </w:rPr>
        <w:t>ied</w:t>
      </w:r>
      <w:r w:rsidRPr="003C6176">
        <w:rPr>
          <w:lang w:val="en-AU"/>
        </w:rPr>
        <w:t xml:space="preserve"> … for my Chinese cultural subtopic this year. This is the image I have brought with me</w:t>
      </w:r>
      <w:r w:rsidR="00D81D10" w:rsidRPr="003C6176">
        <w:rPr>
          <w:lang w:val="en-AU"/>
        </w:rPr>
        <w:t>)</w:t>
      </w:r>
      <w:r w:rsidRPr="003C6176">
        <w:rPr>
          <w:lang w:val="en-AU"/>
        </w:rPr>
        <w:t xml:space="preserve">. </w:t>
      </w:r>
    </w:p>
    <w:p w14:paraId="709274AD" w14:textId="16B6E491" w:rsidR="005B4973" w:rsidRPr="003C6176" w:rsidRDefault="61E61F7E">
      <w:pPr>
        <w:pStyle w:val="Bullet"/>
        <w:rPr>
          <w:lang w:val="en-AU"/>
        </w:rPr>
      </w:pPr>
      <w:r w:rsidRPr="51F18498">
        <w:rPr>
          <w:lang w:val="en-AU"/>
        </w:rPr>
        <w:t>demonstrated in-depth knowledge of their subtopic</w:t>
      </w:r>
      <w:r w:rsidR="3FEC1581" w:rsidRPr="51F18498">
        <w:rPr>
          <w:lang w:val="en-AU"/>
        </w:rPr>
        <w:t>.</w:t>
      </w:r>
      <w:r w:rsidRPr="51F18498">
        <w:rPr>
          <w:lang w:val="en-AU"/>
        </w:rPr>
        <w:t xml:space="preserve"> </w:t>
      </w:r>
      <w:r w:rsidR="00741DC2">
        <w:rPr>
          <w:lang w:val="en-AU"/>
        </w:rPr>
        <w:t>S</w:t>
      </w:r>
      <w:r w:rsidR="0574C7E0" w:rsidRPr="51F18498">
        <w:rPr>
          <w:lang w:val="en-AU"/>
        </w:rPr>
        <w:t xml:space="preserve">tudents who </w:t>
      </w:r>
      <w:r w:rsidRPr="51F18498">
        <w:rPr>
          <w:lang w:val="en-AU"/>
        </w:rPr>
        <w:t>scored high</w:t>
      </w:r>
      <w:r w:rsidR="0574C7E0" w:rsidRPr="51F18498">
        <w:rPr>
          <w:lang w:val="en-AU"/>
        </w:rPr>
        <w:t>ly</w:t>
      </w:r>
      <w:r w:rsidRPr="51F18498">
        <w:rPr>
          <w:lang w:val="en-AU"/>
        </w:rPr>
        <w:t xml:space="preserve"> demonstrated </w:t>
      </w:r>
      <w:r w:rsidR="00741DC2">
        <w:rPr>
          <w:lang w:val="en-AU"/>
        </w:rPr>
        <w:t xml:space="preserve">a </w:t>
      </w:r>
      <w:r w:rsidRPr="51F18498">
        <w:rPr>
          <w:lang w:val="en-AU"/>
        </w:rPr>
        <w:t xml:space="preserve">thorough understanding of their chosen subtopics. </w:t>
      </w:r>
      <w:r w:rsidR="00652022">
        <w:rPr>
          <w:szCs w:val="20"/>
        </w:rPr>
        <w:t xml:space="preserve">For example, those who studied a Chinese festival for their subtopic covered </w:t>
      </w:r>
      <w:r w:rsidR="00741DC2">
        <w:rPr>
          <w:szCs w:val="20"/>
        </w:rPr>
        <w:t>in-</w:t>
      </w:r>
      <w:r w:rsidR="00652022">
        <w:rPr>
          <w:szCs w:val="20"/>
        </w:rPr>
        <w:t>depth and detailed information on the history of the festival, the customs and the food related to it, the celebrative activities, the changes in how it is celebrated over time due to the social development and the technological development, and its relevance to Chinese culture.</w:t>
      </w:r>
    </w:p>
    <w:p w14:paraId="4D60F8B6" w14:textId="30BE9C1F" w:rsidR="005B4973" w:rsidRPr="003C6176" w:rsidRDefault="61E61F7E" w:rsidP="00DD0BE0">
      <w:pPr>
        <w:pStyle w:val="Bullet"/>
        <w:rPr>
          <w:lang w:val="en-AU"/>
        </w:rPr>
      </w:pPr>
      <w:r w:rsidRPr="51F18498">
        <w:rPr>
          <w:lang w:val="en-AU"/>
        </w:rPr>
        <w:lastRenderedPageBreak/>
        <w:t>used the image skilfully to support the discussion on the subtopic</w:t>
      </w:r>
      <w:r w:rsidR="3FEC1581" w:rsidRPr="51F18498">
        <w:rPr>
          <w:lang w:val="en-AU"/>
        </w:rPr>
        <w:t>.</w:t>
      </w:r>
      <w:r w:rsidRPr="51F18498">
        <w:rPr>
          <w:lang w:val="en-AU"/>
        </w:rPr>
        <w:t xml:space="preserve"> Some students were able to make good use of their images as stimulus for the discussion because their pictures had clear details</w:t>
      </w:r>
      <w:r w:rsidR="0574C7E0" w:rsidRPr="51F18498">
        <w:rPr>
          <w:lang w:val="en-AU"/>
        </w:rPr>
        <w:t>,</w:t>
      </w:r>
      <w:r w:rsidRPr="51F18498">
        <w:rPr>
          <w:lang w:val="en-AU"/>
        </w:rPr>
        <w:t xml:space="preserve"> which made the discussion easy to follow. For example, a painting </w:t>
      </w:r>
      <w:r w:rsidR="2FB986F5" w:rsidRPr="51F18498">
        <w:rPr>
          <w:lang w:val="en-AU"/>
        </w:rPr>
        <w:t>might allow students to discuss</w:t>
      </w:r>
      <w:r w:rsidRPr="51F18498">
        <w:rPr>
          <w:lang w:val="en-AU"/>
        </w:rPr>
        <w:t xml:space="preserve"> the artist’s painting techniques and how the </w:t>
      </w:r>
      <w:r w:rsidR="2FB986F5" w:rsidRPr="51F18498">
        <w:rPr>
          <w:lang w:val="en-AU"/>
        </w:rPr>
        <w:t xml:space="preserve">artwork </w:t>
      </w:r>
      <w:r w:rsidRPr="51F18498">
        <w:rPr>
          <w:lang w:val="en-AU"/>
        </w:rPr>
        <w:t xml:space="preserve">reflects the society at the time. </w:t>
      </w:r>
    </w:p>
    <w:p w14:paraId="4EAA9764" w14:textId="4DDE2347" w:rsidR="005B4973" w:rsidRPr="003C6176" w:rsidRDefault="61E61F7E" w:rsidP="00DD0BE0">
      <w:pPr>
        <w:pStyle w:val="Bullet"/>
        <w:rPr>
          <w:rFonts w:eastAsia="SimSun"/>
          <w:lang w:val="en-AU"/>
        </w:rPr>
      </w:pPr>
      <w:r w:rsidRPr="51F18498">
        <w:rPr>
          <w:lang w:val="en-AU"/>
        </w:rPr>
        <w:t>engaged in a discussion using relevant information, ideas and opinions</w:t>
      </w:r>
      <w:r w:rsidR="3FEC1581" w:rsidRPr="51F18498">
        <w:rPr>
          <w:lang w:val="en-AU"/>
        </w:rPr>
        <w:t>.</w:t>
      </w:r>
      <w:r w:rsidRPr="51F18498">
        <w:rPr>
          <w:lang w:val="en-AU"/>
        </w:rPr>
        <w:t xml:space="preserve"> For example, when explaining how to make a type of Chinese tea, </w:t>
      </w:r>
      <w:r w:rsidR="007D3868">
        <w:rPr>
          <w:lang w:val="en-AU"/>
        </w:rPr>
        <w:t>students could</w:t>
      </w:r>
      <w:r w:rsidRPr="51F18498">
        <w:rPr>
          <w:lang w:val="en-AU"/>
        </w:rPr>
        <w:t xml:space="preserve"> describe each step of the process, explain the reasons behind the method and discuss its cultural significance.</w:t>
      </w:r>
    </w:p>
    <w:p w14:paraId="73207EA5" w14:textId="0B3C8C26" w:rsidR="005B4973" w:rsidRPr="003C6176" w:rsidRDefault="61E61F7E" w:rsidP="00DD0BE0">
      <w:pPr>
        <w:pStyle w:val="Bullet"/>
        <w:rPr>
          <w:rFonts w:eastAsia="SimSun"/>
          <w:lang w:val="en-AU"/>
        </w:rPr>
      </w:pPr>
      <w:r w:rsidRPr="51F18498">
        <w:rPr>
          <w:lang w:val="en-AU"/>
        </w:rPr>
        <w:t>clarified, elaborated on and defended opinions and ideas</w:t>
      </w:r>
      <w:r w:rsidR="3FEC1581" w:rsidRPr="51F18498">
        <w:rPr>
          <w:lang w:val="en-AU"/>
        </w:rPr>
        <w:t>.</w:t>
      </w:r>
      <w:r w:rsidRPr="51F18498">
        <w:rPr>
          <w:lang w:val="en-AU"/>
        </w:rPr>
        <w:t xml:space="preserve"> Those </w:t>
      </w:r>
      <w:r w:rsidR="4FAB4FFE" w:rsidRPr="51F18498">
        <w:rPr>
          <w:lang w:val="en-AU"/>
        </w:rPr>
        <w:t xml:space="preserve">students </w:t>
      </w:r>
      <w:r w:rsidR="1239E3BA" w:rsidRPr="51F18498">
        <w:rPr>
          <w:lang w:val="en-AU"/>
        </w:rPr>
        <w:t xml:space="preserve">who </w:t>
      </w:r>
      <w:r w:rsidRPr="51F18498">
        <w:rPr>
          <w:lang w:val="en-AU"/>
        </w:rPr>
        <w:t>scored high</w:t>
      </w:r>
      <w:r w:rsidR="1239E3BA" w:rsidRPr="51F18498">
        <w:rPr>
          <w:lang w:val="en-AU"/>
        </w:rPr>
        <w:t>ly</w:t>
      </w:r>
      <w:r w:rsidRPr="51F18498">
        <w:rPr>
          <w:lang w:val="en-AU"/>
        </w:rPr>
        <w:t xml:space="preserve"> showed </w:t>
      </w:r>
      <w:r w:rsidR="1239E3BA" w:rsidRPr="51F18498">
        <w:rPr>
          <w:lang w:val="en-AU"/>
        </w:rPr>
        <w:t xml:space="preserve">a </w:t>
      </w:r>
      <w:r w:rsidRPr="51F18498">
        <w:rPr>
          <w:lang w:val="en-AU"/>
        </w:rPr>
        <w:t>thorough understanding of and immense interest in their chosen subtopics, and they used the knowledge effectively to clarify and elaborate on their responses. For example, on a subtopic about an ancient poet</w:t>
      </w:r>
      <w:r w:rsidR="00741DC2">
        <w:rPr>
          <w:lang w:val="en-AU"/>
        </w:rPr>
        <w:t>,</w:t>
      </w:r>
      <w:r w:rsidRPr="51F18498">
        <w:rPr>
          <w:lang w:val="en-AU"/>
        </w:rPr>
        <w:t xml:space="preserve"> student</w:t>
      </w:r>
      <w:r w:rsidR="007D3868">
        <w:rPr>
          <w:lang w:val="en-AU"/>
        </w:rPr>
        <w:t>s were able to</w:t>
      </w:r>
      <w:r w:rsidRPr="51F18498">
        <w:rPr>
          <w:lang w:val="en-AU"/>
        </w:rPr>
        <w:t xml:space="preserve"> quote the poet’s original verses to support </w:t>
      </w:r>
      <w:r w:rsidR="1239E3BA" w:rsidRPr="51F18498">
        <w:rPr>
          <w:lang w:val="en-AU"/>
        </w:rPr>
        <w:t xml:space="preserve">their </w:t>
      </w:r>
      <w:r w:rsidRPr="51F18498">
        <w:rPr>
          <w:lang w:val="en-AU"/>
        </w:rPr>
        <w:t xml:space="preserve">views, vividly recount episodes of the poet’s life to illustrate how the experiences shaped </w:t>
      </w:r>
      <w:r w:rsidR="007D3868">
        <w:rPr>
          <w:lang w:val="en-AU"/>
        </w:rPr>
        <w:t>their</w:t>
      </w:r>
      <w:r w:rsidR="007D3868" w:rsidRPr="51F18498">
        <w:rPr>
          <w:lang w:val="en-AU"/>
        </w:rPr>
        <w:t xml:space="preserve"> </w:t>
      </w:r>
      <w:proofErr w:type="gramStart"/>
      <w:r w:rsidRPr="51F18498">
        <w:rPr>
          <w:lang w:val="en-AU"/>
        </w:rPr>
        <w:t>writing</w:t>
      </w:r>
      <w:r w:rsidR="00741DC2">
        <w:rPr>
          <w:lang w:val="en-AU"/>
        </w:rPr>
        <w:t>,</w:t>
      </w:r>
      <w:r w:rsidRPr="51F18498">
        <w:rPr>
          <w:lang w:val="en-AU"/>
        </w:rPr>
        <w:t xml:space="preserve"> and</w:t>
      </w:r>
      <w:proofErr w:type="gramEnd"/>
      <w:r w:rsidR="2A7F3390" w:rsidRPr="51F18498">
        <w:rPr>
          <w:lang w:val="en-AU"/>
        </w:rPr>
        <w:t xml:space="preserve"> explain</w:t>
      </w:r>
      <w:r w:rsidRPr="51F18498">
        <w:rPr>
          <w:lang w:val="en-AU"/>
        </w:rPr>
        <w:t xml:space="preserve"> the long-lasting appreciation of </w:t>
      </w:r>
      <w:r w:rsidR="007D3868">
        <w:rPr>
          <w:lang w:val="en-AU"/>
        </w:rPr>
        <w:t>their</w:t>
      </w:r>
      <w:r w:rsidR="007D3868" w:rsidRPr="51F18498">
        <w:rPr>
          <w:lang w:val="en-AU"/>
        </w:rPr>
        <w:t xml:space="preserve"> </w:t>
      </w:r>
      <w:r w:rsidRPr="51F18498">
        <w:rPr>
          <w:lang w:val="en-AU"/>
        </w:rPr>
        <w:t xml:space="preserve">work. </w:t>
      </w:r>
      <w:r w:rsidR="007D3868">
        <w:rPr>
          <w:lang w:val="en-AU"/>
        </w:rPr>
        <w:t>S</w:t>
      </w:r>
      <w:r w:rsidRPr="51F18498">
        <w:rPr>
          <w:lang w:val="en-AU"/>
        </w:rPr>
        <w:t>tudent</w:t>
      </w:r>
      <w:r w:rsidR="003771D9">
        <w:rPr>
          <w:lang w:val="en-AU"/>
        </w:rPr>
        <w:t>s</w:t>
      </w:r>
      <w:r w:rsidRPr="51F18498">
        <w:rPr>
          <w:lang w:val="en-AU"/>
        </w:rPr>
        <w:t xml:space="preserve"> </w:t>
      </w:r>
      <w:r w:rsidR="007D3868">
        <w:rPr>
          <w:lang w:val="en-AU"/>
        </w:rPr>
        <w:t>could further</w:t>
      </w:r>
      <w:r w:rsidR="007D3868" w:rsidRPr="51F18498">
        <w:rPr>
          <w:lang w:val="en-AU"/>
        </w:rPr>
        <w:t xml:space="preserve"> </w:t>
      </w:r>
      <w:r w:rsidRPr="51F18498">
        <w:rPr>
          <w:lang w:val="en-AU"/>
        </w:rPr>
        <w:t>integrate a wide range of culturally appropriate and nuanced idioms and expressions, which added depth, sophistication and engagement to the language and overall delivery.</w:t>
      </w:r>
    </w:p>
    <w:p w14:paraId="746A8E78" w14:textId="028176FE" w:rsidR="005B4973" w:rsidRPr="003C6176" w:rsidRDefault="005B4973" w:rsidP="00DD0BE0">
      <w:pPr>
        <w:pStyle w:val="Bullet"/>
        <w:rPr>
          <w:lang w:val="en-AU"/>
        </w:rPr>
      </w:pPr>
      <w:r w:rsidRPr="003C6176">
        <w:rPr>
          <w:lang w:val="en-AU"/>
        </w:rPr>
        <w:t xml:space="preserve">communicated effectively with assessors throughout the discussion, including </w:t>
      </w:r>
      <w:proofErr w:type="gramStart"/>
      <w:r w:rsidRPr="003C6176">
        <w:rPr>
          <w:lang w:val="en-AU"/>
        </w:rPr>
        <w:t>through the use of</w:t>
      </w:r>
      <w:proofErr w:type="gramEnd"/>
      <w:r w:rsidRPr="003C6176">
        <w:rPr>
          <w:lang w:val="en-AU"/>
        </w:rPr>
        <w:t xml:space="preserve"> repair strategies</w:t>
      </w:r>
      <w:r w:rsidR="000C4EA0" w:rsidRPr="003C6176">
        <w:rPr>
          <w:lang w:val="en-AU"/>
        </w:rPr>
        <w:t>.</w:t>
      </w:r>
      <w:r w:rsidRPr="003C6176">
        <w:rPr>
          <w:lang w:val="en-AU"/>
        </w:rPr>
        <w:t xml:space="preserve"> Students were able to correct themselves when they reali</w:t>
      </w:r>
      <w:r w:rsidR="00527A7F" w:rsidRPr="003C6176">
        <w:rPr>
          <w:lang w:val="en-AU"/>
        </w:rPr>
        <w:t>s</w:t>
      </w:r>
      <w:r w:rsidRPr="003C6176">
        <w:rPr>
          <w:lang w:val="en-AU"/>
        </w:rPr>
        <w:t xml:space="preserve">ed that they said something incorrectly by saying </w:t>
      </w:r>
      <w:r w:rsidRPr="003C6176">
        <w:rPr>
          <w:rFonts w:eastAsia="微软繁宋体"/>
          <w:lang w:val="en-AU"/>
        </w:rPr>
        <w:t>‘</w:t>
      </w:r>
      <w:r w:rsidRPr="003C6176">
        <w:rPr>
          <w:rFonts w:eastAsia="微软繁宋体"/>
          <w:lang w:val="en-AU"/>
        </w:rPr>
        <w:t>对不起，我刚刚说错了。我要说的是</w:t>
      </w:r>
      <w:r w:rsidR="00527A7F" w:rsidRPr="003C6176">
        <w:rPr>
          <w:rFonts w:eastAsia="Microsoft JhengHei"/>
          <w:lang w:val="en-AU"/>
        </w:rPr>
        <w:t xml:space="preserve"> </w:t>
      </w:r>
      <w:r w:rsidRPr="003C6176">
        <w:rPr>
          <w:lang w:val="en-AU"/>
        </w:rPr>
        <w:t>…’ (I am sorry. What I said just then was wrong. I should have said …)</w:t>
      </w:r>
      <w:r w:rsidR="001824F2" w:rsidRPr="003C6176">
        <w:rPr>
          <w:lang w:val="en-AU"/>
        </w:rPr>
        <w:t>.</w:t>
      </w:r>
    </w:p>
    <w:p w14:paraId="12003E83" w14:textId="21E6E22D" w:rsidR="005B4973" w:rsidRPr="003C6176" w:rsidRDefault="61E61F7E" w:rsidP="00DD0BE0">
      <w:pPr>
        <w:pStyle w:val="Bullet"/>
        <w:rPr>
          <w:lang w:val="en-AU"/>
        </w:rPr>
      </w:pPr>
      <w:r w:rsidRPr="51F18498">
        <w:rPr>
          <w:lang w:val="en-AU"/>
        </w:rPr>
        <w:t>used appropriate vocabulary</w:t>
      </w:r>
      <w:r w:rsidR="3FEC1581" w:rsidRPr="51F18498">
        <w:rPr>
          <w:lang w:val="en-AU"/>
        </w:rPr>
        <w:t>.</w:t>
      </w:r>
      <w:r w:rsidRPr="51F18498">
        <w:rPr>
          <w:lang w:val="en-AU"/>
        </w:rPr>
        <w:t xml:space="preserve"> Most students chose subtopics appropriate to their language competenc</w:t>
      </w:r>
      <w:r w:rsidR="1239E3BA" w:rsidRPr="51F18498">
        <w:rPr>
          <w:lang w:val="en-AU"/>
        </w:rPr>
        <w:t>i</w:t>
      </w:r>
      <w:r w:rsidRPr="51F18498">
        <w:rPr>
          <w:lang w:val="en-AU"/>
        </w:rPr>
        <w:t>es</w:t>
      </w:r>
      <w:r w:rsidR="5733EB41" w:rsidRPr="51F18498">
        <w:rPr>
          <w:lang w:val="en-AU"/>
        </w:rPr>
        <w:t>,</w:t>
      </w:r>
      <w:r w:rsidRPr="51F18498">
        <w:rPr>
          <w:lang w:val="en-AU"/>
        </w:rPr>
        <w:t xml:space="preserve"> and they were able to use the relevant vocabulary to complete the discussion. </w:t>
      </w:r>
      <w:r w:rsidR="007D3868">
        <w:rPr>
          <w:lang w:val="en-AU"/>
        </w:rPr>
        <w:t>In addition to</w:t>
      </w:r>
      <w:r w:rsidRPr="51F18498">
        <w:rPr>
          <w:lang w:val="en-AU"/>
        </w:rPr>
        <w:t xml:space="preserve"> basic facts on their subtopics, some students show</w:t>
      </w:r>
      <w:r w:rsidR="5733EB41" w:rsidRPr="51F18498">
        <w:rPr>
          <w:lang w:val="en-AU"/>
        </w:rPr>
        <w:t>ed</w:t>
      </w:r>
      <w:r w:rsidRPr="51F18498">
        <w:rPr>
          <w:lang w:val="en-AU"/>
        </w:rPr>
        <w:t xml:space="preserve"> deep understanding by using specific relevant terminologies and explaining them in plain language. </w:t>
      </w:r>
    </w:p>
    <w:p w14:paraId="58036313" w14:textId="016B5556" w:rsidR="005B4973" w:rsidRPr="003C6176" w:rsidRDefault="61E61F7E" w:rsidP="00DD0BE0">
      <w:pPr>
        <w:pStyle w:val="Bullet"/>
        <w:rPr>
          <w:lang w:val="en-AU"/>
        </w:rPr>
      </w:pPr>
      <w:r w:rsidRPr="51F18498">
        <w:rPr>
          <w:lang w:val="en-AU"/>
        </w:rPr>
        <w:t>used appropriate grammar and sentence structures</w:t>
      </w:r>
      <w:r w:rsidR="3FEC1581" w:rsidRPr="51F18498">
        <w:rPr>
          <w:lang w:val="en-AU"/>
        </w:rPr>
        <w:t>.</w:t>
      </w:r>
      <w:r w:rsidRPr="51F18498">
        <w:rPr>
          <w:lang w:val="en-AU"/>
        </w:rPr>
        <w:t xml:space="preserve"> Most students were able to confidently </w:t>
      </w:r>
      <w:r w:rsidR="3CD9D505" w:rsidRPr="51F18498">
        <w:rPr>
          <w:lang w:val="en-AU"/>
        </w:rPr>
        <w:t xml:space="preserve">use </w:t>
      </w:r>
      <w:r w:rsidRPr="51F18498">
        <w:rPr>
          <w:lang w:val="en-AU"/>
        </w:rPr>
        <w:t>appropriate grammar</w:t>
      </w:r>
      <w:r w:rsidR="00741DC2">
        <w:rPr>
          <w:lang w:val="en-AU"/>
        </w:rPr>
        <w:t>,</w:t>
      </w:r>
      <w:r w:rsidRPr="51F18498">
        <w:rPr>
          <w:lang w:val="en-AU"/>
        </w:rPr>
        <w:t xml:space="preserve"> </w:t>
      </w:r>
      <w:r w:rsidR="00741DC2">
        <w:rPr>
          <w:lang w:val="en-AU"/>
        </w:rPr>
        <w:t>including</w:t>
      </w:r>
      <w:r w:rsidRPr="51F18498">
        <w:rPr>
          <w:lang w:val="en-AU"/>
        </w:rPr>
        <w:t xml:space="preserve"> correct word order,</w:t>
      </w:r>
      <w:r w:rsidR="55085FF7" w:rsidRPr="51F18498">
        <w:rPr>
          <w:lang w:val="en-AU"/>
        </w:rPr>
        <w:t xml:space="preserve"> </w:t>
      </w:r>
      <w:r w:rsidRPr="51F18498">
        <w:rPr>
          <w:lang w:val="en-AU"/>
        </w:rPr>
        <w:t xml:space="preserve">serial verb constructions of sentences and sentence patterns required by the study design, such as </w:t>
      </w:r>
      <w:r w:rsidR="6467F307" w:rsidRPr="51F18498">
        <w:rPr>
          <w:lang w:val="en-AU"/>
        </w:rPr>
        <w:t>‘</w:t>
      </w:r>
      <w:r w:rsidRPr="51F18498">
        <w:rPr>
          <w:rFonts w:eastAsia="微软繁宋体"/>
          <w:lang w:val="en-AU"/>
        </w:rPr>
        <w:t>又</w:t>
      </w:r>
      <w:r w:rsidR="3CD9D505" w:rsidRPr="51F18498">
        <w:rPr>
          <w:rFonts w:eastAsia="MS Gothic"/>
          <w:lang w:val="en-AU"/>
        </w:rPr>
        <w:t xml:space="preserve"> </w:t>
      </w:r>
      <w:r w:rsidRPr="51F18498">
        <w:rPr>
          <w:lang w:val="en-AU"/>
        </w:rPr>
        <w:t>…</w:t>
      </w:r>
      <w:r w:rsidR="3CD9D505" w:rsidRPr="51F18498">
        <w:rPr>
          <w:lang w:val="en-AU"/>
        </w:rPr>
        <w:t xml:space="preserve"> </w:t>
      </w:r>
      <w:r w:rsidRPr="51F18498">
        <w:rPr>
          <w:rFonts w:eastAsia="微软繁宋体"/>
          <w:lang w:val="en-AU"/>
        </w:rPr>
        <w:t>又</w:t>
      </w:r>
      <w:r w:rsidR="3CD9D505" w:rsidRPr="51F18498">
        <w:rPr>
          <w:rFonts w:eastAsia="MS Gothic"/>
          <w:lang w:val="en-AU"/>
        </w:rPr>
        <w:t xml:space="preserve"> </w:t>
      </w:r>
      <w:r w:rsidRPr="51F18498">
        <w:rPr>
          <w:lang w:val="en-AU"/>
        </w:rPr>
        <w:t>…</w:t>
      </w:r>
      <w:r w:rsidR="6467F307" w:rsidRPr="51F18498">
        <w:rPr>
          <w:lang w:val="en-AU"/>
        </w:rPr>
        <w:t>’</w:t>
      </w:r>
      <w:r w:rsidR="00652022">
        <w:rPr>
          <w:lang w:val="en-AU"/>
        </w:rPr>
        <w:t xml:space="preserve"> </w:t>
      </w:r>
      <w:r w:rsidR="00AE63E7">
        <w:rPr>
          <w:lang w:val="en-AU"/>
        </w:rPr>
        <w:t>(</w:t>
      </w:r>
      <w:r w:rsidR="00652022">
        <w:rPr>
          <w:lang w:val="en-AU" w:eastAsia="zh-CN"/>
        </w:rPr>
        <w:t>b</w:t>
      </w:r>
      <w:r w:rsidR="00AE63E7">
        <w:rPr>
          <w:lang w:val="en-AU" w:eastAsia="zh-CN"/>
        </w:rPr>
        <w:t>oth …</w:t>
      </w:r>
      <w:r w:rsidR="00652022">
        <w:rPr>
          <w:lang w:val="en-AU" w:eastAsia="zh-CN"/>
        </w:rPr>
        <w:t xml:space="preserve"> </w:t>
      </w:r>
      <w:r w:rsidR="00AE63E7">
        <w:rPr>
          <w:lang w:val="en-AU" w:eastAsia="zh-CN"/>
        </w:rPr>
        <w:t xml:space="preserve">and </w:t>
      </w:r>
      <w:proofErr w:type="gramStart"/>
      <w:r w:rsidR="00AE63E7">
        <w:rPr>
          <w:lang w:val="en-AU" w:eastAsia="zh-CN"/>
        </w:rPr>
        <w:t>…</w:t>
      </w:r>
      <w:r w:rsidR="00AE63E7" w:rsidRPr="003771D9">
        <w:rPr>
          <w:lang w:val="en-AU" w:eastAsia="zh-CN"/>
        </w:rPr>
        <w:t>)</w:t>
      </w:r>
      <w:r w:rsidRPr="009B03B1">
        <w:rPr>
          <w:rFonts w:eastAsia="MS Gothic"/>
        </w:rPr>
        <w:t>，</w:t>
      </w:r>
      <w:proofErr w:type="gramEnd"/>
      <w:r w:rsidR="608B7D18" w:rsidRPr="009B03B1">
        <w:t>‘</w:t>
      </w:r>
      <w:r w:rsidRPr="51F18498">
        <w:rPr>
          <w:rFonts w:eastAsia="微软繁宋体"/>
          <w:lang w:val="en-AU"/>
        </w:rPr>
        <w:t>不但</w:t>
      </w:r>
      <w:r w:rsidR="3CD9D505" w:rsidRPr="51F18498">
        <w:rPr>
          <w:rFonts w:eastAsia="MS Gothic"/>
          <w:lang w:val="en-AU"/>
        </w:rPr>
        <w:t xml:space="preserve"> </w:t>
      </w:r>
      <w:r w:rsidRPr="51F18498">
        <w:rPr>
          <w:lang w:val="en-AU"/>
        </w:rPr>
        <w:t xml:space="preserve">… </w:t>
      </w:r>
      <w:r w:rsidRPr="51F18498">
        <w:rPr>
          <w:rFonts w:eastAsia="微软繁宋体"/>
          <w:lang w:val="en-AU"/>
        </w:rPr>
        <w:t>而且</w:t>
      </w:r>
      <w:r w:rsidR="3CD9D505" w:rsidRPr="51F18498">
        <w:rPr>
          <w:rFonts w:eastAsia="MS Gothic"/>
          <w:lang w:val="en-AU"/>
        </w:rPr>
        <w:t xml:space="preserve"> </w:t>
      </w:r>
      <w:r w:rsidRPr="51F18498">
        <w:rPr>
          <w:lang w:val="en-AU"/>
        </w:rPr>
        <w:t>…</w:t>
      </w:r>
      <w:r w:rsidR="6467F307" w:rsidRPr="51F18498">
        <w:rPr>
          <w:lang w:val="en-AU"/>
        </w:rPr>
        <w:t>’</w:t>
      </w:r>
      <w:r w:rsidR="00652022">
        <w:rPr>
          <w:lang w:val="en-AU"/>
        </w:rPr>
        <w:t xml:space="preserve"> </w:t>
      </w:r>
      <w:r w:rsidR="00AE63E7">
        <w:rPr>
          <w:lang w:val="en-AU"/>
        </w:rPr>
        <w:t>(not only</w:t>
      </w:r>
      <w:r w:rsidR="00652022">
        <w:rPr>
          <w:lang w:val="en-AU"/>
        </w:rPr>
        <w:t xml:space="preserve"> </w:t>
      </w:r>
      <w:r w:rsidR="00AE63E7">
        <w:rPr>
          <w:lang w:val="en-AU"/>
        </w:rPr>
        <w:t>…</w:t>
      </w:r>
      <w:r w:rsidR="00652022">
        <w:rPr>
          <w:lang w:val="en-AU"/>
        </w:rPr>
        <w:t xml:space="preserve"> </w:t>
      </w:r>
      <w:r w:rsidR="00AE63E7">
        <w:rPr>
          <w:lang w:val="en-AU"/>
        </w:rPr>
        <w:t>but also</w:t>
      </w:r>
      <w:r w:rsidR="00652022">
        <w:rPr>
          <w:lang w:val="en-AU"/>
        </w:rPr>
        <w:t xml:space="preserve"> </w:t>
      </w:r>
      <w:r w:rsidR="00AE63E7">
        <w:rPr>
          <w:lang w:val="en-AU"/>
        </w:rPr>
        <w:t>…)</w:t>
      </w:r>
      <w:r w:rsidRPr="51F18498">
        <w:rPr>
          <w:lang w:val="en-AU"/>
        </w:rPr>
        <w:t xml:space="preserve"> and </w:t>
      </w:r>
      <w:r w:rsidR="6467F307" w:rsidRPr="51F18498">
        <w:rPr>
          <w:lang w:val="en-AU"/>
        </w:rPr>
        <w:t>‘</w:t>
      </w:r>
      <w:r w:rsidRPr="51F18498">
        <w:rPr>
          <w:rFonts w:eastAsia="微软繁宋体"/>
          <w:lang w:val="en-AU"/>
        </w:rPr>
        <w:t>虽然</w:t>
      </w:r>
      <w:r w:rsidR="3CD9D505" w:rsidRPr="51F18498">
        <w:rPr>
          <w:rFonts w:eastAsia="Microsoft JhengHei"/>
          <w:lang w:val="en-AU"/>
        </w:rPr>
        <w:t xml:space="preserve"> </w:t>
      </w:r>
      <w:r w:rsidRPr="51F18498">
        <w:rPr>
          <w:lang w:val="en-AU"/>
        </w:rPr>
        <w:t>…</w:t>
      </w:r>
      <w:r w:rsidR="7E01103C" w:rsidRPr="51F18498">
        <w:rPr>
          <w:lang w:val="en-AU"/>
        </w:rPr>
        <w:t xml:space="preserve"> </w:t>
      </w:r>
      <w:r w:rsidRPr="51F18498">
        <w:rPr>
          <w:rFonts w:eastAsia="微软繁宋体"/>
          <w:lang w:val="en-AU"/>
        </w:rPr>
        <w:t>但是</w:t>
      </w:r>
      <w:r w:rsidRPr="51F18498">
        <w:rPr>
          <w:lang w:val="en-AU"/>
        </w:rPr>
        <w:t xml:space="preserve"> …</w:t>
      </w:r>
      <w:r w:rsidR="6467F307" w:rsidRPr="51F18498">
        <w:rPr>
          <w:lang w:val="en-AU"/>
        </w:rPr>
        <w:t>’</w:t>
      </w:r>
      <w:r w:rsidRPr="51F18498">
        <w:rPr>
          <w:lang w:val="en-AU"/>
        </w:rPr>
        <w:t xml:space="preserve"> </w:t>
      </w:r>
      <w:r w:rsidR="00AE63E7">
        <w:rPr>
          <w:lang w:val="en-AU"/>
        </w:rPr>
        <w:t>(</w:t>
      </w:r>
      <w:r w:rsidR="00652022">
        <w:rPr>
          <w:lang w:val="en-AU"/>
        </w:rPr>
        <w:t>a</w:t>
      </w:r>
      <w:r w:rsidR="00AE63E7">
        <w:rPr>
          <w:lang w:val="en-AU"/>
        </w:rPr>
        <w:t>lthough …</w:t>
      </w:r>
      <w:r w:rsidR="00652022">
        <w:rPr>
          <w:lang w:val="en-AU"/>
        </w:rPr>
        <w:t xml:space="preserve"> </w:t>
      </w:r>
      <w:r w:rsidR="00AE63E7">
        <w:rPr>
          <w:lang w:val="en-AU"/>
        </w:rPr>
        <w:t>but</w:t>
      </w:r>
      <w:r w:rsidR="00652022">
        <w:rPr>
          <w:lang w:val="en-AU"/>
        </w:rPr>
        <w:t xml:space="preserve"> </w:t>
      </w:r>
      <w:r w:rsidR="00AE63E7">
        <w:rPr>
          <w:lang w:val="en-AU"/>
        </w:rPr>
        <w:t xml:space="preserve">…). </w:t>
      </w:r>
    </w:p>
    <w:p w14:paraId="3DB4FC6D" w14:textId="3D02510B" w:rsidR="005B4973" w:rsidRPr="003C6176" w:rsidRDefault="61E61F7E" w:rsidP="00DD0BE0">
      <w:pPr>
        <w:pStyle w:val="Bullet"/>
        <w:rPr>
          <w:lang w:val="en-AU"/>
        </w:rPr>
      </w:pPr>
      <w:r w:rsidRPr="51F18498">
        <w:rPr>
          <w:lang w:val="en-AU"/>
        </w:rPr>
        <w:t>used appropriate expression, including pronunciation, intonation, stress and tempo</w:t>
      </w:r>
      <w:r w:rsidR="3FEC1581" w:rsidRPr="51F18498">
        <w:rPr>
          <w:lang w:val="en-AU"/>
        </w:rPr>
        <w:t>.</w:t>
      </w:r>
      <w:r w:rsidRPr="51F18498">
        <w:rPr>
          <w:lang w:val="en-AU"/>
        </w:rPr>
        <w:t xml:space="preserve"> </w:t>
      </w:r>
      <w:r w:rsidR="7A32E175" w:rsidRPr="51F18498">
        <w:rPr>
          <w:lang w:val="en-AU"/>
        </w:rPr>
        <w:t>H</w:t>
      </w:r>
      <w:r w:rsidRPr="51F18498">
        <w:rPr>
          <w:lang w:val="en-AU"/>
        </w:rPr>
        <w:t>igh-</w:t>
      </w:r>
      <w:r w:rsidR="5EACC87D" w:rsidRPr="51F18498">
        <w:rPr>
          <w:lang w:val="en-AU"/>
        </w:rPr>
        <w:t xml:space="preserve">scoring </w:t>
      </w:r>
      <w:r w:rsidRPr="51F18498">
        <w:rPr>
          <w:lang w:val="en-AU"/>
        </w:rPr>
        <w:t xml:space="preserve">students conveyed their emotions with clarity and impact in their </w:t>
      </w:r>
      <w:r w:rsidR="001F5A6B">
        <w:rPr>
          <w:lang w:val="en-AU"/>
        </w:rPr>
        <w:t>exchange with assessors</w:t>
      </w:r>
      <w:r w:rsidRPr="51F18498">
        <w:rPr>
          <w:lang w:val="en-AU"/>
        </w:rPr>
        <w:t xml:space="preserve">. Some of them had accents, but the accents did not affect the communication. </w:t>
      </w:r>
    </w:p>
    <w:p w14:paraId="6344BAC3" w14:textId="706873F7" w:rsidR="005B4973" w:rsidRPr="003C6176" w:rsidRDefault="70BFABCF" w:rsidP="00652022">
      <w:pPr>
        <w:pStyle w:val="Bullet"/>
        <w:rPr>
          <w:lang w:val="en-AU"/>
        </w:rPr>
      </w:pPr>
      <w:r w:rsidRPr="51F18498">
        <w:rPr>
          <w:lang w:val="en-AU"/>
        </w:rPr>
        <w:t xml:space="preserve">chose </w:t>
      </w:r>
      <w:r w:rsidR="61E61F7E" w:rsidRPr="51F18498">
        <w:rPr>
          <w:lang w:val="en-AU"/>
        </w:rPr>
        <w:t xml:space="preserve">subtopics </w:t>
      </w:r>
      <w:r w:rsidRPr="51F18498">
        <w:rPr>
          <w:lang w:val="en-AU"/>
        </w:rPr>
        <w:t xml:space="preserve">that </w:t>
      </w:r>
      <w:r w:rsidR="61E61F7E" w:rsidRPr="51F18498">
        <w:rPr>
          <w:lang w:val="en-AU"/>
        </w:rPr>
        <w:t>require</w:t>
      </w:r>
      <w:r w:rsidR="0CF5C960" w:rsidRPr="51F18498">
        <w:rPr>
          <w:lang w:val="en-AU"/>
        </w:rPr>
        <w:t>d</w:t>
      </w:r>
      <w:r w:rsidR="61E61F7E" w:rsidRPr="51F18498">
        <w:rPr>
          <w:lang w:val="en-AU"/>
        </w:rPr>
        <w:t xml:space="preserve"> language well beyond the requirements of the study design</w:t>
      </w:r>
      <w:r w:rsidR="3CD9D505" w:rsidRPr="51F18498">
        <w:rPr>
          <w:lang w:val="en-AU"/>
        </w:rPr>
        <w:t>,</w:t>
      </w:r>
      <w:r w:rsidR="61E61F7E" w:rsidRPr="51F18498">
        <w:rPr>
          <w:lang w:val="en-AU"/>
        </w:rPr>
        <w:t xml:space="preserve"> and the students handled them well, such as </w:t>
      </w:r>
      <w:r w:rsidR="00652022" w:rsidRPr="003D7C77">
        <w:rPr>
          <w:rFonts w:ascii="微软繁宋体" w:eastAsia="微软繁宋体" w:hAnsi="MS Gothic" w:cs="MS Gothic" w:hint="eastAsia"/>
          <w:szCs w:val="20"/>
        </w:rPr>
        <w:t>《</w:t>
      </w:r>
      <w:r w:rsidR="00652022" w:rsidRPr="003D7C77">
        <w:rPr>
          <w:rFonts w:ascii="微软繁宋体" w:eastAsia="微软繁宋体" w:hAnsi="Microsoft JhengHei" w:cs="Microsoft JhengHei" w:hint="eastAsia"/>
          <w:szCs w:val="20"/>
        </w:rPr>
        <w:t>孙子兵法》</w:t>
      </w:r>
      <w:r w:rsidR="00652022">
        <w:rPr>
          <w:rFonts w:asciiTheme="minorHAnsi" w:eastAsia="MS Gothic" w:hAnsiTheme="minorHAnsi" w:cstheme="minorHAnsi"/>
          <w:lang w:val="en-AU"/>
        </w:rPr>
        <w:t>(</w:t>
      </w:r>
      <w:r w:rsidR="00652022" w:rsidRPr="00036803">
        <w:rPr>
          <w:i/>
          <w:iCs/>
          <w:szCs w:val="20"/>
        </w:rPr>
        <w:t>The Art of War</w:t>
      </w:r>
      <w:r w:rsidR="00652022">
        <w:rPr>
          <w:szCs w:val="20"/>
        </w:rPr>
        <w:t>, a famous ancient book with stories and strategies to handle difficult situations)</w:t>
      </w:r>
      <w:r w:rsidR="61E61F7E" w:rsidRPr="51F18498">
        <w:rPr>
          <w:lang w:val="en-AU"/>
        </w:rPr>
        <w:t xml:space="preserve">. Chinese festivals, Chinese food, Chinese tea, historical personalities and famous Chinese constructions/buildings </w:t>
      </w:r>
      <w:r w:rsidR="3CD9D505" w:rsidRPr="51F18498">
        <w:rPr>
          <w:lang w:val="en-AU"/>
        </w:rPr>
        <w:t xml:space="preserve">were </w:t>
      </w:r>
      <w:r w:rsidR="61E61F7E" w:rsidRPr="51F18498">
        <w:rPr>
          <w:lang w:val="en-AU"/>
        </w:rPr>
        <w:t xml:space="preserve">common topics. </w:t>
      </w:r>
    </w:p>
    <w:p w14:paraId="5EBDAA86" w14:textId="77777777" w:rsidR="005B4973" w:rsidRPr="003C6176" w:rsidRDefault="005B4973" w:rsidP="005B4973">
      <w:pPr>
        <w:pStyle w:val="Heading2"/>
      </w:pPr>
      <w:r w:rsidRPr="003C6176">
        <w:t>Areas for improvement</w:t>
      </w:r>
    </w:p>
    <w:p w14:paraId="2D43AECC" w14:textId="77777777" w:rsidR="005B4973" w:rsidRPr="003C6176" w:rsidRDefault="005B4973" w:rsidP="0037636A">
      <w:pPr>
        <w:pStyle w:val="BodyText"/>
      </w:pPr>
      <w:r w:rsidRPr="003C6176">
        <w:t>In preparation for the examination, students could:</w:t>
      </w:r>
    </w:p>
    <w:p w14:paraId="3D33D2D1" w14:textId="7EBD32ED" w:rsidR="005B4973" w:rsidRPr="003C6176" w:rsidRDefault="61E61F7E" w:rsidP="00DD0BE0">
      <w:pPr>
        <w:pStyle w:val="Bullet"/>
        <w:rPr>
          <w:rFonts w:eastAsia="SimSun"/>
          <w:lang w:val="en-AU"/>
        </w:rPr>
      </w:pPr>
      <w:r w:rsidRPr="51F18498">
        <w:rPr>
          <w:lang w:val="en-AU"/>
        </w:rPr>
        <w:t>choose an appropriate subtopic to suit</w:t>
      </w:r>
      <w:r w:rsidR="4F38644C" w:rsidRPr="51F18498">
        <w:rPr>
          <w:lang w:val="en-AU"/>
        </w:rPr>
        <w:t xml:space="preserve"> their</w:t>
      </w:r>
      <w:r w:rsidRPr="51F18498">
        <w:rPr>
          <w:lang w:val="en-AU"/>
        </w:rPr>
        <w:t xml:space="preserve"> ability and interests and an image that supports discussion about the selected subtopic</w:t>
      </w:r>
      <w:r w:rsidR="3FEC1581" w:rsidRPr="51F18498">
        <w:rPr>
          <w:lang w:val="en-AU"/>
        </w:rPr>
        <w:t>.</w:t>
      </w:r>
      <w:r w:rsidR="55085FF7" w:rsidRPr="51F18498">
        <w:rPr>
          <w:lang w:val="en-AU"/>
        </w:rPr>
        <w:t xml:space="preserve"> </w:t>
      </w:r>
      <w:r w:rsidR="00652022" w:rsidRPr="07AF5715">
        <w:t>Some subtopics may be more suitable for students with strong language skills, while others may be more accessible and less linguistically demanding.</w:t>
      </w:r>
    </w:p>
    <w:p w14:paraId="034994CC" w14:textId="0DB582BC" w:rsidR="005B4973" w:rsidRPr="003C6176" w:rsidRDefault="61E61F7E" w:rsidP="00DD0BE0">
      <w:pPr>
        <w:pStyle w:val="Bullet"/>
        <w:rPr>
          <w:lang w:val="en-AU"/>
        </w:rPr>
      </w:pPr>
      <w:r w:rsidRPr="51F18498">
        <w:rPr>
          <w:lang w:val="en-AU"/>
        </w:rPr>
        <w:t>prepare a wide range and depth of information, ideas and opinions with an original perspective on the subtopic</w:t>
      </w:r>
      <w:r w:rsidR="3FEC1581" w:rsidRPr="51F18498">
        <w:rPr>
          <w:lang w:val="en-AU"/>
        </w:rPr>
        <w:t>.</w:t>
      </w:r>
      <w:r w:rsidRPr="51F18498">
        <w:rPr>
          <w:lang w:val="en-AU"/>
        </w:rPr>
        <w:t xml:space="preserve"> </w:t>
      </w:r>
      <w:r w:rsidR="00050F87" w:rsidRPr="00050F87">
        <w:rPr>
          <w:lang w:val="en-AU"/>
        </w:rPr>
        <w:t>Students are reminded that</w:t>
      </w:r>
      <w:r w:rsidR="00050F87">
        <w:rPr>
          <w:lang w:val="en-AU"/>
        </w:rPr>
        <w:t xml:space="preserve"> the examination specifications state,</w:t>
      </w:r>
      <w:r w:rsidR="00050F87" w:rsidRPr="00050F87">
        <w:rPr>
          <w:lang w:val="en-AU"/>
        </w:rPr>
        <w:t xml:space="preserve"> </w:t>
      </w:r>
      <w:r w:rsidR="00050F87">
        <w:rPr>
          <w:lang w:val="en-AU"/>
        </w:rPr>
        <w:t>‘</w:t>
      </w:r>
      <w:r w:rsidR="00050F87" w:rsidRPr="00050F87">
        <w:rPr>
          <w:lang w:val="en-AU"/>
        </w:rPr>
        <w:t xml:space="preserve">the focus of the discussion will be on exploring aspects of the subtopic, including information, opinions and </w:t>
      </w:r>
      <w:proofErr w:type="gramStart"/>
      <w:r w:rsidR="00050F87" w:rsidRPr="00050F87">
        <w:rPr>
          <w:lang w:val="en-AU"/>
        </w:rPr>
        <w:t>ideas</w:t>
      </w:r>
      <w:r w:rsidR="00050F87">
        <w:rPr>
          <w:lang w:val="en-AU"/>
        </w:rPr>
        <w:t>’</w:t>
      </w:r>
      <w:proofErr w:type="gramEnd"/>
      <w:r w:rsidR="00050F87" w:rsidRPr="00050F87">
        <w:rPr>
          <w:lang w:val="en-AU"/>
        </w:rPr>
        <w:t xml:space="preserve">. </w:t>
      </w:r>
      <w:r w:rsidR="00050F87">
        <w:rPr>
          <w:lang w:val="en-AU"/>
        </w:rPr>
        <w:t>These</w:t>
      </w:r>
      <w:r w:rsidR="00050F87" w:rsidRPr="00050F87">
        <w:rPr>
          <w:lang w:val="en-AU"/>
        </w:rPr>
        <w:t xml:space="preserve"> aspects</w:t>
      </w:r>
      <w:r w:rsidR="00050F87">
        <w:rPr>
          <w:lang w:val="en-AU"/>
        </w:rPr>
        <w:t xml:space="preserve"> cannot be limited to two to three</w:t>
      </w:r>
      <w:r w:rsidR="00050F87" w:rsidRPr="00050F87">
        <w:rPr>
          <w:lang w:val="en-AU"/>
        </w:rPr>
        <w:t xml:space="preserve"> chosen by the student. </w:t>
      </w:r>
    </w:p>
    <w:p w14:paraId="391711AF" w14:textId="07652C82" w:rsidR="005B4973" w:rsidRPr="003C6176" w:rsidRDefault="005B4973" w:rsidP="00DD0BE0">
      <w:pPr>
        <w:pStyle w:val="Bullet"/>
        <w:rPr>
          <w:lang w:val="en-AU"/>
        </w:rPr>
      </w:pPr>
      <w:r w:rsidRPr="003C6176">
        <w:rPr>
          <w:lang w:val="en-AU"/>
        </w:rPr>
        <w:lastRenderedPageBreak/>
        <w:t>avoid listing facts without expressing a point of view or presenting general knowledge as research</w:t>
      </w:r>
      <w:r w:rsidR="000C4EA0" w:rsidRPr="003C6176">
        <w:rPr>
          <w:lang w:val="en-AU"/>
        </w:rPr>
        <w:t>.</w:t>
      </w:r>
      <w:r w:rsidRPr="003C6176">
        <w:rPr>
          <w:lang w:val="en-AU"/>
        </w:rPr>
        <w:t xml:space="preserve"> </w:t>
      </w:r>
      <w:r w:rsidR="00E9547C" w:rsidRPr="003C6176">
        <w:rPr>
          <w:lang w:val="en-AU"/>
        </w:rPr>
        <w:t xml:space="preserve">If discussing </w:t>
      </w:r>
      <w:r w:rsidRPr="003C6176">
        <w:rPr>
          <w:lang w:val="en-AU"/>
        </w:rPr>
        <w:t xml:space="preserve">Chinese </w:t>
      </w:r>
      <w:r w:rsidR="00A445EB" w:rsidRPr="003C6176">
        <w:rPr>
          <w:lang w:val="en-AU"/>
        </w:rPr>
        <w:t>f</w:t>
      </w:r>
      <w:r w:rsidRPr="003C6176">
        <w:rPr>
          <w:lang w:val="en-AU"/>
        </w:rPr>
        <w:t>estivals</w:t>
      </w:r>
      <w:r w:rsidR="00E9547C" w:rsidRPr="003C6176">
        <w:rPr>
          <w:lang w:val="en-AU"/>
        </w:rPr>
        <w:t>, for example,</w:t>
      </w:r>
      <w:r w:rsidRPr="003C6176">
        <w:rPr>
          <w:lang w:val="en-AU"/>
        </w:rPr>
        <w:t xml:space="preserve"> </w:t>
      </w:r>
      <w:r w:rsidR="00E9547C" w:rsidRPr="003C6176">
        <w:rPr>
          <w:lang w:val="en-AU"/>
        </w:rPr>
        <w:t xml:space="preserve">students should not only be </w:t>
      </w:r>
      <w:r w:rsidRPr="003C6176">
        <w:rPr>
          <w:lang w:val="en-AU"/>
        </w:rPr>
        <w:t>able to respond to questions related to the facts, such as when a particular festival is and what celebrat</w:t>
      </w:r>
      <w:r w:rsidR="00281C17" w:rsidRPr="003C6176">
        <w:rPr>
          <w:lang w:val="en-AU"/>
        </w:rPr>
        <w:t>ory</w:t>
      </w:r>
      <w:r w:rsidRPr="003C6176">
        <w:rPr>
          <w:lang w:val="en-AU"/>
        </w:rPr>
        <w:t xml:space="preserve"> activities people do</w:t>
      </w:r>
      <w:r w:rsidR="00E9547C" w:rsidRPr="003C6176">
        <w:rPr>
          <w:lang w:val="en-AU"/>
        </w:rPr>
        <w:t>, but also</w:t>
      </w:r>
      <w:r w:rsidRPr="003C6176">
        <w:rPr>
          <w:lang w:val="en-AU"/>
        </w:rPr>
        <w:t xml:space="preserve"> put forward their views on why </w:t>
      </w:r>
      <w:r w:rsidR="00A445EB" w:rsidRPr="003C6176">
        <w:rPr>
          <w:lang w:val="en-AU"/>
        </w:rPr>
        <w:t>these festivals are</w:t>
      </w:r>
      <w:r w:rsidRPr="003C6176">
        <w:rPr>
          <w:lang w:val="en-AU"/>
        </w:rPr>
        <w:t xml:space="preserve"> important to celebrate and what they think should be done to maintain traditional activities. </w:t>
      </w:r>
    </w:p>
    <w:p w14:paraId="4EE3D304" w14:textId="18C89C82" w:rsidR="005B4973" w:rsidRPr="003C6176" w:rsidRDefault="61E61F7E" w:rsidP="00DD0BE0">
      <w:pPr>
        <w:pStyle w:val="Bullet"/>
        <w:rPr>
          <w:lang w:val="en-AU"/>
        </w:rPr>
      </w:pPr>
      <w:r w:rsidRPr="51F18498">
        <w:rPr>
          <w:lang w:val="en-AU"/>
        </w:rPr>
        <w:t>use the image to support the discussion on the subtopic</w:t>
      </w:r>
      <w:r w:rsidR="3FEC1581" w:rsidRPr="51F18498">
        <w:rPr>
          <w:lang w:val="en-AU"/>
        </w:rPr>
        <w:t>.</w:t>
      </w:r>
      <w:r w:rsidRPr="51F18498">
        <w:rPr>
          <w:lang w:val="en-AU"/>
        </w:rPr>
        <w:t xml:space="preserve"> </w:t>
      </w:r>
      <w:r w:rsidR="6DEA7A8C" w:rsidRPr="51F18498">
        <w:rPr>
          <w:lang w:val="en-AU"/>
        </w:rPr>
        <w:t>Students should actively refer to the image during their discussion rather than waiting for the assessor to prompt them to do so</w:t>
      </w:r>
      <w:r w:rsidRPr="51F18498">
        <w:rPr>
          <w:lang w:val="en-AU"/>
        </w:rPr>
        <w:t xml:space="preserve">. </w:t>
      </w:r>
    </w:p>
    <w:p w14:paraId="7ED41F7E" w14:textId="1E125F37" w:rsidR="005B4973" w:rsidRPr="003C6176" w:rsidRDefault="005B4973" w:rsidP="00DD0BE0">
      <w:pPr>
        <w:pStyle w:val="Bullet"/>
        <w:rPr>
          <w:lang w:val="en-AU"/>
        </w:rPr>
      </w:pPr>
      <w:r w:rsidRPr="003C6176">
        <w:rPr>
          <w:lang w:val="en-AU"/>
        </w:rPr>
        <w:t>avoid relying on pre-learned responses that do not address an assessor’s question</w:t>
      </w:r>
      <w:r w:rsidR="000C4EA0" w:rsidRPr="003C6176">
        <w:rPr>
          <w:lang w:val="en-AU"/>
        </w:rPr>
        <w:t>.</w:t>
      </w:r>
      <w:r w:rsidRPr="003C6176">
        <w:rPr>
          <w:lang w:val="en-AU"/>
        </w:rPr>
        <w:t xml:space="preserve"> </w:t>
      </w:r>
      <w:r w:rsidR="009F4B26">
        <w:rPr>
          <w:szCs w:val="20"/>
        </w:rPr>
        <w:t>Students are encouraged to listen carefully to the assessors’ questions and respond accordingly.</w:t>
      </w:r>
    </w:p>
    <w:p w14:paraId="007FC94D" w14:textId="553A3D6A" w:rsidR="005B4973" w:rsidRPr="003C6176" w:rsidRDefault="005B4973" w:rsidP="00DD0BE0">
      <w:pPr>
        <w:pStyle w:val="Bullet"/>
        <w:rPr>
          <w:lang w:val="en-AU"/>
        </w:rPr>
      </w:pPr>
      <w:r w:rsidRPr="003C6176">
        <w:rPr>
          <w:lang w:val="en-AU"/>
        </w:rPr>
        <w:t>practise using repair strategies</w:t>
      </w:r>
      <w:r w:rsidR="000C4EA0" w:rsidRPr="003C6176">
        <w:rPr>
          <w:lang w:val="en-AU"/>
        </w:rPr>
        <w:t>.</w:t>
      </w:r>
      <w:r w:rsidRPr="003C6176">
        <w:rPr>
          <w:lang w:val="en-AU"/>
        </w:rPr>
        <w:t xml:space="preserve"> </w:t>
      </w:r>
      <w:r w:rsidR="008E0DBE" w:rsidRPr="003C6176">
        <w:rPr>
          <w:lang w:val="en-AU"/>
        </w:rPr>
        <w:t>Some</w:t>
      </w:r>
      <w:r w:rsidRPr="003C6176">
        <w:rPr>
          <w:lang w:val="en-AU"/>
        </w:rPr>
        <w:t xml:space="preserve"> students had difficulty understanding assessors’ questions</w:t>
      </w:r>
      <w:r w:rsidR="008E0DBE" w:rsidRPr="003C6176">
        <w:rPr>
          <w:lang w:val="en-AU"/>
        </w:rPr>
        <w:t xml:space="preserve"> and</w:t>
      </w:r>
      <w:r w:rsidRPr="003C6176">
        <w:rPr>
          <w:lang w:val="en-AU"/>
        </w:rPr>
        <w:t xml:space="preserve"> </w:t>
      </w:r>
      <w:r w:rsidR="008E0DBE" w:rsidRPr="003C6176">
        <w:rPr>
          <w:lang w:val="en-AU"/>
        </w:rPr>
        <w:t>c</w:t>
      </w:r>
      <w:r w:rsidRPr="003C6176">
        <w:rPr>
          <w:lang w:val="en-AU"/>
        </w:rPr>
        <w:t xml:space="preserve">ould </w:t>
      </w:r>
      <w:r w:rsidR="00816481">
        <w:rPr>
          <w:lang w:val="en-AU"/>
        </w:rPr>
        <w:t xml:space="preserve">benefit from </w:t>
      </w:r>
      <w:r w:rsidR="00816481" w:rsidRPr="003C6176">
        <w:rPr>
          <w:lang w:val="en-AU"/>
        </w:rPr>
        <w:t>practis</w:t>
      </w:r>
      <w:r w:rsidR="00816481">
        <w:rPr>
          <w:lang w:val="en-AU"/>
        </w:rPr>
        <w:t>ing</w:t>
      </w:r>
      <w:r w:rsidR="00816481" w:rsidRPr="003C6176">
        <w:rPr>
          <w:lang w:val="en-AU"/>
        </w:rPr>
        <w:t xml:space="preserve"> </w:t>
      </w:r>
      <w:r w:rsidRPr="003C6176">
        <w:rPr>
          <w:lang w:val="en-AU"/>
        </w:rPr>
        <w:t>asking the assessor to repeat</w:t>
      </w:r>
      <w:r w:rsidR="008E0DBE" w:rsidRPr="003C6176">
        <w:rPr>
          <w:lang w:val="en-AU"/>
        </w:rPr>
        <w:t>,</w:t>
      </w:r>
      <w:r w:rsidRPr="003C6176">
        <w:rPr>
          <w:lang w:val="en-AU"/>
        </w:rPr>
        <w:t xml:space="preserve"> clarify or speak</w:t>
      </w:r>
      <w:r w:rsidR="008E0DBE" w:rsidRPr="003C6176">
        <w:rPr>
          <w:lang w:val="en-AU"/>
        </w:rPr>
        <w:t xml:space="preserve"> more</w:t>
      </w:r>
      <w:r w:rsidRPr="003C6176">
        <w:rPr>
          <w:lang w:val="en-AU"/>
        </w:rPr>
        <w:t xml:space="preserve"> slowly. </w:t>
      </w:r>
    </w:p>
    <w:p w14:paraId="3C894069" w14:textId="645ABDE1" w:rsidR="005B4973" w:rsidRPr="003C6176" w:rsidRDefault="005B4973" w:rsidP="00DD0BE0">
      <w:pPr>
        <w:pStyle w:val="Bullet"/>
        <w:rPr>
          <w:lang w:val="en-AU"/>
        </w:rPr>
      </w:pPr>
      <w:r w:rsidRPr="003C6176">
        <w:rPr>
          <w:lang w:val="en-AU"/>
        </w:rPr>
        <w:t>revise grammar</w:t>
      </w:r>
      <w:r w:rsidR="005B0CB9" w:rsidRPr="003C6176">
        <w:rPr>
          <w:lang w:val="en-AU"/>
        </w:rPr>
        <w:t>, in</w:t>
      </w:r>
      <w:r w:rsidR="00AC3470" w:rsidRPr="003C6176">
        <w:rPr>
          <w:lang w:val="en-AU"/>
        </w:rPr>
        <w:t>clu</w:t>
      </w:r>
      <w:r w:rsidR="005B0CB9" w:rsidRPr="003C6176">
        <w:rPr>
          <w:lang w:val="en-AU"/>
        </w:rPr>
        <w:t>ding</w:t>
      </w:r>
      <w:r w:rsidRPr="003C6176">
        <w:rPr>
          <w:lang w:val="en-AU"/>
        </w:rPr>
        <w:t xml:space="preserve"> how to use</w:t>
      </w:r>
      <w:r w:rsidR="003874EF" w:rsidRPr="003C6176">
        <w:rPr>
          <w:lang w:val="en-AU"/>
        </w:rPr>
        <w:t xml:space="preserve"> </w:t>
      </w:r>
      <w:r w:rsidR="009F4B26">
        <w:rPr>
          <w:szCs w:val="20"/>
        </w:rPr>
        <w:t xml:space="preserve">particles like </w:t>
      </w:r>
      <w:r w:rsidR="009F4B26" w:rsidRPr="003D7C77">
        <w:rPr>
          <w:rFonts w:ascii="微软繁宋体" w:eastAsia="微软繁宋体" w:hint="eastAsia"/>
          <w:szCs w:val="20"/>
        </w:rPr>
        <w:t>着</w:t>
      </w:r>
      <w:r w:rsidR="009F4B26">
        <w:rPr>
          <w:szCs w:val="20"/>
        </w:rPr>
        <w:t xml:space="preserve"> (</w:t>
      </w:r>
      <w:r w:rsidR="00CD211B">
        <w:rPr>
          <w:szCs w:val="20"/>
        </w:rPr>
        <w:t>an indicator of the continuous state of an action</w:t>
      </w:r>
      <w:r w:rsidR="009F4B26">
        <w:rPr>
          <w:szCs w:val="20"/>
        </w:rPr>
        <w:t>)</w:t>
      </w:r>
      <w:r w:rsidR="009F4B26">
        <w:rPr>
          <w:rFonts w:hint="eastAsia"/>
          <w:szCs w:val="20"/>
        </w:rPr>
        <w:t xml:space="preserve">, </w:t>
      </w:r>
      <w:r w:rsidR="009F4B26" w:rsidRPr="003D7C77">
        <w:rPr>
          <w:rFonts w:ascii="微软繁宋体" w:eastAsia="微软繁宋体" w:hint="eastAsia"/>
          <w:szCs w:val="20"/>
        </w:rPr>
        <w:t>了</w:t>
      </w:r>
      <w:r w:rsidR="00A2091D">
        <w:rPr>
          <w:szCs w:val="20"/>
        </w:rPr>
        <w:t xml:space="preserve"> (an indicator of </w:t>
      </w:r>
      <w:r w:rsidR="00CD211B">
        <w:rPr>
          <w:szCs w:val="20"/>
        </w:rPr>
        <w:t xml:space="preserve">the change of a situation or </w:t>
      </w:r>
      <w:r w:rsidR="00A2091D">
        <w:rPr>
          <w:szCs w:val="20"/>
        </w:rPr>
        <w:t>completion</w:t>
      </w:r>
      <w:r w:rsidR="00CD211B">
        <w:rPr>
          <w:szCs w:val="20"/>
        </w:rPr>
        <w:t xml:space="preserve"> of an action</w:t>
      </w:r>
      <w:r w:rsidR="00A2091D">
        <w:rPr>
          <w:szCs w:val="20"/>
        </w:rPr>
        <w:t>)</w:t>
      </w:r>
      <w:r w:rsidR="009F4B26">
        <w:rPr>
          <w:rFonts w:hint="eastAsia"/>
          <w:szCs w:val="20"/>
        </w:rPr>
        <w:t xml:space="preserve"> and </w:t>
      </w:r>
      <w:r w:rsidR="009F4B26" w:rsidRPr="003D7C77">
        <w:rPr>
          <w:rFonts w:ascii="微软繁宋体" w:eastAsia="微软繁宋体" w:hint="eastAsia"/>
          <w:szCs w:val="20"/>
        </w:rPr>
        <w:t>过</w:t>
      </w:r>
      <w:r w:rsidR="00A2091D">
        <w:rPr>
          <w:szCs w:val="20"/>
        </w:rPr>
        <w:t xml:space="preserve"> (an indicator of </w:t>
      </w:r>
      <w:proofErr w:type="gramStart"/>
      <w:r w:rsidR="00A2091D">
        <w:rPr>
          <w:szCs w:val="20"/>
        </w:rPr>
        <w:t xml:space="preserve">past </w:t>
      </w:r>
      <w:r w:rsidR="00CD211B">
        <w:rPr>
          <w:szCs w:val="20"/>
        </w:rPr>
        <w:t>experience</w:t>
      </w:r>
      <w:proofErr w:type="gramEnd"/>
      <w:r w:rsidR="00A2091D">
        <w:rPr>
          <w:szCs w:val="20"/>
        </w:rPr>
        <w:t>)</w:t>
      </w:r>
      <w:r w:rsidR="009F4B26">
        <w:rPr>
          <w:rFonts w:hint="eastAsia"/>
          <w:szCs w:val="20"/>
        </w:rPr>
        <w:t xml:space="preserve">, and the auxiliary verb </w:t>
      </w:r>
      <w:r w:rsidR="009F4B26" w:rsidRPr="003D7C77">
        <w:rPr>
          <w:rFonts w:ascii="微软繁宋体" w:eastAsia="微软繁宋体" w:hint="eastAsia"/>
          <w:szCs w:val="20"/>
        </w:rPr>
        <w:t>要</w:t>
      </w:r>
      <w:r w:rsidR="00A2091D">
        <w:rPr>
          <w:szCs w:val="20"/>
        </w:rPr>
        <w:t xml:space="preserve"> (an indicator </w:t>
      </w:r>
      <w:r w:rsidR="00CD211B">
        <w:rPr>
          <w:szCs w:val="20"/>
        </w:rPr>
        <w:t>that something is about to happen</w:t>
      </w:r>
      <w:r w:rsidR="00A2091D">
        <w:rPr>
          <w:szCs w:val="20"/>
        </w:rPr>
        <w:t>)</w:t>
      </w:r>
      <w:r w:rsidRPr="003C6176">
        <w:rPr>
          <w:lang w:val="en-AU"/>
        </w:rPr>
        <w:t>. They should also revise measure words such</w:t>
      </w:r>
      <w:r w:rsidR="004E66FE" w:rsidRPr="003C6176">
        <w:rPr>
          <w:lang w:val="en-AU"/>
        </w:rPr>
        <w:t xml:space="preserve"> as</w:t>
      </w:r>
      <w:r w:rsidRPr="003C6176">
        <w:rPr>
          <w:lang w:val="en-AU"/>
        </w:rPr>
        <w:t xml:space="preserve"> </w:t>
      </w:r>
      <w:r w:rsidRPr="003C6176">
        <w:rPr>
          <w:rFonts w:eastAsia="微软繁宋体"/>
          <w:lang w:val="en-AU"/>
        </w:rPr>
        <w:t>件</w:t>
      </w:r>
      <w:r w:rsidR="009F4B26">
        <w:rPr>
          <w:rFonts w:eastAsia="微软繁宋体"/>
          <w:lang w:val="en-AU"/>
        </w:rPr>
        <w:t xml:space="preserve"> </w:t>
      </w:r>
      <w:r w:rsidR="004300B8">
        <w:rPr>
          <w:rFonts w:eastAsia="微软繁宋体"/>
          <w:lang w:val="en-AU"/>
        </w:rPr>
        <w:t>(a measure word for clothes</w:t>
      </w:r>
      <w:r w:rsidR="00CC546C">
        <w:rPr>
          <w:rFonts w:eastAsia="微软繁宋体"/>
          <w:lang w:val="en-AU"/>
        </w:rPr>
        <w:t xml:space="preserve">: </w:t>
      </w:r>
      <w:r w:rsidR="00816481">
        <w:rPr>
          <w:rFonts w:eastAsia="微软繁宋体"/>
          <w:lang w:val="en-AU"/>
        </w:rPr>
        <w:t>for example,</w:t>
      </w:r>
      <w:r w:rsidR="004300B8">
        <w:rPr>
          <w:rFonts w:eastAsia="微软繁宋体"/>
          <w:lang w:val="en-AU"/>
        </w:rPr>
        <w:t xml:space="preserve"> </w:t>
      </w:r>
      <w:r w:rsidR="009F4B26">
        <w:rPr>
          <w:rFonts w:eastAsia="微软繁宋体"/>
          <w:lang w:val="en-AU"/>
        </w:rPr>
        <w:t>‘</w:t>
      </w:r>
      <w:r w:rsidR="004300B8">
        <w:rPr>
          <w:rFonts w:eastAsia="微软繁宋体" w:hint="eastAsia"/>
          <w:lang w:val="en-AU" w:eastAsia="zh-CN"/>
        </w:rPr>
        <w:t>一件衬衫</w:t>
      </w:r>
      <w:r w:rsidR="009F4B26">
        <w:rPr>
          <w:rFonts w:eastAsia="微软繁宋体"/>
          <w:lang w:val="en-AU" w:eastAsia="zh-CN"/>
        </w:rPr>
        <w:t>’</w:t>
      </w:r>
      <w:r w:rsidR="004300B8">
        <w:rPr>
          <w:rFonts w:eastAsia="微软繁宋体" w:hint="eastAsia"/>
          <w:lang w:val="en-AU" w:eastAsia="zh-CN"/>
        </w:rPr>
        <w:t xml:space="preserve"> </w:t>
      </w:r>
      <w:r w:rsidR="004300B8">
        <w:rPr>
          <w:rFonts w:eastAsia="微软繁宋体"/>
          <w:lang w:val="en-AU" w:eastAsia="zh-CN"/>
        </w:rPr>
        <w:t>meaning ‘one shirt’)</w:t>
      </w:r>
      <w:r w:rsidR="009F4B26">
        <w:rPr>
          <w:rFonts w:eastAsia="微软繁宋体"/>
          <w:lang w:val="en-AU"/>
        </w:rPr>
        <w:t xml:space="preserve">, </w:t>
      </w:r>
      <w:r w:rsidR="004E66FE" w:rsidRPr="003C6176">
        <w:rPr>
          <w:rFonts w:eastAsia="Microsoft JhengHei"/>
          <w:lang w:val="en-AU"/>
        </w:rPr>
        <w:t xml:space="preserve"> </w:t>
      </w:r>
      <w:r w:rsidRPr="003C6176">
        <w:rPr>
          <w:rFonts w:eastAsia="微软繁宋体"/>
          <w:lang w:val="en-AU"/>
        </w:rPr>
        <w:t>条</w:t>
      </w:r>
      <w:r w:rsidR="009F4B26">
        <w:rPr>
          <w:rFonts w:eastAsia="MS Gothic"/>
          <w:lang w:val="en-AU"/>
        </w:rPr>
        <w:t xml:space="preserve"> </w:t>
      </w:r>
      <w:r w:rsidR="004300B8">
        <w:rPr>
          <w:rFonts w:eastAsia="MS Gothic"/>
          <w:lang w:val="en-AU"/>
        </w:rPr>
        <w:t>(a measure word for fish, pants and dresses</w:t>
      </w:r>
      <w:r w:rsidR="00CC546C">
        <w:rPr>
          <w:rFonts w:eastAsia="MS Gothic"/>
          <w:lang w:val="en-AU"/>
        </w:rPr>
        <w:t xml:space="preserve">: </w:t>
      </w:r>
      <w:r w:rsidR="00816481">
        <w:rPr>
          <w:rFonts w:eastAsia="MS Gothic"/>
          <w:lang w:val="en-AU"/>
        </w:rPr>
        <w:t>for example,</w:t>
      </w:r>
      <w:r w:rsidR="004300B8">
        <w:rPr>
          <w:rFonts w:eastAsia="MS Gothic"/>
          <w:lang w:val="en-AU"/>
        </w:rPr>
        <w:t xml:space="preserve"> </w:t>
      </w:r>
      <w:r w:rsidR="009F4B26">
        <w:rPr>
          <w:rFonts w:eastAsia="MS Gothic"/>
          <w:lang w:val="en-AU"/>
        </w:rPr>
        <w:t>‘</w:t>
      </w:r>
      <w:r w:rsidR="004300B8" w:rsidRPr="003D7C77">
        <w:rPr>
          <w:rFonts w:ascii="微软繁宋体" w:eastAsia="微软繁宋体" w:hint="eastAsia"/>
          <w:lang w:val="en-AU" w:eastAsia="zh-CN"/>
        </w:rPr>
        <w:t>两条裙子</w:t>
      </w:r>
      <w:r w:rsidR="009F4B26">
        <w:rPr>
          <w:rFonts w:eastAsia="MS Gothic"/>
          <w:lang w:val="en-AU" w:eastAsia="zh-CN"/>
        </w:rPr>
        <w:t>’</w:t>
      </w:r>
      <w:r w:rsidR="004300B8">
        <w:rPr>
          <w:rFonts w:eastAsia="MS Gothic" w:hint="eastAsia"/>
          <w:lang w:val="en-AU" w:eastAsia="zh-CN"/>
        </w:rPr>
        <w:t xml:space="preserve"> </w:t>
      </w:r>
      <w:r w:rsidR="004300B8">
        <w:rPr>
          <w:rFonts w:eastAsia="MS Gothic"/>
          <w:lang w:val="en-AU" w:eastAsia="zh-CN"/>
        </w:rPr>
        <w:t>meaning ‘two dresses</w:t>
      </w:r>
      <w:r w:rsidR="009F4B26">
        <w:rPr>
          <w:rFonts w:eastAsia="MS Gothic"/>
          <w:lang w:val="en-AU" w:eastAsia="zh-CN"/>
        </w:rPr>
        <w:t>’</w:t>
      </w:r>
      <w:r w:rsidR="004300B8">
        <w:rPr>
          <w:rFonts w:eastAsia="MS Gothic"/>
          <w:lang w:val="en-AU" w:eastAsia="zh-CN"/>
        </w:rPr>
        <w:t>)</w:t>
      </w:r>
      <w:r w:rsidR="009F4B26">
        <w:rPr>
          <w:rFonts w:eastAsia="MS Gothic"/>
          <w:lang w:val="en-AU" w:eastAsia="zh-CN"/>
        </w:rPr>
        <w:t>,</w:t>
      </w:r>
      <w:r w:rsidR="004E66FE" w:rsidRPr="003C6176">
        <w:rPr>
          <w:rFonts w:eastAsia="Microsoft JhengHei"/>
          <w:lang w:val="en-AU"/>
        </w:rPr>
        <w:t xml:space="preserve"> </w:t>
      </w:r>
      <w:r w:rsidRPr="003C6176">
        <w:rPr>
          <w:rFonts w:eastAsia="微软繁宋体"/>
          <w:lang w:val="en-AU"/>
        </w:rPr>
        <w:t>张</w:t>
      </w:r>
      <w:r w:rsidR="009F4B26">
        <w:rPr>
          <w:rFonts w:eastAsia="Microsoft JhengHei"/>
          <w:lang w:val="en-AU"/>
        </w:rPr>
        <w:t xml:space="preserve"> </w:t>
      </w:r>
      <w:r w:rsidR="004300B8">
        <w:rPr>
          <w:rFonts w:eastAsia="Microsoft JhengHei"/>
          <w:lang w:val="en-AU"/>
        </w:rPr>
        <w:t>(a measure word for paper or desks</w:t>
      </w:r>
      <w:r w:rsidR="00CC546C">
        <w:rPr>
          <w:rFonts w:eastAsia="Microsoft JhengHei"/>
          <w:lang w:val="en-AU"/>
        </w:rPr>
        <w:t xml:space="preserve">: </w:t>
      </w:r>
      <w:r w:rsidR="00816481">
        <w:rPr>
          <w:rFonts w:eastAsia="Microsoft JhengHei"/>
          <w:lang w:val="en-AU"/>
        </w:rPr>
        <w:t>for example,</w:t>
      </w:r>
      <w:r w:rsidR="004300B8">
        <w:rPr>
          <w:rFonts w:eastAsia="Microsoft JhengHei"/>
          <w:lang w:val="en-AU"/>
        </w:rPr>
        <w:t xml:space="preserve"> </w:t>
      </w:r>
      <w:r w:rsidR="009F4B26">
        <w:rPr>
          <w:rFonts w:eastAsia="Microsoft JhengHei"/>
          <w:lang w:val="en-AU"/>
        </w:rPr>
        <w:t>‘</w:t>
      </w:r>
      <w:r w:rsidR="004300B8" w:rsidRPr="003D7C77">
        <w:rPr>
          <w:rFonts w:ascii="微软繁宋体" w:eastAsia="微软繁宋体" w:hint="eastAsia"/>
          <w:lang w:val="en-AU" w:eastAsia="zh-CN"/>
        </w:rPr>
        <w:t>一张桌子</w:t>
      </w:r>
      <w:r w:rsidR="009F4B26">
        <w:rPr>
          <w:rFonts w:eastAsia="Microsoft JhengHei"/>
          <w:lang w:val="en-AU" w:eastAsia="zh-CN"/>
        </w:rPr>
        <w:t>’</w:t>
      </w:r>
      <w:r w:rsidR="004300B8">
        <w:rPr>
          <w:rFonts w:eastAsia="Microsoft JhengHei" w:hint="eastAsia"/>
          <w:lang w:val="en-AU" w:eastAsia="zh-CN"/>
        </w:rPr>
        <w:t xml:space="preserve"> </w:t>
      </w:r>
      <w:r w:rsidR="004300B8">
        <w:rPr>
          <w:rFonts w:eastAsia="Microsoft JhengHei"/>
          <w:lang w:val="en-AU" w:eastAsia="zh-CN"/>
        </w:rPr>
        <w:t>meaning ‘one desk’)</w:t>
      </w:r>
      <w:r w:rsidR="009F4B26">
        <w:rPr>
          <w:rFonts w:eastAsia="Microsoft JhengHei"/>
          <w:lang w:val="en-AU" w:eastAsia="zh-CN"/>
        </w:rPr>
        <w:t>,</w:t>
      </w:r>
      <w:r w:rsidR="004E66FE" w:rsidRPr="003C6176">
        <w:rPr>
          <w:rFonts w:eastAsia="Microsoft JhengHei"/>
          <w:lang w:val="en-AU"/>
        </w:rPr>
        <w:t xml:space="preserve"> </w:t>
      </w:r>
      <w:r w:rsidRPr="003C6176">
        <w:rPr>
          <w:rFonts w:eastAsia="微软繁宋体"/>
          <w:lang w:val="en-AU"/>
        </w:rPr>
        <w:t>幅</w:t>
      </w:r>
      <w:r w:rsidR="004300B8">
        <w:rPr>
          <w:rFonts w:eastAsia="Microsoft JhengHei"/>
          <w:lang w:val="en-AU"/>
        </w:rPr>
        <w:t xml:space="preserve"> (a measure word for paintings</w:t>
      </w:r>
      <w:r w:rsidR="00CC546C">
        <w:rPr>
          <w:rFonts w:eastAsia="Microsoft JhengHei"/>
          <w:lang w:val="en-AU"/>
        </w:rPr>
        <w:t xml:space="preserve">: </w:t>
      </w:r>
      <w:r w:rsidR="00816481">
        <w:rPr>
          <w:rFonts w:eastAsia="Microsoft JhengHei"/>
          <w:lang w:val="en-AU"/>
        </w:rPr>
        <w:t>for example,</w:t>
      </w:r>
      <w:r w:rsidR="004300B8">
        <w:rPr>
          <w:rFonts w:eastAsia="Microsoft JhengHei"/>
          <w:lang w:val="en-AU"/>
        </w:rPr>
        <w:t xml:space="preserve"> </w:t>
      </w:r>
      <w:r w:rsidR="009F4B26">
        <w:rPr>
          <w:rFonts w:eastAsia="Microsoft JhengHei"/>
          <w:lang w:val="en-AU"/>
        </w:rPr>
        <w:t>‘</w:t>
      </w:r>
      <w:r w:rsidR="004300B8" w:rsidRPr="003D7C77">
        <w:rPr>
          <w:rFonts w:ascii="微软繁宋体" w:eastAsia="微软繁宋体" w:hint="eastAsia"/>
          <w:lang w:val="en-AU" w:eastAsia="zh-CN"/>
        </w:rPr>
        <w:t>一幅画</w:t>
      </w:r>
      <w:r w:rsidR="009F4B26">
        <w:rPr>
          <w:rFonts w:eastAsia="Microsoft JhengHei"/>
          <w:lang w:val="en-AU" w:eastAsia="zh-CN"/>
        </w:rPr>
        <w:t>’,</w:t>
      </w:r>
      <w:r w:rsidR="004300B8">
        <w:rPr>
          <w:rFonts w:eastAsia="Microsoft JhengHei" w:hint="eastAsia"/>
          <w:lang w:val="en-AU" w:eastAsia="zh-CN"/>
        </w:rPr>
        <w:t xml:space="preserve"> meaning</w:t>
      </w:r>
      <w:r w:rsidR="004300B8">
        <w:rPr>
          <w:rFonts w:eastAsia="Microsoft JhengHei"/>
          <w:lang w:val="en-AU" w:eastAsia="zh-CN"/>
        </w:rPr>
        <w:t xml:space="preserve"> ‘one painting’)</w:t>
      </w:r>
      <w:r w:rsidR="004E66FE" w:rsidRPr="003C6176">
        <w:rPr>
          <w:rFonts w:eastAsia="Microsoft JhengHei"/>
          <w:lang w:val="en-AU"/>
        </w:rPr>
        <w:t xml:space="preserve"> and </w:t>
      </w:r>
      <w:r w:rsidRPr="003C6176">
        <w:rPr>
          <w:rFonts w:eastAsia="微软繁宋体"/>
          <w:lang w:val="en-AU"/>
        </w:rPr>
        <w:t>幢</w:t>
      </w:r>
      <w:r w:rsidR="009F4B26">
        <w:rPr>
          <w:rFonts w:eastAsia="Microsoft JhengHei"/>
          <w:lang w:val="en-AU"/>
        </w:rPr>
        <w:t xml:space="preserve"> </w:t>
      </w:r>
      <w:r w:rsidR="004300B8">
        <w:rPr>
          <w:rFonts w:eastAsia="Microsoft JhengHei"/>
          <w:lang w:val="en-AU"/>
        </w:rPr>
        <w:t>(a measure word for buildings</w:t>
      </w:r>
      <w:r w:rsidR="00CC546C">
        <w:rPr>
          <w:rFonts w:eastAsia="Microsoft JhengHei"/>
          <w:lang w:val="en-AU"/>
        </w:rPr>
        <w:t xml:space="preserve">: </w:t>
      </w:r>
      <w:r w:rsidR="00816481">
        <w:rPr>
          <w:rFonts w:eastAsia="Microsoft JhengHei"/>
          <w:lang w:val="en-AU"/>
        </w:rPr>
        <w:t>for example,</w:t>
      </w:r>
      <w:r w:rsidR="004300B8">
        <w:rPr>
          <w:rFonts w:eastAsia="Microsoft JhengHei"/>
          <w:lang w:val="en-AU"/>
        </w:rPr>
        <w:t xml:space="preserve"> </w:t>
      </w:r>
      <w:r w:rsidR="009F4B26">
        <w:rPr>
          <w:rFonts w:eastAsia="Microsoft JhengHei"/>
          <w:lang w:val="en-AU"/>
        </w:rPr>
        <w:t>‘</w:t>
      </w:r>
      <w:r w:rsidR="004300B8" w:rsidRPr="003D7C77">
        <w:rPr>
          <w:rFonts w:ascii="微软繁宋体" w:eastAsia="微软繁宋体" w:hint="eastAsia"/>
          <w:lang w:val="en-AU" w:eastAsia="zh-CN"/>
        </w:rPr>
        <w:t>一幢楼</w:t>
      </w:r>
      <w:r w:rsidR="009F4B26">
        <w:rPr>
          <w:rFonts w:eastAsia="Microsoft JhengHei"/>
          <w:lang w:val="en-AU" w:eastAsia="zh-CN"/>
        </w:rPr>
        <w:t>’</w:t>
      </w:r>
      <w:r w:rsidR="004300B8">
        <w:rPr>
          <w:rFonts w:eastAsia="Microsoft JhengHei"/>
          <w:lang w:val="en-AU" w:eastAsia="zh-CN"/>
        </w:rPr>
        <w:t xml:space="preserve"> meaning ‘one building’) </w:t>
      </w:r>
      <w:r w:rsidRPr="003C6176">
        <w:rPr>
          <w:lang w:val="en-AU"/>
        </w:rPr>
        <w:t>.</w:t>
      </w:r>
      <w:r w:rsidR="00050F87" w:rsidRPr="003C6176" w:rsidDel="00050F87">
        <w:rPr>
          <w:lang w:val="en-AU"/>
        </w:rPr>
        <w:t xml:space="preserve"> </w:t>
      </w:r>
    </w:p>
    <w:p w14:paraId="4ED2B4ED" w14:textId="63151A71" w:rsidR="005B4973" w:rsidRPr="003C6176" w:rsidRDefault="005B4973" w:rsidP="00DD0BE0">
      <w:pPr>
        <w:pStyle w:val="Bullet"/>
        <w:rPr>
          <w:lang w:val="en-AU"/>
        </w:rPr>
      </w:pPr>
      <w:r w:rsidRPr="003C6176">
        <w:rPr>
          <w:lang w:val="en-AU"/>
        </w:rPr>
        <w:t>build vocabulary specific to the selected subtopic</w:t>
      </w:r>
      <w:r w:rsidR="000C4EA0" w:rsidRPr="003C6176">
        <w:rPr>
          <w:lang w:val="en-AU"/>
        </w:rPr>
        <w:t>.</w:t>
      </w:r>
      <w:r w:rsidRPr="003C6176">
        <w:rPr>
          <w:lang w:val="en-AU"/>
        </w:rPr>
        <w:t xml:space="preserve"> For example, when the subtopic is Chinese dumplings, students should learn the essential vocabulary like </w:t>
      </w:r>
      <w:r w:rsidRPr="003C6176">
        <w:rPr>
          <w:rFonts w:eastAsia="微软繁宋体"/>
          <w:lang w:val="en-AU"/>
        </w:rPr>
        <w:t>皮</w:t>
      </w:r>
      <w:r w:rsidRPr="003C6176">
        <w:rPr>
          <w:lang w:val="en-AU"/>
        </w:rPr>
        <w:t xml:space="preserve"> </w:t>
      </w:r>
      <w:r w:rsidR="00212C47" w:rsidRPr="003C6176">
        <w:rPr>
          <w:rFonts w:eastAsia="MS Gothic"/>
          <w:lang w:val="en-AU"/>
        </w:rPr>
        <w:t>(</w:t>
      </w:r>
      <w:r w:rsidRPr="003C6176">
        <w:rPr>
          <w:lang w:val="en-AU"/>
        </w:rPr>
        <w:t>pastry</w:t>
      </w:r>
      <w:r w:rsidR="00212C47" w:rsidRPr="003C6176">
        <w:rPr>
          <w:rFonts w:eastAsia="MS Gothic"/>
          <w:lang w:val="en-AU"/>
        </w:rPr>
        <w:t>)</w:t>
      </w:r>
      <w:r w:rsidR="000859F7" w:rsidRPr="003C6176">
        <w:rPr>
          <w:rFonts w:eastAsia="MS Gothic"/>
          <w:lang w:val="en-AU"/>
        </w:rPr>
        <w:t xml:space="preserve"> </w:t>
      </w:r>
      <w:r w:rsidRPr="003C6176">
        <w:rPr>
          <w:lang w:val="en-AU"/>
        </w:rPr>
        <w:t xml:space="preserve">and </w:t>
      </w:r>
      <w:r w:rsidRPr="003C6176">
        <w:rPr>
          <w:rFonts w:eastAsia="微软繁宋体"/>
          <w:lang w:val="en-AU"/>
        </w:rPr>
        <w:t>馅</w:t>
      </w:r>
      <w:r w:rsidRPr="003C6176">
        <w:rPr>
          <w:lang w:val="en-AU"/>
        </w:rPr>
        <w:t xml:space="preserve"> </w:t>
      </w:r>
      <w:r w:rsidR="00212C47" w:rsidRPr="003C6176">
        <w:rPr>
          <w:rFonts w:eastAsia="MS Gothic"/>
          <w:lang w:val="en-AU"/>
        </w:rPr>
        <w:t>(</w:t>
      </w:r>
      <w:r w:rsidRPr="003C6176">
        <w:rPr>
          <w:lang w:val="en-AU"/>
        </w:rPr>
        <w:t>filling</w:t>
      </w:r>
      <w:r w:rsidR="00212C47" w:rsidRPr="003C6176">
        <w:rPr>
          <w:rFonts w:eastAsia="MS Gothic"/>
          <w:lang w:val="en-AU"/>
        </w:rPr>
        <w:t>)</w:t>
      </w:r>
      <w:r w:rsidRPr="003C6176">
        <w:rPr>
          <w:lang w:val="en-AU"/>
        </w:rPr>
        <w:t>.</w:t>
      </w:r>
    </w:p>
    <w:p w14:paraId="67656B8C" w14:textId="5B0E1DB4" w:rsidR="005B4973" w:rsidRPr="003C6176" w:rsidRDefault="005B4973" w:rsidP="00DD0BE0">
      <w:pPr>
        <w:pStyle w:val="Bullet"/>
        <w:rPr>
          <w:lang w:val="en-AU"/>
        </w:rPr>
      </w:pPr>
      <w:r w:rsidRPr="003C6176">
        <w:rPr>
          <w:lang w:val="en-AU"/>
        </w:rPr>
        <w:t>practise pronunciation, intonation and stress and tempo</w:t>
      </w:r>
      <w:r w:rsidR="000C4EA0" w:rsidRPr="003C6176">
        <w:rPr>
          <w:lang w:val="en-AU"/>
        </w:rPr>
        <w:t>.</w:t>
      </w:r>
      <w:r w:rsidR="00D9700D" w:rsidRPr="003C6176">
        <w:rPr>
          <w:lang w:val="en-AU"/>
        </w:rPr>
        <w:t xml:space="preserve"> </w:t>
      </w:r>
      <w:r w:rsidRPr="003C6176">
        <w:rPr>
          <w:lang w:val="en-AU"/>
        </w:rPr>
        <w:t xml:space="preserve">Some students spoke too </w:t>
      </w:r>
      <w:proofErr w:type="gramStart"/>
      <w:r w:rsidR="00656B4C" w:rsidRPr="003C6176">
        <w:rPr>
          <w:lang w:val="en-AU"/>
        </w:rPr>
        <w:t>quickly</w:t>
      </w:r>
      <w:proofErr w:type="gramEnd"/>
      <w:r w:rsidR="00656B4C" w:rsidRPr="003C6176">
        <w:rPr>
          <w:lang w:val="en-AU"/>
        </w:rPr>
        <w:t xml:space="preserve"> </w:t>
      </w:r>
      <w:r w:rsidRPr="003C6176">
        <w:rPr>
          <w:lang w:val="en-AU"/>
        </w:rPr>
        <w:t xml:space="preserve">and some spoke in a flat tone and with little expression. </w:t>
      </w:r>
      <w:r w:rsidR="00A541D5" w:rsidRPr="003C6176">
        <w:rPr>
          <w:lang w:val="en-AU"/>
        </w:rPr>
        <w:t>Although</w:t>
      </w:r>
      <w:r w:rsidRPr="003C6176">
        <w:rPr>
          <w:lang w:val="en-AU"/>
        </w:rPr>
        <w:t xml:space="preserve"> Chinese is</w:t>
      </w:r>
      <w:r w:rsidR="00A541D5" w:rsidRPr="003C6176">
        <w:rPr>
          <w:lang w:val="en-AU"/>
        </w:rPr>
        <w:t xml:space="preserve"> a</w:t>
      </w:r>
      <w:r w:rsidRPr="003C6176">
        <w:rPr>
          <w:lang w:val="en-AU"/>
        </w:rPr>
        <w:t xml:space="preserve"> tonal language, speech should</w:t>
      </w:r>
      <w:r w:rsidR="00A541D5" w:rsidRPr="003C6176">
        <w:rPr>
          <w:lang w:val="en-AU"/>
        </w:rPr>
        <w:t xml:space="preserve"> still</w:t>
      </w:r>
      <w:r w:rsidRPr="003C6176">
        <w:rPr>
          <w:lang w:val="en-AU"/>
        </w:rPr>
        <w:t xml:space="preserve"> have varied intonation. Students also need to be more careful with pronunciation, such as</w:t>
      </w:r>
      <w:r w:rsidR="005B0CB9" w:rsidRPr="003C6176">
        <w:rPr>
          <w:lang w:val="en-AU"/>
        </w:rPr>
        <w:t xml:space="preserve"> the difference between</w:t>
      </w:r>
      <w:r w:rsidRPr="003C6176">
        <w:rPr>
          <w:lang w:val="en-AU"/>
        </w:rPr>
        <w:t xml:space="preserve"> </w:t>
      </w:r>
      <w:r w:rsidR="002F3445" w:rsidRPr="003C6176">
        <w:rPr>
          <w:lang w:val="en-AU"/>
        </w:rPr>
        <w:t>‘</w:t>
      </w:r>
      <w:r w:rsidRPr="003C6176">
        <w:rPr>
          <w:lang w:val="en-AU"/>
        </w:rPr>
        <w:t>s</w:t>
      </w:r>
      <w:r w:rsidR="002F3445" w:rsidRPr="003C6176">
        <w:rPr>
          <w:lang w:val="en-AU"/>
        </w:rPr>
        <w:t>’</w:t>
      </w:r>
      <w:r w:rsidRPr="003C6176">
        <w:rPr>
          <w:lang w:val="en-AU"/>
        </w:rPr>
        <w:t xml:space="preserve"> and </w:t>
      </w:r>
      <w:r w:rsidR="002F3445" w:rsidRPr="003C6176">
        <w:rPr>
          <w:lang w:val="en-AU"/>
        </w:rPr>
        <w:t>‘</w:t>
      </w:r>
      <w:proofErr w:type="spellStart"/>
      <w:r w:rsidRPr="003C6176">
        <w:rPr>
          <w:lang w:val="en-AU"/>
        </w:rPr>
        <w:t>sh</w:t>
      </w:r>
      <w:proofErr w:type="spellEnd"/>
      <w:r w:rsidR="002F3445" w:rsidRPr="003C6176">
        <w:rPr>
          <w:lang w:val="en-AU"/>
        </w:rPr>
        <w:t>’</w:t>
      </w:r>
      <w:r w:rsidR="005B0CB9" w:rsidRPr="003C6176">
        <w:rPr>
          <w:lang w:val="en-AU"/>
        </w:rPr>
        <w:t xml:space="preserve"> sounds and</w:t>
      </w:r>
      <w:r w:rsidRPr="003C6176">
        <w:rPr>
          <w:lang w:val="en-AU"/>
        </w:rPr>
        <w:t xml:space="preserve"> ‘in’ and ‘</w:t>
      </w:r>
      <w:proofErr w:type="spellStart"/>
      <w:r w:rsidRPr="003C6176">
        <w:rPr>
          <w:lang w:val="en-AU"/>
        </w:rPr>
        <w:t>ing</w:t>
      </w:r>
      <w:proofErr w:type="spellEnd"/>
      <w:r w:rsidRPr="003C6176">
        <w:rPr>
          <w:lang w:val="en-AU"/>
        </w:rPr>
        <w:t>’</w:t>
      </w:r>
      <w:r w:rsidR="008E6BD5" w:rsidRPr="003C6176">
        <w:rPr>
          <w:lang w:val="en-AU"/>
        </w:rPr>
        <w:t xml:space="preserve"> sounds</w:t>
      </w:r>
      <w:r w:rsidR="00A541D5" w:rsidRPr="003C6176">
        <w:rPr>
          <w:lang w:val="en-AU"/>
        </w:rPr>
        <w:t>,</w:t>
      </w:r>
      <w:r w:rsidRPr="003C6176">
        <w:rPr>
          <w:lang w:val="en-AU"/>
        </w:rPr>
        <w:t xml:space="preserve"> as </w:t>
      </w:r>
      <w:r w:rsidR="00414F58" w:rsidRPr="003C6176">
        <w:rPr>
          <w:lang w:val="en-AU"/>
        </w:rPr>
        <w:t xml:space="preserve">the </w:t>
      </w:r>
      <w:r w:rsidRPr="003C6176">
        <w:rPr>
          <w:lang w:val="en-AU"/>
        </w:rPr>
        <w:t>meaning of words may be changed if they are not pronounced correctly</w:t>
      </w:r>
      <w:r w:rsidR="005B0CB9" w:rsidRPr="003C6176">
        <w:rPr>
          <w:lang w:val="en-AU"/>
        </w:rPr>
        <w:t>. For example,</w:t>
      </w:r>
      <w:r w:rsidRPr="003C6176">
        <w:rPr>
          <w:lang w:val="en-AU"/>
        </w:rPr>
        <w:t xml:space="preserve"> </w:t>
      </w:r>
      <w:r w:rsidRPr="003C6176">
        <w:rPr>
          <w:rFonts w:eastAsia="微软繁宋体"/>
          <w:lang w:val="en-AU"/>
        </w:rPr>
        <w:t>秦朝</w:t>
      </w:r>
      <w:r w:rsidRPr="003C6176">
        <w:rPr>
          <w:lang w:val="en-AU"/>
        </w:rPr>
        <w:t xml:space="preserve"> </w:t>
      </w:r>
      <w:r w:rsidR="00212C47" w:rsidRPr="003C6176">
        <w:rPr>
          <w:rFonts w:eastAsia="MS Gothic"/>
          <w:lang w:val="en-AU"/>
        </w:rPr>
        <w:t>(</w:t>
      </w:r>
      <w:proofErr w:type="spellStart"/>
      <w:r w:rsidRPr="003C6176">
        <w:rPr>
          <w:lang w:val="en-AU"/>
        </w:rPr>
        <w:t>qíncháo</w:t>
      </w:r>
      <w:proofErr w:type="spellEnd"/>
      <w:r w:rsidRPr="003C6176">
        <w:rPr>
          <w:lang w:val="en-AU"/>
        </w:rPr>
        <w:t>, meaning ‘Qin Dynasty’</w:t>
      </w:r>
      <w:r w:rsidR="00212C47" w:rsidRPr="003C6176">
        <w:rPr>
          <w:rFonts w:eastAsia="MS Gothic"/>
          <w:lang w:val="en-AU"/>
        </w:rPr>
        <w:t>)</w:t>
      </w:r>
      <w:r w:rsidR="000859F7" w:rsidRPr="003C6176">
        <w:rPr>
          <w:rFonts w:eastAsia="MS Gothic"/>
          <w:lang w:val="en-AU"/>
        </w:rPr>
        <w:t xml:space="preserve"> </w:t>
      </w:r>
      <w:r w:rsidRPr="003C6176">
        <w:rPr>
          <w:lang w:val="en-AU"/>
        </w:rPr>
        <w:t xml:space="preserve">and </w:t>
      </w:r>
      <w:r w:rsidRPr="003C6176">
        <w:rPr>
          <w:rFonts w:eastAsia="微软繁宋体"/>
          <w:lang w:val="en-AU"/>
        </w:rPr>
        <w:t>清朝</w:t>
      </w:r>
      <w:r w:rsidRPr="003C6176">
        <w:rPr>
          <w:lang w:val="en-AU"/>
        </w:rPr>
        <w:t xml:space="preserve"> </w:t>
      </w:r>
      <w:r w:rsidR="00212C47" w:rsidRPr="003C6176">
        <w:rPr>
          <w:rFonts w:eastAsia="MS Gothic"/>
          <w:lang w:val="en-AU"/>
        </w:rPr>
        <w:t>(</w:t>
      </w:r>
      <w:proofErr w:type="spellStart"/>
      <w:r w:rsidRPr="003C6176">
        <w:rPr>
          <w:lang w:val="en-AU"/>
        </w:rPr>
        <w:t>qīngcháo</w:t>
      </w:r>
      <w:proofErr w:type="spellEnd"/>
      <w:r w:rsidRPr="003C6176">
        <w:rPr>
          <w:lang w:val="en-AU"/>
        </w:rPr>
        <w:t>,</w:t>
      </w:r>
      <w:r w:rsidR="002F3243" w:rsidRPr="003C6176">
        <w:rPr>
          <w:lang w:val="en-AU"/>
        </w:rPr>
        <w:t xml:space="preserve"> meaning</w:t>
      </w:r>
      <w:r w:rsidRPr="003C6176">
        <w:rPr>
          <w:lang w:val="en-AU"/>
        </w:rPr>
        <w:t xml:space="preserve"> </w:t>
      </w:r>
      <w:r w:rsidR="002F3445" w:rsidRPr="003C6176">
        <w:rPr>
          <w:lang w:val="en-AU"/>
        </w:rPr>
        <w:t>‘</w:t>
      </w:r>
      <w:r w:rsidRPr="003C6176">
        <w:rPr>
          <w:lang w:val="en-AU"/>
        </w:rPr>
        <w:t>Qing Dynasty</w:t>
      </w:r>
      <w:r w:rsidR="002F3445" w:rsidRPr="003C6176">
        <w:rPr>
          <w:lang w:val="en-AU"/>
        </w:rPr>
        <w:t>’</w:t>
      </w:r>
      <w:r w:rsidR="00212C47" w:rsidRPr="003C6176">
        <w:rPr>
          <w:rFonts w:eastAsia="MS Gothic"/>
          <w:lang w:val="en-AU"/>
        </w:rPr>
        <w:t>)</w:t>
      </w:r>
      <w:r w:rsidR="002F3243" w:rsidRPr="003C6176">
        <w:rPr>
          <w:rFonts w:eastAsia="MS Gothic"/>
          <w:lang w:val="en-AU"/>
        </w:rPr>
        <w:t xml:space="preserve"> are similar in pronunciation but have very different meanings</w:t>
      </w:r>
      <w:r w:rsidRPr="003C6176">
        <w:rPr>
          <w:lang w:val="en-AU"/>
        </w:rPr>
        <w:t xml:space="preserve">. </w:t>
      </w:r>
    </w:p>
    <w:p w14:paraId="6AF77046" w14:textId="6F2C22CB" w:rsidR="00BA2DDD" w:rsidRPr="003C6176" w:rsidRDefault="00050F87" w:rsidP="00DD0BE0">
      <w:pPr>
        <w:pStyle w:val="Bullet"/>
        <w:rPr>
          <w:lang w:val="en-AU"/>
        </w:rPr>
      </w:pPr>
      <w:r>
        <w:rPr>
          <w:szCs w:val="20"/>
        </w:rPr>
        <w:t>select appropriate images. According to the oral examination specifications, ‘The supporting visual materials should not contain writing. If the supporting material does contain writing, the amount of writing must be minimal</w:t>
      </w:r>
      <w:r w:rsidR="003B2656">
        <w:rPr>
          <w:szCs w:val="20"/>
        </w:rPr>
        <w:t>.’</w:t>
      </w:r>
    </w:p>
    <w:p w14:paraId="63A5BC5D" w14:textId="3633BB79" w:rsidR="005B4973" w:rsidRPr="003C6176" w:rsidRDefault="005B4973" w:rsidP="00DD0BE0">
      <w:pPr>
        <w:pStyle w:val="Bullet"/>
        <w:rPr>
          <w:lang w:val="en-AU"/>
        </w:rPr>
      </w:pPr>
      <w:r w:rsidRPr="003C6176">
        <w:rPr>
          <w:lang w:val="en-AU"/>
        </w:rPr>
        <w:t>practise listening to different questions and improve listening skills.</w:t>
      </w:r>
      <w:r w:rsidR="00272415" w:rsidRPr="003C6176">
        <w:rPr>
          <w:lang w:val="en-AU"/>
        </w:rPr>
        <w:t xml:space="preserve"> Some students did not understand assessors’ questions.</w:t>
      </w:r>
    </w:p>
    <w:sectPr w:rsidR="005B4973" w:rsidRPr="003C6176"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4CA6" w14:textId="77777777" w:rsidR="00A764A3" w:rsidRDefault="00A764A3" w:rsidP="00304EA1">
      <w:pPr>
        <w:spacing w:after="0" w:line="240" w:lineRule="auto"/>
      </w:pPr>
      <w:r>
        <w:separator/>
      </w:r>
    </w:p>
  </w:endnote>
  <w:endnote w:type="continuationSeparator" w:id="0">
    <w:p w14:paraId="69CCB0C8" w14:textId="77777777" w:rsidR="00A764A3" w:rsidRDefault="00A764A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繁宋体">
    <w:altName w:val="Microsoft YaHei"/>
    <w:panose1 w:val="00000000000000000000"/>
    <w:charset w:val="86"/>
    <w:family w:val="auto"/>
    <w:pitch w:val="variable"/>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51BCF0B8" w14:textId="77777777" w:rsidR="000C15AB" w:rsidRDefault="000C15AB"/>
  <w:p w14:paraId="6AAB2786" w14:textId="77777777" w:rsidR="002604CA" w:rsidRDefault="002604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0109" w14:textId="77777777" w:rsidR="00A764A3" w:rsidRDefault="00A764A3" w:rsidP="00304EA1">
      <w:pPr>
        <w:spacing w:after="0" w:line="240" w:lineRule="auto"/>
      </w:pPr>
      <w:r>
        <w:separator/>
      </w:r>
    </w:p>
  </w:footnote>
  <w:footnote w:type="continuationSeparator" w:id="0">
    <w:p w14:paraId="21438081" w14:textId="77777777" w:rsidR="00A764A3" w:rsidRDefault="00A764A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6CB55CB" w:rsidR="00FD29D3" w:rsidRPr="002B0664" w:rsidRDefault="005B4973" w:rsidP="00D86DE4">
    <w:r>
      <w:t>2025 VCE Chinese Second Language oral external assessment report</w:t>
    </w:r>
    <w:r w:rsidR="00FD29D3" w:rsidRPr="002B06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B85FFA"/>
    <w:multiLevelType w:val="hybridMultilevel"/>
    <w:tmpl w:val="B518E15E"/>
    <w:lvl w:ilvl="0" w:tplc="D2685704">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EE0622"/>
    <w:multiLevelType w:val="hybridMultilevel"/>
    <w:tmpl w:val="C5BC3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E95FA7"/>
    <w:multiLevelType w:val="hybridMultilevel"/>
    <w:tmpl w:val="7826AFDE"/>
    <w:lvl w:ilvl="0" w:tplc="408489F8">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62781A44"/>
    <w:lvl w:ilvl="0" w:tplc="E828CDC2">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1"/>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248811979">
    <w:abstractNumId w:val="12"/>
  </w:num>
  <w:num w:numId="17" w16cid:durableId="906376901">
    <w:abstractNumId w:val="10"/>
  </w:num>
  <w:num w:numId="18" w16cid:durableId="773405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44F6"/>
    <w:rsid w:val="00034E51"/>
    <w:rsid w:val="00036803"/>
    <w:rsid w:val="0004620E"/>
    <w:rsid w:val="00050F87"/>
    <w:rsid w:val="0005716E"/>
    <w:rsid w:val="0005780E"/>
    <w:rsid w:val="00065CC6"/>
    <w:rsid w:val="0007567E"/>
    <w:rsid w:val="0007744E"/>
    <w:rsid w:val="000859F7"/>
    <w:rsid w:val="000A71F7"/>
    <w:rsid w:val="000B49C5"/>
    <w:rsid w:val="000C15AB"/>
    <w:rsid w:val="000C375D"/>
    <w:rsid w:val="000C4EA0"/>
    <w:rsid w:val="000C7613"/>
    <w:rsid w:val="000E083E"/>
    <w:rsid w:val="000E472C"/>
    <w:rsid w:val="000F09E4"/>
    <w:rsid w:val="000F16FD"/>
    <w:rsid w:val="000F5AAF"/>
    <w:rsid w:val="00105FD9"/>
    <w:rsid w:val="00124ABA"/>
    <w:rsid w:val="00127732"/>
    <w:rsid w:val="001355D9"/>
    <w:rsid w:val="00143520"/>
    <w:rsid w:val="00150D3C"/>
    <w:rsid w:val="00153AD2"/>
    <w:rsid w:val="00155575"/>
    <w:rsid w:val="001611B4"/>
    <w:rsid w:val="00171A1F"/>
    <w:rsid w:val="001745DC"/>
    <w:rsid w:val="001779EA"/>
    <w:rsid w:val="001824F2"/>
    <w:rsid w:val="001A67A8"/>
    <w:rsid w:val="001D2841"/>
    <w:rsid w:val="001D3246"/>
    <w:rsid w:val="001F09FC"/>
    <w:rsid w:val="001F1B3E"/>
    <w:rsid w:val="001F5A6B"/>
    <w:rsid w:val="00212C47"/>
    <w:rsid w:val="00213D2F"/>
    <w:rsid w:val="002279BA"/>
    <w:rsid w:val="002329F3"/>
    <w:rsid w:val="00242836"/>
    <w:rsid w:val="00243F0D"/>
    <w:rsid w:val="002604CA"/>
    <w:rsid w:val="00260767"/>
    <w:rsid w:val="00262C9A"/>
    <w:rsid w:val="002647BB"/>
    <w:rsid w:val="00272415"/>
    <w:rsid w:val="002754C1"/>
    <w:rsid w:val="00281C17"/>
    <w:rsid w:val="002841C8"/>
    <w:rsid w:val="00284702"/>
    <w:rsid w:val="0028516B"/>
    <w:rsid w:val="00296284"/>
    <w:rsid w:val="002A29C4"/>
    <w:rsid w:val="002B0664"/>
    <w:rsid w:val="002C08C7"/>
    <w:rsid w:val="002C476E"/>
    <w:rsid w:val="002C6F90"/>
    <w:rsid w:val="002D30C8"/>
    <w:rsid w:val="002E4FB5"/>
    <w:rsid w:val="002F3243"/>
    <w:rsid w:val="002F3445"/>
    <w:rsid w:val="00302FB8"/>
    <w:rsid w:val="00304EA1"/>
    <w:rsid w:val="00314D81"/>
    <w:rsid w:val="003215CD"/>
    <w:rsid w:val="00322FC6"/>
    <w:rsid w:val="00330C93"/>
    <w:rsid w:val="0035293F"/>
    <w:rsid w:val="003530B4"/>
    <w:rsid w:val="00354F38"/>
    <w:rsid w:val="003660F5"/>
    <w:rsid w:val="00367435"/>
    <w:rsid w:val="0037636A"/>
    <w:rsid w:val="003771D9"/>
    <w:rsid w:val="00381C75"/>
    <w:rsid w:val="003874EF"/>
    <w:rsid w:val="00387BFB"/>
    <w:rsid w:val="00391986"/>
    <w:rsid w:val="003A00B4"/>
    <w:rsid w:val="003A06B2"/>
    <w:rsid w:val="003B2656"/>
    <w:rsid w:val="003C5E71"/>
    <w:rsid w:val="003C6176"/>
    <w:rsid w:val="003D7C77"/>
    <w:rsid w:val="003E0132"/>
    <w:rsid w:val="003E192B"/>
    <w:rsid w:val="003F020B"/>
    <w:rsid w:val="003F309E"/>
    <w:rsid w:val="00401F2B"/>
    <w:rsid w:val="00412015"/>
    <w:rsid w:val="00412531"/>
    <w:rsid w:val="004128F8"/>
    <w:rsid w:val="00414F58"/>
    <w:rsid w:val="00417AA3"/>
    <w:rsid w:val="00422070"/>
    <w:rsid w:val="00425DFE"/>
    <w:rsid w:val="00426017"/>
    <w:rsid w:val="004300B8"/>
    <w:rsid w:val="00434EDB"/>
    <w:rsid w:val="00440B32"/>
    <w:rsid w:val="00444646"/>
    <w:rsid w:val="00446445"/>
    <w:rsid w:val="00454923"/>
    <w:rsid w:val="0046078D"/>
    <w:rsid w:val="00463C9D"/>
    <w:rsid w:val="00465A8A"/>
    <w:rsid w:val="00477BEA"/>
    <w:rsid w:val="00480735"/>
    <w:rsid w:val="00487729"/>
    <w:rsid w:val="004901C1"/>
    <w:rsid w:val="00495C80"/>
    <w:rsid w:val="004A2ED8"/>
    <w:rsid w:val="004A39C2"/>
    <w:rsid w:val="004C7808"/>
    <w:rsid w:val="004E66FE"/>
    <w:rsid w:val="004F5BDA"/>
    <w:rsid w:val="004F6EF6"/>
    <w:rsid w:val="00503336"/>
    <w:rsid w:val="00510BB0"/>
    <w:rsid w:val="0051631E"/>
    <w:rsid w:val="005254F3"/>
    <w:rsid w:val="00527A7F"/>
    <w:rsid w:val="00531DDC"/>
    <w:rsid w:val="00537A1F"/>
    <w:rsid w:val="00545F5D"/>
    <w:rsid w:val="00554999"/>
    <w:rsid w:val="00566029"/>
    <w:rsid w:val="005923CB"/>
    <w:rsid w:val="005B0CB9"/>
    <w:rsid w:val="005B391B"/>
    <w:rsid w:val="005B4973"/>
    <w:rsid w:val="005B4C73"/>
    <w:rsid w:val="005C43E9"/>
    <w:rsid w:val="005C741B"/>
    <w:rsid w:val="005D3D78"/>
    <w:rsid w:val="005D54CE"/>
    <w:rsid w:val="005D7523"/>
    <w:rsid w:val="005E2EF0"/>
    <w:rsid w:val="005F0561"/>
    <w:rsid w:val="005F4092"/>
    <w:rsid w:val="00613A81"/>
    <w:rsid w:val="00626058"/>
    <w:rsid w:val="00632224"/>
    <w:rsid w:val="00652022"/>
    <w:rsid w:val="00656B4C"/>
    <w:rsid w:val="00663FF2"/>
    <w:rsid w:val="00673F9D"/>
    <w:rsid w:val="0068471E"/>
    <w:rsid w:val="00684F98"/>
    <w:rsid w:val="00693FFD"/>
    <w:rsid w:val="00697CF2"/>
    <w:rsid w:val="006A136F"/>
    <w:rsid w:val="006A3621"/>
    <w:rsid w:val="006B22AC"/>
    <w:rsid w:val="006B5AF7"/>
    <w:rsid w:val="006C5F7A"/>
    <w:rsid w:val="006D2159"/>
    <w:rsid w:val="006E1066"/>
    <w:rsid w:val="006F787C"/>
    <w:rsid w:val="00700546"/>
    <w:rsid w:val="00700F09"/>
    <w:rsid w:val="00702636"/>
    <w:rsid w:val="0071075E"/>
    <w:rsid w:val="00717CBF"/>
    <w:rsid w:val="00724507"/>
    <w:rsid w:val="00724A1C"/>
    <w:rsid w:val="0073050B"/>
    <w:rsid w:val="00731F14"/>
    <w:rsid w:val="00736543"/>
    <w:rsid w:val="00741DC2"/>
    <w:rsid w:val="00773E6C"/>
    <w:rsid w:val="00781FB1"/>
    <w:rsid w:val="007833F0"/>
    <w:rsid w:val="007852AD"/>
    <w:rsid w:val="007A3A10"/>
    <w:rsid w:val="007C539C"/>
    <w:rsid w:val="007D1B6D"/>
    <w:rsid w:val="007D3868"/>
    <w:rsid w:val="007D5C4C"/>
    <w:rsid w:val="007E2BD6"/>
    <w:rsid w:val="007F0707"/>
    <w:rsid w:val="007F241E"/>
    <w:rsid w:val="007F2D1B"/>
    <w:rsid w:val="007F44EE"/>
    <w:rsid w:val="00812649"/>
    <w:rsid w:val="00813C37"/>
    <w:rsid w:val="008154B5"/>
    <w:rsid w:val="00816481"/>
    <w:rsid w:val="00823962"/>
    <w:rsid w:val="00825FA8"/>
    <w:rsid w:val="00826609"/>
    <w:rsid w:val="00826F07"/>
    <w:rsid w:val="00832FA3"/>
    <w:rsid w:val="008332D8"/>
    <w:rsid w:val="00833D64"/>
    <w:rsid w:val="00850410"/>
    <w:rsid w:val="00852719"/>
    <w:rsid w:val="00854C57"/>
    <w:rsid w:val="00860115"/>
    <w:rsid w:val="00865EB3"/>
    <w:rsid w:val="00870A89"/>
    <w:rsid w:val="00871B3C"/>
    <w:rsid w:val="00875FCF"/>
    <w:rsid w:val="008842F6"/>
    <w:rsid w:val="008863C3"/>
    <w:rsid w:val="0088783C"/>
    <w:rsid w:val="008B6655"/>
    <w:rsid w:val="008C08FD"/>
    <w:rsid w:val="008C3C5E"/>
    <w:rsid w:val="008C490E"/>
    <w:rsid w:val="008C79AD"/>
    <w:rsid w:val="008D5CD4"/>
    <w:rsid w:val="008E0DBE"/>
    <w:rsid w:val="008E6BD5"/>
    <w:rsid w:val="008E6DF2"/>
    <w:rsid w:val="008E7F80"/>
    <w:rsid w:val="00903C8A"/>
    <w:rsid w:val="009370BC"/>
    <w:rsid w:val="00941732"/>
    <w:rsid w:val="00951A00"/>
    <w:rsid w:val="00954288"/>
    <w:rsid w:val="009569FB"/>
    <w:rsid w:val="00970580"/>
    <w:rsid w:val="009734A0"/>
    <w:rsid w:val="00973730"/>
    <w:rsid w:val="0098739B"/>
    <w:rsid w:val="009A146E"/>
    <w:rsid w:val="009B03B1"/>
    <w:rsid w:val="009B61E5"/>
    <w:rsid w:val="009C3777"/>
    <w:rsid w:val="009C459C"/>
    <w:rsid w:val="009D1C15"/>
    <w:rsid w:val="009D1E89"/>
    <w:rsid w:val="009D5D42"/>
    <w:rsid w:val="009E193A"/>
    <w:rsid w:val="009E5707"/>
    <w:rsid w:val="009E58F5"/>
    <w:rsid w:val="009F4B26"/>
    <w:rsid w:val="00A07709"/>
    <w:rsid w:val="00A17661"/>
    <w:rsid w:val="00A2091D"/>
    <w:rsid w:val="00A20D1A"/>
    <w:rsid w:val="00A24B2D"/>
    <w:rsid w:val="00A40966"/>
    <w:rsid w:val="00A445EB"/>
    <w:rsid w:val="00A541D5"/>
    <w:rsid w:val="00A649F7"/>
    <w:rsid w:val="00A72A15"/>
    <w:rsid w:val="00A764A3"/>
    <w:rsid w:val="00A8063D"/>
    <w:rsid w:val="00A8506D"/>
    <w:rsid w:val="00A853C4"/>
    <w:rsid w:val="00A921E0"/>
    <w:rsid w:val="00A922F4"/>
    <w:rsid w:val="00A938A0"/>
    <w:rsid w:val="00A96B53"/>
    <w:rsid w:val="00A97498"/>
    <w:rsid w:val="00AA4272"/>
    <w:rsid w:val="00AB7351"/>
    <w:rsid w:val="00AC0616"/>
    <w:rsid w:val="00AC1E0B"/>
    <w:rsid w:val="00AC3470"/>
    <w:rsid w:val="00AD6FA1"/>
    <w:rsid w:val="00AE5526"/>
    <w:rsid w:val="00AE63E7"/>
    <w:rsid w:val="00AE6F7B"/>
    <w:rsid w:val="00AF051B"/>
    <w:rsid w:val="00B01578"/>
    <w:rsid w:val="00B0738F"/>
    <w:rsid w:val="00B1018D"/>
    <w:rsid w:val="00B1275D"/>
    <w:rsid w:val="00B13D3B"/>
    <w:rsid w:val="00B15906"/>
    <w:rsid w:val="00B16730"/>
    <w:rsid w:val="00B230DB"/>
    <w:rsid w:val="00B245AA"/>
    <w:rsid w:val="00B26601"/>
    <w:rsid w:val="00B41951"/>
    <w:rsid w:val="00B53229"/>
    <w:rsid w:val="00B62480"/>
    <w:rsid w:val="00B80A96"/>
    <w:rsid w:val="00B81B70"/>
    <w:rsid w:val="00B93887"/>
    <w:rsid w:val="00BA0022"/>
    <w:rsid w:val="00BA2DDD"/>
    <w:rsid w:val="00BB3BAB"/>
    <w:rsid w:val="00BB61B0"/>
    <w:rsid w:val="00BC2983"/>
    <w:rsid w:val="00BD0724"/>
    <w:rsid w:val="00BD2B91"/>
    <w:rsid w:val="00BE5521"/>
    <w:rsid w:val="00BF0CCD"/>
    <w:rsid w:val="00BF335F"/>
    <w:rsid w:val="00BF58A7"/>
    <w:rsid w:val="00BF6C23"/>
    <w:rsid w:val="00C02A3D"/>
    <w:rsid w:val="00C05F2F"/>
    <w:rsid w:val="00C078A0"/>
    <w:rsid w:val="00C13F3A"/>
    <w:rsid w:val="00C406A1"/>
    <w:rsid w:val="00C416E6"/>
    <w:rsid w:val="00C5290F"/>
    <w:rsid w:val="00C53263"/>
    <w:rsid w:val="00C57878"/>
    <w:rsid w:val="00C735FD"/>
    <w:rsid w:val="00C75F1D"/>
    <w:rsid w:val="00C86664"/>
    <w:rsid w:val="00C95156"/>
    <w:rsid w:val="00CA0DC2"/>
    <w:rsid w:val="00CA5280"/>
    <w:rsid w:val="00CB68E8"/>
    <w:rsid w:val="00CC546C"/>
    <w:rsid w:val="00CD211B"/>
    <w:rsid w:val="00CE6AB0"/>
    <w:rsid w:val="00CF07A9"/>
    <w:rsid w:val="00D04F01"/>
    <w:rsid w:val="00D06414"/>
    <w:rsid w:val="00D100CB"/>
    <w:rsid w:val="00D108BB"/>
    <w:rsid w:val="00D24E5A"/>
    <w:rsid w:val="00D338E4"/>
    <w:rsid w:val="00D4269F"/>
    <w:rsid w:val="00D46DDA"/>
    <w:rsid w:val="00D51947"/>
    <w:rsid w:val="00D52B5F"/>
    <w:rsid w:val="00D532F0"/>
    <w:rsid w:val="00D56E0F"/>
    <w:rsid w:val="00D75709"/>
    <w:rsid w:val="00D76E10"/>
    <w:rsid w:val="00D77413"/>
    <w:rsid w:val="00D81D10"/>
    <w:rsid w:val="00D82759"/>
    <w:rsid w:val="00D86DE4"/>
    <w:rsid w:val="00D9700D"/>
    <w:rsid w:val="00DA613B"/>
    <w:rsid w:val="00DB4DE1"/>
    <w:rsid w:val="00DC0C42"/>
    <w:rsid w:val="00DD0BE0"/>
    <w:rsid w:val="00DD5E92"/>
    <w:rsid w:val="00DE1909"/>
    <w:rsid w:val="00DE51DB"/>
    <w:rsid w:val="00E03A75"/>
    <w:rsid w:val="00E05678"/>
    <w:rsid w:val="00E208DF"/>
    <w:rsid w:val="00E21155"/>
    <w:rsid w:val="00E23F1D"/>
    <w:rsid w:val="00E30E05"/>
    <w:rsid w:val="00E36361"/>
    <w:rsid w:val="00E55AE9"/>
    <w:rsid w:val="00E678AA"/>
    <w:rsid w:val="00E71100"/>
    <w:rsid w:val="00E7229D"/>
    <w:rsid w:val="00E85281"/>
    <w:rsid w:val="00E9547C"/>
    <w:rsid w:val="00E95802"/>
    <w:rsid w:val="00EA0CBA"/>
    <w:rsid w:val="00EB0C84"/>
    <w:rsid w:val="00EC18C5"/>
    <w:rsid w:val="00EF0C3E"/>
    <w:rsid w:val="00F0373E"/>
    <w:rsid w:val="00F17FDE"/>
    <w:rsid w:val="00F3777D"/>
    <w:rsid w:val="00F40D53"/>
    <w:rsid w:val="00F4525C"/>
    <w:rsid w:val="00F50D86"/>
    <w:rsid w:val="00F5499C"/>
    <w:rsid w:val="00F54F16"/>
    <w:rsid w:val="00F62E93"/>
    <w:rsid w:val="00F72DD9"/>
    <w:rsid w:val="00F8178D"/>
    <w:rsid w:val="00FA528C"/>
    <w:rsid w:val="00FB027F"/>
    <w:rsid w:val="00FB6E58"/>
    <w:rsid w:val="00FC5E4B"/>
    <w:rsid w:val="00FC647A"/>
    <w:rsid w:val="00FD29D3"/>
    <w:rsid w:val="00FD4B09"/>
    <w:rsid w:val="00FE25C6"/>
    <w:rsid w:val="00FE3F0B"/>
    <w:rsid w:val="00FF3526"/>
    <w:rsid w:val="013F0DCE"/>
    <w:rsid w:val="0574C7E0"/>
    <w:rsid w:val="06922215"/>
    <w:rsid w:val="06EBA805"/>
    <w:rsid w:val="06F79E27"/>
    <w:rsid w:val="08DE5FD9"/>
    <w:rsid w:val="0AC6F3B4"/>
    <w:rsid w:val="0CF5C960"/>
    <w:rsid w:val="0EA985AD"/>
    <w:rsid w:val="1239E3BA"/>
    <w:rsid w:val="12418F87"/>
    <w:rsid w:val="13681319"/>
    <w:rsid w:val="14DF3B3F"/>
    <w:rsid w:val="15606E16"/>
    <w:rsid w:val="1854DACD"/>
    <w:rsid w:val="188B08EE"/>
    <w:rsid w:val="19919C2F"/>
    <w:rsid w:val="19DEA2D0"/>
    <w:rsid w:val="19FF3730"/>
    <w:rsid w:val="1D12CBE7"/>
    <w:rsid w:val="1E34CF16"/>
    <w:rsid w:val="214C009A"/>
    <w:rsid w:val="215ED329"/>
    <w:rsid w:val="236DEB6D"/>
    <w:rsid w:val="23B344AB"/>
    <w:rsid w:val="25138706"/>
    <w:rsid w:val="251425B4"/>
    <w:rsid w:val="277CD41E"/>
    <w:rsid w:val="2A7F3390"/>
    <w:rsid w:val="2C0D39A1"/>
    <w:rsid w:val="2C273318"/>
    <w:rsid w:val="2C958682"/>
    <w:rsid w:val="2CA4183E"/>
    <w:rsid w:val="2CB0921F"/>
    <w:rsid w:val="2CB49698"/>
    <w:rsid w:val="2F10BA8F"/>
    <w:rsid w:val="2FB986F5"/>
    <w:rsid w:val="316B94FE"/>
    <w:rsid w:val="3630721C"/>
    <w:rsid w:val="3BC62744"/>
    <w:rsid w:val="3CD9D505"/>
    <w:rsid w:val="3CFF15DF"/>
    <w:rsid w:val="3EF04739"/>
    <w:rsid w:val="3FEC1581"/>
    <w:rsid w:val="42554E6E"/>
    <w:rsid w:val="46E50E5F"/>
    <w:rsid w:val="4877D064"/>
    <w:rsid w:val="49461C80"/>
    <w:rsid w:val="4AB4739F"/>
    <w:rsid w:val="4BDE48DD"/>
    <w:rsid w:val="4E16B263"/>
    <w:rsid w:val="4F38644C"/>
    <w:rsid w:val="4FAB4FFE"/>
    <w:rsid w:val="50AB2C2B"/>
    <w:rsid w:val="51F18498"/>
    <w:rsid w:val="52BEA357"/>
    <w:rsid w:val="55085FF7"/>
    <w:rsid w:val="5733EB41"/>
    <w:rsid w:val="57FA5F4C"/>
    <w:rsid w:val="598B0244"/>
    <w:rsid w:val="5EACC87D"/>
    <w:rsid w:val="608B7D18"/>
    <w:rsid w:val="61E61F7E"/>
    <w:rsid w:val="6467F307"/>
    <w:rsid w:val="6C8D8417"/>
    <w:rsid w:val="6CA20488"/>
    <w:rsid w:val="6D0A81D6"/>
    <w:rsid w:val="6DEA7A8C"/>
    <w:rsid w:val="6DF5966C"/>
    <w:rsid w:val="6F02EBB4"/>
    <w:rsid w:val="6F7A1CA2"/>
    <w:rsid w:val="70BFABCF"/>
    <w:rsid w:val="75D54D90"/>
    <w:rsid w:val="7655DD53"/>
    <w:rsid w:val="76C87AFD"/>
    <w:rsid w:val="78EFEFD8"/>
    <w:rsid w:val="7A32E175"/>
    <w:rsid w:val="7E01103C"/>
    <w:rsid w:val="7E8FF2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604C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autoRedefine/>
    <w:qFormat/>
    <w:rsid w:val="00DD0BE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Normal"/>
    <w:next w:val="Normal"/>
    <w:link w:val="TitleChar"/>
    <w:uiPriority w:val="10"/>
    <w:qFormat/>
    <w:rsid w:val="007F0707"/>
    <w:pPr>
      <w:spacing w:before="600" w:after="480"/>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6C5F7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Emphasis">
    <w:name w:val="Emphasis"/>
    <w:basedOn w:val="DefaultParagraphFont"/>
    <w:uiPriority w:val="20"/>
    <w:qFormat/>
    <w:rsid w:val="005B4973"/>
    <w:rPr>
      <w:i/>
      <w:iCs/>
    </w:rPr>
  </w:style>
  <w:style w:type="character" w:styleId="Strong">
    <w:name w:val="Strong"/>
    <w:basedOn w:val="DefaultParagraphFont"/>
    <w:uiPriority w:val="22"/>
    <w:qFormat/>
    <w:rsid w:val="005B4973"/>
    <w:rPr>
      <w:b/>
      <w:bCs/>
    </w:rPr>
  </w:style>
  <w:style w:type="paragraph" w:styleId="Revision">
    <w:name w:val="Revision"/>
    <w:hidden/>
    <w:uiPriority w:val="99"/>
    <w:semiHidden/>
    <w:rsid w:val="003660F5"/>
    <w:pPr>
      <w:spacing w:after="0" w:line="240" w:lineRule="auto"/>
    </w:pPr>
  </w:style>
  <w:style w:type="character" w:styleId="CommentReference">
    <w:name w:val="annotation reference"/>
    <w:basedOn w:val="DefaultParagraphFont"/>
    <w:uiPriority w:val="99"/>
    <w:semiHidden/>
    <w:unhideWhenUsed/>
    <w:rsid w:val="008B66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chinese-second-language/chinese-second-langu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chinese-second-languag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Second Language oral external assessment report</dc:title>
  <dc:subject/>
  <dc:creator/>
  <cp:keywords/>
  <cp:lastModifiedBy/>
  <cp:revision>1</cp:revision>
  <dcterms:created xsi:type="dcterms:W3CDTF">2026-01-19T23:15:00Z</dcterms:created>
  <dcterms:modified xsi:type="dcterms:W3CDTF">2026-01-19T23:15:00Z</dcterms:modified>
</cp:coreProperties>
</file>