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hint="eastAsia"/>
          <w:lang w:eastAsia="ja-JP"/>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673E3683" w:rsidR="00F4525C" w:rsidRPr="00315195" w:rsidRDefault="00DF7107" w:rsidP="00E7229D">
          <w:pPr>
            <w:pStyle w:val="Title"/>
          </w:pPr>
          <w:r w:rsidRPr="00315195">
            <w:rPr>
              <w:rFonts w:hint="eastAsia"/>
              <w:lang w:eastAsia="ja-JP"/>
            </w:rPr>
            <w:t>2025 VCE</w:t>
          </w:r>
          <w:r w:rsidR="00315195" w:rsidRPr="00315195">
            <w:rPr>
              <w:lang w:val="en-US" w:eastAsia="ja-JP"/>
            </w:rPr>
            <w:t xml:space="preserve"> Japanese</w:t>
          </w:r>
          <w:r w:rsidR="00A50C8E" w:rsidRPr="00315195">
            <w:rPr>
              <w:rFonts w:hint="eastAsia"/>
              <w:lang w:eastAsia="ja-JP"/>
            </w:rPr>
            <w:t xml:space="preserve"> </w:t>
          </w:r>
          <w:r w:rsidR="00E05E78" w:rsidRPr="00315195">
            <w:rPr>
              <w:rFonts w:hint="eastAsia"/>
              <w:lang w:eastAsia="ja-JP"/>
            </w:rPr>
            <w:t>Second</w:t>
          </w:r>
          <w:r w:rsidR="0023385A" w:rsidRPr="00315195">
            <w:rPr>
              <w:rFonts w:hint="eastAsia"/>
              <w:lang w:eastAsia="ja-JP"/>
            </w:rPr>
            <w:t xml:space="preserve"> Language </w:t>
          </w:r>
          <w:r w:rsidR="00A50C8E" w:rsidRPr="00315195">
            <w:rPr>
              <w:rFonts w:hint="eastAsia"/>
              <w:lang w:eastAsia="ja-JP"/>
            </w:rPr>
            <w:t>written</w:t>
          </w:r>
          <w:r w:rsidRPr="00315195">
            <w:rPr>
              <w:rFonts w:hint="eastAsia"/>
              <w:lang w:eastAsia="ja-JP"/>
            </w:rPr>
            <w:t xml:space="preserve"> external assessment report</w:t>
          </w:r>
        </w:p>
      </w:sdtContent>
    </w:sdt>
    <w:p w14:paraId="3690BD89" w14:textId="77777777" w:rsidR="00DE53C8" w:rsidRDefault="00455C96" w:rsidP="007F448B">
      <w:pPr>
        <w:pStyle w:val="Heading1"/>
      </w:pPr>
      <w:bookmarkStart w:id="0" w:name="TemplateOverview"/>
      <w:bookmarkEnd w:id="0"/>
      <w:r w:rsidRPr="006D2B28">
        <w:t>Section 1</w:t>
      </w:r>
    </w:p>
    <w:p w14:paraId="4D2CE3D5" w14:textId="32C782E8" w:rsidR="005C1CFC" w:rsidRPr="006D2B28" w:rsidRDefault="005C1CFC" w:rsidP="00577A35">
      <w:pPr>
        <w:pStyle w:val="Heading2"/>
      </w:pPr>
      <w:r w:rsidRPr="00046294">
        <w:t>Part A – Listening and responding in English</w:t>
      </w:r>
    </w:p>
    <w:p w14:paraId="66E763AE" w14:textId="0BF90EEF" w:rsidR="005C1CFC" w:rsidRPr="006D2B28" w:rsidRDefault="005C1CFC" w:rsidP="005C1CFC">
      <w:pPr>
        <w:pStyle w:val="BodyText"/>
      </w:pPr>
      <w:r w:rsidRPr="006D2B28">
        <w:t>This section assessed the students’ capacity to understand and convey general and specific aspects of texts.</w:t>
      </w:r>
    </w:p>
    <w:p w14:paraId="6757ABF6" w14:textId="1F34395E" w:rsidR="005C1CFC" w:rsidRDefault="005C1CFC" w:rsidP="00577A35">
      <w:pPr>
        <w:pStyle w:val="Heading3"/>
      </w:pPr>
      <w:r>
        <w:t>Question 1</w:t>
      </w:r>
      <w:r w:rsidR="00315195">
        <w:t>a</w:t>
      </w:r>
      <w:r w:rsidR="008633F1">
        <w:t>.</w:t>
      </w:r>
    </w:p>
    <w:p w14:paraId="297B7E46" w14:textId="3AFBBE83" w:rsidR="005C1CFC" w:rsidRPr="006D2B28" w:rsidRDefault="004B5134" w:rsidP="007F448B">
      <w:pPr>
        <w:pStyle w:val="Bullet"/>
      </w:pPr>
      <w:r w:rsidRPr="006D2B28">
        <w:t xml:space="preserve">Every Saturday morning during </w:t>
      </w:r>
      <w:r w:rsidR="007D7542" w:rsidRPr="006D2B28">
        <w:t xml:space="preserve">the </w:t>
      </w:r>
      <w:r w:rsidRPr="006D2B28">
        <w:t>summer</w:t>
      </w:r>
      <w:r w:rsidR="00B91142" w:rsidRPr="006D2B28">
        <w:t>.</w:t>
      </w:r>
    </w:p>
    <w:p w14:paraId="46B91DDF" w14:textId="6726320F" w:rsidR="004B5134" w:rsidRPr="006D2B28" w:rsidRDefault="004B1621" w:rsidP="004B5134">
      <w:pPr>
        <w:pStyle w:val="BodyText"/>
      </w:pPr>
      <w:r w:rsidRPr="006D2B28">
        <w:t>Some students omitted the reference to ‘during the summer’. Although the meaning was generally understood, some may not have recognised that ‘when’ can relate to both specific and general time expressions.</w:t>
      </w:r>
    </w:p>
    <w:p w14:paraId="411E38E4" w14:textId="31898EBC" w:rsidR="00AC5DEF" w:rsidRPr="006D2B28" w:rsidRDefault="00AC5DEF" w:rsidP="007F448B">
      <w:pPr>
        <w:pStyle w:val="Heading3"/>
      </w:pPr>
      <w:r w:rsidRPr="006D2B28">
        <w:t>Question 1b</w:t>
      </w:r>
      <w:r w:rsidR="008633F1">
        <w:t>.</w:t>
      </w:r>
    </w:p>
    <w:p w14:paraId="6CCD12D1" w14:textId="3D510599" w:rsidR="004F6DCF" w:rsidRPr="006D2B28" w:rsidRDefault="004F6DCF" w:rsidP="007F448B">
      <w:pPr>
        <w:pStyle w:val="Bullet"/>
      </w:pPr>
      <w:r w:rsidRPr="006D2B28">
        <w:t xml:space="preserve">It is </w:t>
      </w:r>
      <w:r w:rsidRPr="00D94AC2">
        <w:t>not</w:t>
      </w:r>
      <w:r w:rsidRPr="006D2B28">
        <w:t xml:space="preserve"> very hot.</w:t>
      </w:r>
    </w:p>
    <w:p w14:paraId="04FBDACF" w14:textId="46942B61" w:rsidR="004F6DCF" w:rsidRPr="006D2B28" w:rsidRDefault="004F6DCF" w:rsidP="007F448B">
      <w:pPr>
        <w:pStyle w:val="Bullet"/>
      </w:pPr>
      <w:r w:rsidRPr="006D2B28">
        <w:t xml:space="preserve">The </w:t>
      </w:r>
      <w:r w:rsidRPr="00D94AC2">
        <w:t>streets</w:t>
      </w:r>
      <w:r w:rsidRPr="006D2B28">
        <w:t xml:space="preserve"> are quiet.</w:t>
      </w:r>
    </w:p>
    <w:p w14:paraId="78D1636F" w14:textId="1AFCDA04" w:rsidR="004F6DCF" w:rsidRPr="006D2B28" w:rsidRDefault="00E42D86" w:rsidP="004F6DCF">
      <w:pPr>
        <w:pStyle w:val="BodyText"/>
        <w:rPr>
          <w:lang w:val="en-US" w:eastAsia="ja-JP"/>
        </w:rPr>
      </w:pPr>
      <w:r w:rsidRPr="006D2B28">
        <w:t>While most students understood the first point, s</w:t>
      </w:r>
      <w:r w:rsidR="006B29D1" w:rsidRPr="006D2B28">
        <w:t xml:space="preserve">ome students omitted the word ‘very’ in their responses. A number of students also confused </w:t>
      </w:r>
      <w:r w:rsidR="006B29D1" w:rsidRPr="006D2B28">
        <w:rPr>
          <w:lang w:eastAsia="ja-JP"/>
        </w:rPr>
        <w:t>道</w:t>
      </w:r>
      <w:r w:rsidR="006B29D1" w:rsidRPr="006D2B28">
        <w:rPr>
          <w:lang w:val="en-US" w:eastAsia="ja-JP"/>
        </w:rPr>
        <w:t xml:space="preserve"> (streets) with </w:t>
      </w:r>
      <w:r w:rsidR="006B29D1" w:rsidRPr="006D2B28">
        <w:rPr>
          <w:lang w:eastAsia="ja-JP"/>
        </w:rPr>
        <w:t>町</w:t>
      </w:r>
      <w:r w:rsidR="006B29D1" w:rsidRPr="006D2B28">
        <w:rPr>
          <w:lang w:val="en-US" w:eastAsia="ja-JP"/>
        </w:rPr>
        <w:t xml:space="preserve"> (town)</w:t>
      </w:r>
      <w:r w:rsidR="00367F57" w:rsidRPr="006D2B28">
        <w:rPr>
          <w:lang w:val="en-US" w:eastAsia="ja-JP"/>
        </w:rPr>
        <w:t>, and some overlooked this detail entirely and responded only that it was quiet.</w:t>
      </w:r>
    </w:p>
    <w:p w14:paraId="60C35E19" w14:textId="053595FF" w:rsidR="00AC5DEF" w:rsidRPr="006D2B28" w:rsidRDefault="00AC5DEF" w:rsidP="007F448B">
      <w:pPr>
        <w:pStyle w:val="Heading3"/>
      </w:pPr>
      <w:r w:rsidRPr="006D2B28">
        <w:t>Question 1c</w:t>
      </w:r>
      <w:r w:rsidR="008633F1">
        <w:t>.</w:t>
      </w:r>
    </w:p>
    <w:p w14:paraId="41FDC7FD" w14:textId="4EF9CF6A" w:rsidR="00AC5DEF" w:rsidRPr="006D2B28" w:rsidRDefault="00E45B20" w:rsidP="007F448B">
      <w:pPr>
        <w:pStyle w:val="Bullet"/>
      </w:pPr>
      <w:r w:rsidRPr="006D2B28">
        <w:t>You can go to places around Tokyo that you have never been before.</w:t>
      </w:r>
    </w:p>
    <w:p w14:paraId="1CCBE1A8" w14:textId="762B2B80" w:rsidR="00E45B20" w:rsidRPr="006D2B28" w:rsidRDefault="00E45B20" w:rsidP="007F448B">
      <w:pPr>
        <w:pStyle w:val="Bullet"/>
      </w:pPr>
      <w:r w:rsidRPr="006D2B28">
        <w:t>You can make new friends.</w:t>
      </w:r>
    </w:p>
    <w:p w14:paraId="772DF145" w14:textId="2A0A32FA" w:rsidR="00E45B20" w:rsidRPr="006D2B28" w:rsidRDefault="00E45B20" w:rsidP="007F448B">
      <w:pPr>
        <w:pStyle w:val="Bullet"/>
      </w:pPr>
      <w:r w:rsidRPr="006D2B28">
        <w:t>It is good for your health.</w:t>
      </w:r>
    </w:p>
    <w:p w14:paraId="43E4C1DA" w14:textId="6AD87945" w:rsidR="00E45B20" w:rsidRPr="006D2B28" w:rsidRDefault="00B16847" w:rsidP="00E45B20">
      <w:pPr>
        <w:pStyle w:val="BodyText"/>
        <w:rPr>
          <w:lang w:val="en-US" w:eastAsia="ja-JP"/>
        </w:rPr>
      </w:pPr>
      <w:r w:rsidRPr="006D2B28">
        <w:t xml:space="preserve">Most students handled </w:t>
      </w:r>
      <w:r w:rsidR="0064263E" w:rsidRPr="006D2B28">
        <w:t>this</w:t>
      </w:r>
      <w:r w:rsidRPr="006D2B28">
        <w:t xml:space="preserve"> question well. However, some did not fully convey the idea of ‘places you have never been before’. A small number of students did not seem to understand the word </w:t>
      </w:r>
      <w:r w:rsidRPr="006D2B28">
        <w:rPr>
          <w:lang w:eastAsia="ja-JP"/>
        </w:rPr>
        <w:t>けんこう</w:t>
      </w:r>
      <w:r w:rsidRPr="006D2B28">
        <w:rPr>
          <w:lang w:val="en-US" w:eastAsia="ja-JP"/>
        </w:rPr>
        <w:t xml:space="preserve"> (health) and omitted this point from their responses.</w:t>
      </w:r>
    </w:p>
    <w:p w14:paraId="61AE9002" w14:textId="77777777" w:rsidR="007F448B" w:rsidRPr="007F448B" w:rsidRDefault="007F448B" w:rsidP="00C27970">
      <w:r w:rsidRPr="007F448B">
        <w:br w:type="page"/>
      </w:r>
    </w:p>
    <w:p w14:paraId="5F954D9F" w14:textId="73C806FD" w:rsidR="00AC5DEF" w:rsidRPr="006D2B28" w:rsidRDefault="00AC5DEF" w:rsidP="007F448B">
      <w:pPr>
        <w:pStyle w:val="Heading3"/>
      </w:pPr>
      <w:r w:rsidRPr="006D2B28">
        <w:lastRenderedPageBreak/>
        <w:t>Question 1d</w:t>
      </w:r>
      <w:r w:rsidR="008633F1">
        <w:t>.</w:t>
      </w:r>
    </w:p>
    <w:p w14:paraId="7DCFBFC6" w14:textId="085D27DD" w:rsidR="00AC5DEF" w:rsidRPr="006D2B28" w:rsidRDefault="00EB3409" w:rsidP="007F448B">
      <w:pPr>
        <w:pStyle w:val="Bullet"/>
      </w:pPr>
      <w:r w:rsidRPr="006D2B28">
        <w:t>Wear shoes that are easy to walk in.</w:t>
      </w:r>
    </w:p>
    <w:p w14:paraId="386D2EE2" w14:textId="75031B33" w:rsidR="00EB3409" w:rsidRPr="006D2B28" w:rsidRDefault="00EB3409" w:rsidP="007F448B">
      <w:pPr>
        <w:pStyle w:val="Bullet"/>
      </w:pPr>
      <w:r w:rsidRPr="006D2B28">
        <w:t>Bring a hat and water.</w:t>
      </w:r>
    </w:p>
    <w:p w14:paraId="506E298B" w14:textId="5E79EC14" w:rsidR="00EB3409" w:rsidRPr="006D2B28" w:rsidRDefault="00EB3409" w:rsidP="007F448B">
      <w:pPr>
        <w:pStyle w:val="Bullet"/>
      </w:pPr>
      <w:r w:rsidRPr="006D2B28">
        <w:t>Download a map app on your smartphone.</w:t>
      </w:r>
    </w:p>
    <w:p w14:paraId="7D5F3FCB" w14:textId="2FFE5B63" w:rsidR="00577A35" w:rsidRDefault="001E263C" w:rsidP="00577A35">
      <w:pPr>
        <w:pStyle w:val="BodyText"/>
      </w:pPr>
      <w:r>
        <w:t>Some</w:t>
      </w:r>
      <w:r w:rsidR="00E97C88" w:rsidRPr="003B25A0">
        <w:t xml:space="preserve"> students provided general responses such as </w:t>
      </w:r>
      <w:r w:rsidR="006E084D" w:rsidRPr="003B25A0">
        <w:t>‘</w:t>
      </w:r>
      <w:r w:rsidR="00E97C88" w:rsidRPr="003B25A0">
        <w:t>comfortable shoes</w:t>
      </w:r>
      <w:r w:rsidR="006E084D" w:rsidRPr="003B25A0">
        <w:t>’</w:t>
      </w:r>
      <w:r w:rsidR="00E97C88" w:rsidRPr="003B25A0">
        <w:t xml:space="preserve"> or </w:t>
      </w:r>
      <w:r w:rsidR="006E084D" w:rsidRPr="003B25A0">
        <w:t>‘</w:t>
      </w:r>
      <w:r w:rsidR="00E97C88" w:rsidRPr="003B25A0">
        <w:t>walking shoes</w:t>
      </w:r>
      <w:r w:rsidR="006E084D" w:rsidRPr="003B25A0">
        <w:t>’</w:t>
      </w:r>
      <w:r w:rsidR="00E97C88" w:rsidRPr="003B25A0">
        <w:t xml:space="preserve"> rather than directly conveying the meaning of </w:t>
      </w:r>
      <w:proofErr w:type="spellStart"/>
      <w:r w:rsidR="00E97C88" w:rsidRPr="003B25A0">
        <w:t>歩きやすいくつ</w:t>
      </w:r>
      <w:proofErr w:type="spellEnd"/>
      <w:r w:rsidR="003B25A0" w:rsidRPr="003B25A0">
        <w:t xml:space="preserve"> (shoes that are easy to walk in)</w:t>
      </w:r>
      <w:r w:rsidR="00E97C88" w:rsidRPr="003B25A0">
        <w:t xml:space="preserve">. </w:t>
      </w:r>
      <w:r w:rsidR="003B25A0" w:rsidRPr="003B25A0">
        <w:t xml:space="preserve">Difficulties also arose with </w:t>
      </w:r>
      <w:r w:rsidR="003B25A0" w:rsidRPr="003B25A0">
        <w:rPr>
          <w:lang w:eastAsia="ja-JP"/>
        </w:rPr>
        <w:t>ぼうし</w:t>
      </w:r>
      <w:r w:rsidR="003B25A0" w:rsidRPr="003B25A0">
        <w:rPr>
          <w:lang w:eastAsia="ja-JP"/>
        </w:rPr>
        <w:t xml:space="preserve"> (hat), </w:t>
      </w:r>
      <w:r w:rsidR="003B25A0" w:rsidRPr="003B25A0">
        <w:rPr>
          <w:lang w:eastAsia="ja-JP"/>
        </w:rPr>
        <w:t>地ず</w:t>
      </w:r>
      <w:r w:rsidR="003B25A0" w:rsidRPr="003B25A0">
        <w:rPr>
          <w:lang w:eastAsia="ja-JP"/>
        </w:rPr>
        <w:t xml:space="preserve"> (map) and </w:t>
      </w:r>
      <w:r w:rsidR="003B25A0" w:rsidRPr="003B25A0">
        <w:rPr>
          <w:lang w:eastAsia="ja-JP"/>
        </w:rPr>
        <w:t>アプリ</w:t>
      </w:r>
      <w:r w:rsidR="003B25A0" w:rsidRPr="003B25A0">
        <w:rPr>
          <w:lang w:eastAsia="ja-JP"/>
        </w:rPr>
        <w:t xml:space="preserve"> (app), which led to incomplete or incorrect </w:t>
      </w:r>
      <w:r w:rsidR="003B25A0">
        <w:rPr>
          <w:lang w:eastAsia="ja-JP"/>
        </w:rPr>
        <w:t>answers</w:t>
      </w:r>
      <w:r w:rsidR="003B25A0" w:rsidRPr="003B25A0">
        <w:rPr>
          <w:lang w:eastAsia="ja-JP"/>
        </w:rPr>
        <w:t>.</w:t>
      </w:r>
      <w:r w:rsidR="003B25A0" w:rsidRPr="003B25A0">
        <w:t xml:space="preserve"> In addition, the verb </w:t>
      </w:r>
      <w:proofErr w:type="spellStart"/>
      <w:r w:rsidR="003B25A0" w:rsidRPr="003B25A0">
        <w:t>持って来る</w:t>
      </w:r>
      <w:proofErr w:type="spellEnd"/>
      <w:r w:rsidR="003B25A0" w:rsidRPr="003B25A0">
        <w:t xml:space="preserve"> (to bring) proved problematic, </w:t>
      </w:r>
      <w:r w:rsidR="003B25A0">
        <w:t xml:space="preserve">often </w:t>
      </w:r>
      <w:r w:rsidR="003B25A0" w:rsidRPr="003B25A0">
        <w:t>resulting in responses such as ‘wear’ or ‘buy’</w:t>
      </w:r>
      <w:r w:rsidR="00366614">
        <w:t xml:space="preserve"> instead</w:t>
      </w:r>
      <w:r w:rsidR="003B25A0" w:rsidRPr="003B25A0">
        <w:t xml:space="preserve">. Although </w:t>
      </w:r>
      <w:proofErr w:type="spellStart"/>
      <w:r w:rsidR="003B25A0" w:rsidRPr="003B25A0">
        <w:t>ダウンロードする</w:t>
      </w:r>
      <w:proofErr w:type="spellEnd"/>
      <w:r w:rsidR="003B25A0" w:rsidRPr="003B25A0">
        <w:t xml:space="preserve"> (to download) was generally understood, </w:t>
      </w:r>
      <w:r w:rsidR="003B25A0">
        <w:t>spelling errors were common.</w:t>
      </w:r>
    </w:p>
    <w:p w14:paraId="23665CE5" w14:textId="73771470" w:rsidR="005C1CFC" w:rsidRPr="006D2B28" w:rsidRDefault="005C1CFC" w:rsidP="007F448B">
      <w:pPr>
        <w:pStyle w:val="Heading2"/>
      </w:pPr>
      <w:r w:rsidRPr="006D2B28">
        <w:t xml:space="preserve">Part B – Listening and responding in </w:t>
      </w:r>
      <w:r w:rsidR="00626716" w:rsidRPr="006D2B28">
        <w:t>Japanese</w:t>
      </w:r>
    </w:p>
    <w:p w14:paraId="0722049C" w14:textId="4C04B0B8" w:rsidR="005C1CFC" w:rsidRPr="006D2B28" w:rsidRDefault="005C1CFC" w:rsidP="005C1CFC">
      <w:pPr>
        <w:pStyle w:val="BodyText"/>
      </w:pPr>
      <w:r>
        <w:t>In this part of the examination</w:t>
      </w:r>
      <w:r w:rsidR="004E2B4C">
        <w:t>,</w:t>
      </w:r>
      <w:r>
        <w:t xml:space="preserve"> students were assessed on their understanding of the listening text and their ability to accurately convey appropriate information from the text in </w:t>
      </w:r>
      <w:r w:rsidR="004E2B4C">
        <w:t xml:space="preserve">Japanese. </w:t>
      </w:r>
      <w:r>
        <w:t xml:space="preserve">The information presented in the response needed to be relevant to the question. Students were not awarded separate marks for content and language. Responses that included the relevant information and were expressed clearly in </w:t>
      </w:r>
      <w:r w:rsidR="004E2B4C">
        <w:t>Japanese</w:t>
      </w:r>
      <w:r>
        <w:t xml:space="preserve"> were awarded full marks.</w:t>
      </w:r>
    </w:p>
    <w:p w14:paraId="79228A83" w14:textId="5BC11052" w:rsidR="005C1CFC" w:rsidRPr="006D2B28" w:rsidRDefault="005C1CFC" w:rsidP="007F448B">
      <w:pPr>
        <w:pStyle w:val="Heading3"/>
      </w:pPr>
      <w:r w:rsidRPr="006D2B28">
        <w:t>Question 2</w:t>
      </w:r>
      <w:r w:rsidR="00AC5DEF" w:rsidRPr="006D2B28">
        <w:t>a</w:t>
      </w:r>
      <w:r w:rsidR="008633F1">
        <w:t>.</w:t>
      </w:r>
    </w:p>
    <w:p w14:paraId="429E7EE5" w14:textId="77156BBA" w:rsidR="00A94D9E" w:rsidRPr="006D2B28" w:rsidRDefault="00385FDD" w:rsidP="007F448B">
      <w:pPr>
        <w:pStyle w:val="Bullet"/>
      </w:pPr>
      <w:r w:rsidRPr="007F448B">
        <w:rPr>
          <w:rFonts w:eastAsiaTheme="minorEastAsia" w:hint="eastAsia"/>
        </w:rPr>
        <w:t>安かった</w:t>
      </w:r>
      <w:r w:rsidR="00A94D9E" w:rsidRPr="007F448B">
        <w:rPr>
          <w:rFonts w:eastAsiaTheme="minorEastAsia" w:hint="eastAsia"/>
        </w:rPr>
        <w:t>し、乗り物がたくさんあったし、こんでいなかったからです</w:t>
      </w:r>
      <w:r w:rsidRPr="007F448B">
        <w:rPr>
          <w:rFonts w:eastAsiaTheme="minorEastAsia" w:hint="eastAsia"/>
        </w:rPr>
        <w:t>。</w:t>
      </w:r>
      <w:r w:rsidR="00D94AC2" w:rsidRPr="00D94AC2">
        <w:rPr>
          <w:lang w:val="en-US"/>
        </w:rPr>
        <w:br/>
        <w:t>(</w:t>
      </w:r>
      <w:r w:rsidR="00277CB9" w:rsidRPr="006D2B28">
        <w:t>Because it was cheap, there were many rides</w:t>
      </w:r>
      <w:r w:rsidR="008C3131" w:rsidRPr="006D2B28">
        <w:t>,</w:t>
      </w:r>
      <w:r w:rsidR="00277CB9" w:rsidRPr="006D2B28">
        <w:t xml:space="preserve"> and it was not crowded.</w:t>
      </w:r>
      <w:r w:rsidR="00D94AC2">
        <w:t>)</w:t>
      </w:r>
    </w:p>
    <w:p w14:paraId="6CDC8EDE" w14:textId="56439C52" w:rsidR="00385FDD" w:rsidRPr="00B8658F" w:rsidRDefault="002F4D13" w:rsidP="00B8658F">
      <w:pPr>
        <w:pStyle w:val="BodyText"/>
      </w:pPr>
      <w:r w:rsidRPr="00B8658F">
        <w:t xml:space="preserve">Students generally answered this question well, although some had difficulty understanding </w:t>
      </w:r>
      <w:proofErr w:type="spellStart"/>
      <w:r w:rsidRPr="00B8658F">
        <w:t>こんでいなかった</w:t>
      </w:r>
      <w:proofErr w:type="spellEnd"/>
      <w:r w:rsidRPr="00B8658F">
        <w:t xml:space="preserve"> (was not crowded). </w:t>
      </w:r>
      <w:r w:rsidR="005970C0" w:rsidRPr="008633F1">
        <w:t xml:space="preserve">Students are reminded to use the expected kanji in Japanese responses. In this question, </w:t>
      </w:r>
      <w:proofErr w:type="spellStart"/>
      <w:r w:rsidR="005970C0" w:rsidRPr="008633F1">
        <w:t>安かった</w:t>
      </w:r>
      <w:proofErr w:type="spellEnd"/>
      <w:r w:rsidR="005970C0" w:rsidRPr="008633F1">
        <w:t xml:space="preserve"> (was cheap) and </w:t>
      </w:r>
      <w:proofErr w:type="spellStart"/>
      <w:r w:rsidR="005970C0" w:rsidRPr="008633F1">
        <w:t>乗り物</w:t>
      </w:r>
      <w:proofErr w:type="spellEnd"/>
      <w:r w:rsidR="005970C0" w:rsidRPr="008633F1">
        <w:t xml:space="preserve"> (rides) were often written in hiragana.</w:t>
      </w:r>
    </w:p>
    <w:p w14:paraId="1BF858D5" w14:textId="189BEFBC" w:rsidR="00AC5DEF" w:rsidRPr="006D2B28" w:rsidRDefault="00AC5DEF" w:rsidP="007F448B">
      <w:pPr>
        <w:pStyle w:val="Heading3"/>
      </w:pPr>
      <w:r w:rsidRPr="006D2B28">
        <w:t>Question 2b</w:t>
      </w:r>
      <w:r w:rsidR="008633F1">
        <w:t>.</w:t>
      </w:r>
    </w:p>
    <w:p w14:paraId="1FA66196" w14:textId="69CB5F5E" w:rsidR="00CF37A2" w:rsidRPr="00D94AC2" w:rsidRDefault="00D12079" w:rsidP="007F448B">
      <w:pPr>
        <w:pStyle w:val="Bullet"/>
      </w:pPr>
      <w:r w:rsidRPr="007F448B">
        <w:rPr>
          <w:rFonts w:eastAsiaTheme="minorEastAsia"/>
        </w:rPr>
        <w:t>こわくなかったし</w:t>
      </w:r>
      <w:r w:rsidRPr="007F448B">
        <w:rPr>
          <w:rFonts w:eastAsiaTheme="minorEastAsia" w:hint="eastAsia"/>
        </w:rPr>
        <w:t>、二人でいっしょに</w:t>
      </w:r>
      <w:r w:rsidRPr="007F448B">
        <w:rPr>
          <w:rFonts w:eastAsiaTheme="minorEastAsia"/>
        </w:rPr>
        <w:t xml:space="preserve"> </w:t>
      </w:r>
      <w:r w:rsidRPr="007F448B">
        <w:rPr>
          <w:rFonts w:eastAsiaTheme="minorEastAsia" w:hint="eastAsia"/>
        </w:rPr>
        <w:t>乗ることができるからです。</w:t>
      </w:r>
      <w:r w:rsidR="00D94AC2" w:rsidRPr="007F448B">
        <w:rPr>
          <w:rFonts w:eastAsiaTheme="minorEastAsia"/>
        </w:rPr>
        <w:br/>
      </w:r>
      <w:r w:rsidR="00D94AC2">
        <w:rPr>
          <w:lang w:val="en-US"/>
        </w:rPr>
        <w:t>(</w:t>
      </w:r>
      <w:r w:rsidRPr="00D94AC2">
        <w:t xml:space="preserve">Because it was not scary and </w:t>
      </w:r>
      <w:r w:rsidR="00922522" w:rsidRPr="00D94AC2">
        <w:t>two people could ride it together.</w:t>
      </w:r>
      <w:r w:rsidR="00D94AC2">
        <w:t>)</w:t>
      </w:r>
    </w:p>
    <w:p w14:paraId="15E4B8FE" w14:textId="64F8E0AC" w:rsidR="00CF37A2" w:rsidRPr="00B8658F" w:rsidRDefault="003C3DD7" w:rsidP="00B8658F">
      <w:pPr>
        <w:pStyle w:val="BodyText"/>
      </w:pPr>
      <w:r w:rsidRPr="008633F1">
        <w:t xml:space="preserve">Students found this question challenging and needed to listen carefully to Hiroshi’s explanation. A common error was confusing </w:t>
      </w:r>
      <w:proofErr w:type="spellStart"/>
      <w:r w:rsidRPr="008633F1">
        <w:t>はじめて</w:t>
      </w:r>
      <w:proofErr w:type="spellEnd"/>
      <w:r w:rsidRPr="008633F1">
        <w:t xml:space="preserve"> (for the first time) with </w:t>
      </w:r>
      <w:proofErr w:type="spellStart"/>
      <w:r w:rsidRPr="008633F1">
        <w:t>はじめに</w:t>
      </w:r>
      <w:proofErr w:type="spellEnd"/>
      <w:r w:rsidRPr="008633F1">
        <w:t xml:space="preserve"> (first), which led to inaccurate responses such </w:t>
      </w:r>
      <w:r w:rsidR="00926F11" w:rsidRPr="008633F1">
        <w:t xml:space="preserve">as </w:t>
      </w:r>
      <w:proofErr w:type="spellStart"/>
      <w:r w:rsidR="00926F11" w:rsidRPr="008633F1">
        <w:t>はじめに</w:t>
      </w:r>
      <w:proofErr w:type="spellEnd"/>
      <w:r w:rsidRPr="008633F1">
        <w:t xml:space="preserve"> </w:t>
      </w:r>
      <w:proofErr w:type="spellStart"/>
      <w:r w:rsidR="00B404EE" w:rsidRPr="00B8658F">
        <w:rPr>
          <w:rFonts w:hint="eastAsia"/>
        </w:rPr>
        <w:t>乗った</w:t>
      </w:r>
      <w:r w:rsidRPr="008633F1">
        <w:t>からこわ</w:t>
      </w:r>
      <w:r w:rsidR="004D1571" w:rsidRPr="00B8658F">
        <w:t>かった</w:t>
      </w:r>
      <w:proofErr w:type="spellEnd"/>
      <w:r w:rsidR="00D82844" w:rsidRPr="008633F1">
        <w:t xml:space="preserve"> (</w:t>
      </w:r>
      <w:r w:rsidR="004D1571" w:rsidRPr="008633F1">
        <w:t>T</w:t>
      </w:r>
      <w:r w:rsidR="00D82844" w:rsidRPr="008633F1">
        <w:t xml:space="preserve">he </w:t>
      </w:r>
      <w:r w:rsidR="009737A6" w:rsidRPr="008633F1">
        <w:t>cycle monorail</w:t>
      </w:r>
      <w:r w:rsidR="00D82844" w:rsidRPr="008633F1">
        <w:t xml:space="preserve"> was scary because he went on it</w:t>
      </w:r>
      <w:r w:rsidR="00D12079" w:rsidRPr="00B8658F">
        <w:t xml:space="preserve"> </w:t>
      </w:r>
      <w:r w:rsidR="00D82844" w:rsidRPr="008633F1">
        <w:t>first).</w:t>
      </w:r>
      <w:r w:rsidRPr="008633F1">
        <w:t xml:space="preserve"> Some students also had difficulty with </w:t>
      </w:r>
      <w:proofErr w:type="spellStart"/>
      <w:r w:rsidRPr="008633F1">
        <w:t>二人で</w:t>
      </w:r>
      <w:proofErr w:type="spellEnd"/>
      <w:r w:rsidR="00D82844" w:rsidRPr="008633F1">
        <w:t xml:space="preserve"> (two people </w:t>
      </w:r>
      <w:r w:rsidR="00A70936" w:rsidRPr="008633F1">
        <w:t xml:space="preserve">doing something </w:t>
      </w:r>
      <w:r w:rsidR="00D82844" w:rsidRPr="008633F1">
        <w:t>together)</w:t>
      </w:r>
      <w:r w:rsidRPr="008633F1">
        <w:t xml:space="preserve">, </w:t>
      </w:r>
      <w:r w:rsidR="009737A6" w:rsidRPr="008633F1">
        <w:t>resulting in</w:t>
      </w:r>
      <w:r w:rsidR="00D82844" w:rsidRPr="008633F1">
        <w:t xml:space="preserve"> particle errors</w:t>
      </w:r>
      <w:r w:rsidRPr="008633F1">
        <w:t xml:space="preserve"> such as </w:t>
      </w:r>
      <w:proofErr w:type="spellStart"/>
      <w:r w:rsidRPr="008633F1">
        <w:t>二人と</w:t>
      </w:r>
      <w:proofErr w:type="spellEnd"/>
      <w:r w:rsidR="009737A6" w:rsidRPr="008633F1">
        <w:t xml:space="preserve"> (with two people</w:t>
      </w:r>
      <w:r w:rsidR="00A70936" w:rsidRPr="008633F1">
        <w:t xml:space="preserve">, implying </w:t>
      </w:r>
      <w:r w:rsidR="00D12079" w:rsidRPr="008633F1">
        <w:t xml:space="preserve">Hiroshi </w:t>
      </w:r>
      <w:r w:rsidR="00A70936" w:rsidRPr="008633F1">
        <w:t>plus two others</w:t>
      </w:r>
      <w:r w:rsidR="009737A6" w:rsidRPr="008633F1">
        <w:t>)</w:t>
      </w:r>
      <w:r w:rsidRPr="008633F1">
        <w:t xml:space="preserve"> or </w:t>
      </w:r>
      <w:proofErr w:type="spellStart"/>
      <w:r w:rsidRPr="008633F1">
        <w:t>二人に</w:t>
      </w:r>
      <w:proofErr w:type="spellEnd"/>
      <w:r w:rsidR="009737A6" w:rsidRPr="008633F1">
        <w:t xml:space="preserve"> (to/for </w:t>
      </w:r>
      <w:r w:rsidR="00A70936" w:rsidRPr="008633F1">
        <w:t>the two people</w:t>
      </w:r>
      <w:r w:rsidR="009737A6" w:rsidRPr="008633F1">
        <w:t>)</w:t>
      </w:r>
      <w:r w:rsidR="004D1571" w:rsidRPr="008633F1">
        <w:t>, which either changed the intended meaning or made the phrase ungrammatical in this context.</w:t>
      </w:r>
      <w:r w:rsidR="00D82844" w:rsidRPr="008633F1">
        <w:t xml:space="preserve"> I</w:t>
      </w:r>
      <w:r w:rsidRPr="008633F1">
        <w:t>n some cases</w:t>
      </w:r>
      <w:r w:rsidR="00D82844" w:rsidRPr="008633F1">
        <w:t>,</w:t>
      </w:r>
      <w:r w:rsidRPr="008633F1">
        <w:t xml:space="preserve"> the </w:t>
      </w:r>
      <w:r w:rsidR="003F236B" w:rsidRPr="008633F1">
        <w:t>basic</w:t>
      </w:r>
      <w:r w:rsidRPr="008633F1">
        <w:t xml:space="preserve"> kanji for </w:t>
      </w:r>
      <w:proofErr w:type="spellStart"/>
      <w:r w:rsidRPr="008633F1">
        <w:t>二人</w:t>
      </w:r>
      <w:proofErr w:type="spellEnd"/>
      <w:r w:rsidRPr="008633F1">
        <w:t xml:space="preserve"> </w:t>
      </w:r>
      <w:r w:rsidR="00D82844" w:rsidRPr="008633F1">
        <w:t xml:space="preserve">(two people) </w:t>
      </w:r>
      <w:r w:rsidRPr="008633F1">
        <w:t>was not used.</w:t>
      </w:r>
    </w:p>
    <w:p w14:paraId="58FA8F56" w14:textId="3148BFE3" w:rsidR="00AC5DEF" w:rsidRPr="006D2B28" w:rsidRDefault="00AC5DEF" w:rsidP="007F448B">
      <w:pPr>
        <w:pStyle w:val="Heading3"/>
      </w:pPr>
      <w:r w:rsidRPr="006D2B28">
        <w:t>Question 2c</w:t>
      </w:r>
      <w:r w:rsidR="008633F1">
        <w:t>.</w:t>
      </w:r>
    </w:p>
    <w:p w14:paraId="18B041A2" w14:textId="41188FB9" w:rsidR="00B60288" w:rsidRPr="00D94AC2" w:rsidRDefault="00B60288" w:rsidP="007F448B">
      <w:pPr>
        <w:pStyle w:val="Bullet"/>
      </w:pPr>
      <w:r w:rsidRPr="007F448B">
        <w:rPr>
          <w:rFonts w:eastAsiaTheme="minorEastAsia" w:hint="eastAsia"/>
        </w:rPr>
        <w:t>はじめにインストラクターのせつめいを聞きます。それに、サイクルモノレールはゆっくりはしるし、ベルトをしなければなりません。</w:t>
      </w:r>
      <w:r w:rsidR="00D94AC2">
        <w:rPr>
          <w:rFonts w:eastAsiaTheme="minorEastAsia"/>
        </w:rPr>
        <w:br/>
        <w:t>(</w:t>
      </w:r>
      <w:r w:rsidRPr="00D94AC2">
        <w:t xml:space="preserve">First, you listen to the instructor’s explanation. Also, the cycle monorail moves slowly, and you </w:t>
      </w:r>
      <w:proofErr w:type="gramStart"/>
      <w:r w:rsidRPr="00D94AC2">
        <w:t>have to</w:t>
      </w:r>
      <w:proofErr w:type="gramEnd"/>
      <w:r w:rsidRPr="00D94AC2">
        <w:t xml:space="preserve"> wear a belt.</w:t>
      </w:r>
      <w:r w:rsidR="00D94AC2">
        <w:t>)</w:t>
      </w:r>
    </w:p>
    <w:p w14:paraId="326BBF22" w14:textId="7AD0CCED" w:rsidR="00B60288" w:rsidRPr="00B8658F" w:rsidRDefault="00781B47" w:rsidP="00B8658F">
      <w:pPr>
        <w:pStyle w:val="BodyText"/>
      </w:pPr>
      <w:r w:rsidRPr="008633F1">
        <w:t xml:space="preserve">Most students performed reasonably well on this question. </w:t>
      </w:r>
      <w:r w:rsidR="006D2B28" w:rsidRPr="008633F1">
        <w:t>A noticeable number</w:t>
      </w:r>
      <w:r w:rsidRPr="008633F1">
        <w:t xml:space="preserve"> had difficulty with the conjugated form of </w:t>
      </w:r>
      <w:proofErr w:type="spellStart"/>
      <w:r w:rsidR="006D2B28" w:rsidRPr="00B8658F">
        <w:rPr>
          <w:rFonts w:hint="eastAsia"/>
        </w:rPr>
        <w:t>はしる</w:t>
      </w:r>
      <w:proofErr w:type="spellEnd"/>
      <w:r w:rsidR="006D2B28" w:rsidRPr="00B8658F">
        <w:t xml:space="preserve"> (to run/move)</w:t>
      </w:r>
      <w:r w:rsidRPr="008633F1">
        <w:t xml:space="preserve"> </w:t>
      </w:r>
      <w:r w:rsidR="006D2B28" w:rsidRPr="008633F1">
        <w:t xml:space="preserve">and </w:t>
      </w:r>
      <w:proofErr w:type="spellStart"/>
      <w:r w:rsidRPr="008633F1">
        <w:t>しなければならない</w:t>
      </w:r>
      <w:proofErr w:type="spellEnd"/>
      <w:r w:rsidR="006D2B28" w:rsidRPr="008633F1">
        <w:t xml:space="preserve"> (must wear)</w:t>
      </w:r>
      <w:r w:rsidRPr="008633F1">
        <w:t xml:space="preserve">, and spelling errors were </w:t>
      </w:r>
      <w:r w:rsidRPr="008633F1">
        <w:lastRenderedPageBreak/>
        <w:t xml:space="preserve">common in words such as </w:t>
      </w:r>
      <w:proofErr w:type="spellStart"/>
      <w:r w:rsidRPr="008633F1">
        <w:t>せつめい</w:t>
      </w:r>
      <w:proofErr w:type="spellEnd"/>
      <w:r w:rsidR="006D2B28" w:rsidRPr="008633F1">
        <w:t xml:space="preserve"> (explanation)</w:t>
      </w:r>
      <w:r w:rsidRPr="008633F1">
        <w:t xml:space="preserve">, </w:t>
      </w:r>
      <w:proofErr w:type="spellStart"/>
      <w:r w:rsidRPr="008633F1">
        <w:t>ベルト</w:t>
      </w:r>
      <w:proofErr w:type="spellEnd"/>
      <w:r w:rsidR="006D2B28" w:rsidRPr="008633F1">
        <w:t xml:space="preserve"> (belt)</w:t>
      </w:r>
      <w:r w:rsidRPr="008633F1">
        <w:t xml:space="preserve"> and </w:t>
      </w:r>
      <w:proofErr w:type="spellStart"/>
      <w:r w:rsidRPr="008633F1">
        <w:t>ゆっくり</w:t>
      </w:r>
      <w:proofErr w:type="spellEnd"/>
      <w:r w:rsidR="006D2B28" w:rsidRPr="008633F1">
        <w:t xml:space="preserve"> (slowly)</w:t>
      </w:r>
      <w:r w:rsidRPr="008633F1">
        <w:t>. Students should</w:t>
      </w:r>
      <w:r w:rsidR="00C6169F" w:rsidRPr="008633F1">
        <w:t xml:space="preserve"> be familiar with </w:t>
      </w:r>
      <w:r w:rsidR="00C6169F" w:rsidRPr="00B8658F">
        <w:t xml:space="preserve">selecting the appropriate ‘wear’ verb for the context – </w:t>
      </w:r>
      <w:r w:rsidR="00BC46F0" w:rsidRPr="00B8658F">
        <w:t xml:space="preserve">for example, </w:t>
      </w:r>
      <w:proofErr w:type="spellStart"/>
      <w:r w:rsidRPr="008633F1">
        <w:t>着る</w:t>
      </w:r>
      <w:proofErr w:type="spellEnd"/>
      <w:r w:rsidR="006104B7" w:rsidRPr="00B8658F">
        <w:t xml:space="preserve"> (to wear on the upper body or whole body)</w:t>
      </w:r>
      <w:r w:rsidRPr="008633F1">
        <w:t>,</w:t>
      </w:r>
      <w:r w:rsidR="006104B7" w:rsidRPr="008633F1">
        <w:t xml:space="preserve"> </w:t>
      </w:r>
      <w:proofErr w:type="spellStart"/>
      <w:r w:rsidR="00C6169F" w:rsidRPr="00B8658F">
        <w:rPr>
          <w:rFonts w:hint="eastAsia"/>
        </w:rPr>
        <w:t>は</w:t>
      </w:r>
      <w:r w:rsidRPr="008633F1">
        <w:t>く</w:t>
      </w:r>
      <w:proofErr w:type="spellEnd"/>
      <w:r w:rsidR="006104B7" w:rsidRPr="008633F1">
        <w:t xml:space="preserve"> (to wear on the lower body or feet), </w:t>
      </w:r>
      <w:proofErr w:type="spellStart"/>
      <w:r w:rsidR="00C6169F" w:rsidRPr="00B8658F">
        <w:rPr>
          <w:rFonts w:hint="eastAsia"/>
        </w:rPr>
        <w:t>かぶる</w:t>
      </w:r>
      <w:proofErr w:type="spellEnd"/>
      <w:r w:rsidR="006104B7" w:rsidRPr="00B8658F">
        <w:t xml:space="preserve"> (to wear on the head) and </w:t>
      </w:r>
      <w:proofErr w:type="spellStart"/>
      <w:r w:rsidR="006104B7" w:rsidRPr="008633F1">
        <w:t>する</w:t>
      </w:r>
      <w:proofErr w:type="spellEnd"/>
      <w:r w:rsidR="006104B7" w:rsidRPr="008633F1">
        <w:t xml:space="preserve"> (to wear accessories)</w:t>
      </w:r>
      <w:r w:rsidR="00C6169F" w:rsidRPr="00B8658F">
        <w:t>.</w:t>
      </w:r>
    </w:p>
    <w:p w14:paraId="0A72F6CB" w14:textId="4EF630F8" w:rsidR="00AC5DEF" w:rsidRPr="006D2B28" w:rsidRDefault="00AC5DEF" w:rsidP="007F448B">
      <w:pPr>
        <w:pStyle w:val="Heading3"/>
      </w:pPr>
      <w:r w:rsidRPr="006D2B28">
        <w:t>Question 2d</w:t>
      </w:r>
      <w:r w:rsidR="008633F1">
        <w:t>.</w:t>
      </w:r>
    </w:p>
    <w:p w14:paraId="77726EAF" w14:textId="7BB683A8" w:rsidR="00AC5DEF" w:rsidRDefault="009F004E" w:rsidP="007F448B">
      <w:pPr>
        <w:pStyle w:val="Bullet"/>
      </w:pPr>
      <w:r w:rsidRPr="007F448B">
        <w:rPr>
          <w:rFonts w:eastAsiaTheme="minorEastAsia" w:hint="eastAsia"/>
        </w:rPr>
        <w:t>友だちとしゃしんをとったり、さくらの下で昼ご飯を食べたりできたから、いい思い出になりました。</w:t>
      </w:r>
      <w:r>
        <w:rPr>
          <w:lang w:val="en-US"/>
        </w:rPr>
        <w:br/>
      </w:r>
      <w:r w:rsidR="00D94AC2">
        <w:t>(</w:t>
      </w:r>
      <w:r>
        <w:t>Because I could take photos with my friend and eat lunch under the cherry blossoms, it became a good memory.</w:t>
      </w:r>
      <w:r w:rsidR="00D94AC2">
        <w:t>)</w:t>
      </w:r>
    </w:p>
    <w:p w14:paraId="18728BCE" w14:textId="3752A9D1" w:rsidR="00B46411" w:rsidRDefault="00F42009" w:rsidP="005C1CFC">
      <w:pPr>
        <w:pStyle w:val="BodyText"/>
      </w:pPr>
      <w:r>
        <w:rPr>
          <w:lang w:val="en-US"/>
        </w:rPr>
        <w:t xml:space="preserve">Most students </w:t>
      </w:r>
      <w:r w:rsidR="000A72E3">
        <w:rPr>
          <w:lang w:val="en-US"/>
        </w:rPr>
        <w:t xml:space="preserve">demonstrated a good understanding of </w:t>
      </w:r>
      <w:r w:rsidR="000A72E3">
        <w:rPr>
          <w:rFonts w:hint="eastAsia"/>
          <w:lang w:eastAsia="ja-JP"/>
        </w:rPr>
        <w:t>しゃしんをと</w:t>
      </w:r>
      <w:r w:rsidR="001F3828">
        <w:rPr>
          <w:rFonts w:hint="eastAsia"/>
          <w:lang w:eastAsia="ja-JP"/>
        </w:rPr>
        <w:t>った</w:t>
      </w:r>
      <w:r w:rsidR="000A72E3">
        <w:rPr>
          <w:lang w:val="en-US" w:eastAsia="ja-JP"/>
        </w:rPr>
        <w:t xml:space="preserve"> (t</w:t>
      </w:r>
      <w:r w:rsidR="001F3828">
        <w:rPr>
          <w:lang w:val="en-US" w:eastAsia="ja-JP"/>
        </w:rPr>
        <w:t>ook</w:t>
      </w:r>
      <w:r w:rsidR="000A72E3">
        <w:rPr>
          <w:lang w:val="en-US" w:eastAsia="ja-JP"/>
        </w:rPr>
        <w:t xml:space="preserve"> photos)</w:t>
      </w:r>
      <w:r w:rsidR="00855059">
        <w:rPr>
          <w:lang w:val="en-US" w:eastAsia="ja-JP"/>
        </w:rPr>
        <w:t xml:space="preserve">. However, </w:t>
      </w:r>
      <w:r w:rsidR="000A72E3">
        <w:rPr>
          <w:rFonts w:hint="eastAsia"/>
          <w:lang w:val="en-US" w:eastAsia="ja-JP"/>
        </w:rPr>
        <w:t>友だちと</w:t>
      </w:r>
      <w:r w:rsidR="000A72E3">
        <w:rPr>
          <w:lang w:val="en-US" w:eastAsia="ja-JP"/>
        </w:rPr>
        <w:t xml:space="preserve"> (with my friend)</w:t>
      </w:r>
      <w:r w:rsidR="000A72E3">
        <w:rPr>
          <w:lang w:eastAsia="ja-JP"/>
        </w:rPr>
        <w:t xml:space="preserve"> was often o</w:t>
      </w:r>
      <w:r w:rsidR="004F6303">
        <w:rPr>
          <w:rFonts w:hint="eastAsia"/>
          <w:lang w:eastAsia="ja-JP"/>
        </w:rPr>
        <w:t>verlooked</w:t>
      </w:r>
      <w:r w:rsidR="000A72E3">
        <w:rPr>
          <w:lang w:eastAsia="ja-JP"/>
        </w:rPr>
        <w:t xml:space="preserve"> or </w:t>
      </w:r>
      <w:r w:rsidR="001F3828">
        <w:rPr>
          <w:lang w:eastAsia="ja-JP"/>
        </w:rPr>
        <w:t xml:space="preserve">an incorrect particle was used, which changed the intended meaning – for example, </w:t>
      </w:r>
      <w:r w:rsidR="001F3828">
        <w:rPr>
          <w:rFonts w:hint="eastAsia"/>
          <w:lang w:eastAsia="ja-JP"/>
        </w:rPr>
        <w:t>友だちのしゃしんをとった</w:t>
      </w:r>
      <w:r w:rsidR="001F3828">
        <w:rPr>
          <w:lang w:val="en-US" w:eastAsia="ja-JP"/>
        </w:rPr>
        <w:t xml:space="preserve"> (t</w:t>
      </w:r>
      <w:r w:rsidR="00467590">
        <w:rPr>
          <w:lang w:val="en-US" w:eastAsia="ja-JP"/>
        </w:rPr>
        <w:t>ook</w:t>
      </w:r>
      <w:r w:rsidR="001F3828">
        <w:rPr>
          <w:lang w:val="en-US" w:eastAsia="ja-JP"/>
        </w:rPr>
        <w:t xml:space="preserve"> photos of my friend). </w:t>
      </w:r>
      <w:r w:rsidR="00281D0B">
        <w:t xml:space="preserve">Similarly, </w:t>
      </w:r>
      <w:proofErr w:type="spellStart"/>
      <w:r w:rsidR="00281D0B">
        <w:t>さくらの下で</w:t>
      </w:r>
      <w:proofErr w:type="spellEnd"/>
      <w:r w:rsidR="00281D0B">
        <w:t xml:space="preserve"> (under the cherry blossoms) was not always understood </w:t>
      </w:r>
      <w:r w:rsidR="00467590">
        <w:t>clearly</w:t>
      </w:r>
      <w:r w:rsidR="00281D0B">
        <w:t xml:space="preserve">. Although most students recognised the word ‘cherry blossoms’, some used the incorrect particle </w:t>
      </w:r>
      <w:r w:rsidR="00281D0B">
        <w:t>に</w:t>
      </w:r>
      <w:r w:rsidR="00281D0B">
        <w:t xml:space="preserve"> (</w:t>
      </w:r>
      <w:proofErr w:type="spellStart"/>
      <w:r w:rsidR="00281D0B">
        <w:t>ni</w:t>
      </w:r>
      <w:proofErr w:type="spellEnd"/>
      <w:r w:rsidR="00281D0B">
        <w:t xml:space="preserve">) instead of </w:t>
      </w:r>
      <w:r w:rsidR="00281D0B">
        <w:t>で</w:t>
      </w:r>
      <w:r w:rsidR="00281D0B">
        <w:t xml:space="preserve"> (de) or selected inappropriate positional words such as </w:t>
      </w:r>
      <w:proofErr w:type="spellStart"/>
      <w:r w:rsidR="00281D0B">
        <w:t>となり</w:t>
      </w:r>
      <w:proofErr w:type="spellEnd"/>
      <w:r w:rsidR="00281D0B">
        <w:t xml:space="preserve"> (next to), </w:t>
      </w:r>
      <w:r w:rsidR="00281D0B">
        <w:t>前</w:t>
      </w:r>
      <w:r w:rsidR="00281D0B">
        <w:t xml:space="preserve"> (in front of) or </w:t>
      </w:r>
      <w:r w:rsidR="00281D0B">
        <w:t>上</w:t>
      </w:r>
      <w:r w:rsidR="00281D0B">
        <w:t xml:space="preserve"> (on top of). Others gave assumed interpretations, for example</w:t>
      </w:r>
      <w:r w:rsidR="00B921DF">
        <w:t>,</w:t>
      </w:r>
      <w:r w:rsidR="00281D0B">
        <w:t xml:space="preserve"> </w:t>
      </w:r>
      <w:proofErr w:type="spellStart"/>
      <w:r w:rsidR="00281D0B">
        <w:t>さくらを見ながら</w:t>
      </w:r>
      <w:proofErr w:type="spellEnd"/>
      <w:r w:rsidR="00281D0B">
        <w:t xml:space="preserve"> (while looking at the cherry blossoms), which did not reflect the idea of </w:t>
      </w:r>
      <w:r w:rsidR="00855059">
        <w:t>having lunch underneath the cherry blossoms</w:t>
      </w:r>
      <w:r w:rsidR="00281D0B">
        <w:t>.</w:t>
      </w:r>
      <w:r w:rsidR="00467590">
        <w:t xml:space="preserve"> </w:t>
      </w:r>
      <w:proofErr w:type="spellStart"/>
      <w:r w:rsidR="00467590">
        <w:t>昼ご飯</w:t>
      </w:r>
      <w:proofErr w:type="spellEnd"/>
      <w:r w:rsidR="00467590">
        <w:t xml:space="preserve"> (lunch) was sometimes reduced to </w:t>
      </w:r>
      <w:proofErr w:type="spellStart"/>
      <w:r w:rsidR="00467590">
        <w:t>ご飯</w:t>
      </w:r>
      <w:proofErr w:type="spellEnd"/>
      <w:r w:rsidR="00467590">
        <w:t xml:space="preserve"> (meal), </w:t>
      </w:r>
      <w:r w:rsidR="00855059">
        <w:t>affecting</w:t>
      </w:r>
      <w:r w:rsidR="00467590">
        <w:t xml:space="preserve"> accuracy. Students are again reminded to use the expected kanji where applicable.</w:t>
      </w:r>
    </w:p>
    <w:p w14:paraId="431762E4" w14:textId="1D5D985A" w:rsidR="00A50C8E" w:rsidRPr="006D2B28" w:rsidRDefault="00A50C8E" w:rsidP="007F448B">
      <w:pPr>
        <w:pStyle w:val="Heading1"/>
      </w:pPr>
      <w:r w:rsidRPr="006D2B28">
        <w:t>Section 2</w:t>
      </w:r>
    </w:p>
    <w:p w14:paraId="66B8CE2A" w14:textId="26579D32" w:rsidR="005C1CFC" w:rsidRDefault="005C1CFC" w:rsidP="007F448B">
      <w:pPr>
        <w:pStyle w:val="Heading2"/>
      </w:pPr>
      <w:r w:rsidRPr="006D2B28">
        <w:t>Part A – Reading, listening and responding in English</w:t>
      </w:r>
    </w:p>
    <w:p w14:paraId="0D379354" w14:textId="2211A1BE" w:rsidR="009651B9" w:rsidRDefault="009651B9" w:rsidP="007F448B">
      <w:pPr>
        <w:pStyle w:val="BodyText"/>
      </w:pPr>
      <w:r>
        <w:t xml:space="preserve">In this part of </w:t>
      </w:r>
      <w:r w:rsidRPr="007F448B">
        <w:rPr>
          <w:lang w:val="en-US"/>
        </w:rPr>
        <w:t>the</w:t>
      </w:r>
      <w:r>
        <w:t xml:space="preserve"> examination, students were assessed on their understanding of general and specific aspects of the reading and listening texts. The information presented in the response needed to be relevant to the question.</w:t>
      </w:r>
    </w:p>
    <w:p w14:paraId="2C69D073" w14:textId="55C17B33" w:rsidR="00AC5DEF" w:rsidRPr="006D2B28" w:rsidRDefault="00AC5DEF" w:rsidP="007F448B">
      <w:pPr>
        <w:pStyle w:val="Heading3"/>
      </w:pPr>
      <w:r w:rsidRPr="006D2B28">
        <w:t>Question 3a</w:t>
      </w:r>
      <w:r w:rsidR="008633F1">
        <w:t>.</w:t>
      </w:r>
    </w:p>
    <w:p w14:paraId="726E986D" w14:textId="5FC864A2" w:rsidR="00AC5DEF" w:rsidRDefault="00A209B4" w:rsidP="007F448B">
      <w:pPr>
        <w:pStyle w:val="Bullet"/>
      </w:pPr>
      <w:r>
        <w:t>Fifty years ago, most elderly people used to live with their children’s families.</w:t>
      </w:r>
    </w:p>
    <w:p w14:paraId="3EDEA155" w14:textId="684A4B06" w:rsidR="00A209B4" w:rsidRPr="00A209B4" w:rsidRDefault="00A209B4" w:rsidP="007F448B">
      <w:pPr>
        <w:pStyle w:val="Bullet"/>
      </w:pPr>
      <w:r w:rsidRPr="007F448B">
        <w:t>These days, elderly people live only with their spouse</w:t>
      </w:r>
      <w:r w:rsidR="00A37CBA" w:rsidRPr="007F448B">
        <w:rPr>
          <w:rFonts w:hint="eastAsia"/>
        </w:rPr>
        <w:t xml:space="preserve"> </w:t>
      </w:r>
      <w:r w:rsidRPr="007F448B">
        <w:t xml:space="preserve">or move into nursing homes. </w:t>
      </w:r>
    </w:p>
    <w:p w14:paraId="48D06646" w14:textId="2D63FF11" w:rsidR="00A209B4" w:rsidRPr="000879D8" w:rsidRDefault="00A209B4" w:rsidP="007F448B">
      <w:pPr>
        <w:pStyle w:val="Bullet"/>
      </w:pPr>
      <w:r w:rsidRPr="007F448B">
        <w:t>Some elderly people who are still in good health live freely in their own homes instead of moving into a nursing home.</w:t>
      </w:r>
    </w:p>
    <w:p w14:paraId="356A2788" w14:textId="02528EE2" w:rsidR="000879D8" w:rsidRPr="006D2B28" w:rsidRDefault="000879D8" w:rsidP="000879D8">
      <w:pPr>
        <w:pStyle w:val="BodyText"/>
      </w:pPr>
      <w:r>
        <w:t xml:space="preserve">Students </w:t>
      </w:r>
      <w:r w:rsidR="003E05AB">
        <w:t xml:space="preserve">were </w:t>
      </w:r>
      <w:r>
        <w:t xml:space="preserve">generally </w:t>
      </w:r>
      <w:r w:rsidR="003E05AB">
        <w:t xml:space="preserve">able to </w:t>
      </w:r>
      <w:r>
        <w:t>identif</w:t>
      </w:r>
      <w:r w:rsidR="003E05AB">
        <w:t>y</w:t>
      </w:r>
      <w:r>
        <w:t xml:space="preserve"> the differences </w:t>
      </w:r>
      <w:r w:rsidR="003E05AB">
        <w:t xml:space="preserve">between elderly people’s living arrangements 50 years ago and </w:t>
      </w:r>
      <w:r>
        <w:t xml:space="preserve">the present. However, </w:t>
      </w:r>
      <w:proofErr w:type="gramStart"/>
      <w:r>
        <w:t>a number of</w:t>
      </w:r>
      <w:proofErr w:type="gramEnd"/>
      <w:r>
        <w:t xml:space="preserve"> responses did not include the required time markers, which made the contrast unclear. Key expressions such as </w:t>
      </w:r>
      <w:proofErr w:type="gramStart"/>
      <w:r>
        <w:rPr>
          <w:rFonts w:hint="eastAsia"/>
          <w:lang w:eastAsia="ja-JP"/>
        </w:rPr>
        <w:t>ふうふ</w:t>
      </w:r>
      <w:proofErr w:type="spellStart"/>
      <w:r>
        <w:t>だけ</w:t>
      </w:r>
      <w:proofErr w:type="gramEnd"/>
      <w:r>
        <w:t>で</w:t>
      </w:r>
      <w:proofErr w:type="spellEnd"/>
      <w:r>
        <w:t xml:space="preserve"> (</w:t>
      </w:r>
      <w:r w:rsidR="008A29FA">
        <w:t>just as a couple</w:t>
      </w:r>
      <w:r>
        <w:t xml:space="preserve">) and </w:t>
      </w:r>
      <w:proofErr w:type="spellStart"/>
      <w:r>
        <w:t>自分の家で自由に</w:t>
      </w:r>
      <w:proofErr w:type="spellEnd"/>
      <w:r w:rsidR="008633F1">
        <w:t xml:space="preserve"> </w:t>
      </w:r>
      <w:r>
        <w:t>(freely in their own home</w:t>
      </w:r>
      <w:r>
        <w:rPr>
          <w:lang w:val="en-US"/>
        </w:rPr>
        <w:t>s</w:t>
      </w:r>
      <w:r>
        <w:t xml:space="preserve">) were often </w:t>
      </w:r>
      <w:r w:rsidR="003E237D">
        <w:t>misinterpreted</w:t>
      </w:r>
      <w:r>
        <w:t xml:space="preserve">, </w:t>
      </w:r>
      <w:r w:rsidR="000D2F7B">
        <w:t>and many students found it challenging to convey the full meaning accurately</w:t>
      </w:r>
      <w:r>
        <w:t xml:space="preserve">. </w:t>
      </w:r>
      <w:r w:rsidR="003E237D">
        <w:t xml:space="preserve">Another common error was overlooking ‘children’ or ‘family’ in </w:t>
      </w:r>
      <w:proofErr w:type="spellStart"/>
      <w:r>
        <w:t>子供の家族といっしょに</w:t>
      </w:r>
      <w:proofErr w:type="spellEnd"/>
      <w:r w:rsidR="003E237D">
        <w:t xml:space="preserve"> (with their children’s families). Difficulties with reading kanji may have contributed to these mistakes.</w:t>
      </w:r>
    </w:p>
    <w:p w14:paraId="4137B628" w14:textId="77777777" w:rsidR="007F448B" w:rsidRPr="007F448B" w:rsidRDefault="007F448B" w:rsidP="007F448B">
      <w:r w:rsidRPr="007F448B">
        <w:br w:type="page"/>
      </w:r>
    </w:p>
    <w:p w14:paraId="0ED99DCB" w14:textId="7AA03CF3" w:rsidR="00AC5DEF" w:rsidRPr="006D2B28" w:rsidRDefault="00AC5DEF" w:rsidP="007F448B">
      <w:pPr>
        <w:pStyle w:val="Heading3"/>
      </w:pPr>
      <w:r w:rsidRPr="006D2B28">
        <w:lastRenderedPageBreak/>
        <w:t>Q</w:t>
      </w:r>
      <w:r w:rsidR="00A020FD">
        <w:t>uestion</w:t>
      </w:r>
      <w:r w:rsidRPr="006D2B28">
        <w:t xml:space="preserve"> 3b</w:t>
      </w:r>
      <w:r w:rsidR="008633F1">
        <w:t>.</w:t>
      </w:r>
    </w:p>
    <w:p w14:paraId="4D872E97" w14:textId="2EBE1332" w:rsidR="00AC5DEF" w:rsidRDefault="00A020FD" w:rsidP="007F448B">
      <w:pPr>
        <w:pStyle w:val="Bullet"/>
      </w:pPr>
      <w:r>
        <w:t>It is difficult if they become sick or injured.</w:t>
      </w:r>
    </w:p>
    <w:p w14:paraId="25EDF2C7" w14:textId="0F287A3A" w:rsidR="00A020FD" w:rsidRDefault="00A020FD" w:rsidP="007F448B">
      <w:pPr>
        <w:pStyle w:val="Bullet"/>
      </w:pPr>
      <w:r>
        <w:t>They may feel lonely because there is no one to talk to at home.</w:t>
      </w:r>
    </w:p>
    <w:p w14:paraId="6C9ED5C8" w14:textId="321C3CB9" w:rsidR="00A020FD" w:rsidRDefault="00A020FD" w:rsidP="007F448B">
      <w:pPr>
        <w:pStyle w:val="Bullet"/>
      </w:pPr>
      <w:r>
        <w:t>The cost of living is high because they are not working.</w:t>
      </w:r>
    </w:p>
    <w:p w14:paraId="703B01E1" w14:textId="2B9B0DC0" w:rsidR="00A020FD" w:rsidRDefault="00A020FD" w:rsidP="007F448B">
      <w:pPr>
        <w:pStyle w:val="Bullet"/>
      </w:pPr>
      <w:r>
        <w:t>It might be difficult to go shopping when they stop driving.</w:t>
      </w:r>
    </w:p>
    <w:p w14:paraId="091E24BB" w14:textId="625D1D56" w:rsidR="00120467" w:rsidRPr="00120467" w:rsidRDefault="00120467" w:rsidP="007F448B">
      <w:pPr>
        <w:pStyle w:val="BodyText"/>
        <w:rPr>
          <w:rFonts w:eastAsia="Times New Roman"/>
          <w:lang w:eastAsia="ja-JP"/>
        </w:rPr>
      </w:pPr>
      <w:r w:rsidRPr="00120467">
        <w:t xml:space="preserve">Students performed reasonably well on this question and demonstrated a good understanding of the overall ideas, although accuracy in specific details was sometimes lacking. </w:t>
      </w:r>
      <w:r w:rsidR="00BC1B5F">
        <w:t>Some</w:t>
      </w:r>
      <w:r w:rsidRPr="00120467">
        <w:t xml:space="preserve"> students misread key terms such as </w:t>
      </w:r>
      <w:proofErr w:type="spellStart"/>
      <w:r w:rsidRPr="00120467">
        <w:t>病気</w:t>
      </w:r>
      <w:proofErr w:type="spellEnd"/>
      <w:r w:rsidRPr="00120467">
        <w:t xml:space="preserve"> (illness) or overlooked </w:t>
      </w:r>
      <w:proofErr w:type="spellStart"/>
      <w:r w:rsidRPr="00120467">
        <w:t>けが</w:t>
      </w:r>
      <w:proofErr w:type="spellEnd"/>
      <w:r w:rsidRPr="00120467">
        <w:t xml:space="preserve"> (injury), and some confused </w:t>
      </w:r>
      <w:r w:rsidRPr="00120467">
        <w:rPr>
          <w:lang w:eastAsia="ja-JP"/>
        </w:rPr>
        <w:t>うんてん</w:t>
      </w:r>
      <w:r w:rsidRPr="00120467">
        <w:t xml:space="preserve"> (driving) with </w:t>
      </w:r>
      <w:r w:rsidRPr="00120467">
        <w:rPr>
          <w:lang w:eastAsia="ja-JP"/>
        </w:rPr>
        <w:t>うん</w:t>
      </w:r>
      <w:r w:rsidRPr="00120467">
        <w:t>動</w:t>
      </w:r>
      <w:r w:rsidRPr="00120467">
        <w:t xml:space="preserve"> (exercise). </w:t>
      </w:r>
      <w:r w:rsidRPr="00120467">
        <w:rPr>
          <w:rFonts w:eastAsia="MS Mincho"/>
          <w:lang w:eastAsia="ja-JP"/>
        </w:rPr>
        <w:t>さびしい</w:t>
      </w:r>
      <w:r w:rsidRPr="00120467">
        <w:rPr>
          <w:rFonts w:eastAsia="Times New Roman"/>
          <w:lang w:eastAsia="ja-JP"/>
        </w:rPr>
        <w:t xml:space="preserve"> (lonely) was often interpreted as ‘</w:t>
      </w:r>
      <w:r w:rsidRPr="00FB710F">
        <w:rPr>
          <w:rFonts w:eastAsia="Times New Roman"/>
          <w:lang w:eastAsia="ja-JP"/>
        </w:rPr>
        <w:t xml:space="preserve">sad’. </w:t>
      </w:r>
      <w:r w:rsidR="00FB710F" w:rsidRPr="00FB710F">
        <w:t>Another common error was relying on assumed interpretations rather than paying careful attention to the wording of the text</w:t>
      </w:r>
      <w:r w:rsidR="00FB710F">
        <w:t xml:space="preserve"> – for example, </w:t>
      </w:r>
      <w:proofErr w:type="spellStart"/>
      <w:r w:rsidR="00FB710F" w:rsidRPr="00FB710F">
        <w:t>やめたら</w:t>
      </w:r>
      <w:proofErr w:type="spellEnd"/>
      <w:r w:rsidR="00FB710F" w:rsidRPr="00FB710F">
        <w:t xml:space="preserve"> (when they stop) and </w:t>
      </w:r>
      <w:proofErr w:type="spellStart"/>
      <w:r w:rsidR="00FB710F" w:rsidRPr="00FB710F">
        <w:t>行きにくい</w:t>
      </w:r>
      <w:proofErr w:type="spellEnd"/>
      <w:r w:rsidR="00FB710F" w:rsidRPr="00FB710F">
        <w:t xml:space="preserve"> (difficult to go) were often overlooked, leading to responses </w:t>
      </w:r>
      <w:r w:rsidR="00FB710F">
        <w:t xml:space="preserve">such as </w:t>
      </w:r>
      <w:r w:rsidR="00FB710F" w:rsidRPr="00FB710F">
        <w:t>‘if they can’t drive’ or ‘they can’t go shopping’</w:t>
      </w:r>
      <w:r w:rsidR="00FB710F">
        <w:t>.</w:t>
      </w:r>
    </w:p>
    <w:p w14:paraId="507515BA" w14:textId="704F25EB" w:rsidR="00AC5DEF" w:rsidRPr="00120467" w:rsidRDefault="00AC5DEF" w:rsidP="007F448B">
      <w:pPr>
        <w:pStyle w:val="Heading3"/>
      </w:pPr>
      <w:r w:rsidRPr="00120467">
        <w:t>Question 3c</w:t>
      </w:r>
      <w:r w:rsidR="008633F1">
        <w:t>.</w:t>
      </w:r>
    </w:p>
    <w:p w14:paraId="36CF55B1" w14:textId="2265C143" w:rsidR="00AC5DEF" w:rsidRDefault="00324D7C" w:rsidP="007F448B">
      <w:pPr>
        <w:pStyle w:val="Bullet"/>
      </w:pPr>
      <w:r>
        <w:t>The room is cheap.</w:t>
      </w:r>
    </w:p>
    <w:p w14:paraId="7484E295" w14:textId="0EC6E1AC" w:rsidR="00324D7C" w:rsidRPr="00324D7C" w:rsidRDefault="00324D7C" w:rsidP="007F448B">
      <w:pPr>
        <w:pStyle w:val="Bullet"/>
      </w:pPr>
      <w:r>
        <w:t>She felt more at ease than living alone.</w:t>
      </w:r>
    </w:p>
    <w:p w14:paraId="6AD53978" w14:textId="684924C9" w:rsidR="00324D7C" w:rsidRPr="00324D7C" w:rsidRDefault="00324D7C" w:rsidP="007F448B">
      <w:pPr>
        <w:pStyle w:val="Bullet"/>
      </w:pPr>
      <w:r>
        <w:t>Take-</w:t>
      </w:r>
      <w:proofErr w:type="spellStart"/>
      <w:r>
        <w:t>san’s</w:t>
      </w:r>
      <w:proofErr w:type="spellEnd"/>
      <w:r>
        <w:t xml:space="preserve"> house is close to the university.</w:t>
      </w:r>
    </w:p>
    <w:p w14:paraId="18981A37" w14:textId="6E1F0F8D" w:rsidR="00324D7C" w:rsidRPr="006C6DC9" w:rsidRDefault="006C6DC9" w:rsidP="00324D7C">
      <w:pPr>
        <w:pStyle w:val="BodyText"/>
        <w:rPr>
          <w:lang w:val="en-US"/>
        </w:rPr>
      </w:pPr>
      <w:r>
        <w:t xml:space="preserve">This question was accessible for most students, allowing them to identify the key points with relative ease. However, some had difficulty giving an accurate translation of </w:t>
      </w:r>
      <w:proofErr w:type="spellStart"/>
      <w:r>
        <w:t>安心する</w:t>
      </w:r>
      <w:proofErr w:type="spellEnd"/>
      <w:r>
        <w:t xml:space="preserve"> (to feel at ease</w:t>
      </w:r>
      <w:r w:rsidR="00B921DF">
        <w:t xml:space="preserve"> </w:t>
      </w:r>
      <w:r>
        <w:t>/</w:t>
      </w:r>
      <w:r w:rsidR="00B921DF">
        <w:t xml:space="preserve"> </w:t>
      </w:r>
      <w:r>
        <w:t xml:space="preserve">relieved), and there were responses that simply stated that ‘it is cheap’ without specifying </w:t>
      </w:r>
      <w:r>
        <w:rPr>
          <w:rFonts w:hint="eastAsia"/>
          <w:lang w:eastAsia="ja-JP"/>
        </w:rPr>
        <w:t>へや</w:t>
      </w:r>
      <w:r>
        <w:rPr>
          <w:lang w:val="en-US"/>
        </w:rPr>
        <w:t xml:space="preserve"> (room).</w:t>
      </w:r>
    </w:p>
    <w:p w14:paraId="4A6581CF" w14:textId="276E9B17" w:rsidR="00AC5DEF" w:rsidRPr="00120467" w:rsidRDefault="00AC5DEF" w:rsidP="007F448B">
      <w:pPr>
        <w:pStyle w:val="Heading3"/>
      </w:pPr>
      <w:r w:rsidRPr="00120467">
        <w:t>Question 3d</w:t>
      </w:r>
      <w:r w:rsidR="008633F1">
        <w:t>.</w:t>
      </w:r>
    </w:p>
    <w:p w14:paraId="3331D00C" w14:textId="1F75E6B1" w:rsidR="00AC5DEF" w:rsidRDefault="00FC3FD6" w:rsidP="007F448B">
      <w:pPr>
        <w:pStyle w:val="Bullet"/>
      </w:pPr>
      <w:r>
        <w:t>She must be quiet in the house because their waking and sleeping times are different.</w:t>
      </w:r>
    </w:p>
    <w:p w14:paraId="230C314B" w14:textId="1554B3CE" w:rsidR="00FC3FD6" w:rsidRDefault="008B5DA5" w:rsidP="007F448B">
      <w:pPr>
        <w:pStyle w:val="Bullet"/>
      </w:pPr>
      <w:r>
        <w:t>She cannot have parties at night at home.</w:t>
      </w:r>
    </w:p>
    <w:p w14:paraId="49BE5B84" w14:textId="55ECE6B8" w:rsidR="008B5DA5" w:rsidRDefault="008B5DA5" w:rsidP="007F448B">
      <w:pPr>
        <w:pStyle w:val="Bullet"/>
      </w:pPr>
      <w:r>
        <w:t>She must tell Take-</w:t>
      </w:r>
      <w:proofErr w:type="spellStart"/>
      <w:r>
        <w:t>san</w:t>
      </w:r>
      <w:proofErr w:type="spellEnd"/>
      <w:r>
        <w:t xml:space="preserve"> every day what time she is coming home.</w:t>
      </w:r>
    </w:p>
    <w:p w14:paraId="37DDAAFA" w14:textId="2B95FF93" w:rsidR="00C70A40" w:rsidRPr="006D2B28" w:rsidRDefault="00573B33" w:rsidP="008B5DA5">
      <w:pPr>
        <w:pStyle w:val="BodyText"/>
      </w:pPr>
      <w:r>
        <w:t xml:space="preserve">This question was more challenging for students, and many responses lacked the level of detail required. Some students did not convey that both the waking and sleeping times were different, and in </w:t>
      </w:r>
      <w:proofErr w:type="gramStart"/>
      <w:r>
        <w:t>a number of</w:t>
      </w:r>
      <w:proofErr w:type="gramEnd"/>
      <w:r>
        <w:t xml:space="preserve"> responses ‘at night’ was omitted in reference to having parties at home. The final point was often misunderstood, with ‘every day’ frequently overlooked. </w:t>
      </w:r>
    </w:p>
    <w:p w14:paraId="428000D7" w14:textId="5940786D" w:rsidR="00AC5DEF" w:rsidRPr="006D2B28" w:rsidRDefault="00AC5DEF" w:rsidP="007F448B">
      <w:pPr>
        <w:pStyle w:val="Heading3"/>
      </w:pPr>
      <w:r w:rsidRPr="00577A35">
        <w:t>Question</w:t>
      </w:r>
      <w:r w:rsidRPr="006D2B28">
        <w:t xml:space="preserve"> 3e</w:t>
      </w:r>
      <w:r w:rsidR="008633F1">
        <w:t>.</w:t>
      </w:r>
    </w:p>
    <w:p w14:paraId="43AD01E9" w14:textId="161B1C44" w:rsidR="00AC5DEF" w:rsidRDefault="000212F9" w:rsidP="00AC5DEF">
      <w:pPr>
        <w:pStyle w:val="BodyText"/>
      </w:pPr>
      <w:r>
        <w:t>Things that the older generation have learnt from the younger generation:</w:t>
      </w:r>
    </w:p>
    <w:p w14:paraId="1F6D35A1" w14:textId="141F8030" w:rsidR="000212F9" w:rsidRDefault="00B921DF" w:rsidP="007F448B">
      <w:pPr>
        <w:pStyle w:val="Bullet"/>
      </w:pPr>
      <w:r>
        <w:t>n</w:t>
      </w:r>
      <w:r w:rsidR="000212F9">
        <w:t>ew words used by young people</w:t>
      </w:r>
    </w:p>
    <w:p w14:paraId="14522452" w14:textId="435B6B65" w:rsidR="000212F9" w:rsidRDefault="00B921DF" w:rsidP="007F448B">
      <w:pPr>
        <w:pStyle w:val="Bullet"/>
      </w:pPr>
      <w:r>
        <w:t>h</w:t>
      </w:r>
      <w:r w:rsidR="000212F9">
        <w:t>ow to pay using a smartphone</w:t>
      </w:r>
    </w:p>
    <w:p w14:paraId="7DB60A97" w14:textId="36E29150" w:rsidR="000212F9" w:rsidRDefault="00B921DF" w:rsidP="007F448B">
      <w:pPr>
        <w:pStyle w:val="Bullet"/>
      </w:pPr>
      <w:r>
        <w:t>h</w:t>
      </w:r>
      <w:r w:rsidR="000212F9">
        <w:t>ow to use a computer</w:t>
      </w:r>
      <w:r>
        <w:t>.</w:t>
      </w:r>
    </w:p>
    <w:p w14:paraId="021C5D4F" w14:textId="2ACCA3D5" w:rsidR="000212F9" w:rsidRDefault="000212F9" w:rsidP="000212F9">
      <w:pPr>
        <w:pStyle w:val="BodyText"/>
      </w:pPr>
      <w:r>
        <w:t>Things that the younger generation have learnt from the older generation:</w:t>
      </w:r>
    </w:p>
    <w:p w14:paraId="6BEFFE22" w14:textId="5FCC8809" w:rsidR="000212F9" w:rsidRDefault="00B921DF" w:rsidP="007F448B">
      <w:pPr>
        <w:pStyle w:val="Bullet"/>
      </w:pPr>
      <w:r>
        <w:t>h</w:t>
      </w:r>
      <w:r w:rsidR="000212F9">
        <w:t>ow to save money</w:t>
      </w:r>
    </w:p>
    <w:p w14:paraId="78B0494E" w14:textId="09F9E0AC" w:rsidR="000212F9" w:rsidRDefault="000212F9" w:rsidP="007F448B">
      <w:pPr>
        <w:pStyle w:val="Bullet"/>
      </w:pPr>
      <w:r>
        <w:t>Osaka’s history</w:t>
      </w:r>
    </w:p>
    <w:p w14:paraId="1DB843C8" w14:textId="07B09CA9" w:rsidR="000212F9" w:rsidRDefault="00B921DF" w:rsidP="007F448B">
      <w:pPr>
        <w:pStyle w:val="Bullet"/>
      </w:pPr>
      <w:r>
        <w:t>t</w:t>
      </w:r>
      <w:r w:rsidR="000212F9">
        <w:t>raditional Japanese cooking</w:t>
      </w:r>
      <w:r>
        <w:t>.</w:t>
      </w:r>
    </w:p>
    <w:p w14:paraId="72D94E24" w14:textId="4D921ADE" w:rsidR="00B46411" w:rsidRPr="006D2B28" w:rsidRDefault="003A631C" w:rsidP="00AC5DEF">
      <w:pPr>
        <w:pStyle w:val="BodyText"/>
      </w:pPr>
      <w:r>
        <w:t xml:space="preserve">Students generally performed well on this question and were able to identify most of the required points. However, some responses showed confusion about who learnt what from whom, with certain details placed under the wrong section. Other common errors included ‘how to pay a </w:t>
      </w:r>
      <w:r w:rsidR="00AC3DE3">
        <w:rPr>
          <w:rFonts w:hint="eastAsia"/>
          <w:lang w:eastAsia="ja-JP"/>
        </w:rPr>
        <w:t>smart</w:t>
      </w:r>
      <w:r>
        <w:t>phone bill’ and ‘how to make traditional Japanese food’.</w:t>
      </w:r>
    </w:p>
    <w:p w14:paraId="1E4FC437" w14:textId="224482E7" w:rsidR="005C1CFC" w:rsidRPr="006D2B28" w:rsidRDefault="005C1CFC" w:rsidP="007F448B">
      <w:pPr>
        <w:pStyle w:val="Heading2"/>
      </w:pPr>
      <w:r w:rsidRPr="006D2B28">
        <w:lastRenderedPageBreak/>
        <w:t xml:space="preserve">Part B – Reading and responding in </w:t>
      </w:r>
      <w:r w:rsidR="00C8633F">
        <w:t>Japanese</w:t>
      </w:r>
    </w:p>
    <w:p w14:paraId="28326B4B" w14:textId="6978FC95" w:rsidR="005C1CFC" w:rsidRPr="006D2B28" w:rsidRDefault="005C1CFC" w:rsidP="005C1CFC">
      <w:pPr>
        <w:pStyle w:val="BodyText"/>
      </w:pPr>
      <w:r w:rsidRPr="006D2B28">
        <w:t xml:space="preserve">Students were required to demonstrate an understanding of the stimulus </w:t>
      </w:r>
      <w:r w:rsidRPr="006D2B28">
        <w:rPr>
          <w:bCs/>
        </w:rPr>
        <w:t>text</w:t>
      </w:r>
      <w:r w:rsidRPr="006D2B28">
        <w:t xml:space="preserve"> and to address the requirements of the task by conveying the relevant information from the text</w:t>
      </w:r>
      <w:r w:rsidRPr="00C27970">
        <w:t xml:space="preserve"> </w:t>
      </w:r>
      <w:r w:rsidRPr="00000AA9">
        <w:t>that w</w:t>
      </w:r>
      <w:r w:rsidRPr="006D2B28">
        <w:rPr>
          <w:bCs/>
        </w:rPr>
        <w:t>as</w:t>
      </w:r>
      <w:r w:rsidRPr="006D2B28">
        <w:t xml:space="preserve"> appropriate for the audience and the prescribed writing style and text type. </w:t>
      </w:r>
    </w:p>
    <w:p w14:paraId="314AE9A6" w14:textId="72719AA6" w:rsidR="005C1CFC" w:rsidRPr="006D2B28" w:rsidRDefault="005C1CFC" w:rsidP="005C1CFC">
      <w:pPr>
        <w:pStyle w:val="BodyText"/>
      </w:pPr>
      <w:r w:rsidRPr="006D2B28">
        <w:t xml:space="preserve">The reading text included a visual stimulus. High-scoring </w:t>
      </w:r>
      <w:r w:rsidR="00000AA9">
        <w:t>responses</w:t>
      </w:r>
      <w:r w:rsidR="00000AA9" w:rsidRPr="006D2B28">
        <w:t xml:space="preserve"> </w:t>
      </w:r>
      <w:r w:rsidRPr="006D2B28">
        <w:t>successfully incorporate</w:t>
      </w:r>
      <w:r w:rsidR="00000AA9">
        <w:t>d</w:t>
      </w:r>
      <w:r w:rsidRPr="006D2B28">
        <w:t xml:space="preserve"> information from the visual stimulus.</w:t>
      </w:r>
    </w:p>
    <w:p w14:paraId="21F25122" w14:textId="77777777" w:rsidR="005C1CFC" w:rsidRPr="006D2B28" w:rsidRDefault="005C1CFC" w:rsidP="005C1CFC">
      <w:pPr>
        <w:pStyle w:val="BodyText"/>
      </w:pPr>
      <w:r w:rsidRPr="006D2B28">
        <w:t xml:space="preserve">Student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681F584C" w14:textId="77777777" w:rsidR="005C1CFC" w:rsidRPr="006D2B28" w:rsidRDefault="005C1CFC" w:rsidP="005C1CFC">
      <w:pPr>
        <w:pStyle w:val="BodyText"/>
      </w:pPr>
      <w:r w:rsidRPr="006D2B28">
        <w:t>It was possible to achieve a high score for this question without exceeding the specified word/character limit, which is shorter than the limit specified for Section 3.</w:t>
      </w:r>
    </w:p>
    <w:p w14:paraId="1E98A74F" w14:textId="1233C189" w:rsidR="00040AB9" w:rsidRPr="006D2B28" w:rsidRDefault="00040AB9" w:rsidP="007F448B">
      <w:pPr>
        <w:pStyle w:val="Heading3"/>
      </w:pPr>
      <w:r w:rsidRPr="006D2B28">
        <w:t>Question</w:t>
      </w:r>
      <w:r>
        <w:t xml:space="preserve"> 4</w:t>
      </w:r>
    </w:p>
    <w:p w14:paraId="26E3DD1E" w14:textId="3590E7C9" w:rsidR="005D208A" w:rsidRDefault="001541F8" w:rsidP="005C1CFC">
      <w:pPr>
        <w:pStyle w:val="BodyText"/>
      </w:pPr>
      <w:r>
        <w:t xml:space="preserve">In this question, students were required to write a persuasive email to their Japanese teacher, proposing that </w:t>
      </w:r>
      <w:r w:rsidR="005D208A">
        <w:t>the</w:t>
      </w:r>
      <w:r>
        <w:t xml:space="preserve"> Japanese sweets-making workshop </w:t>
      </w:r>
      <w:r w:rsidR="005D208A">
        <w:t xml:space="preserve">at </w:t>
      </w:r>
      <w:r w:rsidR="005D208A" w:rsidRPr="00C27970">
        <w:t xml:space="preserve">Iroha </w:t>
      </w:r>
      <w:proofErr w:type="spellStart"/>
      <w:r w:rsidR="005D208A" w:rsidRPr="00C27970">
        <w:t>Wagashi</w:t>
      </w:r>
      <w:proofErr w:type="spellEnd"/>
      <w:r w:rsidR="005D208A" w:rsidRPr="00C27970">
        <w:t xml:space="preserve"> </w:t>
      </w:r>
      <w:r w:rsidR="005D208A">
        <w:t xml:space="preserve">in Kyoto </w:t>
      </w:r>
      <w:r>
        <w:t>be included in the itinerary for the upcoming school tour</w:t>
      </w:r>
      <w:r w:rsidR="006804C3">
        <w:t>.</w:t>
      </w:r>
    </w:p>
    <w:p w14:paraId="10E5E920" w14:textId="15CD57D9" w:rsidR="00893C2F" w:rsidRDefault="00736579" w:rsidP="005C1CFC">
      <w:pPr>
        <w:pStyle w:val="BodyText"/>
      </w:pPr>
      <w:r>
        <w:t>High-scoring responses</w:t>
      </w:r>
      <w:r w:rsidR="00893C2F">
        <w:t>:</w:t>
      </w:r>
    </w:p>
    <w:p w14:paraId="505C3AAD" w14:textId="77777777" w:rsidR="006E2A0D" w:rsidRDefault="00736579" w:rsidP="007F448B">
      <w:pPr>
        <w:pStyle w:val="Bullet"/>
      </w:pPr>
      <w:r>
        <w:t>integrated key information from both the reading text and the visual stimulus. They explained what students could do at the workshop and why participating would be beneficial</w:t>
      </w:r>
    </w:p>
    <w:p w14:paraId="35DCC48A" w14:textId="1318E908" w:rsidR="00893C2F" w:rsidRDefault="00736579" w:rsidP="007F448B">
      <w:pPr>
        <w:pStyle w:val="Bullet"/>
      </w:pPr>
      <w:r>
        <w:t xml:space="preserve">made effective use of details from the image, such as the flower-shaped </w:t>
      </w:r>
      <w:proofErr w:type="spellStart"/>
      <w:r>
        <w:t>wagashi</w:t>
      </w:r>
      <w:proofErr w:type="spellEnd"/>
      <w:r>
        <w:t xml:space="preserve"> and the serving of matcha on the tatami</w:t>
      </w:r>
    </w:p>
    <w:p w14:paraId="21A3F9B9" w14:textId="3DB097AC" w:rsidR="00893C2F" w:rsidRDefault="008B06E4" w:rsidP="007F448B">
      <w:pPr>
        <w:pStyle w:val="Bullet"/>
      </w:pPr>
      <w:r>
        <w:t>demonstrated clear awareness of the purpose and audience of the task, using an appropriate email format and a persuasive tone</w:t>
      </w:r>
    </w:p>
    <w:p w14:paraId="583BCAC8" w14:textId="497D5292" w:rsidR="00FC21E6" w:rsidRDefault="00957479" w:rsidP="007F448B">
      <w:pPr>
        <w:pStyle w:val="Bullet"/>
      </w:pPr>
      <w:r>
        <w:t>conveyed</w:t>
      </w:r>
      <w:r w:rsidR="00893C2F">
        <w:t xml:space="preserve"> the content with minimal reliance on the wording of the reading text while maintaining the original meaning.</w:t>
      </w:r>
    </w:p>
    <w:p w14:paraId="5FFDBFF0" w14:textId="77A3122F" w:rsidR="008B06E4" w:rsidRDefault="008B06E4" w:rsidP="005C1CFC">
      <w:pPr>
        <w:pStyle w:val="BodyText"/>
      </w:pPr>
      <w:r>
        <w:t>Low-s</w:t>
      </w:r>
      <w:r w:rsidR="00893C2F">
        <w:t xml:space="preserve">coring </w:t>
      </w:r>
      <w:r w:rsidR="00105B31">
        <w:t>responses</w:t>
      </w:r>
      <w:r w:rsidR="00893C2F">
        <w:t>:</w:t>
      </w:r>
    </w:p>
    <w:p w14:paraId="1B9930D6" w14:textId="3AB76B11" w:rsidR="00114B87" w:rsidRDefault="00105B31" w:rsidP="007F448B">
      <w:pPr>
        <w:pStyle w:val="Bullet"/>
      </w:pPr>
      <w:r>
        <w:t xml:space="preserve">tended to be more informative than persuasive, primarily focusing on presenting </w:t>
      </w:r>
      <w:proofErr w:type="gramStart"/>
      <w:r>
        <w:t>factual information</w:t>
      </w:r>
      <w:proofErr w:type="gramEnd"/>
    </w:p>
    <w:p w14:paraId="4627AF53" w14:textId="29932CE4" w:rsidR="00114B87" w:rsidRDefault="00114B87" w:rsidP="007F448B">
      <w:pPr>
        <w:pStyle w:val="Bullet"/>
      </w:pPr>
      <w:r>
        <w:t>demonstrated limited awareness of the task’s purpose, audience, writing style and text-type features</w:t>
      </w:r>
    </w:p>
    <w:p w14:paraId="5D3D7A14" w14:textId="79498B5E" w:rsidR="00114B87" w:rsidRDefault="007270E0" w:rsidP="007F448B">
      <w:pPr>
        <w:pStyle w:val="Bullet"/>
      </w:pPr>
      <w:r>
        <w:t xml:space="preserve">showed limited understanding of the required content and </w:t>
      </w:r>
      <w:r w:rsidR="00000AA9">
        <w:t xml:space="preserve">often overlooked </w:t>
      </w:r>
      <w:r>
        <w:t>the image entirely</w:t>
      </w:r>
    </w:p>
    <w:p w14:paraId="65DB2254" w14:textId="61227A57" w:rsidR="002B667E" w:rsidRDefault="002B667E" w:rsidP="007F448B">
      <w:pPr>
        <w:pStyle w:val="Bullet"/>
      </w:pPr>
      <w:r>
        <w:t>included significant portions copied from the reading text without any modifications.</w:t>
      </w:r>
    </w:p>
    <w:p w14:paraId="63F573AF" w14:textId="15748A30" w:rsidR="00B51E72" w:rsidRDefault="00B51E72" w:rsidP="00DF2BEA">
      <w:pPr>
        <w:pStyle w:val="BodyText"/>
      </w:pPr>
      <w:bookmarkStart w:id="1" w:name="_Hlk215821798"/>
      <w:r>
        <w:t xml:space="preserve">A </w:t>
      </w:r>
      <w:r w:rsidR="00F044DF">
        <w:t xml:space="preserve">noticeable </w:t>
      </w:r>
      <w:r>
        <w:t xml:space="preserve">number of students exceeded the suggested character range of approximately 300 </w:t>
      </w:r>
      <w:r w:rsidRPr="00C27970">
        <w:rPr>
          <w:rStyle w:val="Emphasis"/>
        </w:rPr>
        <w:t>ji</w:t>
      </w:r>
      <w:r>
        <w:t xml:space="preserve">. </w:t>
      </w:r>
      <w:r w:rsidR="001E3C27" w:rsidRPr="001E3C27">
        <w:rPr>
          <w:lang w:val="en-US"/>
        </w:rPr>
        <w:t xml:space="preserve">While writing beyond this range is acceptable, students are encouraged to refine their ability to select and present the most relevant information succinctly in focused, coherent responses </w:t>
      </w:r>
      <w:r w:rsidR="00347C65">
        <w:rPr>
          <w:lang w:val="en-US"/>
        </w:rPr>
        <w:t xml:space="preserve">that </w:t>
      </w:r>
      <w:r w:rsidR="00000AA9">
        <w:rPr>
          <w:lang w:val="en-US"/>
        </w:rPr>
        <w:t xml:space="preserve">are </w:t>
      </w:r>
      <w:r w:rsidR="00347C65">
        <w:rPr>
          <w:lang w:val="en-US"/>
        </w:rPr>
        <w:t>close to the recommended length</w:t>
      </w:r>
      <w:r w:rsidR="001E3C27" w:rsidRPr="001E3C27">
        <w:rPr>
          <w:lang w:val="en-US"/>
        </w:rPr>
        <w:t>.</w:t>
      </w:r>
      <w:r w:rsidR="001E3C27">
        <w:rPr>
          <w:lang w:val="en-US"/>
        </w:rPr>
        <w:t xml:space="preserve"> </w:t>
      </w:r>
      <w:bookmarkEnd w:id="1"/>
      <w:r w:rsidR="001E3C27">
        <w:t>In some cases</w:t>
      </w:r>
      <w:r>
        <w:t xml:space="preserve">, the additional time spent on this task or on the essay in the following section resulted in incomplete responses in one or both sections. </w:t>
      </w:r>
      <w:r w:rsidR="00D72341">
        <w:t>Students are also reminded not to include their teacher’s name or any personal or school-related details that could identify them or others in extended responses in any part of the examination.</w:t>
      </w:r>
    </w:p>
    <w:p w14:paraId="7563C403" w14:textId="0CEC6543" w:rsidR="00FC21E6" w:rsidRPr="00DF2BEA" w:rsidRDefault="00DF2BEA" w:rsidP="00DF2BEA">
      <w:pPr>
        <w:pStyle w:val="BodyText"/>
      </w:pPr>
      <w:r w:rsidRPr="00DF2BEA">
        <w:t>The following is a sample response that includes the relevant points from the stimulus text and the image.</w:t>
      </w:r>
    </w:p>
    <w:p w14:paraId="7DEA706B" w14:textId="2A4D2304" w:rsidR="00FC21E6" w:rsidRDefault="004F566A" w:rsidP="00C27970">
      <w:pPr>
        <w:ind w:left="284"/>
        <w:rPr>
          <w:rFonts w:ascii="Arial" w:hAnsi="Arial" w:cs="Arial"/>
          <w:sz w:val="20"/>
          <w:szCs w:val="20"/>
        </w:rPr>
      </w:pPr>
      <w:r w:rsidRPr="004F566A">
        <w:rPr>
          <w:rFonts w:ascii="Arial" w:hAnsi="Arial" w:cs="Arial"/>
          <w:sz w:val="20"/>
          <w:szCs w:val="20"/>
          <w:lang w:eastAsia="ja-JP"/>
        </w:rPr>
        <w:t>あてさき：</w:t>
      </w:r>
      <w:r w:rsidRPr="004F566A">
        <w:rPr>
          <w:rFonts w:ascii="Arial" w:hAnsi="Arial" w:cs="Arial"/>
          <w:sz w:val="20"/>
          <w:szCs w:val="20"/>
          <w:lang w:eastAsia="ja-JP"/>
        </w:rPr>
        <w:t xml:space="preserve"> tanaka2025@gmail.com</w:t>
      </w:r>
      <w:r w:rsidRPr="004F566A">
        <w:rPr>
          <w:rFonts w:ascii="Arial" w:hAnsi="Arial" w:cs="Arial"/>
          <w:sz w:val="20"/>
          <w:szCs w:val="20"/>
          <w:lang w:eastAsia="ja-JP"/>
        </w:rPr>
        <w:br/>
      </w:r>
      <w:r w:rsidRPr="004F566A">
        <w:rPr>
          <w:rFonts w:ascii="Arial" w:hAnsi="Arial" w:cs="Arial"/>
          <w:sz w:val="20"/>
          <w:szCs w:val="20"/>
          <w:lang w:eastAsia="ja-JP"/>
        </w:rPr>
        <w:t>けんめい：和菓子のワークショップ</w:t>
      </w:r>
      <w:r w:rsidRPr="004F566A">
        <w:rPr>
          <w:rFonts w:ascii="Arial" w:hAnsi="Arial" w:cs="Arial"/>
          <w:sz w:val="20"/>
          <w:szCs w:val="20"/>
          <w:lang w:eastAsia="ja-JP"/>
        </w:rPr>
        <w:br/>
      </w:r>
      <w:r w:rsidRPr="004F566A">
        <w:rPr>
          <w:rFonts w:ascii="Arial" w:hAnsi="Arial" w:cs="Arial"/>
          <w:sz w:val="20"/>
          <w:szCs w:val="20"/>
          <w:lang w:eastAsia="ja-JP"/>
        </w:rPr>
        <w:t>田中先生</w:t>
      </w:r>
      <w:r w:rsidRPr="004F566A">
        <w:rPr>
          <w:rFonts w:ascii="Arial" w:hAnsi="Arial" w:cs="Arial"/>
          <w:sz w:val="20"/>
          <w:szCs w:val="20"/>
          <w:lang w:eastAsia="ja-JP"/>
        </w:rPr>
        <w:br/>
      </w:r>
      <w:r w:rsidRPr="004F566A">
        <w:rPr>
          <w:rFonts w:ascii="Arial" w:hAnsi="Arial" w:cs="Arial"/>
          <w:sz w:val="20"/>
          <w:szCs w:val="20"/>
          <w:lang w:eastAsia="ja-JP"/>
        </w:rPr>
        <w:t xml:space="preserve">　こんにちは。先週「いろは和菓子」という京都にある和菓子作りワークショップのブログを読んで、来月の旅ていに入れてほしいと思いました。</w:t>
      </w:r>
      <w:r w:rsidR="006165E5">
        <w:rPr>
          <w:rFonts w:ascii="Arial" w:hAnsi="Arial" w:cs="Arial"/>
          <w:sz w:val="20"/>
          <w:szCs w:val="20"/>
          <w:lang w:eastAsia="ja-JP"/>
        </w:rPr>
        <w:br/>
      </w:r>
      <w:r w:rsidR="006165E5">
        <w:rPr>
          <w:rFonts w:ascii="Arial" w:hAnsi="Arial" w:cs="Arial" w:hint="eastAsia"/>
          <w:sz w:val="20"/>
          <w:szCs w:val="20"/>
          <w:lang w:eastAsia="ja-JP"/>
        </w:rPr>
        <w:lastRenderedPageBreak/>
        <w:t xml:space="preserve">　</w:t>
      </w:r>
      <w:r w:rsidRPr="004F566A">
        <w:rPr>
          <w:rFonts w:ascii="Arial" w:hAnsi="Arial" w:cs="Arial"/>
          <w:sz w:val="20"/>
          <w:szCs w:val="20"/>
          <w:lang w:eastAsia="ja-JP"/>
        </w:rPr>
        <w:t>このワークショップでは、和菓子という日本のでんとうてきなお菓子について学べて、作り方を日本語で</w:t>
      </w:r>
      <w:r w:rsidRPr="004F566A">
        <w:rPr>
          <w:rFonts w:ascii="Arial" w:hAnsi="Arial" w:cs="Arial" w:hint="eastAsia"/>
          <w:sz w:val="20"/>
          <w:szCs w:val="20"/>
          <w:lang w:eastAsia="ja-JP"/>
        </w:rPr>
        <w:t>やさしく</w:t>
      </w:r>
      <w:r w:rsidRPr="004F566A">
        <w:rPr>
          <w:rFonts w:ascii="Arial" w:hAnsi="Arial" w:cs="Arial"/>
          <w:sz w:val="20"/>
          <w:szCs w:val="20"/>
          <w:lang w:eastAsia="ja-JP"/>
        </w:rPr>
        <w:t>教えて</w:t>
      </w:r>
      <w:r w:rsidRPr="004F566A">
        <w:rPr>
          <w:rFonts w:ascii="Arial" w:hAnsi="Arial" w:cs="Arial" w:hint="eastAsia"/>
          <w:sz w:val="20"/>
          <w:szCs w:val="20"/>
          <w:lang w:eastAsia="ja-JP"/>
        </w:rPr>
        <w:t>もらえるそうです。</w:t>
      </w:r>
      <w:r w:rsidRPr="004F566A">
        <w:rPr>
          <w:rFonts w:ascii="Arial" w:hAnsi="Arial" w:cs="Arial"/>
          <w:sz w:val="20"/>
          <w:szCs w:val="20"/>
          <w:lang w:eastAsia="ja-JP"/>
        </w:rPr>
        <w:t>ざいりょうなどのたん語はむずかし</w:t>
      </w:r>
      <w:r w:rsidRPr="004F566A">
        <w:rPr>
          <w:rFonts w:ascii="Arial" w:hAnsi="Arial" w:cs="Arial" w:hint="eastAsia"/>
          <w:sz w:val="20"/>
          <w:szCs w:val="20"/>
          <w:lang w:eastAsia="ja-JP"/>
        </w:rPr>
        <w:t>いかもしれませんが、</w:t>
      </w:r>
      <w:r w:rsidRPr="004F566A">
        <w:rPr>
          <w:rFonts w:ascii="Arial" w:hAnsi="Arial" w:cs="Arial"/>
          <w:sz w:val="20"/>
          <w:szCs w:val="20"/>
          <w:lang w:eastAsia="ja-JP"/>
        </w:rPr>
        <w:t>日本語の勉強にな</w:t>
      </w:r>
      <w:r w:rsidRPr="004F566A">
        <w:rPr>
          <w:rFonts w:ascii="Arial" w:hAnsi="Arial" w:cs="Arial" w:hint="eastAsia"/>
          <w:sz w:val="20"/>
          <w:szCs w:val="20"/>
          <w:lang w:eastAsia="ja-JP"/>
        </w:rPr>
        <w:t>ると思います。</w:t>
      </w:r>
      <w:r w:rsidRPr="004F566A">
        <w:rPr>
          <w:rFonts w:ascii="Arial" w:hAnsi="Arial" w:cs="Arial"/>
          <w:sz w:val="20"/>
          <w:szCs w:val="20"/>
          <w:lang w:eastAsia="ja-JP"/>
        </w:rPr>
        <w:t>それに、和菓子の</w:t>
      </w:r>
      <w:r w:rsidRPr="004F566A">
        <w:rPr>
          <w:rFonts w:ascii="Arial" w:hAnsi="Arial" w:cs="Arial" w:hint="eastAsia"/>
          <w:sz w:val="20"/>
          <w:szCs w:val="20"/>
          <w:lang w:eastAsia="ja-JP"/>
        </w:rPr>
        <w:t>かわいい</w:t>
      </w:r>
      <w:r w:rsidRPr="004F566A">
        <w:rPr>
          <w:rFonts w:ascii="Arial" w:hAnsi="Arial" w:cs="Arial"/>
          <w:sz w:val="20"/>
          <w:szCs w:val="20"/>
          <w:lang w:eastAsia="ja-JP"/>
        </w:rPr>
        <w:t>デザインが習えるし、日本のきせつかん</w:t>
      </w:r>
      <w:r w:rsidRPr="004F566A">
        <w:rPr>
          <w:rFonts w:ascii="Arial" w:hAnsi="Arial" w:cs="Arial" w:hint="eastAsia"/>
          <w:sz w:val="20"/>
          <w:szCs w:val="20"/>
          <w:lang w:eastAsia="ja-JP"/>
        </w:rPr>
        <w:t>も</w:t>
      </w:r>
      <w:r w:rsidRPr="004F566A">
        <w:rPr>
          <w:rFonts w:ascii="Arial" w:hAnsi="Arial" w:cs="Arial"/>
          <w:sz w:val="20"/>
          <w:szCs w:val="20"/>
          <w:lang w:eastAsia="ja-JP"/>
        </w:rPr>
        <w:t>楽しむことができるんです。まっちゃといっしょに、自分が作った花のような和菓子を食べた後、おみやげも買えるらしいです。私たちのグループは</w:t>
      </w:r>
      <w:r w:rsidRPr="004F566A">
        <w:rPr>
          <w:rFonts w:ascii="Arial" w:hAnsi="Arial" w:cs="Arial"/>
          <w:sz w:val="20"/>
          <w:szCs w:val="20"/>
          <w:lang w:eastAsia="ja-JP"/>
        </w:rPr>
        <w:t>20</w:t>
      </w:r>
      <w:r w:rsidRPr="004F566A">
        <w:rPr>
          <w:rFonts w:ascii="Arial" w:hAnsi="Arial" w:cs="Arial"/>
          <w:sz w:val="20"/>
          <w:szCs w:val="20"/>
          <w:lang w:eastAsia="ja-JP"/>
        </w:rPr>
        <w:t>人なので、一人</w:t>
      </w:r>
      <w:r w:rsidRPr="004F566A">
        <w:rPr>
          <w:rFonts w:ascii="Arial" w:hAnsi="Arial" w:cs="Arial"/>
          <w:sz w:val="20"/>
          <w:szCs w:val="20"/>
          <w:lang w:eastAsia="ja-JP"/>
        </w:rPr>
        <w:t>3500</w:t>
      </w:r>
      <w:r w:rsidRPr="004F566A">
        <w:rPr>
          <w:rFonts w:ascii="Arial" w:hAnsi="Arial" w:cs="Arial"/>
          <w:sz w:val="20"/>
          <w:szCs w:val="20"/>
          <w:lang w:eastAsia="ja-JP"/>
        </w:rPr>
        <w:t>円しかかからなくて、高くないと思います。</w:t>
      </w:r>
      <w:r w:rsidRPr="004F566A">
        <w:rPr>
          <w:rFonts w:ascii="Arial" w:hAnsi="Arial" w:cs="Arial"/>
          <w:sz w:val="20"/>
          <w:szCs w:val="20"/>
          <w:lang w:eastAsia="ja-JP"/>
        </w:rPr>
        <w:t xml:space="preserve"> </w:t>
      </w:r>
      <w:r w:rsidR="006165E5">
        <w:rPr>
          <w:rFonts w:ascii="Arial" w:hAnsi="Arial" w:cs="Arial"/>
          <w:sz w:val="20"/>
          <w:szCs w:val="20"/>
          <w:lang w:eastAsia="ja-JP"/>
        </w:rPr>
        <w:br/>
      </w:r>
      <w:r w:rsidR="006165E5">
        <w:rPr>
          <w:rFonts w:ascii="Arial" w:hAnsi="Arial" w:cs="Arial" w:hint="eastAsia"/>
          <w:sz w:val="20"/>
          <w:szCs w:val="20"/>
          <w:lang w:eastAsia="ja-JP"/>
        </w:rPr>
        <w:t xml:space="preserve">　</w:t>
      </w:r>
      <w:r w:rsidRPr="004F566A">
        <w:rPr>
          <w:rFonts w:ascii="Arial" w:hAnsi="Arial" w:cs="Arial"/>
          <w:sz w:val="20"/>
          <w:szCs w:val="20"/>
          <w:lang w:eastAsia="ja-JP"/>
        </w:rPr>
        <w:t>先生、学校の旅行に</w:t>
      </w:r>
      <w:r w:rsidRPr="004F566A">
        <w:rPr>
          <w:rFonts w:ascii="Arial" w:hAnsi="Arial" w:cs="Arial"/>
          <w:sz w:val="20"/>
          <w:szCs w:val="20"/>
          <w:lang w:eastAsia="ja-JP"/>
        </w:rPr>
        <w:t xml:space="preserve"> </w:t>
      </w:r>
      <w:r w:rsidRPr="004F566A">
        <w:rPr>
          <w:rFonts w:ascii="Arial" w:hAnsi="Arial" w:cs="Arial"/>
          <w:sz w:val="20"/>
          <w:szCs w:val="20"/>
          <w:lang w:eastAsia="ja-JP"/>
        </w:rPr>
        <w:t>この「いろは和菓子」のワークショップをぜひ入れてください。日本文化を学ぶいいきかいだと思います。どうぞよろしくおねがいします。</w:t>
      </w:r>
      <w:r w:rsidR="006165E5">
        <w:rPr>
          <w:rFonts w:ascii="Arial" w:hAnsi="Arial" w:cs="Arial"/>
          <w:sz w:val="20"/>
          <w:szCs w:val="20"/>
          <w:lang w:eastAsia="ja-JP"/>
        </w:rPr>
        <w:br/>
      </w:r>
      <w:r w:rsidRPr="004F566A">
        <w:rPr>
          <w:rFonts w:ascii="Arial" w:hAnsi="Arial" w:cs="Arial"/>
          <w:sz w:val="20"/>
          <w:szCs w:val="20"/>
        </w:rPr>
        <w:t>ビー・</w:t>
      </w:r>
      <w:proofErr w:type="spellStart"/>
      <w:r w:rsidRPr="004F566A">
        <w:rPr>
          <w:rFonts w:ascii="Arial" w:hAnsi="Arial" w:cs="Arial"/>
          <w:sz w:val="20"/>
          <w:szCs w:val="20"/>
        </w:rPr>
        <w:t>カーン</w:t>
      </w:r>
      <w:proofErr w:type="spellEnd"/>
    </w:p>
    <w:p w14:paraId="0DB0B726" w14:textId="460D563C" w:rsidR="00577A35" w:rsidRDefault="00702957" w:rsidP="007F448B">
      <w:pPr>
        <w:pStyle w:val="Studentresponse"/>
      </w:pPr>
      <w:r w:rsidRPr="00702957">
        <w:t xml:space="preserve">To: </w:t>
      </w:r>
      <w:r w:rsidR="00577A35" w:rsidRPr="007F448B">
        <w:t>tanaka2025@gmail.com</w:t>
      </w:r>
      <w:r w:rsidR="00577A35">
        <w:br/>
      </w:r>
      <w:r w:rsidRPr="00702957">
        <w:t xml:space="preserve">Subject: </w:t>
      </w:r>
      <w:proofErr w:type="spellStart"/>
      <w:r w:rsidRPr="00702957">
        <w:t>Wagashi</w:t>
      </w:r>
      <w:proofErr w:type="spellEnd"/>
      <w:r w:rsidRPr="00702957">
        <w:t xml:space="preserve"> Workshop</w:t>
      </w:r>
    </w:p>
    <w:p w14:paraId="21B12BAE" w14:textId="78041DD8" w:rsidR="00577A35" w:rsidRDefault="00702957" w:rsidP="007F448B">
      <w:pPr>
        <w:pStyle w:val="Studentresponse"/>
        <w:rPr>
          <w:i w:val="0"/>
          <w:iCs w:val="0"/>
        </w:rPr>
      </w:pPr>
      <w:r w:rsidRPr="00702957">
        <w:t>Dear Tanaka</w:t>
      </w:r>
      <w:r w:rsidR="00516E78" w:rsidRPr="00204501">
        <w:t xml:space="preserve"> </w:t>
      </w:r>
      <w:r w:rsidRPr="00702957">
        <w:t>sensei,</w:t>
      </w:r>
    </w:p>
    <w:p w14:paraId="0F2CC605" w14:textId="3A56F46B" w:rsidR="00577A35" w:rsidRDefault="00702957" w:rsidP="007F448B">
      <w:pPr>
        <w:pStyle w:val="Studentresponse"/>
        <w:rPr>
          <w:i w:val="0"/>
          <w:iCs w:val="0"/>
        </w:rPr>
      </w:pPr>
      <w:r w:rsidRPr="00702957">
        <w:t>H</w:t>
      </w:r>
      <w:r w:rsidRPr="00204501">
        <w:t xml:space="preserve">i, </w:t>
      </w:r>
      <w:r w:rsidR="00516E78" w:rsidRPr="00204501">
        <w:t xml:space="preserve">last week </w:t>
      </w:r>
      <w:r w:rsidRPr="00204501">
        <w:t xml:space="preserve">I read a blog last week </w:t>
      </w:r>
      <w:r w:rsidRPr="00702957">
        <w:t xml:space="preserve">about a </w:t>
      </w:r>
      <w:proofErr w:type="spellStart"/>
      <w:r w:rsidRPr="00702957">
        <w:t>wagashi</w:t>
      </w:r>
      <w:proofErr w:type="spellEnd"/>
      <w:r w:rsidRPr="00702957">
        <w:t xml:space="preserve">-making workshop in Kyoto called Iroha </w:t>
      </w:r>
      <w:proofErr w:type="spellStart"/>
      <w:r w:rsidRPr="00702957">
        <w:t>Wagashi</w:t>
      </w:r>
      <w:proofErr w:type="spellEnd"/>
      <w:r w:rsidRPr="00702957">
        <w:t xml:space="preserve">, and I thought it would be great if we could include it in </w:t>
      </w:r>
      <w:r w:rsidRPr="00204501">
        <w:t>the</w:t>
      </w:r>
      <w:r w:rsidRPr="00702957">
        <w:t xml:space="preserve"> itinerary</w:t>
      </w:r>
      <w:r w:rsidRPr="00204501">
        <w:t xml:space="preserve"> for our trip next month</w:t>
      </w:r>
      <w:r w:rsidRPr="00702957">
        <w:t>.</w:t>
      </w:r>
    </w:p>
    <w:p w14:paraId="70004960" w14:textId="585451F4" w:rsidR="00577A35" w:rsidRDefault="00702957" w:rsidP="007F448B">
      <w:pPr>
        <w:pStyle w:val="Studentresponse"/>
        <w:rPr>
          <w:i w:val="0"/>
          <w:iCs w:val="0"/>
        </w:rPr>
      </w:pPr>
      <w:r w:rsidRPr="00702957">
        <w:t xml:space="preserve">At this workshop, </w:t>
      </w:r>
      <w:r w:rsidR="003E0C1F" w:rsidRPr="00204501">
        <w:t>we</w:t>
      </w:r>
      <w:r w:rsidRPr="00702957">
        <w:t xml:space="preserve"> can learn about </w:t>
      </w:r>
      <w:proofErr w:type="spellStart"/>
      <w:r w:rsidRPr="00702957">
        <w:t>wagashi</w:t>
      </w:r>
      <w:proofErr w:type="spellEnd"/>
      <w:r w:rsidRPr="00702957">
        <w:t xml:space="preserve">, </w:t>
      </w:r>
      <w:r w:rsidR="00516E78" w:rsidRPr="00204501">
        <w:t xml:space="preserve">Japan’s </w:t>
      </w:r>
      <w:r w:rsidRPr="00702957">
        <w:t xml:space="preserve">traditional sweets, and they </w:t>
      </w:r>
      <w:r w:rsidR="00516E78" w:rsidRPr="00204501">
        <w:t xml:space="preserve">will </w:t>
      </w:r>
      <w:r w:rsidRPr="00702957">
        <w:t xml:space="preserve">teach </w:t>
      </w:r>
      <w:r w:rsidR="003E0C1F" w:rsidRPr="00204501">
        <w:t>us</w:t>
      </w:r>
      <w:r w:rsidRPr="00702957">
        <w:t xml:space="preserve"> how to make them </w:t>
      </w:r>
      <w:r w:rsidR="00516E78" w:rsidRPr="00204501">
        <w:t>using</w:t>
      </w:r>
      <w:r w:rsidRPr="00702957">
        <w:t xml:space="preserve"> simple Japanese. Some of the </w:t>
      </w:r>
      <w:r w:rsidR="003E0C1F" w:rsidRPr="00204501">
        <w:t>words</w:t>
      </w:r>
      <w:r w:rsidRPr="00702957">
        <w:t xml:space="preserve"> for ingredients might be a </w:t>
      </w:r>
      <w:r w:rsidR="003E0C1F" w:rsidRPr="00204501">
        <w:t>bit</w:t>
      </w:r>
      <w:r w:rsidRPr="00702957">
        <w:t xml:space="preserve"> difficult, but I think it would </w:t>
      </w:r>
      <w:r w:rsidR="00682AF5" w:rsidRPr="00204501">
        <w:t xml:space="preserve">still </w:t>
      </w:r>
      <w:r w:rsidRPr="00702957">
        <w:t xml:space="preserve">be </w:t>
      </w:r>
      <w:proofErr w:type="gramStart"/>
      <w:r w:rsidR="003E0C1F" w:rsidRPr="00204501">
        <w:t xml:space="preserve">really </w:t>
      </w:r>
      <w:r w:rsidRPr="00702957">
        <w:t>good</w:t>
      </w:r>
      <w:proofErr w:type="gramEnd"/>
      <w:r w:rsidRPr="00702957">
        <w:t xml:space="preserve"> practice for our Japanese. </w:t>
      </w:r>
      <w:r w:rsidR="003E0C1F" w:rsidRPr="00D258D9">
        <w:t xml:space="preserve">We can also learn how to create </w:t>
      </w:r>
      <w:r w:rsidR="005038E0" w:rsidRPr="00D258D9">
        <w:t>cute</w:t>
      </w:r>
      <w:r w:rsidR="003E0C1F" w:rsidRPr="00D258D9">
        <w:t xml:space="preserve"> </w:t>
      </w:r>
      <w:proofErr w:type="spellStart"/>
      <w:r w:rsidR="003E0C1F" w:rsidRPr="00D258D9">
        <w:t>wagashi</w:t>
      </w:r>
      <w:proofErr w:type="spellEnd"/>
      <w:r w:rsidR="003E0C1F" w:rsidRPr="00D258D9">
        <w:t xml:space="preserve"> designs and enjoy the seasonal touches that come with them. After</w:t>
      </w:r>
      <w:r w:rsidR="004A192D" w:rsidRPr="00D258D9">
        <w:t xml:space="preserve">wards, we can </w:t>
      </w:r>
      <w:r w:rsidR="00737133" w:rsidRPr="00D258D9">
        <w:t xml:space="preserve">have matcha with </w:t>
      </w:r>
      <w:r w:rsidR="004A192D" w:rsidRPr="00D258D9">
        <w:t>the</w:t>
      </w:r>
      <w:r w:rsidR="003E0C1F" w:rsidRPr="00D258D9">
        <w:t xml:space="preserve"> flower-shaped </w:t>
      </w:r>
      <w:proofErr w:type="spellStart"/>
      <w:r w:rsidR="003E0C1F" w:rsidRPr="00D258D9">
        <w:t>wagashi</w:t>
      </w:r>
      <w:proofErr w:type="spellEnd"/>
      <w:r w:rsidR="004A192D" w:rsidRPr="00D258D9">
        <w:t xml:space="preserve"> we made, and </w:t>
      </w:r>
      <w:proofErr w:type="gramStart"/>
      <w:r w:rsidR="004A192D" w:rsidRPr="00D258D9">
        <w:t>apparently</w:t>
      </w:r>
      <w:proofErr w:type="gramEnd"/>
      <w:r w:rsidR="004A192D" w:rsidRPr="00D258D9">
        <w:t xml:space="preserve"> w</w:t>
      </w:r>
      <w:r w:rsidR="003E0C1F" w:rsidRPr="00D258D9">
        <w:t>e can even buy some souvenirs.</w:t>
      </w:r>
      <w:r w:rsidR="004A192D" w:rsidRPr="00D258D9">
        <w:t xml:space="preserve"> </w:t>
      </w:r>
      <w:r w:rsidRPr="00D258D9">
        <w:t xml:space="preserve">Our group has 20 people, so </w:t>
      </w:r>
      <w:r w:rsidR="004A192D" w:rsidRPr="00D258D9">
        <w:t>it will only be</w:t>
      </w:r>
      <w:r w:rsidRPr="00D258D9">
        <w:t xml:space="preserve"> 3,500 yen per </w:t>
      </w:r>
      <w:r w:rsidR="004A192D" w:rsidRPr="00D258D9">
        <w:t>head</w:t>
      </w:r>
      <w:r w:rsidRPr="00D258D9">
        <w:t>, which I think is quite reasonable.</w:t>
      </w:r>
    </w:p>
    <w:p w14:paraId="28BCA0CE" w14:textId="611B7512" w:rsidR="00577A35" w:rsidRDefault="00702957" w:rsidP="007F448B">
      <w:pPr>
        <w:pStyle w:val="Studentresponse"/>
      </w:pPr>
      <w:r w:rsidRPr="00702957">
        <w:t xml:space="preserve">Sensei, please include this Iroha </w:t>
      </w:r>
      <w:proofErr w:type="spellStart"/>
      <w:r w:rsidRPr="00702957">
        <w:t>Wagashi</w:t>
      </w:r>
      <w:proofErr w:type="spellEnd"/>
      <w:r w:rsidRPr="00702957">
        <w:t xml:space="preserve"> workshop in the school trip. I think it would be a </w:t>
      </w:r>
      <w:r w:rsidR="00737133" w:rsidRPr="00204501">
        <w:t>great</w:t>
      </w:r>
      <w:r w:rsidRPr="00702957">
        <w:t xml:space="preserve"> opportunity to learn about Japanese culture. Thank you </w:t>
      </w:r>
      <w:r w:rsidR="00737133" w:rsidRPr="00204501">
        <w:t>so much for considering it</w:t>
      </w:r>
      <w:r w:rsidRPr="00702957">
        <w:t>.</w:t>
      </w:r>
    </w:p>
    <w:p w14:paraId="0787E821" w14:textId="034FD575" w:rsidR="00577A35" w:rsidRPr="007F448B" w:rsidRDefault="004956C1" w:rsidP="007F448B">
      <w:pPr>
        <w:pStyle w:val="Studentresponse"/>
        <w:rPr>
          <w:i w:val="0"/>
          <w:iCs w:val="0"/>
        </w:rPr>
      </w:pPr>
      <w:r w:rsidRPr="0017017E">
        <w:t>V</w:t>
      </w:r>
      <w:r w:rsidR="00702957" w:rsidRPr="0017017E">
        <w:t>ee</w:t>
      </w:r>
      <w:r w:rsidR="00702957" w:rsidRPr="007F448B">
        <w:rPr>
          <w:i w:val="0"/>
          <w:iCs w:val="0"/>
        </w:rPr>
        <w:t xml:space="preserve"> </w:t>
      </w:r>
      <w:r w:rsidR="00702957" w:rsidRPr="0017017E">
        <w:t>Khan</w:t>
      </w:r>
    </w:p>
    <w:p w14:paraId="368C907D" w14:textId="50A794A6" w:rsidR="00CC2B62" w:rsidRPr="006D2B28" w:rsidRDefault="00CC2B62" w:rsidP="007F448B">
      <w:pPr>
        <w:pStyle w:val="Heading1"/>
        <w:rPr>
          <w:lang w:eastAsia="ja-JP"/>
        </w:rPr>
      </w:pPr>
      <w:r w:rsidRPr="006D2B28">
        <w:t>Section 3</w:t>
      </w:r>
      <w:r w:rsidR="005C1CFC" w:rsidRPr="006D2B28">
        <w:t xml:space="preserve"> –</w:t>
      </w:r>
      <w:r w:rsidRPr="006D2B28">
        <w:t xml:space="preserve"> Writing in </w:t>
      </w:r>
      <w:r w:rsidR="004F566A">
        <w:rPr>
          <w:rFonts w:hint="eastAsia"/>
          <w:lang w:eastAsia="ja-JP"/>
        </w:rPr>
        <w:t>Japanese</w:t>
      </w:r>
    </w:p>
    <w:p w14:paraId="08DF8DE3" w14:textId="6FF07AA8" w:rsidR="00A60D17" w:rsidRPr="00FB60D9" w:rsidRDefault="00A60D17" w:rsidP="007F448B">
      <w:pPr>
        <w:pStyle w:val="BodyText"/>
      </w:pPr>
      <w:r w:rsidRPr="00A60D17">
        <w:t>In this part of the examination, students were required to produce a 400</w:t>
      </w:r>
      <w:r w:rsidR="0017017E">
        <w:t>–</w:t>
      </w:r>
      <w:r w:rsidRPr="00A60D17">
        <w:t xml:space="preserve">500 </w:t>
      </w:r>
      <w:r w:rsidRPr="00C27970">
        <w:rPr>
          <w:rStyle w:val="Emphasis"/>
        </w:rPr>
        <w:t>ji</w:t>
      </w:r>
      <w:r w:rsidRPr="00A60D17">
        <w:t xml:space="preserve"> response in Japanese to one of four questions. High-scoring responses conveyed substantial and relev</w:t>
      </w:r>
      <w:r>
        <w:t>a</w:t>
      </w:r>
      <w:r w:rsidRPr="00A60D17">
        <w:t xml:space="preserve">nt information that was well integrated into the required writing style and text type. These responses </w:t>
      </w:r>
      <w:r>
        <w:t xml:space="preserve">demonstrated </w:t>
      </w:r>
      <w:r w:rsidRPr="00A60D17">
        <w:t>strong control of language, allowing students to express their ideas with clarity, accuracy and sophistication.</w:t>
      </w:r>
    </w:p>
    <w:p w14:paraId="27E86157" w14:textId="3EAAF949" w:rsidR="00C54CC4" w:rsidRPr="006D2B28" w:rsidRDefault="00C54CC4" w:rsidP="00577A35">
      <w:pPr>
        <w:pStyle w:val="Heading3"/>
      </w:pPr>
      <w:r w:rsidRPr="00577A35">
        <w:t>Question</w:t>
      </w:r>
      <w:r w:rsidRPr="006D2B28">
        <w:t xml:space="preserve"> </w:t>
      </w:r>
      <w:r>
        <w:t>5</w:t>
      </w:r>
    </w:p>
    <w:p w14:paraId="1C028FB1" w14:textId="4D34BF84" w:rsidR="00E51176" w:rsidRDefault="00EE41F2" w:rsidP="007F448B">
      <w:pPr>
        <w:pStyle w:val="BodyText"/>
      </w:pPr>
      <w:r w:rsidRPr="00EE41F2">
        <w:t>In this question, students were required to write an informative speech by the media coordinator of a sporting club to its members, outlining how social media had been used to promote the club. Students needed to demonstrate a clear understanding of the task, yet many responses tended to be general descriptions of social media use</w:t>
      </w:r>
      <w:r>
        <w:t xml:space="preserve"> </w:t>
      </w:r>
      <w:r w:rsidRPr="00EE41F2">
        <w:t>or shifted into an evaluative discussion of its advantages.</w:t>
      </w:r>
    </w:p>
    <w:p w14:paraId="52CCAC5B" w14:textId="10674A48" w:rsidR="00C552F2" w:rsidRDefault="005B463D" w:rsidP="007F448B">
      <w:pPr>
        <w:pStyle w:val="BodyText"/>
      </w:pPr>
      <w:r>
        <w:t>High-scoring</w:t>
      </w:r>
      <w:r w:rsidR="00E51176">
        <w:t xml:space="preserve"> responses:</w:t>
      </w:r>
    </w:p>
    <w:p w14:paraId="1D51DE40" w14:textId="779E745E" w:rsidR="00297034" w:rsidRPr="00297034" w:rsidRDefault="00297034" w:rsidP="007F448B">
      <w:pPr>
        <w:pStyle w:val="Bullet"/>
        <w:rPr>
          <w:lang w:val="en-US"/>
        </w:rPr>
      </w:pPr>
      <w:r w:rsidRPr="002F5192">
        <w:t xml:space="preserve">addressed the task directly, explaining what the media coordinator had </w:t>
      </w:r>
      <w:proofErr w:type="gramStart"/>
      <w:r w:rsidRPr="002F5192">
        <w:t>actually done</w:t>
      </w:r>
      <w:proofErr w:type="gramEnd"/>
      <w:r w:rsidRPr="002F5192">
        <w:t xml:space="preserve"> to promote the club through social media</w:t>
      </w:r>
    </w:p>
    <w:p w14:paraId="10A283FE" w14:textId="14E32560" w:rsidR="005165C4" w:rsidRDefault="00297034" w:rsidP="007F448B">
      <w:pPr>
        <w:pStyle w:val="Bullet"/>
        <w:rPr>
          <w:lang w:val="en-US"/>
        </w:rPr>
      </w:pPr>
      <w:r w:rsidRPr="0017017E">
        <w:t>provided</w:t>
      </w:r>
      <w:r w:rsidRPr="002F5192">
        <w:t xml:space="preserve"> specific</w:t>
      </w:r>
      <w:r w:rsidR="00C552F2">
        <w:t xml:space="preserve"> and </w:t>
      </w:r>
      <w:r w:rsidRPr="002F5192">
        <w:t>relevant examples of promotional actions, such as uploading training photos to Instagram, posting short highlight videos on TikTok, creating match-day updates or interviews for YouTube, or using social media stories to publicise upcoming events</w:t>
      </w:r>
    </w:p>
    <w:p w14:paraId="32991DFD" w14:textId="77777777" w:rsidR="0017017E" w:rsidRDefault="00C552F2" w:rsidP="007F448B">
      <w:pPr>
        <w:pStyle w:val="Bullet"/>
      </w:pPr>
      <w:r w:rsidRPr="0017017E">
        <w:t>maintained</w:t>
      </w:r>
      <w:r w:rsidRPr="005165C4">
        <w:t xml:space="preserve"> an appropriate informative tone and demonstrated clear awareness of purpose, audience and the conventions of the speech text type.</w:t>
      </w:r>
    </w:p>
    <w:p w14:paraId="0EC29975" w14:textId="594F3B3D" w:rsidR="00115AD1" w:rsidRPr="006D2B28" w:rsidRDefault="00115AD1" w:rsidP="007F448B">
      <w:pPr>
        <w:pStyle w:val="Heading3"/>
      </w:pPr>
      <w:r w:rsidRPr="006D2B28">
        <w:lastRenderedPageBreak/>
        <w:t xml:space="preserve">Question </w:t>
      </w:r>
      <w:r>
        <w:t>6</w:t>
      </w:r>
    </w:p>
    <w:p w14:paraId="097E1474" w14:textId="1EF27C4D" w:rsidR="007D77F6" w:rsidRDefault="007D77F6" w:rsidP="007F448B">
      <w:pPr>
        <w:pStyle w:val="BodyText"/>
      </w:pPr>
      <w:r>
        <w:t xml:space="preserve">In this question, students were required to write a journal entry reflecting on the skills acquired from their part-time job and how these would assist them in the future. This was one of the more popular choices, as the topic of part-time work is familiar to students. However, </w:t>
      </w:r>
      <w:r w:rsidR="00F2001A">
        <w:t>some</w:t>
      </w:r>
      <w:r>
        <w:t xml:space="preserve"> responses described </w:t>
      </w:r>
      <w:r w:rsidR="00517331">
        <w:t xml:space="preserve">the workplace or </w:t>
      </w:r>
      <w:r>
        <w:t xml:space="preserve">what </w:t>
      </w:r>
      <w:r w:rsidR="00F2001A">
        <w:t xml:space="preserve">students </w:t>
      </w:r>
      <w:r>
        <w:t xml:space="preserve">did </w:t>
      </w:r>
      <w:r w:rsidR="00517331">
        <w:t>there</w:t>
      </w:r>
      <w:r>
        <w:t xml:space="preserve"> without addressing the skills </w:t>
      </w:r>
      <w:r w:rsidR="009D4814">
        <w:t>they developed through</w:t>
      </w:r>
      <w:r>
        <w:t xml:space="preserve"> their experience.</w:t>
      </w:r>
    </w:p>
    <w:p w14:paraId="03C5B200" w14:textId="2568C4FF" w:rsidR="00115AD1" w:rsidRDefault="007D77F6" w:rsidP="007F448B">
      <w:pPr>
        <w:pStyle w:val="BodyText"/>
      </w:pPr>
      <w:r>
        <w:t>High-scoring responses:</w:t>
      </w:r>
    </w:p>
    <w:p w14:paraId="35312806" w14:textId="72C64096" w:rsidR="007D77F6" w:rsidRPr="007F448B" w:rsidRDefault="00864FC2" w:rsidP="007F448B">
      <w:pPr>
        <w:pStyle w:val="Bullet"/>
      </w:pPr>
      <w:r w:rsidRPr="0017017E">
        <w:t>identified skills gained from part-time work, supported by relevant examples such as communication, teamwork, problem-solving, time management or other job-specific skills</w:t>
      </w:r>
    </w:p>
    <w:p w14:paraId="64CBCB27" w14:textId="3AA8A0D8" w:rsidR="00864FC2" w:rsidRPr="007F448B" w:rsidRDefault="00864FC2" w:rsidP="007F448B">
      <w:pPr>
        <w:pStyle w:val="Bullet"/>
        <w:rPr>
          <w:rStyle w:val="EmphasisBold"/>
          <w:b w:val="0"/>
        </w:rPr>
      </w:pPr>
      <w:r w:rsidRPr="0017017E">
        <w:t>explained how these skills would be transferable in future study, work or personal situations</w:t>
      </w:r>
    </w:p>
    <w:p w14:paraId="3D8FB8BA" w14:textId="1DE3EB2C" w:rsidR="005F142B" w:rsidRPr="005F142B" w:rsidRDefault="00F204FF" w:rsidP="007F448B">
      <w:pPr>
        <w:pStyle w:val="Bullet"/>
        <w:rPr>
          <w:bCs/>
        </w:rPr>
      </w:pPr>
      <w:r w:rsidRPr="0017017E">
        <w:t>organised ideas</w:t>
      </w:r>
      <w:r>
        <w:t xml:space="preserve"> coherently</w:t>
      </w:r>
      <w:r w:rsidR="00F2001A">
        <w:t>,</w:t>
      </w:r>
      <w:r>
        <w:t xml:space="preserve"> with a clear connection between </w:t>
      </w:r>
      <w:proofErr w:type="gramStart"/>
      <w:r>
        <w:t>past experience</w:t>
      </w:r>
      <w:proofErr w:type="gramEnd"/>
      <w:r>
        <w:t>, insight and future application, maintaining a personal and reflective tone appropriate to a journal entry</w:t>
      </w:r>
      <w:r w:rsidR="005F142B">
        <w:t>.</w:t>
      </w:r>
    </w:p>
    <w:p w14:paraId="39DCC96E" w14:textId="672737CD" w:rsidR="00115AD1" w:rsidRPr="008633F1" w:rsidRDefault="00115AD1" w:rsidP="00B8658F">
      <w:pPr>
        <w:pStyle w:val="Heading3"/>
      </w:pPr>
      <w:r w:rsidRPr="008633F1">
        <w:t>Question 7</w:t>
      </w:r>
    </w:p>
    <w:p w14:paraId="5863BC65" w14:textId="70BEAF0D" w:rsidR="00115AD1" w:rsidRDefault="0050495B" w:rsidP="007F448B">
      <w:pPr>
        <w:pStyle w:val="BodyText"/>
        <w:rPr>
          <w:rStyle w:val="EmphasisBold"/>
          <w:b w:val="0"/>
          <w:bCs/>
        </w:rPr>
      </w:pPr>
      <w:r>
        <w:t xml:space="preserve">In this question, students were required to write an evaluative report on the inaugural flight of a new Japanese airline from Melbourne to Tokyo. This </w:t>
      </w:r>
      <w:r w:rsidR="00F2001A">
        <w:t xml:space="preserve">question </w:t>
      </w:r>
      <w:r>
        <w:t xml:space="preserve">was </w:t>
      </w:r>
      <w:r w:rsidR="00DF3E13">
        <w:t xml:space="preserve">by far </w:t>
      </w:r>
      <w:r>
        <w:t xml:space="preserve">the most popular </w:t>
      </w:r>
      <w:r w:rsidR="00DF3E13">
        <w:t>choice</w:t>
      </w:r>
      <w:r>
        <w:t xml:space="preserve">. </w:t>
      </w:r>
      <w:r w:rsidR="004052C4">
        <w:t>While students were expected to assess their in-flight experience, some responses lost sight of the specified context, focusing instead on ground services, offering general comments about airlines rather than a Japanese carrier, or not adopting the perspective of having personally taken the flight.</w:t>
      </w:r>
    </w:p>
    <w:p w14:paraId="67D876FB" w14:textId="52C568EB" w:rsidR="004052C4" w:rsidRPr="00B8658F" w:rsidRDefault="004052C4" w:rsidP="008633F1">
      <w:pPr>
        <w:pStyle w:val="BodyText"/>
      </w:pPr>
      <w:r w:rsidRPr="00B8658F">
        <w:t>High-</w:t>
      </w:r>
      <w:r w:rsidRPr="008633F1">
        <w:t>scoring</w:t>
      </w:r>
      <w:r w:rsidRPr="00B8658F">
        <w:t xml:space="preserve"> responses:</w:t>
      </w:r>
    </w:p>
    <w:p w14:paraId="65B9CEA5" w14:textId="5295B70E" w:rsidR="004052C4" w:rsidRPr="0017017E" w:rsidRDefault="00BA4D52" w:rsidP="007F448B">
      <w:pPr>
        <w:pStyle w:val="Bullet"/>
      </w:pPr>
      <w:r w:rsidRPr="007F448B">
        <w:t xml:space="preserve">evaluated key aspects of the in-flight experience with </w:t>
      </w:r>
      <w:r w:rsidR="002D4A29">
        <w:t xml:space="preserve">reference to </w:t>
      </w:r>
      <w:r w:rsidRPr="007F448B">
        <w:t>clear, specific examples</w:t>
      </w:r>
      <w:r w:rsidR="00F2001A">
        <w:t>,</w:t>
      </w:r>
      <w:r w:rsidRPr="007F448B">
        <w:t xml:space="preserve"> </w:t>
      </w:r>
      <w:r w:rsidRPr="00BA4D52">
        <w:t>such as the quality of cabin service, meals, entertainment options, seating comfort and value for money</w:t>
      </w:r>
    </w:p>
    <w:p w14:paraId="37A2CCD1" w14:textId="03A5DBBF" w:rsidR="00BA4D52" w:rsidRPr="0017017E" w:rsidRDefault="00767FBB" w:rsidP="007F448B">
      <w:pPr>
        <w:pStyle w:val="Bullet"/>
      </w:pPr>
      <w:r>
        <w:t>developed a balanced and well-reasoned assessment, selecting a few key aspects and exploring them in sufficient depth rather than listing multiple superficial ideas</w:t>
      </w:r>
    </w:p>
    <w:p w14:paraId="71E92668" w14:textId="5F04E95C" w:rsidR="00767FBB" w:rsidRPr="007F448B" w:rsidRDefault="00BF7CAA" w:rsidP="007F448B">
      <w:pPr>
        <w:pStyle w:val="Bullet"/>
      </w:pPr>
      <w:r>
        <w:t>maintained an appropriate evaluative tone and adhered effectively to the conventions of the report text type from the viewpoint of a passenger on the inaugural flight.</w:t>
      </w:r>
    </w:p>
    <w:p w14:paraId="084E801C" w14:textId="57148F6E" w:rsidR="00115AD1" w:rsidRPr="008633F1" w:rsidRDefault="00115AD1" w:rsidP="00B8658F">
      <w:pPr>
        <w:pStyle w:val="Heading3"/>
      </w:pPr>
      <w:r w:rsidRPr="008633F1">
        <w:t>Question 8</w:t>
      </w:r>
    </w:p>
    <w:p w14:paraId="7ED75C6E" w14:textId="4B69FC51" w:rsidR="00BB121F" w:rsidRDefault="00D41554" w:rsidP="007F448B">
      <w:pPr>
        <w:pStyle w:val="BodyText"/>
      </w:pPr>
      <w:r>
        <w:t xml:space="preserve">In this question, students were required to write an imaginative story for children about a food-delivery robot, using the image as inspiration. </w:t>
      </w:r>
      <w:r w:rsidR="00BB121F">
        <w:t>Very few students chose this task, and responses often read more as an explanatory sequence of actions than as an engaging children’s story.</w:t>
      </w:r>
    </w:p>
    <w:p w14:paraId="107376BA" w14:textId="2EA7261A" w:rsidR="00BB121F" w:rsidRPr="000D0739" w:rsidRDefault="00BB121F" w:rsidP="007F448B">
      <w:pPr>
        <w:pStyle w:val="BodyText"/>
      </w:pPr>
      <w:r w:rsidRPr="000D0739">
        <w:t>High-scoring responses:</w:t>
      </w:r>
    </w:p>
    <w:p w14:paraId="570D9AEA" w14:textId="0CEBD44E" w:rsidR="00BB121F" w:rsidRPr="000D0739" w:rsidRDefault="00402E97" w:rsidP="007F448B">
      <w:pPr>
        <w:pStyle w:val="Bullet"/>
      </w:pPr>
      <w:r w:rsidRPr="00402E97">
        <w:t xml:space="preserve">created an engaging </w:t>
      </w:r>
      <w:r w:rsidRPr="000D0739">
        <w:t xml:space="preserve">narrative </w:t>
      </w:r>
      <w:r w:rsidRPr="00402E97">
        <w:t>with a clear setting, development and resolution, drawing appropriately on details from the image</w:t>
      </w:r>
    </w:p>
    <w:p w14:paraId="4D34F22B" w14:textId="4E3C645D" w:rsidR="00402E97" w:rsidRPr="000D0739" w:rsidRDefault="00402E97" w:rsidP="007F448B">
      <w:pPr>
        <w:pStyle w:val="Bullet"/>
      </w:pPr>
      <w:r w:rsidRPr="00402E97">
        <w:t>introduced the robot character effectively and incorporated imaginative elements that would appeal to young readers</w:t>
      </w:r>
    </w:p>
    <w:p w14:paraId="465FE84F" w14:textId="0A1E3DD6" w:rsidR="4371C197" w:rsidRDefault="00402E97" w:rsidP="007F448B">
      <w:pPr>
        <w:pStyle w:val="Bullet"/>
      </w:pPr>
      <w:r w:rsidRPr="4371C197">
        <w:t>maintained a consistent narrative voice and used language features appropriate to an imaginative story for children.</w:t>
      </w:r>
    </w:p>
    <w:sectPr w:rsidR="4371C197"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4C19" w14:textId="77777777" w:rsidR="007824ED" w:rsidRDefault="007824ED" w:rsidP="00304EA1">
      <w:pPr>
        <w:spacing w:after="0" w:line="240" w:lineRule="auto"/>
      </w:pPr>
      <w:r>
        <w:separator/>
      </w:r>
    </w:p>
  </w:endnote>
  <w:endnote w:type="continuationSeparator" w:id="0">
    <w:p w14:paraId="6767FC96" w14:textId="77777777" w:rsidR="007824ED" w:rsidRDefault="007824E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839A" w14:textId="77777777" w:rsidR="007824ED" w:rsidRDefault="007824ED" w:rsidP="00304EA1">
      <w:pPr>
        <w:spacing w:after="0" w:line="240" w:lineRule="auto"/>
      </w:pPr>
      <w:r>
        <w:separator/>
      </w:r>
    </w:p>
  </w:footnote>
  <w:footnote w:type="continuationSeparator" w:id="0">
    <w:p w14:paraId="2C6F58BD" w14:textId="77777777" w:rsidR="007824ED" w:rsidRDefault="007824E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233AD3CE" w:rsidR="00FD29D3" w:rsidRPr="002B0664" w:rsidRDefault="00B8658F"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315195">
          <w:rPr>
            <w:color w:val="auto"/>
          </w:rPr>
          <w:t>2025 VCE Japanese Second Language written external assessment report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A5071"/>
    <w:multiLevelType w:val="hybridMultilevel"/>
    <w:tmpl w:val="76D2F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F37E60"/>
    <w:multiLevelType w:val="hybridMultilevel"/>
    <w:tmpl w:val="EBDC1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056AF9"/>
    <w:multiLevelType w:val="hybridMultilevel"/>
    <w:tmpl w:val="3834B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86581D"/>
    <w:multiLevelType w:val="hybridMultilevel"/>
    <w:tmpl w:val="3244C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DE714A"/>
    <w:multiLevelType w:val="hybridMultilevel"/>
    <w:tmpl w:val="F7CE2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2B0636"/>
    <w:multiLevelType w:val="hybridMultilevel"/>
    <w:tmpl w:val="FEB88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4D6975"/>
    <w:multiLevelType w:val="hybridMultilevel"/>
    <w:tmpl w:val="FFC4A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D3759D"/>
    <w:multiLevelType w:val="hybridMultilevel"/>
    <w:tmpl w:val="BE3EF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9918CD"/>
    <w:multiLevelType w:val="hybridMultilevel"/>
    <w:tmpl w:val="540A5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634B4D"/>
    <w:multiLevelType w:val="hybridMultilevel"/>
    <w:tmpl w:val="2C286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C964A3"/>
    <w:multiLevelType w:val="hybridMultilevel"/>
    <w:tmpl w:val="1824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50756EB2"/>
    <w:multiLevelType w:val="hybridMultilevel"/>
    <w:tmpl w:val="035E8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7663060"/>
    <w:multiLevelType w:val="hybridMultilevel"/>
    <w:tmpl w:val="3B64C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E5026B"/>
    <w:multiLevelType w:val="hybridMultilevel"/>
    <w:tmpl w:val="E0BA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111EC6"/>
    <w:multiLevelType w:val="hybridMultilevel"/>
    <w:tmpl w:val="6C822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D75F10"/>
    <w:multiLevelType w:val="hybridMultilevel"/>
    <w:tmpl w:val="59A0C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8E4671"/>
    <w:multiLevelType w:val="hybridMultilevel"/>
    <w:tmpl w:val="211ECAB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1"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E1C1517"/>
    <w:multiLevelType w:val="hybridMultilevel"/>
    <w:tmpl w:val="5DE20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872B6C"/>
    <w:multiLevelType w:val="hybridMultilevel"/>
    <w:tmpl w:val="4C2C8E16"/>
    <w:lvl w:ilvl="0" w:tplc="8BDCE65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4" w15:restartNumberingAfterBreak="0">
    <w:nsid w:val="76434CAA"/>
    <w:multiLevelType w:val="hybridMultilevel"/>
    <w:tmpl w:val="CBD09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33"/>
  </w:num>
  <w:num w:numId="2" w16cid:durableId="1678000311">
    <w:abstractNumId w:val="25"/>
  </w:num>
  <w:num w:numId="3" w16cid:durableId="1018848057">
    <w:abstractNumId w:val="22"/>
  </w:num>
  <w:num w:numId="4" w16cid:durableId="1304190575">
    <w:abstractNumId w:val="15"/>
  </w:num>
  <w:num w:numId="5" w16cid:durableId="2057312338">
    <w:abstractNumId w:val="31"/>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4"/>
  </w:num>
  <w:num w:numId="17" w16cid:durableId="350912073">
    <w:abstractNumId w:val="12"/>
  </w:num>
  <w:num w:numId="18" w16cid:durableId="310445588">
    <w:abstractNumId w:val="32"/>
  </w:num>
  <w:num w:numId="19" w16cid:durableId="1771008277">
    <w:abstractNumId w:val="10"/>
  </w:num>
  <w:num w:numId="20" w16cid:durableId="1252355610">
    <w:abstractNumId w:val="18"/>
  </w:num>
  <w:num w:numId="21" w16cid:durableId="668599869">
    <w:abstractNumId w:val="14"/>
  </w:num>
  <w:num w:numId="22" w16cid:durableId="1668749388">
    <w:abstractNumId w:val="28"/>
  </w:num>
  <w:num w:numId="23" w16cid:durableId="1957129872">
    <w:abstractNumId w:val="23"/>
  </w:num>
  <w:num w:numId="24" w16cid:durableId="2106922937">
    <w:abstractNumId w:val="29"/>
  </w:num>
  <w:num w:numId="25" w16cid:durableId="401026208">
    <w:abstractNumId w:val="21"/>
  </w:num>
  <w:num w:numId="26" w16cid:durableId="1442339569">
    <w:abstractNumId w:val="13"/>
  </w:num>
  <w:num w:numId="27" w16cid:durableId="1257785819">
    <w:abstractNumId w:val="17"/>
  </w:num>
  <w:num w:numId="28" w16cid:durableId="376201217">
    <w:abstractNumId w:val="30"/>
  </w:num>
  <w:num w:numId="29" w16cid:durableId="862129190">
    <w:abstractNumId w:val="19"/>
  </w:num>
  <w:num w:numId="30" w16cid:durableId="1114012257">
    <w:abstractNumId w:val="20"/>
  </w:num>
  <w:num w:numId="31" w16cid:durableId="142241551">
    <w:abstractNumId w:val="26"/>
  </w:num>
  <w:num w:numId="32" w16cid:durableId="2122675967">
    <w:abstractNumId w:val="27"/>
  </w:num>
  <w:num w:numId="33" w16cid:durableId="493187893">
    <w:abstractNumId w:val="34"/>
  </w:num>
  <w:num w:numId="34" w16cid:durableId="1337271468">
    <w:abstractNumId w:val="11"/>
  </w:num>
  <w:num w:numId="35" w16cid:durableId="965039950">
    <w:abstractNumId w:val="16"/>
  </w:num>
  <w:num w:numId="36" w16cid:durableId="332686400">
    <w:abstractNumId w:val="33"/>
  </w:num>
  <w:num w:numId="37" w16cid:durableId="207378729">
    <w:abstractNumId w:val="33"/>
  </w:num>
  <w:num w:numId="38" w16cid:durableId="834876159">
    <w:abstractNumId w:val="33"/>
  </w:num>
  <w:num w:numId="39" w16cid:durableId="240801392">
    <w:abstractNumId w:val="33"/>
  </w:num>
  <w:num w:numId="40" w16cid:durableId="659697020">
    <w:abstractNumId w:val="33"/>
  </w:num>
  <w:num w:numId="41" w16cid:durableId="344719414">
    <w:abstractNumId w:val="33"/>
  </w:num>
  <w:num w:numId="42" w16cid:durableId="1442648321">
    <w:abstractNumId w:val="33"/>
  </w:num>
  <w:num w:numId="43" w16cid:durableId="1065953769">
    <w:abstractNumId w:val="33"/>
  </w:num>
  <w:num w:numId="44" w16cid:durableId="1149900251">
    <w:abstractNumId w:val="33"/>
  </w:num>
  <w:num w:numId="45" w16cid:durableId="326326766">
    <w:abstractNumId w:val="33"/>
  </w:num>
  <w:num w:numId="46" w16cid:durableId="10608318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0AA9"/>
    <w:rsid w:val="00003885"/>
    <w:rsid w:val="00012A25"/>
    <w:rsid w:val="000212F9"/>
    <w:rsid w:val="00021AAD"/>
    <w:rsid w:val="000338FE"/>
    <w:rsid w:val="00037090"/>
    <w:rsid w:val="00040AB9"/>
    <w:rsid w:val="00046294"/>
    <w:rsid w:val="0005780E"/>
    <w:rsid w:val="00065CC6"/>
    <w:rsid w:val="00086D8A"/>
    <w:rsid w:val="000879D8"/>
    <w:rsid w:val="00094C5A"/>
    <w:rsid w:val="000A71F7"/>
    <w:rsid w:val="000A72E3"/>
    <w:rsid w:val="000D0739"/>
    <w:rsid w:val="000D1438"/>
    <w:rsid w:val="000D2F7B"/>
    <w:rsid w:val="000F09E4"/>
    <w:rsid w:val="000F16FD"/>
    <w:rsid w:val="000F5AAF"/>
    <w:rsid w:val="00105B31"/>
    <w:rsid w:val="00114B87"/>
    <w:rsid w:val="00115AD1"/>
    <w:rsid w:val="001172CD"/>
    <w:rsid w:val="00120467"/>
    <w:rsid w:val="001346D0"/>
    <w:rsid w:val="00142593"/>
    <w:rsid w:val="00143520"/>
    <w:rsid w:val="00151161"/>
    <w:rsid w:val="00153AD2"/>
    <w:rsid w:val="001541F8"/>
    <w:rsid w:val="001700FB"/>
    <w:rsid w:val="0017017E"/>
    <w:rsid w:val="001779EA"/>
    <w:rsid w:val="001907F3"/>
    <w:rsid w:val="001D2FA0"/>
    <w:rsid w:val="001D3246"/>
    <w:rsid w:val="001E263C"/>
    <w:rsid w:val="001E3C27"/>
    <w:rsid w:val="001F0E47"/>
    <w:rsid w:val="001F3828"/>
    <w:rsid w:val="00204501"/>
    <w:rsid w:val="00222120"/>
    <w:rsid w:val="002279BA"/>
    <w:rsid w:val="002329F3"/>
    <w:rsid w:val="0023385A"/>
    <w:rsid w:val="00243F0D"/>
    <w:rsid w:val="00260767"/>
    <w:rsid w:val="002647BB"/>
    <w:rsid w:val="002754C1"/>
    <w:rsid w:val="00275739"/>
    <w:rsid w:val="00277CB9"/>
    <w:rsid w:val="00281D0B"/>
    <w:rsid w:val="002841C8"/>
    <w:rsid w:val="0028516B"/>
    <w:rsid w:val="00297034"/>
    <w:rsid w:val="002A0106"/>
    <w:rsid w:val="002A335B"/>
    <w:rsid w:val="002B0664"/>
    <w:rsid w:val="002B667E"/>
    <w:rsid w:val="002B77CE"/>
    <w:rsid w:val="002C34BC"/>
    <w:rsid w:val="002C6F90"/>
    <w:rsid w:val="002D2821"/>
    <w:rsid w:val="002D4A29"/>
    <w:rsid w:val="002D6EEB"/>
    <w:rsid w:val="002E4FB5"/>
    <w:rsid w:val="002F4D13"/>
    <w:rsid w:val="002F5192"/>
    <w:rsid w:val="00302FB8"/>
    <w:rsid w:val="00304EA1"/>
    <w:rsid w:val="00314D81"/>
    <w:rsid w:val="00315195"/>
    <w:rsid w:val="0032253F"/>
    <w:rsid w:val="00322FC6"/>
    <w:rsid w:val="00324D7C"/>
    <w:rsid w:val="003268ED"/>
    <w:rsid w:val="00344883"/>
    <w:rsid w:val="00347C65"/>
    <w:rsid w:val="0035293F"/>
    <w:rsid w:val="00354322"/>
    <w:rsid w:val="00366614"/>
    <w:rsid w:val="00367F57"/>
    <w:rsid w:val="00381C75"/>
    <w:rsid w:val="003837B2"/>
    <w:rsid w:val="00385FDD"/>
    <w:rsid w:val="00391986"/>
    <w:rsid w:val="003952C0"/>
    <w:rsid w:val="003A00B4"/>
    <w:rsid w:val="003A06B2"/>
    <w:rsid w:val="003A631C"/>
    <w:rsid w:val="003B011D"/>
    <w:rsid w:val="003B25A0"/>
    <w:rsid w:val="003C02EE"/>
    <w:rsid w:val="003C3DD7"/>
    <w:rsid w:val="003C5E71"/>
    <w:rsid w:val="003D3562"/>
    <w:rsid w:val="003E05AB"/>
    <w:rsid w:val="003E0C1F"/>
    <w:rsid w:val="003E237D"/>
    <w:rsid w:val="003F0529"/>
    <w:rsid w:val="003F236B"/>
    <w:rsid w:val="00402E97"/>
    <w:rsid w:val="004052C4"/>
    <w:rsid w:val="00415243"/>
    <w:rsid w:val="00417AA3"/>
    <w:rsid w:val="00425DFE"/>
    <w:rsid w:val="00434EDB"/>
    <w:rsid w:val="0044025E"/>
    <w:rsid w:val="00440B32"/>
    <w:rsid w:val="004456C5"/>
    <w:rsid w:val="00455C96"/>
    <w:rsid w:val="0046078D"/>
    <w:rsid w:val="00467590"/>
    <w:rsid w:val="0048143D"/>
    <w:rsid w:val="00482515"/>
    <w:rsid w:val="00484F0C"/>
    <w:rsid w:val="00490D0D"/>
    <w:rsid w:val="00493F9E"/>
    <w:rsid w:val="004956C1"/>
    <w:rsid w:val="00495C80"/>
    <w:rsid w:val="004A192D"/>
    <w:rsid w:val="004A2ED8"/>
    <w:rsid w:val="004B08F0"/>
    <w:rsid w:val="004B1621"/>
    <w:rsid w:val="004B5134"/>
    <w:rsid w:val="004B755C"/>
    <w:rsid w:val="004C56B3"/>
    <w:rsid w:val="004D1571"/>
    <w:rsid w:val="004D6F57"/>
    <w:rsid w:val="004E2B4C"/>
    <w:rsid w:val="004E73EC"/>
    <w:rsid w:val="004F566A"/>
    <w:rsid w:val="004F5BDA"/>
    <w:rsid w:val="004F6303"/>
    <w:rsid w:val="004F6593"/>
    <w:rsid w:val="004F6DCF"/>
    <w:rsid w:val="00500A3F"/>
    <w:rsid w:val="005038E0"/>
    <w:rsid w:val="0050495B"/>
    <w:rsid w:val="005053FD"/>
    <w:rsid w:val="00512CE9"/>
    <w:rsid w:val="0051631E"/>
    <w:rsid w:val="005165C4"/>
    <w:rsid w:val="00516E78"/>
    <w:rsid w:val="00517331"/>
    <w:rsid w:val="00530B0B"/>
    <w:rsid w:val="00531DDC"/>
    <w:rsid w:val="00537A1F"/>
    <w:rsid w:val="00551166"/>
    <w:rsid w:val="00555596"/>
    <w:rsid w:val="00566029"/>
    <w:rsid w:val="00570C9A"/>
    <w:rsid w:val="00573B33"/>
    <w:rsid w:val="00577A35"/>
    <w:rsid w:val="00580103"/>
    <w:rsid w:val="005923CB"/>
    <w:rsid w:val="005970C0"/>
    <w:rsid w:val="005B391B"/>
    <w:rsid w:val="005B463D"/>
    <w:rsid w:val="005C17DD"/>
    <w:rsid w:val="005C1CFC"/>
    <w:rsid w:val="005D208A"/>
    <w:rsid w:val="005D2207"/>
    <w:rsid w:val="005D3D78"/>
    <w:rsid w:val="005E2EF0"/>
    <w:rsid w:val="005F142B"/>
    <w:rsid w:val="005F4092"/>
    <w:rsid w:val="005F456F"/>
    <w:rsid w:val="006104B7"/>
    <w:rsid w:val="006165E5"/>
    <w:rsid w:val="00626716"/>
    <w:rsid w:val="0064263E"/>
    <w:rsid w:val="00652A19"/>
    <w:rsid w:val="006804C3"/>
    <w:rsid w:val="00682AF5"/>
    <w:rsid w:val="0068471E"/>
    <w:rsid w:val="00684F98"/>
    <w:rsid w:val="00693FFD"/>
    <w:rsid w:val="006B0B60"/>
    <w:rsid w:val="006B29D1"/>
    <w:rsid w:val="006C6844"/>
    <w:rsid w:val="006C6DC9"/>
    <w:rsid w:val="006D2159"/>
    <w:rsid w:val="006D2B28"/>
    <w:rsid w:val="006E084D"/>
    <w:rsid w:val="006E2A0D"/>
    <w:rsid w:val="006F787C"/>
    <w:rsid w:val="00702636"/>
    <w:rsid w:val="00702957"/>
    <w:rsid w:val="007076C4"/>
    <w:rsid w:val="00721782"/>
    <w:rsid w:val="00724507"/>
    <w:rsid w:val="007270E0"/>
    <w:rsid w:val="00736579"/>
    <w:rsid w:val="00737133"/>
    <w:rsid w:val="0074032D"/>
    <w:rsid w:val="0074562E"/>
    <w:rsid w:val="0074748C"/>
    <w:rsid w:val="00767FBB"/>
    <w:rsid w:val="007719B9"/>
    <w:rsid w:val="00772001"/>
    <w:rsid w:val="00773E6C"/>
    <w:rsid w:val="00781B47"/>
    <w:rsid w:val="00781FB1"/>
    <w:rsid w:val="007824ED"/>
    <w:rsid w:val="0078536C"/>
    <w:rsid w:val="00786BF6"/>
    <w:rsid w:val="007904C8"/>
    <w:rsid w:val="00793B0B"/>
    <w:rsid w:val="007B59DD"/>
    <w:rsid w:val="007C7E48"/>
    <w:rsid w:val="007D1B6D"/>
    <w:rsid w:val="007D7542"/>
    <w:rsid w:val="007D77F6"/>
    <w:rsid w:val="007E1FE1"/>
    <w:rsid w:val="007F11B7"/>
    <w:rsid w:val="007F448B"/>
    <w:rsid w:val="00813C37"/>
    <w:rsid w:val="008154B5"/>
    <w:rsid w:val="00823962"/>
    <w:rsid w:val="00832182"/>
    <w:rsid w:val="00850410"/>
    <w:rsid w:val="00852719"/>
    <w:rsid w:val="00855059"/>
    <w:rsid w:val="00860115"/>
    <w:rsid w:val="008633F1"/>
    <w:rsid w:val="00864FC2"/>
    <w:rsid w:val="00870A89"/>
    <w:rsid w:val="0088783C"/>
    <w:rsid w:val="0088794A"/>
    <w:rsid w:val="00887B92"/>
    <w:rsid w:val="00893C2F"/>
    <w:rsid w:val="00896EA5"/>
    <w:rsid w:val="008A0DFC"/>
    <w:rsid w:val="008A29FA"/>
    <w:rsid w:val="008A39A2"/>
    <w:rsid w:val="008B06E4"/>
    <w:rsid w:val="008B5DA5"/>
    <w:rsid w:val="008B7558"/>
    <w:rsid w:val="008C3131"/>
    <w:rsid w:val="008D5A48"/>
    <w:rsid w:val="008E4B3E"/>
    <w:rsid w:val="008F489F"/>
    <w:rsid w:val="00910A36"/>
    <w:rsid w:val="009132B1"/>
    <w:rsid w:val="00922522"/>
    <w:rsid w:val="00926F11"/>
    <w:rsid w:val="009325D2"/>
    <w:rsid w:val="00935CA1"/>
    <w:rsid w:val="009370BC"/>
    <w:rsid w:val="0094701C"/>
    <w:rsid w:val="009501D5"/>
    <w:rsid w:val="009530BD"/>
    <w:rsid w:val="00957479"/>
    <w:rsid w:val="009651B9"/>
    <w:rsid w:val="00970580"/>
    <w:rsid w:val="0097151C"/>
    <w:rsid w:val="00971A3A"/>
    <w:rsid w:val="009737A6"/>
    <w:rsid w:val="0098739B"/>
    <w:rsid w:val="00994B2C"/>
    <w:rsid w:val="009B61E5"/>
    <w:rsid w:val="009D084F"/>
    <w:rsid w:val="009D1E89"/>
    <w:rsid w:val="009D28DE"/>
    <w:rsid w:val="009D4814"/>
    <w:rsid w:val="009E5707"/>
    <w:rsid w:val="009F004E"/>
    <w:rsid w:val="009F183D"/>
    <w:rsid w:val="009F57D7"/>
    <w:rsid w:val="00A020FD"/>
    <w:rsid w:val="00A07346"/>
    <w:rsid w:val="00A17661"/>
    <w:rsid w:val="00A209B4"/>
    <w:rsid w:val="00A24B2D"/>
    <w:rsid w:val="00A37CBA"/>
    <w:rsid w:val="00A40966"/>
    <w:rsid w:val="00A50C8E"/>
    <w:rsid w:val="00A60D17"/>
    <w:rsid w:val="00A637F4"/>
    <w:rsid w:val="00A70936"/>
    <w:rsid w:val="00A86FC0"/>
    <w:rsid w:val="00A91E09"/>
    <w:rsid w:val="00A9203D"/>
    <w:rsid w:val="00A921E0"/>
    <w:rsid w:val="00A922F4"/>
    <w:rsid w:val="00A94D9E"/>
    <w:rsid w:val="00A95A2C"/>
    <w:rsid w:val="00A968B9"/>
    <w:rsid w:val="00AA0918"/>
    <w:rsid w:val="00AA42A6"/>
    <w:rsid w:val="00AA60E3"/>
    <w:rsid w:val="00AC0F9C"/>
    <w:rsid w:val="00AC3DE3"/>
    <w:rsid w:val="00AC5DEF"/>
    <w:rsid w:val="00AE5526"/>
    <w:rsid w:val="00AE7EBE"/>
    <w:rsid w:val="00AF051B"/>
    <w:rsid w:val="00B01578"/>
    <w:rsid w:val="00B0535A"/>
    <w:rsid w:val="00B0738F"/>
    <w:rsid w:val="00B13D3B"/>
    <w:rsid w:val="00B16847"/>
    <w:rsid w:val="00B22B03"/>
    <w:rsid w:val="00B230DB"/>
    <w:rsid w:val="00B23E8B"/>
    <w:rsid w:val="00B26601"/>
    <w:rsid w:val="00B27BA3"/>
    <w:rsid w:val="00B34BB6"/>
    <w:rsid w:val="00B404EE"/>
    <w:rsid w:val="00B41951"/>
    <w:rsid w:val="00B46411"/>
    <w:rsid w:val="00B51E72"/>
    <w:rsid w:val="00B52191"/>
    <w:rsid w:val="00B53229"/>
    <w:rsid w:val="00B54156"/>
    <w:rsid w:val="00B60288"/>
    <w:rsid w:val="00B62480"/>
    <w:rsid w:val="00B67EEE"/>
    <w:rsid w:val="00B73A1C"/>
    <w:rsid w:val="00B75020"/>
    <w:rsid w:val="00B81B70"/>
    <w:rsid w:val="00B8658F"/>
    <w:rsid w:val="00B87982"/>
    <w:rsid w:val="00B91142"/>
    <w:rsid w:val="00B921DF"/>
    <w:rsid w:val="00BA09B3"/>
    <w:rsid w:val="00BA4D52"/>
    <w:rsid w:val="00BA7339"/>
    <w:rsid w:val="00BB121F"/>
    <w:rsid w:val="00BB3BAB"/>
    <w:rsid w:val="00BC1B5F"/>
    <w:rsid w:val="00BC1C85"/>
    <w:rsid w:val="00BC1F8B"/>
    <w:rsid w:val="00BC2607"/>
    <w:rsid w:val="00BC46F0"/>
    <w:rsid w:val="00BC6181"/>
    <w:rsid w:val="00BD0724"/>
    <w:rsid w:val="00BD2B91"/>
    <w:rsid w:val="00BE5521"/>
    <w:rsid w:val="00BF49EB"/>
    <w:rsid w:val="00BF6C23"/>
    <w:rsid w:val="00BF7CAA"/>
    <w:rsid w:val="00C00552"/>
    <w:rsid w:val="00C15DF0"/>
    <w:rsid w:val="00C27970"/>
    <w:rsid w:val="00C33E8D"/>
    <w:rsid w:val="00C414EC"/>
    <w:rsid w:val="00C53263"/>
    <w:rsid w:val="00C54CC4"/>
    <w:rsid w:val="00C552F2"/>
    <w:rsid w:val="00C57612"/>
    <w:rsid w:val="00C6169F"/>
    <w:rsid w:val="00C623B2"/>
    <w:rsid w:val="00C70A40"/>
    <w:rsid w:val="00C75F1D"/>
    <w:rsid w:val="00C81405"/>
    <w:rsid w:val="00C8633F"/>
    <w:rsid w:val="00C95156"/>
    <w:rsid w:val="00CA0DC2"/>
    <w:rsid w:val="00CB68E8"/>
    <w:rsid w:val="00CC2B62"/>
    <w:rsid w:val="00CD18CB"/>
    <w:rsid w:val="00CD6195"/>
    <w:rsid w:val="00CD7F58"/>
    <w:rsid w:val="00CF37A2"/>
    <w:rsid w:val="00D04F01"/>
    <w:rsid w:val="00D06414"/>
    <w:rsid w:val="00D12079"/>
    <w:rsid w:val="00D24E5A"/>
    <w:rsid w:val="00D258D9"/>
    <w:rsid w:val="00D275DF"/>
    <w:rsid w:val="00D338E4"/>
    <w:rsid w:val="00D33AA0"/>
    <w:rsid w:val="00D40D45"/>
    <w:rsid w:val="00D41554"/>
    <w:rsid w:val="00D51947"/>
    <w:rsid w:val="00D51DA9"/>
    <w:rsid w:val="00D532F0"/>
    <w:rsid w:val="00D56E0F"/>
    <w:rsid w:val="00D61F64"/>
    <w:rsid w:val="00D662EF"/>
    <w:rsid w:val="00D72341"/>
    <w:rsid w:val="00D76E10"/>
    <w:rsid w:val="00D77413"/>
    <w:rsid w:val="00D82759"/>
    <w:rsid w:val="00D82844"/>
    <w:rsid w:val="00D86DE4"/>
    <w:rsid w:val="00D94AC2"/>
    <w:rsid w:val="00DB259F"/>
    <w:rsid w:val="00DB67D7"/>
    <w:rsid w:val="00DD2483"/>
    <w:rsid w:val="00DE1909"/>
    <w:rsid w:val="00DE51DB"/>
    <w:rsid w:val="00DE53C8"/>
    <w:rsid w:val="00DE6BA9"/>
    <w:rsid w:val="00DF2BEA"/>
    <w:rsid w:val="00DF3E13"/>
    <w:rsid w:val="00DF7107"/>
    <w:rsid w:val="00E05E78"/>
    <w:rsid w:val="00E208DF"/>
    <w:rsid w:val="00E23F1D"/>
    <w:rsid w:val="00E30E05"/>
    <w:rsid w:val="00E36361"/>
    <w:rsid w:val="00E42D86"/>
    <w:rsid w:val="00E45B20"/>
    <w:rsid w:val="00E45C93"/>
    <w:rsid w:val="00E51176"/>
    <w:rsid w:val="00E55A7D"/>
    <w:rsid w:val="00E55AE9"/>
    <w:rsid w:val="00E71100"/>
    <w:rsid w:val="00E7229D"/>
    <w:rsid w:val="00E76CA4"/>
    <w:rsid w:val="00E90CFA"/>
    <w:rsid w:val="00E97C88"/>
    <w:rsid w:val="00EB0C84"/>
    <w:rsid w:val="00EB3409"/>
    <w:rsid w:val="00EB70FA"/>
    <w:rsid w:val="00EB76AB"/>
    <w:rsid w:val="00EC307E"/>
    <w:rsid w:val="00ED1D8E"/>
    <w:rsid w:val="00ED257F"/>
    <w:rsid w:val="00ED7D9E"/>
    <w:rsid w:val="00EE41F2"/>
    <w:rsid w:val="00F044DF"/>
    <w:rsid w:val="00F17FDE"/>
    <w:rsid w:val="00F2001A"/>
    <w:rsid w:val="00F204FF"/>
    <w:rsid w:val="00F2467A"/>
    <w:rsid w:val="00F27D0A"/>
    <w:rsid w:val="00F40D53"/>
    <w:rsid w:val="00F42009"/>
    <w:rsid w:val="00F4525C"/>
    <w:rsid w:val="00F50D86"/>
    <w:rsid w:val="00F57899"/>
    <w:rsid w:val="00F65E8F"/>
    <w:rsid w:val="00F72FE0"/>
    <w:rsid w:val="00F85B01"/>
    <w:rsid w:val="00FA39E6"/>
    <w:rsid w:val="00FB710F"/>
    <w:rsid w:val="00FC21E6"/>
    <w:rsid w:val="00FC3FC5"/>
    <w:rsid w:val="00FC3FD6"/>
    <w:rsid w:val="00FD29D3"/>
    <w:rsid w:val="00FE3F0B"/>
    <w:rsid w:val="00FE47B7"/>
    <w:rsid w:val="00FE61E5"/>
    <w:rsid w:val="01CE4282"/>
    <w:rsid w:val="23E68D49"/>
    <w:rsid w:val="4181FD80"/>
    <w:rsid w:val="41A5E5E5"/>
    <w:rsid w:val="4371C197"/>
    <w:rsid w:val="48B0BD20"/>
    <w:rsid w:val="70175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A60E3"/>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qFormat/>
    <w:rsid w:val="0017017E"/>
    <w:pPr>
      <w:numPr>
        <w:numId w:val="1"/>
      </w:numPr>
      <w:tabs>
        <w:tab w:val="left" w:pos="425"/>
      </w:tabs>
      <w:spacing w:before="60" w:after="60"/>
      <w:ind w:left="357" w:hanging="357"/>
      <w:contextualSpacing/>
    </w:pPr>
    <w:rPr>
      <w:rFonts w:ascii="Arial" w:eastAsia="Times New Roman" w:hAnsi="Arial" w:cs="Arial"/>
      <w:color w:val="000000" w:themeColor="text1"/>
      <w:kern w:val="22"/>
      <w:sz w:val="20"/>
      <w:lang w:val="en-AU"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styleId="Strong">
    <w:name w:val="Strong"/>
    <w:basedOn w:val="DefaultParagraphFont"/>
    <w:uiPriority w:val="22"/>
    <w:qFormat/>
    <w:rsid w:val="00E97C88"/>
    <w:rPr>
      <w:b/>
      <w:bCs/>
    </w:rPr>
  </w:style>
  <w:style w:type="paragraph" w:customStyle="1" w:styleId="VCAAbody">
    <w:name w:val="VCAA body"/>
    <w:link w:val="VCAAbodyChar"/>
    <w:qFormat/>
    <w:rsid w:val="009651B9"/>
    <w:pPr>
      <w:spacing w:before="120" w:after="120" w:line="280" w:lineRule="exact"/>
    </w:pPr>
    <w:rPr>
      <w:rFonts w:ascii="Arial" w:hAnsi="Arial" w:cs="Arial"/>
      <w:sz w:val="20"/>
    </w:rPr>
  </w:style>
  <w:style w:type="character" w:customStyle="1" w:styleId="VCAAbodyChar">
    <w:name w:val="VCAA body Char"/>
    <w:basedOn w:val="DefaultParagraphFont"/>
    <w:link w:val="VCAAbody"/>
    <w:qFormat/>
    <w:rsid w:val="009651B9"/>
    <w:rPr>
      <w:rFonts w:ascii="Arial" w:hAnsi="Arial" w:cs="Arial"/>
      <w:sz w:val="20"/>
    </w:rPr>
  </w:style>
  <w:style w:type="character" w:styleId="CommentReference">
    <w:name w:val="annotation reference"/>
    <w:basedOn w:val="DefaultParagraphFont"/>
    <w:uiPriority w:val="99"/>
    <w:semiHidden/>
    <w:unhideWhenUsed/>
    <w:rsid w:val="00DF2BEA"/>
    <w:rPr>
      <w:sz w:val="16"/>
      <w:szCs w:val="16"/>
    </w:rPr>
  </w:style>
  <w:style w:type="character" w:styleId="Emphasis">
    <w:name w:val="Emphasis"/>
    <w:basedOn w:val="DefaultParagraphFont"/>
    <w:uiPriority w:val="20"/>
    <w:qFormat/>
    <w:rsid w:val="0078536C"/>
    <w:rPr>
      <w:i/>
      <w:iCs/>
    </w:rPr>
  </w:style>
  <w:style w:type="paragraph" w:styleId="Revision">
    <w:name w:val="Revision"/>
    <w:hidden/>
    <w:uiPriority w:val="99"/>
    <w:semiHidden/>
    <w:rsid w:val="00AA42A6"/>
    <w:pPr>
      <w:spacing w:after="0" w:line="240" w:lineRule="auto"/>
    </w:pPr>
  </w:style>
  <w:style w:type="paragraph" w:customStyle="1" w:styleId="Studentresponse">
    <w:name w:val="Student response"/>
    <w:basedOn w:val="Normal"/>
    <w:qFormat/>
    <w:rsid w:val="0017017E"/>
    <w:pPr>
      <w:spacing w:before="100" w:beforeAutospacing="1" w:after="100" w:afterAutospacing="1" w:line="240" w:lineRule="auto"/>
      <w:ind w:left="284"/>
    </w:pPr>
    <w:rPr>
      <w:rFonts w:eastAsia="Times New Roman" w:cstheme="minorHAnsi"/>
      <w:i/>
      <w:iCs/>
      <w:sz w:val="20"/>
      <w:szCs w:val="20"/>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2A25"/>
    <w:rsid w:val="000338FE"/>
    <w:rsid w:val="00086D8A"/>
    <w:rsid w:val="001305EE"/>
    <w:rsid w:val="00147225"/>
    <w:rsid w:val="002B77CE"/>
    <w:rsid w:val="00344883"/>
    <w:rsid w:val="003A38B4"/>
    <w:rsid w:val="003C02EE"/>
    <w:rsid w:val="00415243"/>
    <w:rsid w:val="00425F90"/>
    <w:rsid w:val="00484F0C"/>
    <w:rsid w:val="004900A2"/>
    <w:rsid w:val="004B08F0"/>
    <w:rsid w:val="004C23F8"/>
    <w:rsid w:val="00500A3F"/>
    <w:rsid w:val="005053FD"/>
    <w:rsid w:val="005C17DD"/>
    <w:rsid w:val="00686C56"/>
    <w:rsid w:val="006C3BFF"/>
    <w:rsid w:val="007719B9"/>
    <w:rsid w:val="007E1F06"/>
    <w:rsid w:val="00832182"/>
    <w:rsid w:val="00842DCD"/>
    <w:rsid w:val="00887B92"/>
    <w:rsid w:val="00896EA5"/>
    <w:rsid w:val="00897BAD"/>
    <w:rsid w:val="008A0DFC"/>
    <w:rsid w:val="008E4F90"/>
    <w:rsid w:val="009325D2"/>
    <w:rsid w:val="00940623"/>
    <w:rsid w:val="0094701C"/>
    <w:rsid w:val="009877FE"/>
    <w:rsid w:val="0099281F"/>
    <w:rsid w:val="00994B2C"/>
    <w:rsid w:val="009D084F"/>
    <w:rsid w:val="00A37494"/>
    <w:rsid w:val="00A86FC0"/>
    <w:rsid w:val="00A95A2C"/>
    <w:rsid w:val="00AD4381"/>
    <w:rsid w:val="00B23E8B"/>
    <w:rsid w:val="00B73A1C"/>
    <w:rsid w:val="00BC1C85"/>
    <w:rsid w:val="00BD0749"/>
    <w:rsid w:val="00CA7E9C"/>
    <w:rsid w:val="00CD18CB"/>
    <w:rsid w:val="00D51DA9"/>
    <w:rsid w:val="00DA5288"/>
    <w:rsid w:val="00DD3BB8"/>
    <w:rsid w:val="00DE2EB4"/>
    <w:rsid w:val="00E71100"/>
    <w:rsid w:val="00EB70FA"/>
    <w:rsid w:val="00FE61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customXml/itemProps3.xml><?xml version="1.0" encoding="utf-8"?>
<ds:datastoreItem xmlns:ds="http://schemas.openxmlformats.org/officeDocument/2006/customXml" ds:itemID="{DE3292CC-1C54-45BB-93F7-F87808DD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3355</Words>
  <Characters>14761</Characters>
  <Application>Microsoft Office Word</Application>
  <DocSecurity>0</DocSecurity>
  <Lines>257</Lines>
  <Paragraphs>121</Paragraphs>
  <ScaleCrop>false</ScaleCrop>
  <HeadingPairs>
    <vt:vector size="2" baseType="variant">
      <vt:variant>
        <vt:lpstr>Title</vt:lpstr>
      </vt:variant>
      <vt:variant>
        <vt:i4>1</vt:i4>
      </vt:variant>
    </vt:vector>
  </HeadingPairs>
  <TitlesOfParts>
    <vt:vector size="1" baseType="lpstr">
      <vt:lpstr>2025 VCE Japanese Second Language written external assessment report</vt:lpstr>
    </vt:vector>
  </TitlesOfParts>
  <Manager/>
  <Company/>
  <LinksUpToDate>false</LinksUpToDate>
  <CharactersWithSpaces>17341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Japanese Second Language written external assessment report</dc:title>
  <dc:subject/>
  <dc:creator/>
  <cp:keywords/>
  <dc:description/>
  <cp:lastModifiedBy/>
  <cp:revision>2</cp:revision>
  <cp:lastPrinted>2015-05-15T02:36:00Z</cp:lastPrinted>
  <dcterms:created xsi:type="dcterms:W3CDTF">2026-01-11T21:40:00Z</dcterms:created>
  <dcterms:modified xsi:type="dcterms:W3CDTF">2026-01-11T21:42:00Z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y fmtid="{D5CDD505-2E9C-101B-9397-08002B2CF9AE}" pid="4" name="GrammarlyDocumentId">
    <vt:lpwstr>bf3c83f5-3967-4674-82b0-752bf156ba9c</vt:lpwstr>
  </property>
</Properties>
</file>