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6BF6C4BB" w14:textId="62500873" w:rsidR="00F4525C" w:rsidRPr="00870A89" w:rsidRDefault="0086353D" w:rsidP="00A57748">
          <w:pPr>
            <w:pStyle w:val="Title"/>
          </w:pPr>
          <w:r>
            <w:t>2025 VCE Music Repertoire Performance written external assessment report</w:t>
          </w:r>
        </w:p>
      </w:sdtContent>
    </w:sdt>
    <w:p w14:paraId="78948898" w14:textId="104A811D" w:rsidR="00DF7107" w:rsidRDefault="00DF7107" w:rsidP="00DF7107">
      <w:pPr>
        <w:pStyle w:val="BodyText"/>
      </w:pPr>
      <w:bookmarkStart w:id="0" w:name="TemplateOverview"/>
      <w:bookmarkEnd w:id="0"/>
      <w:r>
        <w:t xml:space="preserve">This report provides sample </w:t>
      </w:r>
      <w:proofErr w:type="gramStart"/>
      <w:r>
        <w:t>answers</w:t>
      </w:r>
      <w:proofErr w:type="gramEnd"/>
      <w:r>
        <w:t xml:space="preserve"> or an indication of what answers may have included. Unless otherwise stated, these are not intended to be exemplary or complete responses. The statistics in this report may be subject to rounding</w:t>
      </w:r>
      <w:r w:rsidR="0034395B">
        <w:t>,</w:t>
      </w:r>
      <w:r>
        <w:t xml:space="preserve"> resulting in a total </w:t>
      </w:r>
      <w:r w:rsidR="007E161D">
        <w:t xml:space="preserve">of </w:t>
      </w:r>
      <w:r>
        <w:t>more or less than 100 per cent.</w:t>
      </w:r>
    </w:p>
    <w:p w14:paraId="254AF472" w14:textId="3AE74D7D" w:rsidR="00CF399D" w:rsidRPr="00EA53C5" w:rsidRDefault="00CF399D" w:rsidP="00800700">
      <w:pPr>
        <w:pStyle w:val="Heading1"/>
        <w:spacing w:after="0"/>
      </w:pPr>
      <w:r w:rsidRPr="00EA53C5">
        <w:t>Section A</w:t>
      </w:r>
      <w:r w:rsidR="00687AEF">
        <w:t>: Listening and interpretation</w:t>
      </w:r>
    </w:p>
    <w:p w14:paraId="16D00DD9" w14:textId="5A621D3F" w:rsidR="00CF399D" w:rsidRPr="003C34C0" w:rsidRDefault="00101886" w:rsidP="00800700">
      <w:pPr>
        <w:pStyle w:val="Heading2"/>
        <w:spacing w:after="0"/>
      </w:pPr>
      <w:r w:rsidRPr="00EA53C5">
        <w:t>Question 1a</w:t>
      </w:r>
      <w:r w:rsidR="00997482">
        <w:t>.</w:t>
      </w:r>
    </w:p>
    <w:tbl>
      <w:tblPr>
        <w:tblW w:w="429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1"/>
        <w:gridCol w:w="551"/>
        <w:gridCol w:w="547"/>
        <w:gridCol w:w="547"/>
        <w:gridCol w:w="547"/>
        <w:gridCol w:w="547"/>
        <w:gridCol w:w="975"/>
      </w:tblGrid>
      <w:tr w:rsidR="00EA53C5" w:rsidRPr="00EA53C5" w14:paraId="3CE78B8A" w14:textId="77777777" w:rsidTr="00EA53C5">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439B62B1" w14:textId="77777777" w:rsidR="00EA53C5" w:rsidRPr="00EA53C5" w:rsidRDefault="00EA53C5" w:rsidP="00EA53C5">
            <w:pPr>
              <w:pStyle w:val="Tablecondensedheading"/>
              <w:rPr>
                <w:b/>
                <w:bCs/>
              </w:rPr>
            </w:pPr>
            <w:r w:rsidRPr="00EA53C5">
              <w:rPr>
                <w:b/>
                <w:bCs/>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3B2604B5" w14:textId="77777777" w:rsidR="00EA53C5" w:rsidRPr="00EA53C5" w:rsidRDefault="00EA53C5" w:rsidP="00EA53C5">
            <w:pPr>
              <w:pStyle w:val="Tablecondensedheading"/>
              <w:rPr>
                <w:b/>
                <w:bCs/>
              </w:rPr>
            </w:pPr>
            <w:r w:rsidRPr="00EA53C5">
              <w:rPr>
                <w:b/>
                <w:bCs/>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3C8F5684" w14:textId="77777777" w:rsidR="00EA53C5" w:rsidRPr="00EA53C5" w:rsidRDefault="00EA53C5" w:rsidP="00EA53C5">
            <w:pPr>
              <w:pStyle w:val="Tablecondensedheading"/>
              <w:rPr>
                <w:b/>
                <w:bCs/>
              </w:rPr>
            </w:pPr>
            <w:r w:rsidRPr="00EA53C5">
              <w:rPr>
                <w:b/>
                <w:bCs/>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61F6D9B9" w14:textId="77777777" w:rsidR="00EA53C5" w:rsidRPr="00EA53C5" w:rsidRDefault="00EA53C5" w:rsidP="00EA53C5">
            <w:pPr>
              <w:pStyle w:val="Tablecondensedheading"/>
              <w:rPr>
                <w:b/>
                <w:bCs/>
              </w:rPr>
            </w:pPr>
            <w:r w:rsidRPr="00EA53C5">
              <w:rPr>
                <w:b/>
                <w:bCs/>
              </w:rPr>
              <w:t>2 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560B6AE4" w14:textId="77777777" w:rsidR="00EA53C5" w:rsidRPr="00EA53C5" w:rsidRDefault="00EA53C5" w:rsidP="00EA53C5">
            <w:pPr>
              <w:pStyle w:val="Tablecondensedheading"/>
              <w:rPr>
                <w:b/>
                <w:bCs/>
              </w:rPr>
            </w:pPr>
            <w:r w:rsidRPr="00EA53C5">
              <w:rPr>
                <w:b/>
                <w:bCs/>
              </w:rPr>
              <w:t>3 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0F10A11F" w14:textId="77777777" w:rsidR="00EA53C5" w:rsidRPr="00EA53C5" w:rsidRDefault="00EA53C5" w:rsidP="00EA53C5">
            <w:pPr>
              <w:pStyle w:val="Tablecondensedheading"/>
              <w:rPr>
                <w:b/>
                <w:bCs/>
              </w:rPr>
            </w:pPr>
            <w:r w:rsidRPr="00EA53C5">
              <w:rPr>
                <w:b/>
                <w:bCs/>
              </w:rPr>
              <w:t>4 </w:t>
            </w:r>
          </w:p>
        </w:tc>
        <w:tc>
          <w:tcPr>
            <w:tcW w:w="860" w:type="dxa"/>
            <w:tcBorders>
              <w:top w:val="single" w:sz="6" w:space="0" w:color="000000"/>
              <w:left w:val="single" w:sz="6" w:space="0" w:color="FFFFFF"/>
              <w:bottom w:val="single" w:sz="6" w:space="0" w:color="000000"/>
              <w:right w:val="single" w:sz="6" w:space="0" w:color="000000"/>
            </w:tcBorders>
            <w:shd w:val="clear" w:color="auto" w:fill="0F7EB4"/>
            <w:hideMark/>
          </w:tcPr>
          <w:p w14:paraId="0C01D225" w14:textId="77777777" w:rsidR="00EA53C5" w:rsidRPr="00EA53C5" w:rsidRDefault="00EA53C5" w:rsidP="00EA53C5">
            <w:pPr>
              <w:pStyle w:val="Tablecondensedheading"/>
              <w:rPr>
                <w:b/>
                <w:bCs/>
              </w:rPr>
            </w:pPr>
            <w:r w:rsidRPr="00EA53C5">
              <w:rPr>
                <w:b/>
                <w:bCs/>
              </w:rPr>
              <w:t>Average </w:t>
            </w:r>
          </w:p>
        </w:tc>
      </w:tr>
      <w:tr w:rsidR="00EA53C5" w:rsidRPr="00EA53C5" w14:paraId="7A949337" w14:textId="77777777" w:rsidTr="00A6788C">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19E10C85" w14:textId="77777777" w:rsidR="00EA53C5" w:rsidRPr="00EA53C5" w:rsidRDefault="00EA53C5" w:rsidP="00EA53C5">
            <w:pPr>
              <w:pStyle w:val="Tablecondensed"/>
            </w:pPr>
            <w:r w:rsidRPr="00EA53C5">
              <w:t>% </w:t>
            </w:r>
          </w:p>
        </w:tc>
        <w:tc>
          <w:tcPr>
            <w:tcW w:w="570" w:type="dxa"/>
            <w:tcBorders>
              <w:top w:val="single" w:sz="6" w:space="0" w:color="000000"/>
              <w:left w:val="single" w:sz="6" w:space="0" w:color="000000"/>
              <w:bottom w:val="single" w:sz="6" w:space="0" w:color="000000"/>
              <w:right w:val="single" w:sz="6" w:space="0" w:color="000000"/>
            </w:tcBorders>
            <w:vAlign w:val="bottom"/>
            <w:hideMark/>
          </w:tcPr>
          <w:p w14:paraId="69AA068E" w14:textId="55693C3E" w:rsidR="00EA53C5" w:rsidRPr="00EA53C5" w:rsidRDefault="00EA53C5" w:rsidP="00EA53C5">
            <w:pPr>
              <w:pStyle w:val="Tablecondensed"/>
            </w:pPr>
            <w:r w:rsidRPr="00EA53C5">
              <w:t>0.2</w:t>
            </w:r>
          </w:p>
        </w:tc>
        <w:tc>
          <w:tcPr>
            <w:tcW w:w="570" w:type="dxa"/>
            <w:tcBorders>
              <w:top w:val="single" w:sz="6" w:space="0" w:color="000000"/>
              <w:left w:val="single" w:sz="6" w:space="0" w:color="000000"/>
              <w:bottom w:val="single" w:sz="6" w:space="0" w:color="000000"/>
              <w:right w:val="single" w:sz="6" w:space="0" w:color="000000"/>
            </w:tcBorders>
            <w:vAlign w:val="bottom"/>
            <w:hideMark/>
          </w:tcPr>
          <w:p w14:paraId="3ACA774A" w14:textId="6A07460C" w:rsidR="00EA53C5" w:rsidRPr="00EA53C5" w:rsidRDefault="00C84DDA" w:rsidP="00EA53C5">
            <w:pPr>
              <w:pStyle w:val="Tablecondensed"/>
            </w:pPr>
            <w:r>
              <w:t>12</w:t>
            </w:r>
          </w:p>
        </w:tc>
        <w:tc>
          <w:tcPr>
            <w:tcW w:w="570" w:type="dxa"/>
            <w:tcBorders>
              <w:top w:val="single" w:sz="6" w:space="0" w:color="000000"/>
              <w:left w:val="single" w:sz="6" w:space="0" w:color="000000"/>
              <w:bottom w:val="single" w:sz="6" w:space="0" w:color="000000"/>
              <w:right w:val="single" w:sz="6" w:space="0" w:color="000000"/>
            </w:tcBorders>
            <w:vAlign w:val="bottom"/>
            <w:hideMark/>
          </w:tcPr>
          <w:p w14:paraId="044F1579" w14:textId="23A6EF47" w:rsidR="00EA53C5" w:rsidRPr="00EA53C5" w:rsidRDefault="00EA53C5" w:rsidP="00EA53C5">
            <w:pPr>
              <w:pStyle w:val="Tablecondensed"/>
            </w:pPr>
            <w:r w:rsidRPr="00EA53C5">
              <w:t>39</w:t>
            </w:r>
          </w:p>
        </w:tc>
        <w:tc>
          <w:tcPr>
            <w:tcW w:w="570" w:type="dxa"/>
            <w:tcBorders>
              <w:top w:val="single" w:sz="6" w:space="0" w:color="000000"/>
              <w:left w:val="single" w:sz="6" w:space="0" w:color="000000"/>
              <w:bottom w:val="single" w:sz="6" w:space="0" w:color="000000"/>
              <w:right w:val="single" w:sz="6" w:space="0" w:color="000000"/>
            </w:tcBorders>
            <w:vAlign w:val="bottom"/>
            <w:hideMark/>
          </w:tcPr>
          <w:p w14:paraId="68F77049" w14:textId="45DB86C3" w:rsidR="00EA53C5" w:rsidRPr="00EA53C5" w:rsidRDefault="00EA53C5" w:rsidP="00EA53C5">
            <w:pPr>
              <w:pStyle w:val="Tablecondensed"/>
            </w:pPr>
            <w:r w:rsidRPr="00EA53C5">
              <w:t>3</w:t>
            </w:r>
            <w:r w:rsidR="00C84DDA">
              <w:t>5</w:t>
            </w:r>
          </w:p>
        </w:tc>
        <w:tc>
          <w:tcPr>
            <w:tcW w:w="570" w:type="dxa"/>
            <w:tcBorders>
              <w:top w:val="single" w:sz="6" w:space="0" w:color="000000"/>
              <w:left w:val="single" w:sz="6" w:space="0" w:color="000000"/>
              <w:bottom w:val="single" w:sz="6" w:space="0" w:color="000000"/>
              <w:right w:val="single" w:sz="6" w:space="0" w:color="000000"/>
            </w:tcBorders>
            <w:vAlign w:val="bottom"/>
            <w:hideMark/>
          </w:tcPr>
          <w:p w14:paraId="779B9C99" w14:textId="0C9592E0" w:rsidR="00EA53C5" w:rsidRPr="00EA53C5" w:rsidRDefault="00EA53C5" w:rsidP="0088499B">
            <w:pPr>
              <w:pStyle w:val="Tablecondensed"/>
            </w:pPr>
            <w:r w:rsidRPr="0088499B">
              <w:t>14</w:t>
            </w:r>
          </w:p>
        </w:tc>
        <w:tc>
          <w:tcPr>
            <w:tcW w:w="860" w:type="dxa"/>
            <w:tcBorders>
              <w:top w:val="single" w:sz="6" w:space="0" w:color="000000"/>
              <w:left w:val="single" w:sz="6" w:space="0" w:color="000000"/>
              <w:bottom w:val="single" w:sz="6" w:space="0" w:color="000000"/>
              <w:right w:val="single" w:sz="6" w:space="0" w:color="000000"/>
            </w:tcBorders>
            <w:vAlign w:val="bottom"/>
            <w:hideMark/>
          </w:tcPr>
          <w:tbl>
            <w:tblPr>
              <w:tblW w:w="960" w:type="dxa"/>
              <w:tblLook w:val="04A0" w:firstRow="1" w:lastRow="0" w:firstColumn="1" w:lastColumn="0" w:noHBand="0" w:noVBand="1"/>
            </w:tblPr>
            <w:tblGrid>
              <w:gridCol w:w="960"/>
            </w:tblGrid>
            <w:tr w:rsidR="00EA53C5" w:rsidRPr="00EA53C5" w14:paraId="255F2221" w14:textId="77777777" w:rsidTr="00722AA7">
              <w:trPr>
                <w:trHeight w:val="290"/>
              </w:trPr>
              <w:tc>
                <w:tcPr>
                  <w:tcW w:w="960" w:type="dxa"/>
                  <w:tcBorders>
                    <w:top w:val="nil"/>
                    <w:left w:val="nil"/>
                    <w:bottom w:val="nil"/>
                    <w:right w:val="nil"/>
                  </w:tcBorders>
                  <w:noWrap/>
                  <w:hideMark/>
                </w:tcPr>
                <w:p w14:paraId="5E1D4EA6" w14:textId="77777777" w:rsidR="00EA53C5" w:rsidRPr="00EA53C5" w:rsidRDefault="00EA53C5" w:rsidP="0088499B">
                  <w:pPr>
                    <w:pStyle w:val="Tablecondensed"/>
                    <w:ind w:left="0"/>
                  </w:pPr>
                  <w:r w:rsidRPr="00EA53C5">
                    <w:t>2.5</w:t>
                  </w:r>
                </w:p>
              </w:tc>
            </w:tr>
          </w:tbl>
          <w:p w14:paraId="27D391FE" w14:textId="5302AAF9" w:rsidR="00EA53C5" w:rsidRPr="00EA53C5" w:rsidRDefault="00EA53C5" w:rsidP="00EA53C5">
            <w:pPr>
              <w:pStyle w:val="Tablecondensed"/>
            </w:pPr>
          </w:p>
        </w:tc>
      </w:tr>
    </w:tbl>
    <w:p w14:paraId="015FA14E" w14:textId="650AE1E8" w:rsidR="00101886" w:rsidRDefault="00101886" w:rsidP="00DF7107">
      <w:pPr>
        <w:pStyle w:val="BodyText"/>
      </w:pPr>
      <w:r>
        <w:t xml:space="preserve">Students were asked to </w:t>
      </w:r>
      <w:r w:rsidR="002D7996">
        <w:t>d</w:t>
      </w:r>
      <w:r>
        <w:t>escribe how the performers use</w:t>
      </w:r>
      <w:r w:rsidR="004A470B">
        <w:t>d</w:t>
      </w:r>
      <w:r>
        <w:t xml:space="preserve"> articulation and tone colour to convey musical chara</w:t>
      </w:r>
      <w:r w:rsidR="002D7996">
        <w:t>cter in the excerpt.</w:t>
      </w:r>
    </w:p>
    <w:p w14:paraId="3E0CDCC8" w14:textId="528DF55A" w:rsidR="0034395B" w:rsidRDefault="002D7996" w:rsidP="00DF7107">
      <w:pPr>
        <w:pStyle w:val="BodyText"/>
      </w:pPr>
      <w:r>
        <w:t>Students were very thorough in identif</w:t>
      </w:r>
      <w:r w:rsidR="000038CB">
        <w:t>ying</w:t>
      </w:r>
      <w:r>
        <w:t xml:space="preserve"> the musical character and sometimes the</w:t>
      </w:r>
      <w:r w:rsidR="00687AEF">
        <w:t>ir</w:t>
      </w:r>
      <w:r>
        <w:t xml:space="preserve"> description of this dominated the answer, leaving little time for the actual musical elements of tone colour and articulation. Responses on articulation were good</w:t>
      </w:r>
      <w:r w:rsidR="0034395B">
        <w:t>,</w:t>
      </w:r>
      <w:r>
        <w:t xml:space="preserve"> with most students identifying staccato and legato. Higher</w:t>
      </w:r>
      <w:r w:rsidR="0034395B">
        <w:t>-</w:t>
      </w:r>
      <w:r>
        <w:t>scoring response</w:t>
      </w:r>
      <w:r w:rsidR="0034395B">
        <w:t>s</w:t>
      </w:r>
      <w:r>
        <w:t xml:space="preserve"> also described tremolo, glissando, arco and marcato. Problems arose in linking the</w:t>
      </w:r>
      <w:r w:rsidR="00247ADC">
        <w:t xml:space="preserve"> articulation and</w:t>
      </w:r>
      <w:r>
        <w:t xml:space="preserve"> tone colour</w:t>
      </w:r>
      <w:r w:rsidR="003D4C77">
        <w:t xml:space="preserve"> to the musical character without evidence. For example</w:t>
      </w:r>
      <w:r w:rsidR="0034395B">
        <w:t>,</w:t>
      </w:r>
      <w:r w:rsidR="003D4C77">
        <w:t xml:space="preserve"> ‘the flute melody created a joyful character’ does not explain how the flute melody created this character. </w:t>
      </w:r>
    </w:p>
    <w:p w14:paraId="0AB522DE" w14:textId="072FDE4E" w:rsidR="0067034F" w:rsidRDefault="0067034F" w:rsidP="00DF7107">
      <w:pPr>
        <w:pStyle w:val="BodyText"/>
      </w:pPr>
      <w:r>
        <w:t>Th</w:t>
      </w:r>
      <w:r w:rsidR="0034395B">
        <w:t>e following is an example of a</w:t>
      </w:r>
      <w:r>
        <w:t xml:space="preserve"> high</w:t>
      </w:r>
      <w:r w:rsidR="0034395B">
        <w:t>-</w:t>
      </w:r>
      <w:r>
        <w:t>scoring r</w:t>
      </w:r>
      <w:r w:rsidR="003D4C77">
        <w:t>esponse</w:t>
      </w:r>
      <w:r w:rsidR="0034395B">
        <w:t>.</w:t>
      </w:r>
    </w:p>
    <w:p w14:paraId="60151C5F" w14:textId="526FF98D" w:rsidR="0067034F" w:rsidRPr="0034395B" w:rsidRDefault="0067034F" w:rsidP="00C86A03">
      <w:pPr>
        <w:pStyle w:val="Studentresponse"/>
      </w:pPr>
      <w:r w:rsidRPr="0034395B">
        <w:t>The overall tone colour of the ensemble creates a bright sound which reflects the joyous character. Bright individual tone colours such as the flute, piccolo and high trumpet</w:t>
      </w:r>
      <w:r w:rsidR="00465365" w:rsidRPr="0034395B">
        <w:t xml:space="preserve"> played a syncopated melody with detached notes and punchy accents to</w:t>
      </w:r>
      <w:r w:rsidRPr="0034395B">
        <w:t xml:space="preserve"> create a festive sound which</w:t>
      </w:r>
      <w:r w:rsidR="00465365" w:rsidRPr="0034395B">
        <w:t xml:space="preserve"> reflects the celebratory character </w:t>
      </w:r>
      <w:r w:rsidR="0034395B">
        <w:t>…</w:t>
      </w:r>
    </w:p>
    <w:p w14:paraId="30F64581" w14:textId="37FE8584" w:rsidR="002D7996" w:rsidRDefault="7F97B969" w:rsidP="00DF7107">
      <w:pPr>
        <w:pStyle w:val="BodyText"/>
      </w:pPr>
      <w:r>
        <w:t>As outlined in the cross</w:t>
      </w:r>
      <w:r w:rsidR="0034395B">
        <w:t>-</w:t>
      </w:r>
      <w:r>
        <w:t>study specifications for critical responses, ‘object</w:t>
      </w:r>
      <w:r w:rsidR="004A470B">
        <w:t>ive</w:t>
      </w:r>
      <w:r>
        <w:t xml:space="preserve"> evidence can also be used to substantiate personal subjective responses to the music’ (</w:t>
      </w:r>
      <w:r w:rsidR="004A470B" w:rsidRPr="00C86A03">
        <w:rPr>
          <w:i/>
          <w:iCs/>
        </w:rPr>
        <w:t>VCE Music Study Design 2023–2027</w:t>
      </w:r>
      <w:r w:rsidR="004A470B">
        <w:t xml:space="preserve">, </w:t>
      </w:r>
      <w:r>
        <w:t>p. 1</w:t>
      </w:r>
      <w:r w:rsidR="45148E5F">
        <w:t>5)</w:t>
      </w:r>
      <w:r w:rsidR="003D4C77">
        <w:t>.</w:t>
      </w:r>
    </w:p>
    <w:p w14:paraId="2968B630" w14:textId="3A54E142" w:rsidR="003D4C77" w:rsidRDefault="00292A0A" w:rsidP="00DF7107">
      <w:pPr>
        <w:pStyle w:val="BodyText"/>
      </w:pPr>
      <w:r>
        <w:t>Responses to this question could have included</w:t>
      </w:r>
      <w:r w:rsidR="0034395B">
        <w:t xml:space="preserve"> the following.</w:t>
      </w:r>
    </w:p>
    <w:p w14:paraId="7A479046" w14:textId="0D220929" w:rsidR="00292A0A" w:rsidRDefault="006B6BD6" w:rsidP="00DF7107">
      <w:pPr>
        <w:pStyle w:val="BodyText"/>
      </w:pPr>
      <w:r>
        <w:t>Articulation</w:t>
      </w:r>
    </w:p>
    <w:p w14:paraId="630E6671" w14:textId="57FAF09C" w:rsidR="006B6BD6" w:rsidRDefault="006B6BD6" w:rsidP="00C86A03">
      <w:pPr>
        <w:pStyle w:val="Bullet"/>
      </w:pPr>
      <w:r w:rsidRPr="0034395B">
        <w:t>staccato</w:t>
      </w:r>
      <w:r>
        <w:t xml:space="preserve"> </w:t>
      </w:r>
      <w:r w:rsidR="00951EF5">
        <w:t xml:space="preserve">is </w:t>
      </w:r>
      <w:r>
        <w:t>used to emphasi</w:t>
      </w:r>
      <w:r w:rsidR="0034395B">
        <w:t>s</w:t>
      </w:r>
      <w:r>
        <w:t>e the shape of the theme and to accentuate uneven timing</w:t>
      </w:r>
    </w:p>
    <w:p w14:paraId="4BA83124" w14:textId="038ACC80" w:rsidR="006B6BD6" w:rsidRDefault="006B6BD6" w:rsidP="00C86A03">
      <w:pPr>
        <w:pStyle w:val="Bullet"/>
      </w:pPr>
      <w:r>
        <w:t>accompaniment figures are also detached (e</w:t>
      </w:r>
      <w:r w:rsidR="0034395B">
        <w:t>.</w:t>
      </w:r>
      <w:r>
        <w:t>g</w:t>
      </w:r>
      <w:r w:rsidR="0034395B">
        <w:t>.</w:t>
      </w:r>
      <w:r>
        <w:t xml:space="preserve"> strings)</w:t>
      </w:r>
    </w:p>
    <w:p w14:paraId="0DBB002E" w14:textId="678887CC" w:rsidR="006B6BD6" w:rsidRDefault="006B6BD6" w:rsidP="00C86A03">
      <w:pPr>
        <w:pStyle w:val="Bullet"/>
      </w:pPr>
      <w:r>
        <w:t xml:space="preserve">glissando and tremolo </w:t>
      </w:r>
      <w:r w:rsidR="00951EF5">
        <w:t xml:space="preserve">are </w:t>
      </w:r>
      <w:r>
        <w:t>used on low strings</w:t>
      </w:r>
    </w:p>
    <w:p w14:paraId="08BB9873" w14:textId="3424FD75" w:rsidR="006B6BD6" w:rsidRDefault="006B6BD6" w:rsidP="00C86A03">
      <w:pPr>
        <w:pStyle w:val="Bullet"/>
      </w:pPr>
      <w:r w:rsidRPr="0034395B">
        <w:t>strings</w:t>
      </w:r>
      <w:r>
        <w:t xml:space="preserve"> arco – gives a romantic style to the Cuban dance theme</w:t>
      </w:r>
    </w:p>
    <w:p w14:paraId="1EBA40D4" w14:textId="29DF42D9" w:rsidR="00247ADC" w:rsidRDefault="00247ADC" w:rsidP="00C86A03">
      <w:pPr>
        <w:pStyle w:val="Bullet"/>
      </w:pPr>
      <w:r>
        <w:t>low brass staccato is not as precise as trumpet</w:t>
      </w:r>
      <w:r w:rsidR="0034395B">
        <w:t>,</w:t>
      </w:r>
      <w:r>
        <w:t xml:space="preserve"> giving a humorous edge</w:t>
      </w:r>
    </w:p>
    <w:p w14:paraId="1793843A" w14:textId="5F511414" w:rsidR="00CA7FB2" w:rsidRDefault="00182DFF" w:rsidP="00C86A03">
      <w:pPr>
        <w:pStyle w:val="Bullet"/>
      </w:pPr>
      <w:r>
        <w:lastRenderedPageBreak/>
        <w:t>p</w:t>
      </w:r>
      <w:r w:rsidRPr="00182DFF">
        <w:t xml:space="preserve">izzicato, spiccato and tremolo articulations </w:t>
      </w:r>
      <w:r w:rsidR="00951EF5">
        <w:t>are</w:t>
      </w:r>
      <w:r w:rsidR="00951EF5" w:rsidRPr="00182DFF">
        <w:t xml:space="preserve"> </w:t>
      </w:r>
      <w:r w:rsidRPr="00182DFF">
        <w:t>used in the strings</w:t>
      </w:r>
    </w:p>
    <w:p w14:paraId="7690DE18" w14:textId="7514421D" w:rsidR="006B6BD6" w:rsidRDefault="006B6BD6" w:rsidP="006B6BD6">
      <w:pPr>
        <w:pStyle w:val="BodyText"/>
      </w:pPr>
      <w:r>
        <w:t xml:space="preserve">Tone </w:t>
      </w:r>
      <w:r w:rsidR="0034395B">
        <w:t>c</w:t>
      </w:r>
      <w:r>
        <w:t>olour</w:t>
      </w:r>
    </w:p>
    <w:p w14:paraId="34133209" w14:textId="2101CA60" w:rsidR="006B6BD6" w:rsidRDefault="006B6BD6" w:rsidP="00C86A03">
      <w:pPr>
        <w:pStyle w:val="Bullet"/>
      </w:pPr>
      <w:r>
        <w:t>instrumental sections and combinations create different tone colours as they repeat and vary the opening theme</w:t>
      </w:r>
    </w:p>
    <w:p w14:paraId="0FFE11E9" w14:textId="48580DF7" w:rsidR="006B6BD6" w:rsidRDefault="006B6BD6" w:rsidP="00C86A03">
      <w:pPr>
        <w:pStyle w:val="Bullet"/>
      </w:pPr>
      <w:r>
        <w:t xml:space="preserve">strings set </w:t>
      </w:r>
      <w:r w:rsidR="00247ADC">
        <w:t>a warm</w:t>
      </w:r>
      <w:r>
        <w:t xml:space="preserve"> tone colour and</w:t>
      </w:r>
      <w:r w:rsidR="00247ADC">
        <w:t xml:space="preserve"> detached</w:t>
      </w:r>
      <w:r>
        <w:t xml:space="preserve"> articulation of the theme</w:t>
      </w:r>
    </w:p>
    <w:p w14:paraId="615E1B12" w14:textId="01D6D55F" w:rsidR="006B6BD6" w:rsidRDefault="006B6BD6" w:rsidP="00C86A03">
      <w:pPr>
        <w:pStyle w:val="Bullet"/>
      </w:pPr>
      <w:r w:rsidRPr="0034395B">
        <w:t>reeds</w:t>
      </w:r>
      <w:r>
        <w:t xml:space="preserve"> </w:t>
      </w:r>
      <w:r w:rsidRPr="008829E3">
        <w:t>imitate</w:t>
      </w:r>
      <w:r>
        <w:t xml:space="preserve"> </w:t>
      </w:r>
      <w:r w:rsidR="008829E3">
        <w:t xml:space="preserve">the </w:t>
      </w:r>
      <w:proofErr w:type="gramStart"/>
      <w:r w:rsidR="008829E3">
        <w:t>theme</w:t>
      </w:r>
      <w:proofErr w:type="gramEnd"/>
      <w:r w:rsidR="008829E3">
        <w:t xml:space="preserve"> </w:t>
      </w:r>
      <w:r w:rsidR="00247ADC">
        <w:t>and</w:t>
      </w:r>
      <w:r>
        <w:t xml:space="preserve"> the contrasting </w:t>
      </w:r>
      <w:r w:rsidR="00247ADC">
        <w:t xml:space="preserve">tone </w:t>
      </w:r>
      <w:r>
        <w:t>colour is emphasi</w:t>
      </w:r>
      <w:r w:rsidR="004A470B">
        <w:t>s</w:t>
      </w:r>
      <w:r>
        <w:t>ed</w:t>
      </w:r>
    </w:p>
    <w:p w14:paraId="6D4E9189" w14:textId="0B17E980" w:rsidR="006B6BD6" w:rsidRDefault="00CA7FB2" w:rsidP="00C86A03">
      <w:pPr>
        <w:pStyle w:val="Bullet"/>
      </w:pPr>
      <w:r>
        <w:t xml:space="preserve">the </w:t>
      </w:r>
      <w:r w:rsidR="006B6BD6">
        <w:t xml:space="preserve">low brass </w:t>
      </w:r>
      <w:r>
        <w:t>tone colour</w:t>
      </w:r>
      <w:r w:rsidR="006B6BD6">
        <w:t xml:space="preserve"> giv</w:t>
      </w:r>
      <w:r>
        <w:t>es</w:t>
      </w:r>
      <w:r w:rsidR="006B6BD6">
        <w:t xml:space="preserve"> a humorous edge</w:t>
      </w:r>
    </w:p>
    <w:p w14:paraId="26356A6C" w14:textId="22A17173" w:rsidR="006B6BD6" w:rsidRDefault="006B6BD6" w:rsidP="00C86A03">
      <w:pPr>
        <w:pStyle w:val="Bullet"/>
      </w:pPr>
      <w:r>
        <w:t>piccolo gives a brighter edge to the woodwind sound</w:t>
      </w:r>
    </w:p>
    <w:p w14:paraId="189344C9" w14:textId="0972B78B" w:rsidR="006B6BD6" w:rsidRDefault="006B6BD6" w:rsidP="00C86A03">
      <w:pPr>
        <w:pStyle w:val="Bullet"/>
      </w:pPr>
      <w:r>
        <w:t>small interlude of gliss</w:t>
      </w:r>
      <w:r w:rsidR="00247ADC">
        <w:t>ando</w:t>
      </w:r>
      <w:r>
        <w:t xml:space="preserve"> and tremolo strings gives a very dark tone followed by a full orchestral version of the theme</w:t>
      </w:r>
    </w:p>
    <w:p w14:paraId="18DD6176" w14:textId="1BFD279B" w:rsidR="004A2937" w:rsidRDefault="004A2937" w:rsidP="00C86A03">
      <w:pPr>
        <w:pStyle w:val="Bullet"/>
      </w:pPr>
      <w:r>
        <w:t>dry rhythmic conga and woodblock tone colours with some brass interjections create a transition to the Cuban dance</w:t>
      </w:r>
    </w:p>
    <w:p w14:paraId="443CB0F8" w14:textId="230F71D1" w:rsidR="004A2937" w:rsidRDefault="004A2937" w:rsidP="00C86A03">
      <w:pPr>
        <w:pStyle w:val="Bullet"/>
      </w:pPr>
      <w:r>
        <w:t>dark and passionate arco strings give colour against the percussion in a new theme</w:t>
      </w:r>
    </w:p>
    <w:p w14:paraId="1E9725B7" w14:textId="0108D06F" w:rsidR="00CF399D" w:rsidRPr="003C34C0" w:rsidRDefault="003D4C77" w:rsidP="00155F34">
      <w:pPr>
        <w:pStyle w:val="Heading2"/>
      </w:pPr>
      <w:r w:rsidRPr="003C34C0">
        <w:t>Question 1b</w:t>
      </w:r>
      <w:r w:rsidR="00997482">
        <w:t>.</w:t>
      </w:r>
    </w:p>
    <w:tbl>
      <w:tblPr>
        <w:tblW w:w="429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570"/>
        <w:gridCol w:w="570"/>
        <w:gridCol w:w="570"/>
        <w:gridCol w:w="860"/>
      </w:tblGrid>
      <w:tr w:rsidR="00C84DDA" w:rsidRPr="00EA53C5" w14:paraId="7A9579D5" w14:textId="77777777" w:rsidTr="00166E0B">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66F2E5F5" w14:textId="77777777" w:rsidR="00C84DDA" w:rsidRPr="00EA53C5" w:rsidRDefault="00C84DDA" w:rsidP="00166E0B">
            <w:pPr>
              <w:pStyle w:val="Tablecondensedheading"/>
              <w:rPr>
                <w:b/>
                <w:bCs/>
              </w:rPr>
            </w:pPr>
            <w:r w:rsidRPr="00EA53C5">
              <w:rPr>
                <w:b/>
                <w:bCs/>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0F6CE297" w14:textId="77777777" w:rsidR="00C84DDA" w:rsidRPr="00EA53C5" w:rsidRDefault="00C84DDA" w:rsidP="00166E0B">
            <w:pPr>
              <w:pStyle w:val="Tablecondensedheading"/>
              <w:rPr>
                <w:b/>
                <w:bCs/>
              </w:rPr>
            </w:pPr>
            <w:r w:rsidRPr="00EA53C5">
              <w:rPr>
                <w:b/>
                <w:bCs/>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5F3D74A0" w14:textId="77777777" w:rsidR="00C84DDA" w:rsidRPr="00EA53C5" w:rsidRDefault="00C84DDA" w:rsidP="00166E0B">
            <w:pPr>
              <w:pStyle w:val="Tablecondensedheading"/>
              <w:rPr>
                <w:b/>
                <w:bCs/>
              </w:rPr>
            </w:pPr>
            <w:r w:rsidRPr="00EA53C5">
              <w:rPr>
                <w:b/>
                <w:bCs/>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53AFF9B0" w14:textId="77777777" w:rsidR="00C84DDA" w:rsidRPr="00EA53C5" w:rsidRDefault="00C84DDA" w:rsidP="00166E0B">
            <w:pPr>
              <w:pStyle w:val="Tablecondensedheading"/>
              <w:rPr>
                <w:b/>
                <w:bCs/>
              </w:rPr>
            </w:pPr>
            <w:r w:rsidRPr="00EA53C5">
              <w:rPr>
                <w:b/>
                <w:bCs/>
              </w:rPr>
              <w:t>2 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210AAD6E" w14:textId="77777777" w:rsidR="00C84DDA" w:rsidRPr="00EA53C5" w:rsidRDefault="00C84DDA" w:rsidP="00166E0B">
            <w:pPr>
              <w:pStyle w:val="Tablecondensedheading"/>
              <w:rPr>
                <w:b/>
                <w:bCs/>
              </w:rPr>
            </w:pPr>
            <w:r w:rsidRPr="00EA53C5">
              <w:rPr>
                <w:b/>
                <w:bCs/>
              </w:rPr>
              <w:t>3 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31AC1C4B" w14:textId="77777777" w:rsidR="00C84DDA" w:rsidRPr="00EA53C5" w:rsidRDefault="00C84DDA" w:rsidP="00166E0B">
            <w:pPr>
              <w:pStyle w:val="Tablecondensedheading"/>
              <w:rPr>
                <w:b/>
                <w:bCs/>
              </w:rPr>
            </w:pPr>
            <w:r w:rsidRPr="00EA53C5">
              <w:rPr>
                <w:b/>
                <w:bCs/>
              </w:rPr>
              <w:t>4 </w:t>
            </w:r>
          </w:p>
        </w:tc>
        <w:tc>
          <w:tcPr>
            <w:tcW w:w="860" w:type="dxa"/>
            <w:tcBorders>
              <w:top w:val="single" w:sz="6" w:space="0" w:color="000000"/>
              <w:left w:val="single" w:sz="6" w:space="0" w:color="FFFFFF"/>
              <w:bottom w:val="single" w:sz="6" w:space="0" w:color="000000"/>
              <w:right w:val="single" w:sz="6" w:space="0" w:color="000000"/>
            </w:tcBorders>
            <w:shd w:val="clear" w:color="auto" w:fill="0F7EB4"/>
            <w:hideMark/>
          </w:tcPr>
          <w:p w14:paraId="32C64017" w14:textId="77777777" w:rsidR="00C84DDA" w:rsidRPr="00EA53C5" w:rsidRDefault="00C84DDA" w:rsidP="00166E0B">
            <w:pPr>
              <w:pStyle w:val="Tablecondensedheading"/>
              <w:rPr>
                <w:b/>
                <w:bCs/>
              </w:rPr>
            </w:pPr>
            <w:r w:rsidRPr="00EA53C5">
              <w:rPr>
                <w:b/>
                <w:bCs/>
              </w:rPr>
              <w:t>Average </w:t>
            </w:r>
          </w:p>
        </w:tc>
      </w:tr>
      <w:tr w:rsidR="00C84DDA" w:rsidRPr="00EA53C5" w14:paraId="27F5F8A4" w14:textId="77777777" w:rsidTr="003C34C0">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536FEB85" w14:textId="77777777" w:rsidR="00C84DDA" w:rsidRPr="00EA53C5" w:rsidRDefault="00C84DDA" w:rsidP="00C84DDA">
            <w:pPr>
              <w:pStyle w:val="Tablecondensed"/>
            </w:pPr>
            <w:r w:rsidRPr="00EA53C5">
              <w:t>% </w:t>
            </w:r>
          </w:p>
        </w:tc>
        <w:tc>
          <w:tcPr>
            <w:tcW w:w="570" w:type="dxa"/>
            <w:tcBorders>
              <w:top w:val="single" w:sz="6" w:space="0" w:color="000000"/>
              <w:left w:val="single" w:sz="6" w:space="0" w:color="000000"/>
              <w:bottom w:val="single" w:sz="6" w:space="0" w:color="000000"/>
              <w:right w:val="single" w:sz="6" w:space="0" w:color="000000"/>
            </w:tcBorders>
            <w:vAlign w:val="bottom"/>
          </w:tcPr>
          <w:p w14:paraId="07AB32FF" w14:textId="40B2EE75" w:rsidR="00C84DDA" w:rsidRPr="00EA53C5" w:rsidRDefault="00C84DDA" w:rsidP="00C84DDA">
            <w:pPr>
              <w:pStyle w:val="Tablecondensed"/>
            </w:pPr>
            <w:r w:rsidRPr="003C34C0">
              <w:t>0.8</w:t>
            </w:r>
          </w:p>
        </w:tc>
        <w:tc>
          <w:tcPr>
            <w:tcW w:w="570" w:type="dxa"/>
            <w:tcBorders>
              <w:top w:val="single" w:sz="6" w:space="0" w:color="000000"/>
              <w:left w:val="single" w:sz="6" w:space="0" w:color="000000"/>
              <w:bottom w:val="single" w:sz="6" w:space="0" w:color="000000"/>
              <w:right w:val="single" w:sz="6" w:space="0" w:color="000000"/>
            </w:tcBorders>
            <w:vAlign w:val="bottom"/>
          </w:tcPr>
          <w:p w14:paraId="4DD026C5" w14:textId="76348557" w:rsidR="00C84DDA" w:rsidRPr="00EA53C5" w:rsidRDefault="00C84DDA" w:rsidP="00C84DDA">
            <w:pPr>
              <w:pStyle w:val="Tablecondensed"/>
            </w:pPr>
            <w:r w:rsidRPr="003C34C0">
              <w:t>15</w:t>
            </w:r>
          </w:p>
        </w:tc>
        <w:tc>
          <w:tcPr>
            <w:tcW w:w="570" w:type="dxa"/>
            <w:tcBorders>
              <w:top w:val="single" w:sz="6" w:space="0" w:color="000000"/>
              <w:left w:val="single" w:sz="6" w:space="0" w:color="000000"/>
              <w:bottom w:val="single" w:sz="6" w:space="0" w:color="000000"/>
              <w:right w:val="single" w:sz="6" w:space="0" w:color="000000"/>
            </w:tcBorders>
            <w:vAlign w:val="bottom"/>
          </w:tcPr>
          <w:p w14:paraId="456C2E01" w14:textId="57EC4BE5" w:rsidR="00C84DDA" w:rsidRPr="00EA53C5" w:rsidRDefault="00C84DDA" w:rsidP="00C84DDA">
            <w:pPr>
              <w:pStyle w:val="Tablecondensed"/>
            </w:pPr>
            <w:r w:rsidRPr="003C34C0">
              <w:t>40</w:t>
            </w:r>
          </w:p>
        </w:tc>
        <w:tc>
          <w:tcPr>
            <w:tcW w:w="570" w:type="dxa"/>
            <w:tcBorders>
              <w:top w:val="single" w:sz="6" w:space="0" w:color="000000"/>
              <w:left w:val="single" w:sz="6" w:space="0" w:color="000000"/>
              <w:bottom w:val="single" w:sz="6" w:space="0" w:color="000000"/>
              <w:right w:val="single" w:sz="6" w:space="0" w:color="000000"/>
            </w:tcBorders>
            <w:vAlign w:val="bottom"/>
          </w:tcPr>
          <w:p w14:paraId="622DBF6B" w14:textId="1F28829C" w:rsidR="00C84DDA" w:rsidRPr="00EA53C5" w:rsidRDefault="00C84DDA" w:rsidP="00C84DDA">
            <w:pPr>
              <w:pStyle w:val="Tablecondensed"/>
            </w:pPr>
            <w:r w:rsidRPr="003C34C0">
              <w:t>33</w:t>
            </w:r>
          </w:p>
        </w:tc>
        <w:tc>
          <w:tcPr>
            <w:tcW w:w="570" w:type="dxa"/>
            <w:tcBorders>
              <w:top w:val="single" w:sz="6" w:space="0" w:color="000000"/>
              <w:left w:val="single" w:sz="6" w:space="0" w:color="000000"/>
              <w:bottom w:val="single" w:sz="6" w:space="0" w:color="000000"/>
              <w:right w:val="single" w:sz="6" w:space="0" w:color="000000"/>
            </w:tcBorders>
            <w:vAlign w:val="bottom"/>
          </w:tcPr>
          <w:p w14:paraId="10154AA9" w14:textId="70275C28" w:rsidR="00C84DDA" w:rsidRPr="00EA53C5" w:rsidRDefault="00C84DDA" w:rsidP="00C84DDA">
            <w:pPr>
              <w:pStyle w:val="Tablecondensed"/>
            </w:pPr>
            <w:r w:rsidRPr="003C34C0">
              <w:t>12</w:t>
            </w:r>
          </w:p>
        </w:tc>
        <w:tc>
          <w:tcPr>
            <w:tcW w:w="860" w:type="dxa"/>
            <w:tcBorders>
              <w:top w:val="single" w:sz="6" w:space="0" w:color="000000"/>
              <w:left w:val="single" w:sz="6" w:space="0" w:color="000000"/>
              <w:bottom w:val="single" w:sz="6" w:space="0" w:color="000000"/>
              <w:right w:val="single" w:sz="6" w:space="0" w:color="000000"/>
            </w:tcBorders>
            <w:vAlign w:val="bottom"/>
          </w:tcPr>
          <w:p w14:paraId="1BBC758A" w14:textId="4B995DDB" w:rsidR="00C84DDA" w:rsidRPr="00EA53C5" w:rsidRDefault="00C84DDA" w:rsidP="00C84DDA">
            <w:pPr>
              <w:pStyle w:val="Tablecondensed"/>
            </w:pPr>
            <w:r>
              <w:t>2.4</w:t>
            </w:r>
          </w:p>
        </w:tc>
      </w:tr>
    </w:tbl>
    <w:p w14:paraId="7EB2E906" w14:textId="49E5E9CC" w:rsidR="003D4C77" w:rsidRDefault="003D4C77" w:rsidP="00DF7107">
      <w:pPr>
        <w:pStyle w:val="BodyText"/>
      </w:pPr>
      <w:r>
        <w:t xml:space="preserve">Students were asked to discuss how repetition </w:t>
      </w:r>
      <w:r w:rsidR="004A470B">
        <w:t xml:space="preserve">was </w:t>
      </w:r>
      <w:r>
        <w:t>used in the excerpt.</w:t>
      </w:r>
    </w:p>
    <w:p w14:paraId="0F9CFB36" w14:textId="3EE149A6" w:rsidR="003D4C77" w:rsidRDefault="003D4C77" w:rsidP="00DF7107">
      <w:pPr>
        <w:pStyle w:val="BodyText"/>
      </w:pPr>
      <w:r>
        <w:t xml:space="preserve">Many students missed the command term ‘discuss’ and </w:t>
      </w:r>
      <w:r w:rsidR="007B4E83">
        <w:t>devoted</w:t>
      </w:r>
      <w:r>
        <w:t xml:space="preserve"> too much text </w:t>
      </w:r>
      <w:r w:rsidR="007B4E83">
        <w:t>to the character or story</w:t>
      </w:r>
      <w:r w:rsidR="004A470B">
        <w:t>,</w:t>
      </w:r>
      <w:r w:rsidR="007B4E83">
        <w:t xml:space="preserve"> which was not asked for. Most students were able to identify that the ‘repeated motif’ was passed from one instrument to another. </w:t>
      </w:r>
      <w:r w:rsidR="00286FEE">
        <w:t>Identification of w</w:t>
      </w:r>
      <w:r w:rsidR="007B4E83">
        <w:t>hich instruments they heard, however, was not always accurate, with some identifying strings only. Instrument identification is a weakness that appear</w:t>
      </w:r>
      <w:r w:rsidR="00286FEE">
        <w:t>ed</w:t>
      </w:r>
      <w:r w:rsidR="007B4E83">
        <w:t xml:space="preserve"> throughout Section A responses. </w:t>
      </w:r>
      <w:r w:rsidR="004A470B">
        <w:t>I</w:t>
      </w:r>
      <w:r w:rsidR="00687AEF">
        <w:t>t would be beneficial for students to undertake more instrumental identification listening tasks.</w:t>
      </w:r>
      <w:r w:rsidR="007B4E83">
        <w:t xml:space="preserve"> Higher</w:t>
      </w:r>
      <w:r w:rsidR="0034395B">
        <w:t>-</w:t>
      </w:r>
      <w:r w:rsidR="007B4E83">
        <w:t>scoring responses also included how repetition works as a compositional device and what it achieved in this piece</w:t>
      </w:r>
      <w:r w:rsidR="001A345E">
        <w:t xml:space="preserve">, such as in </w:t>
      </w:r>
      <w:r w:rsidR="0034395B">
        <w:t xml:space="preserve">the following </w:t>
      </w:r>
      <w:r w:rsidR="001A345E">
        <w:t>example</w:t>
      </w:r>
      <w:r w:rsidR="00286FEE">
        <w:t>:</w:t>
      </w:r>
    </w:p>
    <w:p w14:paraId="40D8188A" w14:textId="632688DA" w:rsidR="001A345E" w:rsidRDefault="0067034F" w:rsidP="00C86A03">
      <w:pPr>
        <w:pStyle w:val="Studentresponse"/>
      </w:pPr>
      <w:r>
        <w:t>… t</w:t>
      </w:r>
      <w:r w:rsidR="001A345E" w:rsidRPr="0067034F">
        <w:t xml:space="preserve">he melody is repeated between different instruments. For </w:t>
      </w:r>
      <w:proofErr w:type="gramStart"/>
      <w:r w:rsidR="001A345E" w:rsidRPr="0067034F">
        <w:t>example</w:t>
      </w:r>
      <w:proofErr w:type="gramEnd"/>
      <w:r w:rsidR="001A345E" w:rsidRPr="0067034F">
        <w:t xml:space="preserve"> the melody is passed from reeds to </w:t>
      </w:r>
      <w:r w:rsidRPr="0067034F">
        <w:t>French horn, to trumpets and then to the piccolo. This allows the composer to reinforce the melody while keeping the music interesting. Repetition is used to establish thematic material, and in this piece, creates a sense of building and drive towards new material</w:t>
      </w:r>
      <w:r>
        <w:t xml:space="preserve"> </w:t>
      </w:r>
      <w:r w:rsidR="004A470B">
        <w:t>…</w:t>
      </w:r>
    </w:p>
    <w:p w14:paraId="2453E06D" w14:textId="115E9DCD" w:rsidR="004A2937" w:rsidRDefault="004A2937" w:rsidP="00DF7107">
      <w:pPr>
        <w:pStyle w:val="BodyText"/>
      </w:pPr>
      <w:r>
        <w:t>Responses to this question could have included:</w:t>
      </w:r>
    </w:p>
    <w:p w14:paraId="0EC020C9" w14:textId="3D3F37D2" w:rsidR="004A2937" w:rsidRDefault="00B1657D" w:rsidP="00C86A03">
      <w:pPr>
        <w:pStyle w:val="Bullet"/>
      </w:pPr>
      <w:r>
        <w:t>r</w:t>
      </w:r>
      <w:r w:rsidR="004A2937">
        <w:t xml:space="preserve">epetition occurs on a very small scale (repeated notes), on a small scale (opening motif), </w:t>
      </w:r>
      <w:r w:rsidR="0097784C">
        <w:t xml:space="preserve">and on a </w:t>
      </w:r>
      <w:r w:rsidR="004A2937">
        <w:t>slightly larger scale via the opening motif returning frequently</w:t>
      </w:r>
      <w:r w:rsidR="00247ADC">
        <w:t xml:space="preserve"> between the contrasting material</w:t>
      </w:r>
      <w:r w:rsidR="004A2937">
        <w:t xml:space="preserve"> </w:t>
      </w:r>
    </w:p>
    <w:p w14:paraId="793866E2" w14:textId="2D6DEB58" w:rsidR="004A2937" w:rsidRDefault="00B1657D" w:rsidP="00C86A03">
      <w:pPr>
        <w:pStyle w:val="Bullet"/>
      </w:pPr>
      <w:r>
        <w:t>s</w:t>
      </w:r>
      <w:r w:rsidR="004A2937">
        <w:t>hort string motif is immediately passed to the woodwind consisting of repeated notes and</w:t>
      </w:r>
      <w:r w:rsidR="00286FEE">
        <w:t>,</w:t>
      </w:r>
      <w:r w:rsidR="004A2937">
        <w:t xml:space="preserve"> due to the tempo</w:t>
      </w:r>
      <w:r w:rsidR="00286FEE">
        <w:t>,</w:t>
      </w:r>
      <w:r w:rsidR="004A2937">
        <w:t xml:space="preserve"> is almost a trill</w:t>
      </w:r>
    </w:p>
    <w:p w14:paraId="0C265519" w14:textId="585CFD84" w:rsidR="004A2937" w:rsidRDefault="00B1657D" w:rsidP="00C86A03">
      <w:pPr>
        <w:pStyle w:val="Bullet"/>
      </w:pPr>
      <w:r>
        <w:t>m</w:t>
      </w:r>
      <w:r w:rsidR="004A2937">
        <w:t>any melodic ideas are repeated immediately with an interjection of a new musical idea</w:t>
      </w:r>
      <w:r w:rsidR="0097784C">
        <w:t>;</w:t>
      </w:r>
      <w:r w:rsidR="004A2937">
        <w:t xml:space="preserve"> this structure is then repeated many times throughout the excerpt</w:t>
      </w:r>
    </w:p>
    <w:p w14:paraId="4B2DDE99" w14:textId="63D33D91" w:rsidR="004A2937" w:rsidRDefault="00B1657D" w:rsidP="00C86A03">
      <w:pPr>
        <w:pStyle w:val="Bullet"/>
      </w:pPr>
      <w:r>
        <w:t>t</w:t>
      </w:r>
      <w:r w:rsidR="004A2937">
        <w:t xml:space="preserve">he opening motif consists of two short figures </w:t>
      </w:r>
      <w:r w:rsidR="004A470B">
        <w:t>that</w:t>
      </w:r>
      <w:r w:rsidR="004A2937">
        <w:t xml:space="preserve"> are largely the same except for the ending</w:t>
      </w:r>
      <w:r w:rsidR="004A470B">
        <w:t>,</w:t>
      </w:r>
      <w:r w:rsidR="004A2937">
        <w:t xml:space="preserve"> which is either a question or an answer</w:t>
      </w:r>
      <w:r w:rsidR="004A470B">
        <w:t>,</w:t>
      </w:r>
      <w:r w:rsidR="004A2937">
        <w:t xml:space="preserve"> creating call and response</w:t>
      </w:r>
    </w:p>
    <w:p w14:paraId="7CC7475F" w14:textId="03DE9F8B" w:rsidR="00B1657D" w:rsidRDefault="00B1657D" w:rsidP="00C86A03">
      <w:pPr>
        <w:pStyle w:val="Bullet"/>
      </w:pPr>
      <w:r>
        <w:t>a great deal of rhythmic repetition in both melody and accompaniment patterns</w:t>
      </w:r>
    </w:p>
    <w:p w14:paraId="52684776" w14:textId="7880AE24" w:rsidR="00B1657D" w:rsidRDefault="00B1657D" w:rsidP="00C86A03">
      <w:pPr>
        <w:pStyle w:val="Bullet"/>
      </w:pPr>
      <w:r>
        <w:t>repeated clave pattern later in the excerpt</w:t>
      </w:r>
    </w:p>
    <w:p w14:paraId="0DBF7D40" w14:textId="2B0A4ED8" w:rsidR="0034395B" w:rsidRPr="00184846" w:rsidRDefault="00B1657D" w:rsidP="00800700">
      <w:pPr>
        <w:pStyle w:val="Bullet"/>
      </w:pPr>
      <w:r>
        <w:t>the composer uses the compositional device of repetition to create familiarity</w:t>
      </w:r>
      <w:r w:rsidR="00247ADC">
        <w:t xml:space="preserve"> and stability</w:t>
      </w:r>
      <w:r>
        <w:t xml:space="preserve"> for the listener</w:t>
      </w:r>
      <w:r w:rsidR="00247ADC">
        <w:t>, as well as</w:t>
      </w:r>
      <w:r>
        <w:t xml:space="preserve"> </w:t>
      </w:r>
      <w:r w:rsidR="00247ADC">
        <w:t xml:space="preserve">to </w:t>
      </w:r>
      <w:r>
        <w:t xml:space="preserve">contrast new material, </w:t>
      </w:r>
      <w:r w:rsidR="00247ADC">
        <w:t>and give a</w:t>
      </w:r>
      <w:r>
        <w:t xml:space="preserve"> structural scaffold.</w:t>
      </w:r>
      <w:r w:rsidR="0034395B">
        <w:br w:type="page"/>
      </w:r>
    </w:p>
    <w:p w14:paraId="2A2AE5A9" w14:textId="2DB05C01" w:rsidR="00CF399D" w:rsidRPr="003C34C0" w:rsidRDefault="007B4E83" w:rsidP="00155F34">
      <w:pPr>
        <w:pStyle w:val="Heading2"/>
      </w:pPr>
      <w:r w:rsidRPr="003C34C0">
        <w:lastRenderedPageBreak/>
        <w:t>Question 2</w:t>
      </w:r>
    </w:p>
    <w:tbl>
      <w:tblPr>
        <w:tblW w:w="737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
        <w:gridCol w:w="425"/>
        <w:gridCol w:w="426"/>
        <w:gridCol w:w="425"/>
        <w:gridCol w:w="425"/>
        <w:gridCol w:w="425"/>
        <w:gridCol w:w="426"/>
        <w:gridCol w:w="425"/>
        <w:gridCol w:w="425"/>
        <w:gridCol w:w="425"/>
        <w:gridCol w:w="426"/>
        <w:gridCol w:w="425"/>
        <w:gridCol w:w="425"/>
        <w:gridCol w:w="425"/>
        <w:gridCol w:w="1134"/>
      </w:tblGrid>
      <w:tr w:rsidR="003C34C0" w:rsidRPr="00EA53C5" w14:paraId="4ECA2712" w14:textId="77777777" w:rsidTr="003528A0">
        <w:trPr>
          <w:trHeight w:val="300"/>
        </w:trPr>
        <w:tc>
          <w:tcPr>
            <w:tcW w:w="709" w:type="dxa"/>
            <w:tcBorders>
              <w:top w:val="single" w:sz="6" w:space="0" w:color="000000"/>
              <w:left w:val="single" w:sz="6" w:space="0" w:color="000000"/>
              <w:bottom w:val="single" w:sz="6" w:space="0" w:color="000000"/>
              <w:right w:val="single" w:sz="6" w:space="0" w:color="FFFFFF"/>
            </w:tcBorders>
            <w:shd w:val="clear" w:color="auto" w:fill="0F7EB4"/>
            <w:hideMark/>
          </w:tcPr>
          <w:p w14:paraId="1841423F" w14:textId="77777777" w:rsidR="00695EF1" w:rsidRPr="00EA53C5" w:rsidRDefault="00695EF1" w:rsidP="00166E0B">
            <w:pPr>
              <w:pStyle w:val="Tablecondensedheading"/>
              <w:rPr>
                <w:b/>
                <w:bCs/>
              </w:rPr>
            </w:pPr>
            <w:r w:rsidRPr="00EA53C5">
              <w:rPr>
                <w:b/>
                <w:bCs/>
              </w:rPr>
              <w:t>Mark </w:t>
            </w:r>
          </w:p>
        </w:tc>
        <w:tc>
          <w:tcPr>
            <w:tcW w:w="425" w:type="dxa"/>
            <w:tcBorders>
              <w:top w:val="single" w:sz="6" w:space="0" w:color="000000"/>
              <w:left w:val="single" w:sz="6" w:space="0" w:color="FFFFFF"/>
              <w:bottom w:val="single" w:sz="6" w:space="0" w:color="000000"/>
              <w:right w:val="single" w:sz="6" w:space="0" w:color="FFFFFF"/>
            </w:tcBorders>
            <w:shd w:val="clear" w:color="auto" w:fill="0F7EB4"/>
            <w:hideMark/>
          </w:tcPr>
          <w:p w14:paraId="1A973631" w14:textId="77777777" w:rsidR="00695EF1" w:rsidRPr="00EA53C5" w:rsidRDefault="00695EF1" w:rsidP="00166E0B">
            <w:pPr>
              <w:pStyle w:val="Tablecondensedheading"/>
              <w:rPr>
                <w:b/>
                <w:bCs/>
              </w:rPr>
            </w:pPr>
            <w:r w:rsidRPr="00EA53C5">
              <w:rPr>
                <w:b/>
                <w:bCs/>
              </w:rPr>
              <w:t>0 </w:t>
            </w:r>
          </w:p>
        </w:tc>
        <w:tc>
          <w:tcPr>
            <w:tcW w:w="426" w:type="dxa"/>
            <w:tcBorders>
              <w:top w:val="single" w:sz="6" w:space="0" w:color="000000"/>
              <w:left w:val="single" w:sz="6" w:space="0" w:color="FFFFFF"/>
              <w:bottom w:val="single" w:sz="6" w:space="0" w:color="000000"/>
              <w:right w:val="single" w:sz="6" w:space="0" w:color="FFFFFF"/>
            </w:tcBorders>
            <w:shd w:val="clear" w:color="auto" w:fill="0F7EB4"/>
            <w:hideMark/>
          </w:tcPr>
          <w:p w14:paraId="3606BE55" w14:textId="77777777" w:rsidR="00695EF1" w:rsidRPr="00EA53C5" w:rsidRDefault="00695EF1" w:rsidP="00166E0B">
            <w:pPr>
              <w:pStyle w:val="Tablecondensedheading"/>
              <w:rPr>
                <w:b/>
                <w:bCs/>
              </w:rPr>
            </w:pPr>
            <w:r w:rsidRPr="00EA53C5">
              <w:rPr>
                <w:b/>
                <w:bCs/>
              </w:rPr>
              <w:t>1 </w:t>
            </w:r>
          </w:p>
        </w:tc>
        <w:tc>
          <w:tcPr>
            <w:tcW w:w="425" w:type="dxa"/>
            <w:tcBorders>
              <w:top w:val="single" w:sz="6" w:space="0" w:color="000000"/>
              <w:left w:val="single" w:sz="6" w:space="0" w:color="FFFFFF"/>
              <w:bottom w:val="single" w:sz="6" w:space="0" w:color="000000"/>
              <w:right w:val="single" w:sz="6" w:space="0" w:color="FFFFFF"/>
            </w:tcBorders>
            <w:shd w:val="clear" w:color="auto" w:fill="0F7EB4"/>
            <w:hideMark/>
          </w:tcPr>
          <w:p w14:paraId="3BC09620" w14:textId="77777777" w:rsidR="00695EF1" w:rsidRPr="00EA53C5" w:rsidRDefault="00695EF1" w:rsidP="00166E0B">
            <w:pPr>
              <w:pStyle w:val="Tablecondensedheading"/>
              <w:rPr>
                <w:b/>
                <w:bCs/>
              </w:rPr>
            </w:pPr>
            <w:r w:rsidRPr="00EA53C5">
              <w:rPr>
                <w:b/>
                <w:bCs/>
              </w:rPr>
              <w:t>2 </w:t>
            </w:r>
          </w:p>
        </w:tc>
        <w:tc>
          <w:tcPr>
            <w:tcW w:w="425" w:type="dxa"/>
            <w:tcBorders>
              <w:top w:val="single" w:sz="6" w:space="0" w:color="000000"/>
              <w:left w:val="single" w:sz="6" w:space="0" w:color="FFFFFF"/>
              <w:bottom w:val="single" w:sz="6" w:space="0" w:color="000000"/>
              <w:right w:val="single" w:sz="6" w:space="0" w:color="FFFFFF"/>
            </w:tcBorders>
            <w:shd w:val="clear" w:color="auto" w:fill="0F7EB4"/>
            <w:hideMark/>
          </w:tcPr>
          <w:p w14:paraId="664C1BE5" w14:textId="77777777" w:rsidR="00695EF1" w:rsidRPr="00EA53C5" w:rsidRDefault="00695EF1" w:rsidP="00166E0B">
            <w:pPr>
              <w:pStyle w:val="Tablecondensedheading"/>
              <w:rPr>
                <w:b/>
                <w:bCs/>
              </w:rPr>
            </w:pPr>
            <w:r w:rsidRPr="00EA53C5">
              <w:rPr>
                <w:b/>
                <w:bCs/>
              </w:rPr>
              <w:t>3 </w:t>
            </w:r>
          </w:p>
        </w:tc>
        <w:tc>
          <w:tcPr>
            <w:tcW w:w="425" w:type="dxa"/>
            <w:tcBorders>
              <w:top w:val="single" w:sz="6" w:space="0" w:color="000000"/>
              <w:left w:val="single" w:sz="6" w:space="0" w:color="FFFFFF"/>
              <w:bottom w:val="single" w:sz="6" w:space="0" w:color="000000"/>
              <w:right w:val="single" w:sz="6" w:space="0" w:color="FFFFFF"/>
            </w:tcBorders>
            <w:shd w:val="clear" w:color="auto" w:fill="0F7EB4"/>
          </w:tcPr>
          <w:p w14:paraId="600B30FA" w14:textId="64E8EF3E" w:rsidR="00695EF1" w:rsidRPr="00EA53C5" w:rsidRDefault="00695EF1" w:rsidP="00166E0B">
            <w:pPr>
              <w:pStyle w:val="Tablecondensedheading"/>
              <w:rPr>
                <w:b/>
                <w:bCs/>
              </w:rPr>
            </w:pPr>
            <w:r>
              <w:rPr>
                <w:b/>
                <w:bCs/>
              </w:rPr>
              <w:t>4</w:t>
            </w:r>
          </w:p>
        </w:tc>
        <w:tc>
          <w:tcPr>
            <w:tcW w:w="426" w:type="dxa"/>
            <w:tcBorders>
              <w:top w:val="single" w:sz="6" w:space="0" w:color="000000"/>
              <w:left w:val="single" w:sz="6" w:space="0" w:color="FFFFFF"/>
              <w:bottom w:val="single" w:sz="6" w:space="0" w:color="000000"/>
              <w:right w:val="single" w:sz="6" w:space="0" w:color="FFFFFF"/>
            </w:tcBorders>
            <w:shd w:val="clear" w:color="auto" w:fill="0F7EB4"/>
          </w:tcPr>
          <w:p w14:paraId="1B3665BE" w14:textId="292DCD81" w:rsidR="00695EF1" w:rsidRPr="00EA53C5" w:rsidRDefault="00695EF1" w:rsidP="00166E0B">
            <w:pPr>
              <w:pStyle w:val="Tablecondensedheading"/>
              <w:rPr>
                <w:b/>
                <w:bCs/>
              </w:rPr>
            </w:pPr>
            <w:r>
              <w:rPr>
                <w:b/>
                <w:bCs/>
              </w:rPr>
              <w:t>5</w:t>
            </w:r>
          </w:p>
        </w:tc>
        <w:tc>
          <w:tcPr>
            <w:tcW w:w="425" w:type="dxa"/>
            <w:tcBorders>
              <w:top w:val="single" w:sz="6" w:space="0" w:color="000000"/>
              <w:left w:val="single" w:sz="6" w:space="0" w:color="FFFFFF"/>
              <w:bottom w:val="single" w:sz="6" w:space="0" w:color="000000"/>
              <w:right w:val="single" w:sz="6" w:space="0" w:color="FFFFFF"/>
            </w:tcBorders>
            <w:shd w:val="clear" w:color="auto" w:fill="0F7EB4"/>
            <w:hideMark/>
          </w:tcPr>
          <w:p w14:paraId="10D70AF8" w14:textId="15295D73" w:rsidR="00695EF1" w:rsidRPr="00EA53C5" w:rsidRDefault="00695EF1" w:rsidP="00166E0B">
            <w:pPr>
              <w:pStyle w:val="Tablecondensedheading"/>
              <w:rPr>
                <w:b/>
                <w:bCs/>
              </w:rPr>
            </w:pPr>
            <w:r>
              <w:rPr>
                <w:b/>
                <w:bCs/>
              </w:rPr>
              <w:t>6</w:t>
            </w:r>
          </w:p>
        </w:tc>
        <w:tc>
          <w:tcPr>
            <w:tcW w:w="425" w:type="dxa"/>
            <w:tcBorders>
              <w:top w:val="single" w:sz="6" w:space="0" w:color="000000"/>
              <w:left w:val="single" w:sz="6" w:space="0" w:color="FFFFFF"/>
              <w:bottom w:val="single" w:sz="6" w:space="0" w:color="000000"/>
              <w:right w:val="single" w:sz="6" w:space="0" w:color="FFFFFF"/>
            </w:tcBorders>
            <w:shd w:val="clear" w:color="auto" w:fill="0F7EB4"/>
          </w:tcPr>
          <w:p w14:paraId="564FF42E" w14:textId="4A0C5E4D" w:rsidR="00695EF1" w:rsidRPr="00EA53C5" w:rsidRDefault="00695EF1" w:rsidP="00166E0B">
            <w:pPr>
              <w:pStyle w:val="Tablecondensedheading"/>
              <w:rPr>
                <w:b/>
                <w:bCs/>
              </w:rPr>
            </w:pPr>
            <w:r>
              <w:rPr>
                <w:b/>
                <w:bCs/>
              </w:rPr>
              <w:t>7</w:t>
            </w:r>
          </w:p>
        </w:tc>
        <w:tc>
          <w:tcPr>
            <w:tcW w:w="425" w:type="dxa"/>
            <w:tcBorders>
              <w:top w:val="single" w:sz="6" w:space="0" w:color="000000"/>
              <w:left w:val="single" w:sz="6" w:space="0" w:color="FFFFFF"/>
              <w:bottom w:val="single" w:sz="6" w:space="0" w:color="000000"/>
              <w:right w:val="single" w:sz="6" w:space="0" w:color="FFFFFF"/>
            </w:tcBorders>
            <w:shd w:val="clear" w:color="auto" w:fill="0F7EB4"/>
          </w:tcPr>
          <w:p w14:paraId="4C0DA129" w14:textId="01B3621D" w:rsidR="00695EF1" w:rsidRPr="00EA53C5" w:rsidRDefault="00695EF1" w:rsidP="00166E0B">
            <w:pPr>
              <w:pStyle w:val="Tablecondensedheading"/>
              <w:rPr>
                <w:b/>
                <w:bCs/>
              </w:rPr>
            </w:pPr>
            <w:r>
              <w:rPr>
                <w:b/>
                <w:bCs/>
              </w:rPr>
              <w:t>8</w:t>
            </w:r>
          </w:p>
        </w:tc>
        <w:tc>
          <w:tcPr>
            <w:tcW w:w="426" w:type="dxa"/>
            <w:tcBorders>
              <w:top w:val="single" w:sz="6" w:space="0" w:color="000000"/>
              <w:left w:val="single" w:sz="6" w:space="0" w:color="FFFFFF"/>
              <w:bottom w:val="single" w:sz="6" w:space="0" w:color="000000"/>
              <w:right w:val="single" w:sz="6" w:space="0" w:color="FFFFFF"/>
            </w:tcBorders>
            <w:shd w:val="clear" w:color="auto" w:fill="0F7EB4"/>
          </w:tcPr>
          <w:p w14:paraId="62F2531C" w14:textId="07B68625" w:rsidR="00695EF1" w:rsidRPr="00EA53C5" w:rsidRDefault="00695EF1" w:rsidP="00166E0B">
            <w:pPr>
              <w:pStyle w:val="Tablecondensedheading"/>
              <w:rPr>
                <w:b/>
                <w:bCs/>
              </w:rPr>
            </w:pPr>
            <w:r>
              <w:rPr>
                <w:b/>
                <w:bCs/>
              </w:rPr>
              <w:t>9</w:t>
            </w:r>
          </w:p>
        </w:tc>
        <w:tc>
          <w:tcPr>
            <w:tcW w:w="425" w:type="dxa"/>
            <w:tcBorders>
              <w:top w:val="single" w:sz="6" w:space="0" w:color="000000"/>
              <w:left w:val="single" w:sz="6" w:space="0" w:color="FFFFFF"/>
              <w:bottom w:val="single" w:sz="6" w:space="0" w:color="000000"/>
              <w:right w:val="single" w:sz="6" w:space="0" w:color="FFFFFF"/>
            </w:tcBorders>
            <w:shd w:val="clear" w:color="auto" w:fill="0F7EB4"/>
          </w:tcPr>
          <w:p w14:paraId="7E1A7606" w14:textId="58EDF581" w:rsidR="00695EF1" w:rsidRDefault="00695EF1" w:rsidP="00166E0B">
            <w:pPr>
              <w:pStyle w:val="Tablecondensedheading"/>
              <w:rPr>
                <w:b/>
                <w:bCs/>
              </w:rPr>
            </w:pPr>
            <w:r>
              <w:rPr>
                <w:b/>
                <w:bCs/>
              </w:rPr>
              <w:t>10</w:t>
            </w:r>
          </w:p>
        </w:tc>
        <w:tc>
          <w:tcPr>
            <w:tcW w:w="425" w:type="dxa"/>
            <w:tcBorders>
              <w:top w:val="single" w:sz="6" w:space="0" w:color="000000"/>
              <w:left w:val="single" w:sz="6" w:space="0" w:color="FFFFFF"/>
              <w:bottom w:val="single" w:sz="6" w:space="0" w:color="000000"/>
              <w:right w:val="single" w:sz="6" w:space="0" w:color="FFFFFF"/>
            </w:tcBorders>
            <w:shd w:val="clear" w:color="auto" w:fill="0F7EB4"/>
          </w:tcPr>
          <w:p w14:paraId="7AA3B35B" w14:textId="665FD562" w:rsidR="00695EF1" w:rsidRDefault="00695EF1" w:rsidP="00166E0B">
            <w:pPr>
              <w:pStyle w:val="Tablecondensedheading"/>
              <w:rPr>
                <w:b/>
                <w:bCs/>
              </w:rPr>
            </w:pPr>
            <w:r>
              <w:rPr>
                <w:b/>
                <w:bCs/>
              </w:rPr>
              <w:t>11</w:t>
            </w:r>
          </w:p>
        </w:tc>
        <w:tc>
          <w:tcPr>
            <w:tcW w:w="425" w:type="dxa"/>
            <w:tcBorders>
              <w:top w:val="single" w:sz="6" w:space="0" w:color="000000"/>
              <w:left w:val="single" w:sz="6" w:space="0" w:color="FFFFFF"/>
              <w:bottom w:val="single" w:sz="6" w:space="0" w:color="000000"/>
              <w:right w:val="single" w:sz="6" w:space="0" w:color="FFFFFF"/>
            </w:tcBorders>
            <w:shd w:val="clear" w:color="auto" w:fill="0F7EB4"/>
          </w:tcPr>
          <w:p w14:paraId="33AAAADC" w14:textId="6E0138B5" w:rsidR="00695EF1" w:rsidRPr="00EA53C5" w:rsidRDefault="00695EF1" w:rsidP="00166E0B">
            <w:pPr>
              <w:pStyle w:val="Tablecondensedheading"/>
              <w:rPr>
                <w:b/>
                <w:bCs/>
              </w:rPr>
            </w:pPr>
            <w:r>
              <w:rPr>
                <w:b/>
                <w:bCs/>
              </w:rPr>
              <w:t>12</w:t>
            </w:r>
          </w:p>
        </w:tc>
        <w:tc>
          <w:tcPr>
            <w:tcW w:w="1134" w:type="dxa"/>
            <w:tcBorders>
              <w:top w:val="single" w:sz="6" w:space="0" w:color="000000"/>
              <w:left w:val="single" w:sz="6" w:space="0" w:color="FFFFFF"/>
              <w:bottom w:val="single" w:sz="6" w:space="0" w:color="000000"/>
              <w:right w:val="single" w:sz="6" w:space="0" w:color="000000"/>
            </w:tcBorders>
            <w:shd w:val="clear" w:color="auto" w:fill="0F7EB4"/>
            <w:hideMark/>
          </w:tcPr>
          <w:p w14:paraId="24CC795A" w14:textId="00B17A3A" w:rsidR="00695EF1" w:rsidRPr="00EA53C5" w:rsidRDefault="00695EF1" w:rsidP="00166E0B">
            <w:pPr>
              <w:pStyle w:val="Tablecondensedheading"/>
              <w:rPr>
                <w:b/>
                <w:bCs/>
              </w:rPr>
            </w:pPr>
            <w:r w:rsidRPr="00EA53C5">
              <w:rPr>
                <w:b/>
                <w:bCs/>
              </w:rPr>
              <w:t>Average </w:t>
            </w:r>
          </w:p>
        </w:tc>
      </w:tr>
      <w:tr w:rsidR="003528A0" w:rsidRPr="00EA53C5" w14:paraId="77B8435F" w14:textId="77777777" w:rsidTr="003C34C0">
        <w:trPr>
          <w:trHeight w:val="300"/>
        </w:trPr>
        <w:tc>
          <w:tcPr>
            <w:tcW w:w="709" w:type="dxa"/>
            <w:tcBorders>
              <w:top w:val="single" w:sz="6" w:space="0" w:color="000000"/>
              <w:left w:val="single" w:sz="6" w:space="0" w:color="000000"/>
              <w:bottom w:val="single" w:sz="6" w:space="0" w:color="000000"/>
              <w:right w:val="single" w:sz="6" w:space="0" w:color="000000"/>
            </w:tcBorders>
            <w:hideMark/>
          </w:tcPr>
          <w:p w14:paraId="7BAD2B94" w14:textId="77777777" w:rsidR="00695EF1" w:rsidRPr="00EA53C5" w:rsidRDefault="00695EF1" w:rsidP="00695EF1">
            <w:pPr>
              <w:pStyle w:val="Tablecondensed"/>
            </w:pPr>
            <w:r w:rsidRPr="00EA53C5">
              <w:t>% </w:t>
            </w:r>
          </w:p>
        </w:tc>
        <w:tc>
          <w:tcPr>
            <w:tcW w:w="425" w:type="dxa"/>
            <w:tcBorders>
              <w:top w:val="single" w:sz="6" w:space="0" w:color="000000"/>
              <w:left w:val="single" w:sz="6" w:space="0" w:color="000000"/>
              <w:bottom w:val="single" w:sz="6" w:space="0" w:color="000000"/>
              <w:right w:val="single" w:sz="6" w:space="0" w:color="000000"/>
            </w:tcBorders>
            <w:vAlign w:val="bottom"/>
          </w:tcPr>
          <w:p w14:paraId="3D6DC89F" w14:textId="4FA07C3A" w:rsidR="00695EF1" w:rsidRPr="00EA53C5" w:rsidRDefault="00695EF1" w:rsidP="00695EF1">
            <w:pPr>
              <w:pStyle w:val="Tablecondensed"/>
            </w:pPr>
            <w:r w:rsidRPr="003C34C0">
              <w:t>0.2</w:t>
            </w:r>
          </w:p>
        </w:tc>
        <w:tc>
          <w:tcPr>
            <w:tcW w:w="426" w:type="dxa"/>
            <w:tcBorders>
              <w:top w:val="single" w:sz="6" w:space="0" w:color="000000"/>
              <w:left w:val="single" w:sz="6" w:space="0" w:color="000000"/>
              <w:bottom w:val="single" w:sz="6" w:space="0" w:color="000000"/>
              <w:right w:val="single" w:sz="6" w:space="0" w:color="000000"/>
            </w:tcBorders>
            <w:vAlign w:val="bottom"/>
          </w:tcPr>
          <w:p w14:paraId="37B65F58" w14:textId="5ACAAB5D" w:rsidR="00695EF1" w:rsidRPr="00EA53C5" w:rsidRDefault="00695EF1" w:rsidP="00695EF1">
            <w:pPr>
              <w:pStyle w:val="Tablecondensed"/>
            </w:pPr>
            <w:r w:rsidRPr="003C34C0">
              <w:t>0.2</w:t>
            </w:r>
          </w:p>
        </w:tc>
        <w:tc>
          <w:tcPr>
            <w:tcW w:w="425" w:type="dxa"/>
            <w:tcBorders>
              <w:top w:val="single" w:sz="6" w:space="0" w:color="000000"/>
              <w:left w:val="single" w:sz="6" w:space="0" w:color="000000"/>
              <w:bottom w:val="single" w:sz="6" w:space="0" w:color="000000"/>
              <w:right w:val="single" w:sz="6" w:space="0" w:color="000000"/>
            </w:tcBorders>
            <w:vAlign w:val="bottom"/>
          </w:tcPr>
          <w:p w14:paraId="6A7475CD" w14:textId="2C1CF703" w:rsidR="00695EF1" w:rsidRPr="00EA53C5" w:rsidRDefault="00695EF1" w:rsidP="00695EF1">
            <w:pPr>
              <w:pStyle w:val="Tablecondensed"/>
            </w:pPr>
            <w:r w:rsidRPr="003C34C0">
              <w:t>2</w:t>
            </w:r>
          </w:p>
        </w:tc>
        <w:tc>
          <w:tcPr>
            <w:tcW w:w="425" w:type="dxa"/>
            <w:tcBorders>
              <w:top w:val="single" w:sz="6" w:space="0" w:color="000000"/>
              <w:left w:val="single" w:sz="6" w:space="0" w:color="000000"/>
              <w:bottom w:val="single" w:sz="6" w:space="0" w:color="000000"/>
              <w:right w:val="single" w:sz="6" w:space="0" w:color="000000"/>
            </w:tcBorders>
            <w:vAlign w:val="bottom"/>
          </w:tcPr>
          <w:p w14:paraId="10D83A94" w14:textId="6E3CFAF7" w:rsidR="00695EF1" w:rsidRPr="00EA53C5" w:rsidRDefault="00695EF1" w:rsidP="00695EF1">
            <w:pPr>
              <w:pStyle w:val="Tablecondensed"/>
            </w:pPr>
            <w:r w:rsidRPr="003C34C0">
              <w:t>5</w:t>
            </w:r>
          </w:p>
        </w:tc>
        <w:tc>
          <w:tcPr>
            <w:tcW w:w="425" w:type="dxa"/>
            <w:tcBorders>
              <w:top w:val="single" w:sz="6" w:space="0" w:color="000000"/>
              <w:left w:val="single" w:sz="6" w:space="0" w:color="000000"/>
              <w:bottom w:val="single" w:sz="6" w:space="0" w:color="000000"/>
              <w:right w:val="single" w:sz="6" w:space="0" w:color="000000"/>
            </w:tcBorders>
            <w:vAlign w:val="bottom"/>
          </w:tcPr>
          <w:p w14:paraId="730C7C75" w14:textId="3474BD82" w:rsidR="00695EF1" w:rsidRPr="00166E0B" w:rsidRDefault="00695EF1" w:rsidP="00695EF1">
            <w:pPr>
              <w:pStyle w:val="Tablecondensed"/>
            </w:pPr>
            <w:r w:rsidRPr="003C34C0">
              <w:t>11</w:t>
            </w:r>
          </w:p>
        </w:tc>
        <w:tc>
          <w:tcPr>
            <w:tcW w:w="426" w:type="dxa"/>
            <w:tcBorders>
              <w:top w:val="single" w:sz="6" w:space="0" w:color="000000"/>
              <w:left w:val="single" w:sz="6" w:space="0" w:color="000000"/>
              <w:bottom w:val="single" w:sz="6" w:space="0" w:color="000000"/>
              <w:right w:val="single" w:sz="6" w:space="0" w:color="000000"/>
            </w:tcBorders>
            <w:vAlign w:val="bottom"/>
          </w:tcPr>
          <w:p w14:paraId="7813FB76" w14:textId="7D96EDBA" w:rsidR="00695EF1" w:rsidRPr="00166E0B" w:rsidRDefault="00695EF1" w:rsidP="00695EF1">
            <w:pPr>
              <w:pStyle w:val="Tablecondensed"/>
            </w:pPr>
            <w:r w:rsidRPr="003C34C0">
              <w:t>12</w:t>
            </w:r>
          </w:p>
        </w:tc>
        <w:tc>
          <w:tcPr>
            <w:tcW w:w="425" w:type="dxa"/>
            <w:tcBorders>
              <w:top w:val="single" w:sz="6" w:space="0" w:color="000000"/>
              <w:left w:val="single" w:sz="6" w:space="0" w:color="000000"/>
              <w:bottom w:val="single" w:sz="6" w:space="0" w:color="000000"/>
              <w:right w:val="single" w:sz="6" w:space="0" w:color="000000"/>
            </w:tcBorders>
            <w:vAlign w:val="bottom"/>
          </w:tcPr>
          <w:p w14:paraId="524BF1F7" w14:textId="222B000B" w:rsidR="00695EF1" w:rsidRPr="00EA53C5" w:rsidRDefault="00695EF1" w:rsidP="00695EF1">
            <w:pPr>
              <w:pStyle w:val="Tablecondensed"/>
            </w:pPr>
            <w:r w:rsidRPr="003C34C0">
              <w:t>18</w:t>
            </w:r>
          </w:p>
        </w:tc>
        <w:tc>
          <w:tcPr>
            <w:tcW w:w="425" w:type="dxa"/>
            <w:tcBorders>
              <w:top w:val="single" w:sz="6" w:space="0" w:color="000000"/>
              <w:left w:val="single" w:sz="6" w:space="0" w:color="000000"/>
              <w:bottom w:val="single" w:sz="6" w:space="0" w:color="000000"/>
              <w:right w:val="single" w:sz="6" w:space="0" w:color="000000"/>
            </w:tcBorders>
            <w:vAlign w:val="bottom"/>
          </w:tcPr>
          <w:p w14:paraId="36305B1F" w14:textId="66AD690E" w:rsidR="00695EF1" w:rsidRDefault="00695EF1" w:rsidP="00695EF1">
            <w:pPr>
              <w:pStyle w:val="Tablecondensed"/>
            </w:pPr>
            <w:r w:rsidRPr="003C34C0">
              <w:t>17</w:t>
            </w:r>
          </w:p>
        </w:tc>
        <w:tc>
          <w:tcPr>
            <w:tcW w:w="425" w:type="dxa"/>
            <w:tcBorders>
              <w:top w:val="single" w:sz="6" w:space="0" w:color="000000"/>
              <w:left w:val="single" w:sz="6" w:space="0" w:color="000000"/>
              <w:bottom w:val="single" w:sz="6" w:space="0" w:color="000000"/>
              <w:right w:val="single" w:sz="6" w:space="0" w:color="000000"/>
            </w:tcBorders>
            <w:vAlign w:val="bottom"/>
          </w:tcPr>
          <w:p w14:paraId="2AA3D254" w14:textId="25A42DBB" w:rsidR="00695EF1" w:rsidRDefault="00695EF1" w:rsidP="00695EF1">
            <w:pPr>
              <w:pStyle w:val="Tablecondensed"/>
            </w:pPr>
            <w:r w:rsidRPr="003C34C0">
              <w:t>13</w:t>
            </w:r>
          </w:p>
        </w:tc>
        <w:tc>
          <w:tcPr>
            <w:tcW w:w="426" w:type="dxa"/>
            <w:tcBorders>
              <w:top w:val="single" w:sz="6" w:space="0" w:color="000000"/>
              <w:left w:val="single" w:sz="6" w:space="0" w:color="000000"/>
              <w:bottom w:val="single" w:sz="6" w:space="0" w:color="000000"/>
              <w:right w:val="single" w:sz="6" w:space="0" w:color="000000"/>
            </w:tcBorders>
            <w:vAlign w:val="bottom"/>
          </w:tcPr>
          <w:p w14:paraId="7E42D83B" w14:textId="267B2B23" w:rsidR="00695EF1" w:rsidRDefault="00695EF1" w:rsidP="00695EF1">
            <w:pPr>
              <w:pStyle w:val="Tablecondensed"/>
            </w:pPr>
            <w:r w:rsidRPr="003C34C0">
              <w:t>8</w:t>
            </w:r>
          </w:p>
        </w:tc>
        <w:tc>
          <w:tcPr>
            <w:tcW w:w="425" w:type="dxa"/>
            <w:tcBorders>
              <w:top w:val="single" w:sz="6" w:space="0" w:color="000000"/>
              <w:left w:val="single" w:sz="6" w:space="0" w:color="000000"/>
              <w:bottom w:val="single" w:sz="6" w:space="0" w:color="000000"/>
              <w:right w:val="single" w:sz="6" w:space="0" w:color="000000"/>
            </w:tcBorders>
            <w:vAlign w:val="bottom"/>
          </w:tcPr>
          <w:p w14:paraId="11F1FACD" w14:textId="5E32AD23" w:rsidR="00695EF1" w:rsidRDefault="00695EF1" w:rsidP="00695EF1">
            <w:pPr>
              <w:pStyle w:val="Tablecondensed"/>
            </w:pPr>
            <w:r w:rsidRPr="003C34C0">
              <w:t>8</w:t>
            </w:r>
          </w:p>
        </w:tc>
        <w:tc>
          <w:tcPr>
            <w:tcW w:w="425" w:type="dxa"/>
            <w:tcBorders>
              <w:top w:val="single" w:sz="6" w:space="0" w:color="000000"/>
              <w:left w:val="single" w:sz="6" w:space="0" w:color="000000"/>
              <w:bottom w:val="single" w:sz="6" w:space="0" w:color="000000"/>
              <w:right w:val="single" w:sz="6" w:space="0" w:color="000000"/>
            </w:tcBorders>
            <w:vAlign w:val="bottom"/>
          </w:tcPr>
          <w:p w14:paraId="1A48A23A" w14:textId="5929063C" w:rsidR="00695EF1" w:rsidRDefault="00695EF1" w:rsidP="00695EF1">
            <w:pPr>
              <w:pStyle w:val="Tablecondensed"/>
            </w:pPr>
            <w:r w:rsidRPr="003C34C0">
              <w:t>3</w:t>
            </w:r>
          </w:p>
        </w:tc>
        <w:tc>
          <w:tcPr>
            <w:tcW w:w="425" w:type="dxa"/>
            <w:tcBorders>
              <w:top w:val="single" w:sz="6" w:space="0" w:color="000000"/>
              <w:left w:val="single" w:sz="6" w:space="0" w:color="000000"/>
              <w:bottom w:val="single" w:sz="6" w:space="0" w:color="000000"/>
              <w:right w:val="single" w:sz="6" w:space="0" w:color="000000"/>
            </w:tcBorders>
            <w:vAlign w:val="bottom"/>
          </w:tcPr>
          <w:p w14:paraId="2B2EC15B" w14:textId="15E10291" w:rsidR="00695EF1" w:rsidRDefault="00695EF1" w:rsidP="00695EF1">
            <w:pPr>
              <w:pStyle w:val="Tablecondensed"/>
            </w:pPr>
            <w:r w:rsidRPr="003C34C0">
              <w:t>3</w:t>
            </w:r>
          </w:p>
        </w:tc>
        <w:tc>
          <w:tcPr>
            <w:tcW w:w="1134" w:type="dxa"/>
            <w:tcBorders>
              <w:top w:val="single" w:sz="6" w:space="0" w:color="000000"/>
              <w:left w:val="single" w:sz="6" w:space="0" w:color="000000"/>
              <w:bottom w:val="single" w:sz="6" w:space="0" w:color="000000"/>
              <w:right w:val="single" w:sz="6" w:space="0" w:color="000000"/>
            </w:tcBorders>
            <w:vAlign w:val="bottom"/>
          </w:tcPr>
          <w:p w14:paraId="468E8565" w14:textId="2EBD0012" w:rsidR="00695EF1" w:rsidRPr="00EA53C5" w:rsidRDefault="00695EF1" w:rsidP="00695EF1">
            <w:pPr>
              <w:pStyle w:val="Tablecondensed"/>
            </w:pPr>
            <w:r>
              <w:t>6.8</w:t>
            </w:r>
          </w:p>
        </w:tc>
      </w:tr>
    </w:tbl>
    <w:p w14:paraId="256B74C1" w14:textId="57699E3A" w:rsidR="00FD4994" w:rsidRDefault="00FD4994" w:rsidP="00DF7107">
      <w:pPr>
        <w:pStyle w:val="BodyText"/>
      </w:pPr>
      <w:r>
        <w:t xml:space="preserve">Students were asked to compare the ways in which two interpretations of </w:t>
      </w:r>
      <w:r w:rsidR="00316811">
        <w:t>p</w:t>
      </w:r>
      <w:r w:rsidR="00B11292">
        <w:t xml:space="preserve">iano </w:t>
      </w:r>
      <w:r w:rsidR="00316811">
        <w:t>‘</w:t>
      </w:r>
      <w:r>
        <w:t>Etude No</w:t>
      </w:r>
      <w:r w:rsidR="004A470B">
        <w:t>.</w:t>
      </w:r>
      <w:r>
        <w:t xml:space="preserve"> 16</w:t>
      </w:r>
      <w:r w:rsidR="00316811">
        <w:t>’</w:t>
      </w:r>
      <w:r>
        <w:t xml:space="preserve"> by Phillip Glass used the elements of duration, dynamics and articulation. </w:t>
      </w:r>
    </w:p>
    <w:p w14:paraId="6B3F780B" w14:textId="457F8371" w:rsidR="00FD4994" w:rsidRDefault="00FD4994" w:rsidP="00DF7107">
      <w:pPr>
        <w:pStyle w:val="BodyText"/>
      </w:pPr>
      <w:r>
        <w:t>Some students misr</w:t>
      </w:r>
      <w:r w:rsidR="00796A8F">
        <w:t>e</w:t>
      </w:r>
      <w:r>
        <w:t>ad the question and only</w:t>
      </w:r>
      <w:r w:rsidR="00796A8F">
        <w:t xml:space="preserve"> compared two of the listed elements. Other students continued to write about character and ‘E O’ (expressive outcomes)</w:t>
      </w:r>
      <w:r w:rsidR="0015182B">
        <w:t>,</w:t>
      </w:r>
      <w:r w:rsidR="00796A8F">
        <w:t xml:space="preserve"> which was not required. These responses indicated </w:t>
      </w:r>
      <w:r w:rsidR="000D720E">
        <w:t xml:space="preserve">that students had prepared </w:t>
      </w:r>
      <w:r w:rsidR="00796A8F">
        <w:t>formulaic answers based on previous exams.</w:t>
      </w:r>
    </w:p>
    <w:p w14:paraId="3A357555" w14:textId="4DFCDD4B" w:rsidR="00796A8F" w:rsidRDefault="00AB3333" w:rsidP="00DF7107">
      <w:pPr>
        <w:pStyle w:val="BodyText"/>
      </w:pPr>
      <w:r>
        <w:t>Most students were able to write about the three elements but in very rudimentary forms</w:t>
      </w:r>
      <w:r w:rsidR="00CA7FB2">
        <w:t>; for example, d</w:t>
      </w:r>
      <w:r>
        <w:t>ynamics was often described in terms of loud, soft and crescendo. Higher</w:t>
      </w:r>
      <w:r w:rsidR="0015182B">
        <w:t>-</w:t>
      </w:r>
      <w:r>
        <w:t xml:space="preserve">scoring </w:t>
      </w:r>
      <w:r w:rsidR="0015182B">
        <w:t xml:space="preserve">responses </w:t>
      </w:r>
      <w:r>
        <w:t>observed that because Interpretation B was faster and louder it had a more consistent dynamic, and not the dynamic range demonstrated in Interpretation A.</w:t>
      </w:r>
    </w:p>
    <w:p w14:paraId="611D5925" w14:textId="7623C238" w:rsidR="00AB3333" w:rsidRDefault="00AB3333" w:rsidP="00DF7107">
      <w:pPr>
        <w:pStyle w:val="BodyText"/>
      </w:pPr>
      <w:r>
        <w:t>Duration was problematic for many students. Duration covers any aspect to do with time. It is not the length of the excerpt</w:t>
      </w:r>
      <w:r w:rsidR="00F025FB">
        <w:t>,</w:t>
      </w:r>
      <w:r>
        <w:t xml:space="preserve"> which is printed on the exam paper. Obvious differences in tempo were well observed, together with the effect that this had on each interpretation. Some high</w:t>
      </w:r>
      <w:r w:rsidR="0015182B">
        <w:t>-</w:t>
      </w:r>
      <w:r>
        <w:t xml:space="preserve">scoring </w:t>
      </w:r>
      <w:r w:rsidR="0015182B">
        <w:t xml:space="preserve">responses </w:t>
      </w:r>
      <w:r>
        <w:t>identified the 7 or septuple met</w:t>
      </w:r>
      <w:r w:rsidR="00177EDC">
        <w:t>r</w:t>
      </w:r>
      <w:r>
        <w:t xml:space="preserve">e and the accents used therein, and most were able to describe the use of tempo rubato in </w:t>
      </w:r>
      <w:r w:rsidR="0015182B">
        <w:t>I</w:t>
      </w:r>
      <w:r>
        <w:t>nterpretation A.</w:t>
      </w:r>
      <w:r w:rsidR="00B11292">
        <w:t xml:space="preserve"> </w:t>
      </w:r>
    </w:p>
    <w:p w14:paraId="4B66A720" w14:textId="1D31A904" w:rsidR="00796A8F" w:rsidRDefault="00B11292" w:rsidP="00DF7107">
      <w:pPr>
        <w:pStyle w:val="BodyText"/>
      </w:pPr>
      <w:r>
        <w:t>Articulation was handled reasonably well. Students were able to describe and compare the use of the sustain pedal, the degree of staccato when repeated notes or chords were struck, and the use of legato when the hands are trying to balance melody and accompaniment. Students should guard against describing articulation in terms of attack and decay only. The specific instrumental technique should be noted, together with the resulting sound</w:t>
      </w:r>
      <w:r w:rsidR="00550A7B">
        <w:t>.</w:t>
      </w:r>
      <w:r>
        <w:t xml:space="preserve"> </w:t>
      </w:r>
      <w:r w:rsidR="00796A8F">
        <w:t>Students should prepare for this and other questions in Section A by familiarising themselves with</w:t>
      </w:r>
      <w:r>
        <w:t xml:space="preserve"> all</w:t>
      </w:r>
      <w:r w:rsidR="00796A8F">
        <w:t xml:space="preserve"> the mandated elements of music</w:t>
      </w:r>
      <w:r>
        <w:t xml:space="preserve"> for this study</w:t>
      </w:r>
      <w:r w:rsidR="00CA7FB2">
        <w:t xml:space="preserve"> (see the cross-study specifications in the study design, p</w:t>
      </w:r>
      <w:r w:rsidR="00182DFF">
        <w:t>p</w:t>
      </w:r>
      <w:r w:rsidR="00CA7FB2">
        <w:t>. 1</w:t>
      </w:r>
      <w:r w:rsidR="00182DFF">
        <w:t>6–19</w:t>
      </w:r>
      <w:r w:rsidR="00CA7FB2">
        <w:t>)</w:t>
      </w:r>
      <w:r w:rsidR="0015182B">
        <w:t>. This includes</w:t>
      </w:r>
      <w:r w:rsidR="078BED57">
        <w:t xml:space="preserve"> their respective definitions and the examples of concepts that could be explored for each, </w:t>
      </w:r>
      <w:r w:rsidR="078BED57" w:rsidRPr="00316811">
        <w:t xml:space="preserve">depending </w:t>
      </w:r>
      <w:r w:rsidR="078BED57" w:rsidRPr="00722AA7">
        <w:t>on the works</w:t>
      </w:r>
      <w:r w:rsidR="00796A8F" w:rsidRPr="00316811">
        <w:t>.</w:t>
      </w:r>
      <w:r w:rsidR="00796A8F">
        <w:t xml:space="preserve"> </w:t>
      </w:r>
      <w:proofErr w:type="gramStart"/>
      <w:r w:rsidR="00796A8F">
        <w:t>In particular, students</w:t>
      </w:r>
      <w:proofErr w:type="gramEnd"/>
      <w:r w:rsidR="00796A8F">
        <w:t xml:space="preserve"> need some knowledge of the basic articulations of all instruments, together with the correct musical terminology.</w:t>
      </w:r>
      <w:r>
        <w:t xml:space="preserve"> Avoid using the term ‘sharp</w:t>
      </w:r>
      <w:r w:rsidR="001A345E">
        <w:t>’ when discussing ‘quick and sharp playing’. To musicians</w:t>
      </w:r>
      <w:r w:rsidR="0015182B">
        <w:t>,</w:t>
      </w:r>
      <w:r w:rsidR="001A345E">
        <w:t xml:space="preserve"> this term refers to intonation</w:t>
      </w:r>
      <w:r w:rsidR="0097784C">
        <w:t>;</w:t>
      </w:r>
      <w:r w:rsidR="0015182B">
        <w:t xml:space="preserve"> therefore</w:t>
      </w:r>
      <w:r w:rsidR="0097784C">
        <w:t>,</w:t>
      </w:r>
      <w:r w:rsidR="0015182B">
        <w:t xml:space="preserve"> it is b</w:t>
      </w:r>
      <w:r w:rsidR="001A345E">
        <w:t>etter to use ‘crisp’ or ‘accented’.</w:t>
      </w:r>
    </w:p>
    <w:p w14:paraId="38A62755" w14:textId="6C8C324D" w:rsidR="00B1657D" w:rsidRDefault="00B1657D" w:rsidP="00DF7107">
      <w:pPr>
        <w:pStyle w:val="BodyText"/>
      </w:pPr>
      <w:r>
        <w:t>Responses to this question could have included</w:t>
      </w:r>
      <w:r w:rsidR="56110D58">
        <w:t xml:space="preserve"> the following as part of a comparative response</w:t>
      </w:r>
      <w:r w:rsidR="0015182B">
        <w:t>.</w:t>
      </w:r>
    </w:p>
    <w:tbl>
      <w:tblPr>
        <w:tblStyle w:val="TableGrid"/>
        <w:tblW w:w="0" w:type="auto"/>
        <w:tblLook w:val="04A0" w:firstRow="1" w:lastRow="0" w:firstColumn="1" w:lastColumn="0" w:noHBand="0" w:noVBand="1"/>
      </w:tblPr>
      <w:tblGrid>
        <w:gridCol w:w="4814"/>
        <w:gridCol w:w="4815"/>
      </w:tblGrid>
      <w:tr w:rsidR="00B1657D" w:rsidRPr="00BD2E70" w14:paraId="2009B764" w14:textId="77777777" w:rsidTr="47C3B738">
        <w:tc>
          <w:tcPr>
            <w:tcW w:w="4814" w:type="dxa"/>
          </w:tcPr>
          <w:p w14:paraId="7AD845D0" w14:textId="5972A231" w:rsidR="00B1657D" w:rsidRPr="00722AA7" w:rsidRDefault="00B1657D" w:rsidP="00DF7107">
            <w:pPr>
              <w:pStyle w:val="BodyText"/>
              <w:rPr>
                <w:rStyle w:val="EmphasisBold"/>
              </w:rPr>
            </w:pPr>
            <w:r w:rsidRPr="00722AA7">
              <w:rPr>
                <w:rStyle w:val="EmphasisBold"/>
              </w:rPr>
              <w:t xml:space="preserve">Interpretation A </w:t>
            </w:r>
            <w:r w:rsidR="0015182B" w:rsidRPr="00722AA7">
              <w:rPr>
                <w:rStyle w:val="EmphasisBold"/>
              </w:rPr>
              <w:t>–</w:t>
            </w:r>
            <w:r w:rsidRPr="00722AA7">
              <w:rPr>
                <w:rStyle w:val="EmphasisBold"/>
              </w:rPr>
              <w:t xml:space="preserve"> performer Simone Dinnerstein</w:t>
            </w:r>
          </w:p>
        </w:tc>
        <w:tc>
          <w:tcPr>
            <w:tcW w:w="4815" w:type="dxa"/>
          </w:tcPr>
          <w:p w14:paraId="55FB2D67" w14:textId="1DC51323" w:rsidR="00B1657D" w:rsidRPr="00722AA7" w:rsidRDefault="00B1657D" w:rsidP="00DF7107">
            <w:pPr>
              <w:pStyle w:val="BodyText"/>
              <w:rPr>
                <w:rStyle w:val="EmphasisBold"/>
              </w:rPr>
            </w:pPr>
            <w:r w:rsidRPr="00722AA7">
              <w:rPr>
                <w:rStyle w:val="EmphasisBold"/>
              </w:rPr>
              <w:t xml:space="preserve">Interpretation B </w:t>
            </w:r>
            <w:r w:rsidR="0015182B" w:rsidRPr="00722AA7">
              <w:rPr>
                <w:rStyle w:val="EmphasisBold"/>
              </w:rPr>
              <w:t>–</w:t>
            </w:r>
            <w:r w:rsidRPr="00722AA7">
              <w:rPr>
                <w:rStyle w:val="EmphasisBold"/>
              </w:rPr>
              <w:t xml:space="preserve"> performer Maki Namekawa</w:t>
            </w:r>
          </w:p>
        </w:tc>
      </w:tr>
      <w:tr w:rsidR="00B1657D" w14:paraId="73975011" w14:textId="77777777" w:rsidTr="47C3B738">
        <w:tc>
          <w:tcPr>
            <w:tcW w:w="4814" w:type="dxa"/>
          </w:tcPr>
          <w:p w14:paraId="0D987625" w14:textId="77777777" w:rsidR="00B1657D" w:rsidRPr="00F82FB9" w:rsidRDefault="00B1657D" w:rsidP="00DF7107">
            <w:pPr>
              <w:pStyle w:val="BodyText"/>
              <w:rPr>
                <w:b/>
                <w:bCs/>
              </w:rPr>
            </w:pPr>
            <w:r w:rsidRPr="47C3B738">
              <w:rPr>
                <w:b/>
                <w:bCs/>
              </w:rPr>
              <w:t>Duration</w:t>
            </w:r>
          </w:p>
          <w:p w14:paraId="4230A622" w14:textId="2C7BD752" w:rsidR="00B1657D" w:rsidRDefault="00B1657D" w:rsidP="00DF7107">
            <w:pPr>
              <w:pStyle w:val="BodyText"/>
            </w:pPr>
            <w:r>
              <w:t>Septuple/7 beat metre, organised into 3+2+2</w:t>
            </w:r>
          </w:p>
          <w:p w14:paraId="4F9C2163" w14:textId="4CD1555F" w:rsidR="00B1657D" w:rsidRDefault="00B1657D" w:rsidP="00DF7107">
            <w:pPr>
              <w:pStyle w:val="BodyText"/>
            </w:pPr>
            <w:r>
              <w:t>Metre is asymmetrical (‘limping’ irregular)</w:t>
            </w:r>
            <w:r w:rsidR="00F82FB9">
              <w:t xml:space="preserve"> but consistent throughout</w:t>
            </w:r>
          </w:p>
          <w:p w14:paraId="42E72B9F" w14:textId="07A3E0E2" w:rsidR="00F82FB9" w:rsidRDefault="00F82FB9" w:rsidP="00DF7107">
            <w:pPr>
              <w:pStyle w:val="BodyText"/>
            </w:pPr>
            <w:r>
              <w:t>Semiquaver quicker figure on the third beat</w:t>
            </w:r>
          </w:p>
          <w:p w14:paraId="017342DF" w14:textId="1BE5C655" w:rsidR="00F82FB9" w:rsidRDefault="00F82FB9" w:rsidP="00DF7107">
            <w:pPr>
              <w:pStyle w:val="BodyText"/>
            </w:pPr>
            <w:r>
              <w:t>Much slower, the 7 pulse is almost the beat</w:t>
            </w:r>
          </w:p>
          <w:p w14:paraId="2FCD2B2E" w14:textId="20B6B3BD" w:rsidR="00B1657D" w:rsidRDefault="00F82FB9" w:rsidP="00DF7107">
            <w:pPr>
              <w:pStyle w:val="BodyText"/>
            </w:pPr>
            <w:r>
              <w:t>Much use of tempo rubato with delayed beat one (‘agogic accent’) and elongated beat one</w:t>
            </w:r>
          </w:p>
        </w:tc>
        <w:tc>
          <w:tcPr>
            <w:tcW w:w="4815" w:type="dxa"/>
          </w:tcPr>
          <w:p w14:paraId="1D94E831" w14:textId="77777777" w:rsidR="0015182B" w:rsidRPr="00F82FB9" w:rsidRDefault="0015182B" w:rsidP="0015182B">
            <w:pPr>
              <w:pStyle w:val="BodyText"/>
              <w:rPr>
                <w:b/>
                <w:bCs/>
              </w:rPr>
            </w:pPr>
            <w:r w:rsidRPr="47C3B738">
              <w:rPr>
                <w:b/>
                <w:bCs/>
              </w:rPr>
              <w:t>Duration</w:t>
            </w:r>
          </w:p>
          <w:p w14:paraId="440928B1" w14:textId="260021B5" w:rsidR="00F82FB9" w:rsidRDefault="00F82FB9" w:rsidP="00DF7107">
            <w:pPr>
              <w:pStyle w:val="BodyText"/>
            </w:pPr>
            <w:r>
              <w:t>Septuple/7 beat metre, organised into 3+2+2</w:t>
            </w:r>
          </w:p>
          <w:p w14:paraId="46A8638A" w14:textId="77777777" w:rsidR="00F82FB9" w:rsidRDefault="00F82FB9" w:rsidP="00F82FB9">
            <w:pPr>
              <w:pStyle w:val="BodyText"/>
            </w:pPr>
            <w:r>
              <w:t>Metre is asymmetrical (‘limping’ irregular) but consistent throughout</w:t>
            </w:r>
          </w:p>
          <w:p w14:paraId="033FE7AD" w14:textId="77777777" w:rsidR="00F82FB9" w:rsidRDefault="00F82FB9" w:rsidP="00DF7107">
            <w:pPr>
              <w:pStyle w:val="BodyText"/>
            </w:pPr>
            <w:r>
              <w:t>Semiquaver quicker figure on the third beat</w:t>
            </w:r>
          </w:p>
          <w:p w14:paraId="646BA0D4" w14:textId="77777777" w:rsidR="00F82FB9" w:rsidRDefault="00F82FB9" w:rsidP="00DF7107">
            <w:pPr>
              <w:pStyle w:val="BodyText"/>
            </w:pPr>
            <w:r>
              <w:t xml:space="preserve">Much faster, the 3+2+2 pulse is clearly the beat </w:t>
            </w:r>
          </w:p>
          <w:p w14:paraId="6CFE51DC" w14:textId="23FA684A" w:rsidR="00F82FB9" w:rsidRDefault="00F82FB9" w:rsidP="00DF7107">
            <w:pPr>
              <w:pStyle w:val="BodyText"/>
            </w:pPr>
            <w:r>
              <w:t>Asymmetrical metre is more obvious because of the faster tempo and almost no use of tempo rubato</w:t>
            </w:r>
          </w:p>
        </w:tc>
      </w:tr>
      <w:tr w:rsidR="00B1657D" w14:paraId="19C20C1F" w14:textId="77777777" w:rsidTr="47C3B738">
        <w:trPr>
          <w:cantSplit/>
        </w:trPr>
        <w:tc>
          <w:tcPr>
            <w:tcW w:w="4814" w:type="dxa"/>
          </w:tcPr>
          <w:p w14:paraId="03369D18" w14:textId="6195DE4A" w:rsidR="00B1657D" w:rsidRPr="009F469B" w:rsidRDefault="00F82FB9" w:rsidP="00DF7107">
            <w:pPr>
              <w:pStyle w:val="BodyText"/>
              <w:rPr>
                <w:b/>
                <w:bCs/>
              </w:rPr>
            </w:pPr>
            <w:r w:rsidRPr="009F469B">
              <w:rPr>
                <w:b/>
                <w:bCs/>
              </w:rPr>
              <w:lastRenderedPageBreak/>
              <w:t>Dynamics</w:t>
            </w:r>
          </w:p>
          <w:p w14:paraId="7D8F59C1" w14:textId="77777777" w:rsidR="00F82FB9" w:rsidRPr="009F469B" w:rsidRDefault="00F82FB9" w:rsidP="00DF7107">
            <w:pPr>
              <w:pStyle w:val="BodyText"/>
            </w:pPr>
            <w:r w:rsidRPr="009F469B">
              <w:t>Softer at the beginning (p)</w:t>
            </w:r>
          </w:p>
          <w:p w14:paraId="146E79B9" w14:textId="77777777" w:rsidR="00F82FB9" w:rsidRPr="009F469B" w:rsidRDefault="07A41F4F" w:rsidP="00DF7107">
            <w:pPr>
              <w:pStyle w:val="BodyText"/>
            </w:pPr>
            <w:r w:rsidRPr="009F469B">
              <w:t xml:space="preserve">Climax is much louder </w:t>
            </w:r>
            <w:r w:rsidRPr="00951EF5">
              <w:t>(f)</w:t>
            </w:r>
          </w:p>
          <w:p w14:paraId="0C005A10" w14:textId="01A0EBF5" w:rsidR="00F82FB9" w:rsidRPr="009F469B" w:rsidRDefault="00F82FB9" w:rsidP="00DF7107">
            <w:pPr>
              <w:pStyle w:val="BodyText"/>
            </w:pPr>
            <w:r w:rsidRPr="009F469B">
              <w:t>Lots of small variations in dynamics</w:t>
            </w:r>
          </w:p>
          <w:p w14:paraId="44B0C753" w14:textId="77777777" w:rsidR="00F82FB9" w:rsidRPr="009F469B" w:rsidRDefault="00F82FB9" w:rsidP="00DF7107">
            <w:pPr>
              <w:pStyle w:val="BodyText"/>
            </w:pPr>
            <w:r w:rsidRPr="009F469B">
              <w:t>The climax section is more as a ‘terraced’ effect</w:t>
            </w:r>
          </w:p>
          <w:p w14:paraId="0EE792A4" w14:textId="5F58B87E" w:rsidR="00F82FB9" w:rsidRPr="009F469B" w:rsidRDefault="00F82FB9" w:rsidP="00DF7107">
            <w:pPr>
              <w:pStyle w:val="BodyText"/>
            </w:pPr>
            <w:r w:rsidRPr="009F469B">
              <w:t xml:space="preserve">The inner quaver line is louder </w:t>
            </w:r>
          </w:p>
        </w:tc>
        <w:tc>
          <w:tcPr>
            <w:tcW w:w="4815" w:type="dxa"/>
          </w:tcPr>
          <w:p w14:paraId="64F71AD4" w14:textId="77777777" w:rsidR="0015182B" w:rsidRPr="009F469B" w:rsidRDefault="0015182B" w:rsidP="0015182B">
            <w:pPr>
              <w:pStyle w:val="BodyText"/>
              <w:rPr>
                <w:b/>
                <w:bCs/>
              </w:rPr>
            </w:pPr>
            <w:r w:rsidRPr="009F469B">
              <w:rPr>
                <w:b/>
                <w:bCs/>
              </w:rPr>
              <w:t>Dynamics</w:t>
            </w:r>
          </w:p>
          <w:p w14:paraId="34CA0D1E" w14:textId="5D63CE56" w:rsidR="00F82FB9" w:rsidRPr="009F469B" w:rsidRDefault="00F82FB9" w:rsidP="00DF7107">
            <w:pPr>
              <w:pStyle w:val="BodyText"/>
            </w:pPr>
            <w:r w:rsidRPr="009F469B">
              <w:t>Louder at the beginning (mp/mf)</w:t>
            </w:r>
          </w:p>
          <w:p w14:paraId="50A9E58D" w14:textId="5534F93A" w:rsidR="00F82FB9" w:rsidRPr="009F469B" w:rsidRDefault="07A41F4F" w:rsidP="00DF7107">
            <w:pPr>
              <w:pStyle w:val="BodyText"/>
            </w:pPr>
            <w:r w:rsidRPr="009F469B">
              <w:t>Climax is only slightly l</w:t>
            </w:r>
            <w:r w:rsidR="00247ADC" w:rsidRPr="009F469B">
              <w:t>ouder</w:t>
            </w:r>
            <w:r w:rsidRPr="009F469B">
              <w:t xml:space="preserve"> </w:t>
            </w:r>
            <w:r w:rsidRPr="00951EF5">
              <w:t>(f)</w:t>
            </w:r>
          </w:p>
          <w:p w14:paraId="08930747" w14:textId="77777777" w:rsidR="00F82FB9" w:rsidRPr="009F469B" w:rsidRDefault="00F82FB9" w:rsidP="00DF7107">
            <w:pPr>
              <w:pStyle w:val="BodyText"/>
            </w:pPr>
            <w:r w:rsidRPr="009F469B">
              <w:t>Much less variation in dynamics</w:t>
            </w:r>
          </w:p>
          <w:p w14:paraId="3178D2D6" w14:textId="77777777" w:rsidR="00F82FB9" w:rsidRPr="009F469B" w:rsidRDefault="00F82FB9" w:rsidP="00DF7107">
            <w:pPr>
              <w:pStyle w:val="BodyText"/>
            </w:pPr>
            <w:r w:rsidRPr="009F469B">
              <w:t>The climax section is more of a continuation</w:t>
            </w:r>
          </w:p>
          <w:p w14:paraId="64F157CC" w14:textId="6C4A0DFE" w:rsidR="00F82FB9" w:rsidRPr="009F469B" w:rsidRDefault="00F82FB9" w:rsidP="00DF7107">
            <w:pPr>
              <w:pStyle w:val="BodyText"/>
            </w:pPr>
            <w:r w:rsidRPr="009F469B">
              <w:t>The inner quaver line and melodic figures</w:t>
            </w:r>
            <w:r w:rsidR="00247ADC" w:rsidRPr="009F469B">
              <w:t xml:space="preserve"> </w:t>
            </w:r>
            <w:r w:rsidRPr="009F469B">
              <w:t>(upper and lower parts) are all closer in dynamic level</w:t>
            </w:r>
          </w:p>
        </w:tc>
      </w:tr>
      <w:tr w:rsidR="00B1657D" w14:paraId="6E3FD456" w14:textId="77777777" w:rsidTr="47C3B738">
        <w:tc>
          <w:tcPr>
            <w:tcW w:w="4814" w:type="dxa"/>
          </w:tcPr>
          <w:p w14:paraId="7CEE995D" w14:textId="77777777" w:rsidR="00B1657D" w:rsidRDefault="00F82FB9" w:rsidP="00DF7107">
            <w:pPr>
              <w:pStyle w:val="BodyText"/>
              <w:rPr>
                <w:b/>
                <w:bCs/>
              </w:rPr>
            </w:pPr>
            <w:r w:rsidRPr="00F82FB9">
              <w:rPr>
                <w:b/>
                <w:bCs/>
              </w:rPr>
              <w:t>Articulation</w:t>
            </w:r>
          </w:p>
          <w:p w14:paraId="644F02FB" w14:textId="77777777" w:rsidR="00F82FB9" w:rsidRDefault="00550A7B" w:rsidP="00DF7107">
            <w:pPr>
              <w:pStyle w:val="BodyText"/>
            </w:pPr>
            <w:r w:rsidRPr="00550A7B">
              <w:t>Less accented overall</w:t>
            </w:r>
          </w:p>
          <w:p w14:paraId="6434F922" w14:textId="77777777" w:rsidR="00550A7B" w:rsidRDefault="00550A7B" w:rsidP="00DF7107">
            <w:pPr>
              <w:pStyle w:val="BodyText"/>
            </w:pPr>
            <w:r>
              <w:t>Middle voice slightly separated</w:t>
            </w:r>
          </w:p>
          <w:p w14:paraId="3D42613B" w14:textId="77777777" w:rsidR="00550A7B" w:rsidRDefault="00550A7B" w:rsidP="00DF7107">
            <w:pPr>
              <w:pStyle w:val="BodyText"/>
            </w:pPr>
            <w:r>
              <w:t>Outer melodic voices more legato</w:t>
            </w:r>
          </w:p>
          <w:p w14:paraId="6D62EC99" w14:textId="77777777" w:rsidR="00550A7B" w:rsidRDefault="00550A7B" w:rsidP="00DF7107">
            <w:pPr>
              <w:pStyle w:val="BodyText"/>
            </w:pPr>
            <w:r>
              <w:t>Climax uses much more powerful accents including loud bass attacks</w:t>
            </w:r>
          </w:p>
          <w:p w14:paraId="72736CA7" w14:textId="77777777" w:rsidR="00550A7B" w:rsidRDefault="00550A7B" w:rsidP="00DF7107">
            <w:pPr>
              <w:pStyle w:val="BodyText"/>
            </w:pPr>
            <w:r>
              <w:t>Use of tenuto on beat one</w:t>
            </w:r>
          </w:p>
          <w:p w14:paraId="64EDE824" w14:textId="77777777" w:rsidR="00550A7B" w:rsidRDefault="00550A7B" w:rsidP="00DF7107">
            <w:pPr>
              <w:pStyle w:val="BodyText"/>
            </w:pPr>
            <w:r>
              <w:t>A gentler touch, warmer tone</w:t>
            </w:r>
          </w:p>
          <w:p w14:paraId="4457C107" w14:textId="70D87318" w:rsidR="00550A7B" w:rsidRPr="00550A7B" w:rsidRDefault="00550A7B" w:rsidP="00DF7107">
            <w:pPr>
              <w:pStyle w:val="BodyText"/>
            </w:pPr>
            <w:r>
              <w:t>Each bar feels like a phrase at this tempo</w:t>
            </w:r>
          </w:p>
        </w:tc>
        <w:tc>
          <w:tcPr>
            <w:tcW w:w="4815" w:type="dxa"/>
          </w:tcPr>
          <w:p w14:paraId="6EDEB74C" w14:textId="77777777" w:rsidR="0015182B" w:rsidRDefault="0015182B" w:rsidP="0015182B">
            <w:pPr>
              <w:pStyle w:val="BodyText"/>
              <w:rPr>
                <w:b/>
                <w:bCs/>
              </w:rPr>
            </w:pPr>
            <w:r w:rsidRPr="00F82FB9">
              <w:rPr>
                <w:b/>
                <w:bCs/>
              </w:rPr>
              <w:t>Articulation</w:t>
            </w:r>
          </w:p>
          <w:p w14:paraId="24A87C5F" w14:textId="77777777" w:rsidR="00550A7B" w:rsidRDefault="00550A7B" w:rsidP="00DF7107">
            <w:pPr>
              <w:pStyle w:val="BodyText"/>
            </w:pPr>
            <w:r>
              <w:t>More accented overall</w:t>
            </w:r>
          </w:p>
          <w:p w14:paraId="0376FA62" w14:textId="1997331B" w:rsidR="00550A7B" w:rsidRDefault="00550A7B" w:rsidP="00DF7107">
            <w:pPr>
              <w:pStyle w:val="BodyText"/>
            </w:pPr>
            <w:r>
              <w:t>Chord line 3+2+2 is more separated</w:t>
            </w:r>
          </w:p>
          <w:p w14:paraId="63942C0E" w14:textId="77777777" w:rsidR="00550A7B" w:rsidRDefault="00550A7B" w:rsidP="00DF7107">
            <w:pPr>
              <w:pStyle w:val="BodyText"/>
            </w:pPr>
            <w:r>
              <w:t>Outer melodic voices less legato</w:t>
            </w:r>
          </w:p>
          <w:p w14:paraId="5DD63D6F" w14:textId="77777777" w:rsidR="00550A7B" w:rsidRDefault="00550A7B" w:rsidP="00DF7107">
            <w:pPr>
              <w:pStyle w:val="BodyText"/>
            </w:pPr>
            <w:r>
              <w:t>Climax uses powerful accent, but with less contrast</w:t>
            </w:r>
          </w:p>
          <w:p w14:paraId="099859CE" w14:textId="77777777" w:rsidR="00550A7B" w:rsidRDefault="00550A7B" w:rsidP="00DF7107">
            <w:pPr>
              <w:pStyle w:val="BodyText"/>
            </w:pPr>
            <w:r>
              <w:t>Use of tenuto on beat one</w:t>
            </w:r>
          </w:p>
          <w:p w14:paraId="799806F0" w14:textId="77777777" w:rsidR="00550A7B" w:rsidRDefault="00550A7B" w:rsidP="00DF7107">
            <w:pPr>
              <w:pStyle w:val="BodyText"/>
            </w:pPr>
            <w:r>
              <w:t>Harsher touch, brighter tone</w:t>
            </w:r>
          </w:p>
          <w:p w14:paraId="7594F31F" w14:textId="444082A7" w:rsidR="00550A7B" w:rsidRDefault="00550A7B" w:rsidP="00DF7107">
            <w:pPr>
              <w:pStyle w:val="BodyText"/>
            </w:pPr>
            <w:r>
              <w:t>At this tempo</w:t>
            </w:r>
            <w:r w:rsidR="00177EDC">
              <w:t>,</w:t>
            </w:r>
            <w:r>
              <w:t xml:space="preserve"> two (and even four) bar phrases emerge</w:t>
            </w:r>
          </w:p>
        </w:tc>
      </w:tr>
    </w:tbl>
    <w:p w14:paraId="4FA67373" w14:textId="4BF7D39E" w:rsidR="00CF399D" w:rsidRPr="003C34C0" w:rsidRDefault="00CF399D" w:rsidP="003C34C0">
      <w:pPr>
        <w:pStyle w:val="Heading1"/>
      </w:pPr>
      <w:r w:rsidRPr="003C34C0">
        <w:t>Section B</w:t>
      </w:r>
      <w:r w:rsidR="00687AEF">
        <w:t>: Music language</w:t>
      </w:r>
    </w:p>
    <w:p w14:paraId="1875B6D0" w14:textId="7BD1BD8E" w:rsidR="00CF399D" w:rsidRPr="003C34C0" w:rsidRDefault="00CF399D" w:rsidP="00155F34">
      <w:pPr>
        <w:pStyle w:val="Heading2"/>
      </w:pPr>
      <w:r w:rsidRPr="003C34C0">
        <w:t>Question 3</w:t>
      </w:r>
    </w:p>
    <w:tbl>
      <w:tblPr>
        <w:tblW w:w="315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570"/>
        <w:gridCol w:w="860"/>
      </w:tblGrid>
      <w:tr w:rsidR="00695EF1" w:rsidRPr="00EA53C5" w14:paraId="78177ED3" w14:textId="77777777" w:rsidTr="003C34C0">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1070DD9B" w14:textId="77777777" w:rsidR="00695EF1" w:rsidRPr="00EA53C5" w:rsidRDefault="00695EF1" w:rsidP="00166E0B">
            <w:pPr>
              <w:pStyle w:val="Tablecondensedheading"/>
              <w:rPr>
                <w:b/>
                <w:bCs/>
              </w:rPr>
            </w:pPr>
            <w:r w:rsidRPr="00EA53C5">
              <w:rPr>
                <w:b/>
                <w:bCs/>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54F247CB" w14:textId="77777777" w:rsidR="00695EF1" w:rsidRPr="00EA53C5" w:rsidRDefault="00695EF1" w:rsidP="00166E0B">
            <w:pPr>
              <w:pStyle w:val="Tablecondensedheading"/>
              <w:rPr>
                <w:b/>
                <w:bCs/>
              </w:rPr>
            </w:pPr>
            <w:r w:rsidRPr="00EA53C5">
              <w:rPr>
                <w:b/>
                <w:bCs/>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6DB91155" w14:textId="77777777" w:rsidR="00695EF1" w:rsidRPr="00EA53C5" w:rsidRDefault="00695EF1" w:rsidP="00166E0B">
            <w:pPr>
              <w:pStyle w:val="Tablecondensedheading"/>
              <w:rPr>
                <w:b/>
                <w:bCs/>
              </w:rPr>
            </w:pPr>
            <w:r w:rsidRPr="00EA53C5">
              <w:rPr>
                <w:b/>
                <w:bCs/>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6FDADADE" w14:textId="77777777" w:rsidR="00695EF1" w:rsidRPr="00EA53C5" w:rsidRDefault="00695EF1" w:rsidP="00166E0B">
            <w:pPr>
              <w:pStyle w:val="Tablecondensedheading"/>
              <w:rPr>
                <w:b/>
                <w:bCs/>
              </w:rPr>
            </w:pPr>
            <w:r w:rsidRPr="00EA53C5">
              <w:rPr>
                <w:b/>
                <w:bCs/>
              </w:rPr>
              <w:t>2 </w:t>
            </w:r>
          </w:p>
        </w:tc>
        <w:tc>
          <w:tcPr>
            <w:tcW w:w="860" w:type="dxa"/>
            <w:tcBorders>
              <w:top w:val="single" w:sz="6" w:space="0" w:color="000000"/>
              <w:left w:val="single" w:sz="6" w:space="0" w:color="FFFFFF"/>
              <w:bottom w:val="single" w:sz="6" w:space="0" w:color="000000"/>
              <w:right w:val="single" w:sz="6" w:space="0" w:color="000000"/>
            </w:tcBorders>
            <w:shd w:val="clear" w:color="auto" w:fill="0F7EB4"/>
            <w:hideMark/>
          </w:tcPr>
          <w:p w14:paraId="5A227CB8" w14:textId="77777777" w:rsidR="00695EF1" w:rsidRPr="00EA53C5" w:rsidRDefault="00695EF1" w:rsidP="00166E0B">
            <w:pPr>
              <w:pStyle w:val="Tablecondensedheading"/>
              <w:rPr>
                <w:b/>
                <w:bCs/>
              </w:rPr>
            </w:pPr>
            <w:r w:rsidRPr="00EA53C5">
              <w:rPr>
                <w:b/>
                <w:bCs/>
              </w:rPr>
              <w:t>Average </w:t>
            </w:r>
          </w:p>
        </w:tc>
      </w:tr>
      <w:tr w:rsidR="00695EF1" w:rsidRPr="00EA53C5" w14:paraId="363CCDC7" w14:textId="77777777" w:rsidTr="003C34C0">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386958A4" w14:textId="77777777" w:rsidR="00695EF1" w:rsidRPr="00EA53C5" w:rsidRDefault="00695EF1" w:rsidP="00695EF1">
            <w:pPr>
              <w:pStyle w:val="Tablecondensed"/>
            </w:pPr>
            <w:r w:rsidRPr="00EA53C5">
              <w:t>% </w:t>
            </w:r>
          </w:p>
        </w:tc>
        <w:tc>
          <w:tcPr>
            <w:tcW w:w="570" w:type="dxa"/>
            <w:tcBorders>
              <w:top w:val="single" w:sz="6" w:space="0" w:color="000000"/>
              <w:left w:val="single" w:sz="6" w:space="0" w:color="000000"/>
              <w:bottom w:val="single" w:sz="6" w:space="0" w:color="000000"/>
              <w:right w:val="single" w:sz="6" w:space="0" w:color="000000"/>
            </w:tcBorders>
            <w:vAlign w:val="bottom"/>
          </w:tcPr>
          <w:p w14:paraId="3C7A6C50" w14:textId="78277EA3" w:rsidR="00695EF1" w:rsidRPr="00EA53C5" w:rsidRDefault="00695EF1" w:rsidP="00695EF1">
            <w:pPr>
              <w:pStyle w:val="Tablecondensed"/>
            </w:pPr>
            <w:r w:rsidRPr="003C34C0">
              <w:t>10</w:t>
            </w:r>
          </w:p>
        </w:tc>
        <w:tc>
          <w:tcPr>
            <w:tcW w:w="570" w:type="dxa"/>
            <w:tcBorders>
              <w:top w:val="single" w:sz="6" w:space="0" w:color="000000"/>
              <w:left w:val="single" w:sz="6" w:space="0" w:color="000000"/>
              <w:bottom w:val="single" w:sz="6" w:space="0" w:color="000000"/>
              <w:right w:val="single" w:sz="6" w:space="0" w:color="000000"/>
            </w:tcBorders>
            <w:vAlign w:val="bottom"/>
          </w:tcPr>
          <w:p w14:paraId="3F99FFA5" w14:textId="1E322B07" w:rsidR="00695EF1" w:rsidRPr="00EA53C5" w:rsidRDefault="00695EF1" w:rsidP="00695EF1">
            <w:pPr>
              <w:pStyle w:val="Tablecondensed"/>
            </w:pPr>
            <w:r w:rsidRPr="003C34C0">
              <w:t>27</w:t>
            </w:r>
          </w:p>
        </w:tc>
        <w:tc>
          <w:tcPr>
            <w:tcW w:w="570" w:type="dxa"/>
            <w:tcBorders>
              <w:top w:val="single" w:sz="6" w:space="0" w:color="000000"/>
              <w:left w:val="single" w:sz="6" w:space="0" w:color="000000"/>
              <w:bottom w:val="single" w:sz="6" w:space="0" w:color="000000"/>
              <w:right w:val="single" w:sz="6" w:space="0" w:color="000000"/>
            </w:tcBorders>
            <w:vAlign w:val="bottom"/>
          </w:tcPr>
          <w:p w14:paraId="11F13AD4" w14:textId="05A97BA5" w:rsidR="00695EF1" w:rsidRPr="00EA53C5" w:rsidRDefault="00695EF1" w:rsidP="00695EF1">
            <w:pPr>
              <w:pStyle w:val="Tablecondensed"/>
            </w:pPr>
            <w:r w:rsidRPr="003C34C0">
              <w:t>63</w:t>
            </w:r>
          </w:p>
        </w:tc>
        <w:tc>
          <w:tcPr>
            <w:tcW w:w="860" w:type="dxa"/>
            <w:tcBorders>
              <w:top w:val="single" w:sz="6" w:space="0" w:color="000000"/>
              <w:left w:val="single" w:sz="6" w:space="0" w:color="000000"/>
              <w:bottom w:val="single" w:sz="6" w:space="0" w:color="000000"/>
              <w:right w:val="single" w:sz="6" w:space="0" w:color="000000"/>
            </w:tcBorders>
            <w:vAlign w:val="bottom"/>
          </w:tcPr>
          <w:p w14:paraId="5BA07888" w14:textId="6E19EA14" w:rsidR="00695EF1" w:rsidRPr="00EA53C5" w:rsidRDefault="00695EF1" w:rsidP="00695EF1">
            <w:pPr>
              <w:pStyle w:val="Tablecondensed"/>
            </w:pPr>
            <w:r>
              <w:t>1.</w:t>
            </w:r>
            <w:r w:rsidR="0097784C">
              <w:t>6</w:t>
            </w:r>
          </w:p>
        </w:tc>
      </w:tr>
    </w:tbl>
    <w:p w14:paraId="25C0F2A4" w14:textId="7335EC7C" w:rsidR="00CF399D" w:rsidRDefault="00CF399D" w:rsidP="00DF7107">
      <w:pPr>
        <w:pStyle w:val="BodyText"/>
      </w:pPr>
      <w:r>
        <w:t>Melody 1</w:t>
      </w:r>
      <w:r w:rsidR="00BD2E70">
        <w:t>:</w:t>
      </w:r>
      <w:r>
        <w:t xml:space="preserve"> C</w:t>
      </w:r>
    </w:p>
    <w:p w14:paraId="18CDEA72" w14:textId="7DD85AA6" w:rsidR="00CF399D" w:rsidRDefault="00CF399D" w:rsidP="00DF7107">
      <w:pPr>
        <w:pStyle w:val="BodyText"/>
      </w:pPr>
      <w:r>
        <w:t>Melody 2</w:t>
      </w:r>
      <w:r w:rsidR="00BD2E70">
        <w:t>:</w:t>
      </w:r>
      <w:r>
        <w:t xml:space="preserve"> D</w:t>
      </w:r>
    </w:p>
    <w:p w14:paraId="231D3FE9" w14:textId="54DECB10" w:rsidR="00E20FD1" w:rsidRDefault="00E20FD1" w:rsidP="00DF7107">
      <w:pPr>
        <w:pStyle w:val="BodyText"/>
      </w:pPr>
      <w:r>
        <w:t xml:space="preserve">It </w:t>
      </w:r>
      <w:r w:rsidR="00687AEF">
        <w:t>appeared</w:t>
      </w:r>
      <w:r>
        <w:t xml:space="preserve"> that many students had analysed the melodies </w:t>
      </w:r>
      <w:r w:rsidR="002C48EE">
        <w:t>and</w:t>
      </w:r>
      <w:r>
        <w:t xml:space="preserve"> not</w:t>
      </w:r>
      <w:r w:rsidR="002C48EE">
        <w:t>ed</w:t>
      </w:r>
      <w:r>
        <w:t xml:space="preserve"> the differences before the actual playing</w:t>
      </w:r>
      <w:r w:rsidR="002C48EE">
        <w:t xml:space="preserve">, which </w:t>
      </w:r>
      <w:r w:rsidR="00583ACA">
        <w:t>was a good way to approach this question</w:t>
      </w:r>
      <w:r>
        <w:t>. Many thought that the second melody was B but did</w:t>
      </w:r>
      <w:r w:rsidR="0015182B">
        <w:t xml:space="preserve"> not</w:t>
      </w:r>
      <w:r>
        <w:t xml:space="preserve"> note the leap of a 6</w:t>
      </w:r>
      <w:r w:rsidRPr="00C86A03">
        <w:t>th</w:t>
      </w:r>
      <w:r>
        <w:t xml:space="preserve"> from the </w:t>
      </w:r>
      <w:r w:rsidRPr="008829E3">
        <w:t>fourth</w:t>
      </w:r>
      <w:r>
        <w:t xml:space="preserve"> note.</w:t>
      </w:r>
    </w:p>
    <w:p w14:paraId="53590D46" w14:textId="4A30DDEF" w:rsidR="00CF399D" w:rsidRPr="003C34C0" w:rsidRDefault="00CF399D" w:rsidP="00155F34">
      <w:pPr>
        <w:pStyle w:val="Heading2"/>
      </w:pPr>
      <w:r w:rsidRPr="003C34C0">
        <w:t>Question 4a</w:t>
      </w:r>
      <w:r w:rsidR="00997482">
        <w:t>.</w:t>
      </w:r>
    </w:p>
    <w:tbl>
      <w:tblPr>
        <w:tblW w:w="258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860"/>
      </w:tblGrid>
      <w:tr w:rsidR="003528A0" w:rsidRPr="00EA53C5" w14:paraId="0657A635" w14:textId="77777777" w:rsidTr="003C34C0">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2B3AE094" w14:textId="77777777" w:rsidR="003528A0" w:rsidRPr="00EA53C5" w:rsidRDefault="003528A0" w:rsidP="00166E0B">
            <w:pPr>
              <w:pStyle w:val="Tablecondensedheading"/>
              <w:rPr>
                <w:b/>
                <w:bCs/>
              </w:rPr>
            </w:pPr>
            <w:r w:rsidRPr="00EA53C5">
              <w:rPr>
                <w:b/>
                <w:bCs/>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0CC65B9F" w14:textId="77777777" w:rsidR="003528A0" w:rsidRPr="00EA53C5" w:rsidRDefault="003528A0" w:rsidP="00166E0B">
            <w:pPr>
              <w:pStyle w:val="Tablecondensedheading"/>
              <w:rPr>
                <w:b/>
                <w:bCs/>
              </w:rPr>
            </w:pPr>
            <w:r w:rsidRPr="00EA53C5">
              <w:rPr>
                <w:b/>
                <w:bCs/>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30B58BAD" w14:textId="77777777" w:rsidR="003528A0" w:rsidRPr="00EA53C5" w:rsidRDefault="003528A0" w:rsidP="00166E0B">
            <w:pPr>
              <w:pStyle w:val="Tablecondensedheading"/>
              <w:rPr>
                <w:b/>
                <w:bCs/>
              </w:rPr>
            </w:pPr>
            <w:r w:rsidRPr="00EA53C5">
              <w:rPr>
                <w:b/>
                <w:bCs/>
              </w:rPr>
              <w:t>1 </w:t>
            </w:r>
          </w:p>
        </w:tc>
        <w:tc>
          <w:tcPr>
            <w:tcW w:w="860" w:type="dxa"/>
            <w:tcBorders>
              <w:top w:val="single" w:sz="6" w:space="0" w:color="000000"/>
              <w:left w:val="single" w:sz="6" w:space="0" w:color="FFFFFF"/>
              <w:bottom w:val="single" w:sz="6" w:space="0" w:color="000000"/>
              <w:right w:val="single" w:sz="6" w:space="0" w:color="000000"/>
            </w:tcBorders>
            <w:shd w:val="clear" w:color="auto" w:fill="0F7EB4"/>
            <w:hideMark/>
          </w:tcPr>
          <w:p w14:paraId="300D3930" w14:textId="77777777" w:rsidR="003528A0" w:rsidRPr="00EA53C5" w:rsidRDefault="003528A0" w:rsidP="00166E0B">
            <w:pPr>
              <w:pStyle w:val="Tablecondensedheading"/>
              <w:rPr>
                <w:b/>
                <w:bCs/>
              </w:rPr>
            </w:pPr>
            <w:r w:rsidRPr="00EA53C5">
              <w:rPr>
                <w:b/>
                <w:bCs/>
              </w:rPr>
              <w:t>Average </w:t>
            </w:r>
          </w:p>
        </w:tc>
      </w:tr>
      <w:tr w:rsidR="003528A0" w:rsidRPr="00EA53C5" w14:paraId="429899B5" w14:textId="77777777" w:rsidTr="003C34C0">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6B8FE278" w14:textId="77777777" w:rsidR="003528A0" w:rsidRPr="00EA53C5" w:rsidRDefault="003528A0" w:rsidP="003528A0">
            <w:pPr>
              <w:pStyle w:val="Tablecondensed"/>
            </w:pPr>
            <w:r w:rsidRPr="00EA53C5">
              <w:t>% </w:t>
            </w:r>
          </w:p>
        </w:tc>
        <w:tc>
          <w:tcPr>
            <w:tcW w:w="570" w:type="dxa"/>
            <w:tcBorders>
              <w:top w:val="single" w:sz="6" w:space="0" w:color="000000"/>
              <w:left w:val="single" w:sz="6" w:space="0" w:color="000000"/>
              <w:bottom w:val="single" w:sz="6" w:space="0" w:color="000000"/>
              <w:right w:val="single" w:sz="6" w:space="0" w:color="000000"/>
            </w:tcBorders>
            <w:vAlign w:val="bottom"/>
          </w:tcPr>
          <w:p w14:paraId="09EFFDAC" w14:textId="47029134" w:rsidR="003528A0" w:rsidRPr="00EA53C5" w:rsidRDefault="003528A0" w:rsidP="003528A0">
            <w:pPr>
              <w:pStyle w:val="Tablecondensed"/>
            </w:pPr>
            <w:r w:rsidRPr="003C34C0">
              <w:t>32</w:t>
            </w:r>
          </w:p>
        </w:tc>
        <w:tc>
          <w:tcPr>
            <w:tcW w:w="570" w:type="dxa"/>
            <w:tcBorders>
              <w:top w:val="single" w:sz="6" w:space="0" w:color="000000"/>
              <w:left w:val="single" w:sz="6" w:space="0" w:color="000000"/>
              <w:bottom w:val="single" w:sz="6" w:space="0" w:color="000000"/>
              <w:right w:val="single" w:sz="6" w:space="0" w:color="000000"/>
            </w:tcBorders>
            <w:vAlign w:val="bottom"/>
          </w:tcPr>
          <w:p w14:paraId="56E36E7F" w14:textId="488964E0" w:rsidR="003528A0" w:rsidRPr="00EA53C5" w:rsidRDefault="003528A0" w:rsidP="003528A0">
            <w:pPr>
              <w:pStyle w:val="Tablecondensed"/>
            </w:pPr>
            <w:r w:rsidRPr="003C34C0">
              <w:t>68</w:t>
            </w:r>
          </w:p>
        </w:tc>
        <w:tc>
          <w:tcPr>
            <w:tcW w:w="860" w:type="dxa"/>
            <w:tcBorders>
              <w:top w:val="single" w:sz="6" w:space="0" w:color="000000"/>
              <w:left w:val="single" w:sz="6" w:space="0" w:color="000000"/>
              <w:bottom w:val="single" w:sz="6" w:space="0" w:color="000000"/>
              <w:right w:val="single" w:sz="6" w:space="0" w:color="000000"/>
            </w:tcBorders>
            <w:vAlign w:val="bottom"/>
          </w:tcPr>
          <w:p w14:paraId="6852912F" w14:textId="1F2BDE0F" w:rsidR="003528A0" w:rsidRPr="00EA53C5" w:rsidRDefault="003528A0" w:rsidP="003528A0">
            <w:pPr>
              <w:pStyle w:val="Tablecondensed"/>
            </w:pPr>
            <w:r>
              <w:t>0.7</w:t>
            </w:r>
          </w:p>
        </w:tc>
      </w:tr>
    </w:tbl>
    <w:p w14:paraId="52B1A70D" w14:textId="528D35F4" w:rsidR="00CF399D" w:rsidRDefault="00CF399D" w:rsidP="00DF7107">
      <w:pPr>
        <w:pStyle w:val="BodyText"/>
      </w:pPr>
      <w:r>
        <w:t xml:space="preserve">Lydian </w:t>
      </w:r>
      <w:r w:rsidR="0015182B">
        <w:t>m</w:t>
      </w:r>
      <w:r>
        <w:t>ode</w:t>
      </w:r>
    </w:p>
    <w:p w14:paraId="6FD2666F" w14:textId="134E1E01" w:rsidR="00E20FD1" w:rsidRDefault="00E20FD1" w:rsidP="00DF7107">
      <w:pPr>
        <w:pStyle w:val="BodyText"/>
      </w:pPr>
      <w:r>
        <w:t>This was answered well.</w:t>
      </w:r>
    </w:p>
    <w:p w14:paraId="7F5AC177" w14:textId="4FBEE8B9" w:rsidR="00CF399D" w:rsidRPr="003C34C0" w:rsidRDefault="00CF399D" w:rsidP="00155F34">
      <w:pPr>
        <w:pStyle w:val="Heading2"/>
      </w:pPr>
      <w:r w:rsidRPr="003C34C0">
        <w:lastRenderedPageBreak/>
        <w:t>Question 4b</w:t>
      </w:r>
      <w:r w:rsidR="00997482">
        <w:t>.</w:t>
      </w:r>
    </w:p>
    <w:tbl>
      <w:tblPr>
        <w:tblW w:w="326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570"/>
        <w:gridCol w:w="966"/>
      </w:tblGrid>
      <w:tr w:rsidR="003528A0" w:rsidRPr="00EA53C5" w14:paraId="56E248A0" w14:textId="77777777" w:rsidTr="00722AA7">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3B6D005B" w14:textId="77777777" w:rsidR="003528A0" w:rsidRPr="00EA53C5" w:rsidRDefault="003528A0" w:rsidP="00166E0B">
            <w:pPr>
              <w:pStyle w:val="Tablecondensedheading"/>
              <w:rPr>
                <w:b/>
                <w:bCs/>
              </w:rPr>
            </w:pPr>
            <w:r w:rsidRPr="00EA53C5">
              <w:rPr>
                <w:b/>
                <w:bCs/>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5FB36957" w14:textId="77777777" w:rsidR="003528A0" w:rsidRPr="00EA53C5" w:rsidRDefault="003528A0" w:rsidP="00166E0B">
            <w:pPr>
              <w:pStyle w:val="Tablecondensedheading"/>
              <w:rPr>
                <w:b/>
                <w:bCs/>
              </w:rPr>
            </w:pPr>
            <w:r w:rsidRPr="00EA53C5">
              <w:rPr>
                <w:b/>
                <w:bCs/>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00DD16FC" w14:textId="77777777" w:rsidR="003528A0" w:rsidRPr="00EA53C5" w:rsidRDefault="003528A0" w:rsidP="00166E0B">
            <w:pPr>
              <w:pStyle w:val="Tablecondensedheading"/>
              <w:rPr>
                <w:b/>
                <w:bCs/>
              </w:rPr>
            </w:pPr>
            <w:r w:rsidRPr="00EA53C5">
              <w:rPr>
                <w:b/>
                <w:bCs/>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3CC775FF" w14:textId="77777777" w:rsidR="003528A0" w:rsidRPr="00EA53C5" w:rsidRDefault="003528A0" w:rsidP="00166E0B">
            <w:pPr>
              <w:pStyle w:val="Tablecondensedheading"/>
              <w:rPr>
                <w:b/>
                <w:bCs/>
              </w:rPr>
            </w:pPr>
            <w:r w:rsidRPr="00EA53C5">
              <w:rPr>
                <w:b/>
                <w:bCs/>
              </w:rPr>
              <w:t>2 </w:t>
            </w:r>
          </w:p>
        </w:tc>
        <w:tc>
          <w:tcPr>
            <w:tcW w:w="966" w:type="dxa"/>
            <w:tcBorders>
              <w:top w:val="single" w:sz="6" w:space="0" w:color="000000"/>
              <w:left w:val="single" w:sz="6" w:space="0" w:color="FFFFFF"/>
              <w:bottom w:val="single" w:sz="6" w:space="0" w:color="000000"/>
              <w:right w:val="single" w:sz="6" w:space="0" w:color="000000"/>
            </w:tcBorders>
            <w:shd w:val="clear" w:color="auto" w:fill="0F7EB4"/>
            <w:hideMark/>
          </w:tcPr>
          <w:p w14:paraId="4B06972C" w14:textId="77777777" w:rsidR="003528A0" w:rsidRPr="00EA53C5" w:rsidRDefault="003528A0" w:rsidP="00166E0B">
            <w:pPr>
              <w:pStyle w:val="Tablecondensedheading"/>
              <w:rPr>
                <w:b/>
                <w:bCs/>
              </w:rPr>
            </w:pPr>
            <w:r w:rsidRPr="00EA53C5">
              <w:rPr>
                <w:b/>
                <w:bCs/>
              </w:rPr>
              <w:t>Average </w:t>
            </w:r>
          </w:p>
        </w:tc>
      </w:tr>
      <w:tr w:rsidR="003528A0" w:rsidRPr="00EA53C5" w14:paraId="276CF05A" w14:textId="77777777" w:rsidTr="00722AA7">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42091391" w14:textId="77777777" w:rsidR="003528A0" w:rsidRPr="00EA53C5" w:rsidRDefault="003528A0" w:rsidP="003528A0">
            <w:pPr>
              <w:pStyle w:val="Tablecondensed"/>
            </w:pPr>
            <w:r w:rsidRPr="00EA53C5">
              <w:t>% </w:t>
            </w:r>
          </w:p>
        </w:tc>
        <w:tc>
          <w:tcPr>
            <w:tcW w:w="570" w:type="dxa"/>
            <w:tcBorders>
              <w:top w:val="single" w:sz="6" w:space="0" w:color="000000"/>
              <w:left w:val="single" w:sz="6" w:space="0" w:color="000000"/>
              <w:bottom w:val="single" w:sz="6" w:space="0" w:color="000000"/>
              <w:right w:val="single" w:sz="6" w:space="0" w:color="000000"/>
            </w:tcBorders>
            <w:vAlign w:val="bottom"/>
          </w:tcPr>
          <w:p w14:paraId="71407BA9" w14:textId="63DDC935" w:rsidR="003528A0" w:rsidRPr="00EA53C5" w:rsidRDefault="003528A0" w:rsidP="003528A0">
            <w:pPr>
              <w:pStyle w:val="Tablecondensed"/>
            </w:pPr>
            <w:r w:rsidRPr="003C34C0">
              <w:t>17</w:t>
            </w:r>
          </w:p>
        </w:tc>
        <w:tc>
          <w:tcPr>
            <w:tcW w:w="570" w:type="dxa"/>
            <w:tcBorders>
              <w:top w:val="single" w:sz="6" w:space="0" w:color="000000"/>
              <w:left w:val="single" w:sz="6" w:space="0" w:color="000000"/>
              <w:bottom w:val="single" w:sz="6" w:space="0" w:color="000000"/>
              <w:right w:val="single" w:sz="6" w:space="0" w:color="000000"/>
            </w:tcBorders>
            <w:vAlign w:val="bottom"/>
          </w:tcPr>
          <w:p w14:paraId="51D5085E" w14:textId="4E7CDB7B" w:rsidR="003528A0" w:rsidRPr="00EA53C5" w:rsidRDefault="003528A0" w:rsidP="003528A0">
            <w:pPr>
              <w:pStyle w:val="Tablecondensed"/>
            </w:pPr>
            <w:r w:rsidRPr="003C34C0">
              <w:t>36</w:t>
            </w:r>
          </w:p>
        </w:tc>
        <w:tc>
          <w:tcPr>
            <w:tcW w:w="570" w:type="dxa"/>
            <w:tcBorders>
              <w:top w:val="single" w:sz="6" w:space="0" w:color="000000"/>
              <w:left w:val="single" w:sz="6" w:space="0" w:color="000000"/>
              <w:bottom w:val="single" w:sz="6" w:space="0" w:color="000000"/>
              <w:right w:val="single" w:sz="6" w:space="0" w:color="000000"/>
            </w:tcBorders>
            <w:vAlign w:val="bottom"/>
          </w:tcPr>
          <w:p w14:paraId="74AECF4B" w14:textId="26FCE6BC" w:rsidR="003528A0" w:rsidRPr="00EA53C5" w:rsidRDefault="003528A0" w:rsidP="003528A0">
            <w:pPr>
              <w:pStyle w:val="Tablecondensed"/>
            </w:pPr>
            <w:r w:rsidRPr="003C34C0">
              <w:t>47</w:t>
            </w:r>
          </w:p>
        </w:tc>
        <w:tc>
          <w:tcPr>
            <w:tcW w:w="966" w:type="dxa"/>
            <w:tcBorders>
              <w:top w:val="single" w:sz="6" w:space="0" w:color="000000"/>
              <w:left w:val="single" w:sz="6" w:space="0" w:color="000000"/>
              <w:bottom w:val="single" w:sz="6" w:space="0" w:color="000000"/>
              <w:right w:val="single" w:sz="6" w:space="0" w:color="000000"/>
            </w:tcBorders>
            <w:vAlign w:val="bottom"/>
          </w:tcPr>
          <w:p w14:paraId="71536595" w14:textId="21776E42" w:rsidR="003528A0" w:rsidRPr="00EA53C5" w:rsidRDefault="003528A0" w:rsidP="003528A0">
            <w:pPr>
              <w:pStyle w:val="Tablecondensed"/>
            </w:pPr>
            <w:r>
              <w:t>1.3</w:t>
            </w:r>
          </w:p>
        </w:tc>
      </w:tr>
    </w:tbl>
    <w:p w14:paraId="51648121" w14:textId="00D68A17" w:rsidR="00316811" w:rsidRDefault="00316811" w:rsidP="00E20FD1">
      <w:pPr>
        <w:pStyle w:val="BodyText"/>
      </w:pPr>
      <w:r>
        <w:rPr>
          <w:noProof/>
        </w:rPr>
        <w:drawing>
          <wp:inline distT="0" distB="0" distL="0" distR="0" wp14:anchorId="1191762B" wp14:editId="146EF8FC">
            <wp:extent cx="5727700" cy="560070"/>
            <wp:effectExtent l="0" t="0" r="6350" b="0"/>
            <wp:docPr id="1910922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922941" name="Picture 1"/>
                    <pic:cNvPicPr>
                      <a:picLocks noChangeAspect="1"/>
                    </pic:cNvPicPr>
                  </pic:nvPicPr>
                  <pic:blipFill>
                    <a:blip r:embed="rId11"/>
                    <a:stretch>
                      <a:fillRect/>
                    </a:stretch>
                  </pic:blipFill>
                  <pic:spPr>
                    <a:xfrm>
                      <a:off x="0" y="0"/>
                      <a:ext cx="5727700" cy="560070"/>
                    </a:xfrm>
                    <a:prstGeom prst="rect">
                      <a:avLst/>
                    </a:prstGeom>
                  </pic:spPr>
                </pic:pic>
              </a:graphicData>
            </a:graphic>
          </wp:inline>
        </w:drawing>
      </w:r>
    </w:p>
    <w:p w14:paraId="1348B5B3" w14:textId="1EDA114F" w:rsidR="00E20FD1" w:rsidRDefault="00E20FD1" w:rsidP="00E20FD1">
      <w:pPr>
        <w:pStyle w:val="BodyText"/>
      </w:pPr>
      <w:r>
        <w:t xml:space="preserve">A completely accurate bass clef, beginning on </w:t>
      </w:r>
      <w:r w:rsidRPr="00583ACA">
        <w:t xml:space="preserve">the </w:t>
      </w:r>
      <w:r w:rsidRPr="00951EF5">
        <w:t>f</w:t>
      </w:r>
      <w:r w:rsidRPr="00583ACA">
        <w:t xml:space="preserve"> line (5th line) with the two dots also defining the </w:t>
      </w:r>
      <w:r w:rsidRPr="00951EF5">
        <w:t>f</w:t>
      </w:r>
      <w:r w:rsidRPr="00583ACA">
        <w:t xml:space="preserve"> line</w:t>
      </w:r>
      <w:r>
        <w:t xml:space="preserve"> was required to gain one mark. The key signature also had to be correct with the sharps placed in the correct order on the correct lines</w:t>
      </w:r>
      <w:r w:rsidR="00550A7B">
        <w:t xml:space="preserve"> and spaces</w:t>
      </w:r>
      <w:r w:rsidR="00247ADC">
        <w:t xml:space="preserve"> to gain </w:t>
      </w:r>
      <w:r w:rsidR="000038CB">
        <w:t>a</w:t>
      </w:r>
      <w:r w:rsidR="0097784C">
        <w:t xml:space="preserve"> second </w:t>
      </w:r>
      <w:r w:rsidR="00247ADC">
        <w:t>mark</w:t>
      </w:r>
      <w:r>
        <w:t>. Most students wrote a correct key signature</w:t>
      </w:r>
      <w:r w:rsidR="00722AA7">
        <w:t>,</w:t>
      </w:r>
      <w:r>
        <w:t xml:space="preserve"> but the bass clef proved problematic for many. As a basic form of notation, students </w:t>
      </w:r>
      <w:r w:rsidR="65ECB031">
        <w:t>are encouraged to</w:t>
      </w:r>
      <w:r>
        <w:t xml:space="preserve"> spend some time review</w:t>
      </w:r>
      <w:r w:rsidR="00793146">
        <w:t>ing</w:t>
      </w:r>
      <w:r>
        <w:t xml:space="preserve"> the accurate writing of clefs (treble, bass, al</w:t>
      </w:r>
      <w:r w:rsidR="00BB18D0">
        <w:t>t</w:t>
      </w:r>
      <w:r>
        <w:t>o and tenor)</w:t>
      </w:r>
      <w:r w:rsidR="008A69AB">
        <w:t>.</w:t>
      </w:r>
      <w:r w:rsidR="04158EAC">
        <w:t xml:space="preserve"> (Note </w:t>
      </w:r>
      <w:r w:rsidR="00793146">
        <w:t xml:space="preserve">the </w:t>
      </w:r>
      <w:r w:rsidR="0015182B">
        <w:t>c</w:t>
      </w:r>
      <w:r w:rsidR="04158EAC">
        <w:t>ross</w:t>
      </w:r>
      <w:r w:rsidR="0015182B">
        <w:t>-s</w:t>
      </w:r>
      <w:r w:rsidR="04158EAC">
        <w:t xml:space="preserve">tudy </w:t>
      </w:r>
      <w:r w:rsidR="0015182B">
        <w:t>s</w:t>
      </w:r>
      <w:r w:rsidR="04158EAC">
        <w:t xml:space="preserve">pecifications </w:t>
      </w:r>
      <w:r w:rsidR="0015182B">
        <w:t xml:space="preserve">in the study design, p. </w:t>
      </w:r>
      <w:r w:rsidR="04158EAC">
        <w:t>1</w:t>
      </w:r>
      <w:r w:rsidR="00583ACA">
        <w:t>4</w:t>
      </w:r>
      <w:r w:rsidR="008A69AB">
        <w:t>.</w:t>
      </w:r>
      <w:r w:rsidR="04158EAC">
        <w:t>)</w:t>
      </w:r>
      <w:r>
        <w:t xml:space="preserve"> </w:t>
      </w:r>
    </w:p>
    <w:p w14:paraId="26FC4C6E" w14:textId="69F2F0C6" w:rsidR="00E20FD1" w:rsidRPr="003C34C0" w:rsidRDefault="00E20FD1" w:rsidP="00155F34">
      <w:pPr>
        <w:pStyle w:val="Heading2"/>
      </w:pPr>
      <w:r w:rsidRPr="003C34C0">
        <w:t>Question 4c</w:t>
      </w:r>
      <w:r w:rsidR="00997482">
        <w:t>.</w:t>
      </w:r>
    </w:p>
    <w:tbl>
      <w:tblPr>
        <w:tblW w:w="382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570"/>
        <w:gridCol w:w="540"/>
        <w:gridCol w:w="993"/>
      </w:tblGrid>
      <w:tr w:rsidR="003528A0" w:rsidRPr="00EA53C5" w14:paraId="6A4CB6AC" w14:textId="77777777" w:rsidTr="00722AA7">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7B689310" w14:textId="77777777" w:rsidR="003528A0" w:rsidRPr="00EA53C5" w:rsidRDefault="003528A0" w:rsidP="00166E0B">
            <w:pPr>
              <w:pStyle w:val="Tablecondensedheading"/>
              <w:rPr>
                <w:b/>
                <w:bCs/>
              </w:rPr>
            </w:pPr>
            <w:r w:rsidRPr="00EA53C5">
              <w:rPr>
                <w:b/>
                <w:bCs/>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75DED148" w14:textId="77777777" w:rsidR="003528A0" w:rsidRPr="00EA53C5" w:rsidRDefault="003528A0" w:rsidP="00166E0B">
            <w:pPr>
              <w:pStyle w:val="Tablecondensedheading"/>
              <w:rPr>
                <w:b/>
                <w:bCs/>
              </w:rPr>
            </w:pPr>
            <w:r w:rsidRPr="00EA53C5">
              <w:rPr>
                <w:b/>
                <w:bCs/>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000FBCC2" w14:textId="77777777" w:rsidR="003528A0" w:rsidRPr="00EA53C5" w:rsidRDefault="003528A0" w:rsidP="00166E0B">
            <w:pPr>
              <w:pStyle w:val="Tablecondensedheading"/>
              <w:rPr>
                <w:b/>
                <w:bCs/>
              </w:rPr>
            </w:pPr>
            <w:r w:rsidRPr="00EA53C5">
              <w:rPr>
                <w:b/>
                <w:bCs/>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76C90CDB" w14:textId="77777777" w:rsidR="003528A0" w:rsidRPr="00EA53C5" w:rsidRDefault="003528A0" w:rsidP="00166E0B">
            <w:pPr>
              <w:pStyle w:val="Tablecondensedheading"/>
              <w:rPr>
                <w:b/>
                <w:bCs/>
              </w:rPr>
            </w:pPr>
            <w:r w:rsidRPr="00EA53C5">
              <w:rPr>
                <w:b/>
                <w:bCs/>
              </w:rPr>
              <w:t>2 </w:t>
            </w:r>
          </w:p>
        </w:tc>
        <w:tc>
          <w:tcPr>
            <w:tcW w:w="540" w:type="dxa"/>
            <w:tcBorders>
              <w:top w:val="single" w:sz="6" w:space="0" w:color="000000"/>
              <w:left w:val="single" w:sz="6" w:space="0" w:color="FFFFFF"/>
              <w:bottom w:val="single" w:sz="6" w:space="0" w:color="000000"/>
              <w:right w:val="single" w:sz="6" w:space="0" w:color="FFFFFF"/>
            </w:tcBorders>
            <w:shd w:val="clear" w:color="auto" w:fill="0F7EB4"/>
          </w:tcPr>
          <w:p w14:paraId="3258E2EB" w14:textId="51EEDC10" w:rsidR="003528A0" w:rsidRPr="00EA53C5" w:rsidRDefault="003528A0" w:rsidP="00166E0B">
            <w:pPr>
              <w:pStyle w:val="Tablecondensedheading"/>
              <w:rPr>
                <w:b/>
                <w:bCs/>
              </w:rPr>
            </w:pPr>
            <w:r>
              <w:rPr>
                <w:b/>
                <w:bCs/>
              </w:rPr>
              <w:t>3</w:t>
            </w:r>
          </w:p>
        </w:tc>
        <w:tc>
          <w:tcPr>
            <w:tcW w:w="993" w:type="dxa"/>
            <w:tcBorders>
              <w:top w:val="single" w:sz="6" w:space="0" w:color="000000"/>
              <w:left w:val="single" w:sz="6" w:space="0" w:color="FFFFFF"/>
              <w:bottom w:val="single" w:sz="6" w:space="0" w:color="000000"/>
              <w:right w:val="single" w:sz="6" w:space="0" w:color="000000"/>
            </w:tcBorders>
            <w:shd w:val="clear" w:color="auto" w:fill="0F7EB4"/>
            <w:hideMark/>
          </w:tcPr>
          <w:p w14:paraId="19FF181C" w14:textId="79CC6C05" w:rsidR="003528A0" w:rsidRPr="00EA53C5" w:rsidRDefault="003528A0" w:rsidP="00166E0B">
            <w:pPr>
              <w:pStyle w:val="Tablecondensedheading"/>
              <w:rPr>
                <w:b/>
                <w:bCs/>
              </w:rPr>
            </w:pPr>
            <w:r w:rsidRPr="00EA53C5">
              <w:rPr>
                <w:b/>
                <w:bCs/>
              </w:rPr>
              <w:t>Average </w:t>
            </w:r>
          </w:p>
        </w:tc>
      </w:tr>
      <w:tr w:rsidR="003528A0" w:rsidRPr="00EA53C5" w14:paraId="11B6010C" w14:textId="77777777" w:rsidTr="00722AA7">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1C08CFC9" w14:textId="77777777" w:rsidR="003528A0" w:rsidRPr="00EA53C5" w:rsidRDefault="003528A0" w:rsidP="003528A0">
            <w:pPr>
              <w:pStyle w:val="Tablecondensed"/>
            </w:pPr>
            <w:r w:rsidRPr="00EA53C5">
              <w:t>% </w:t>
            </w:r>
          </w:p>
        </w:tc>
        <w:tc>
          <w:tcPr>
            <w:tcW w:w="570" w:type="dxa"/>
            <w:tcBorders>
              <w:top w:val="single" w:sz="6" w:space="0" w:color="000000"/>
              <w:left w:val="single" w:sz="6" w:space="0" w:color="000000"/>
              <w:bottom w:val="single" w:sz="6" w:space="0" w:color="000000"/>
              <w:right w:val="single" w:sz="6" w:space="0" w:color="000000"/>
            </w:tcBorders>
            <w:vAlign w:val="bottom"/>
          </w:tcPr>
          <w:p w14:paraId="191809B2" w14:textId="5ECDA57A" w:rsidR="003528A0" w:rsidRPr="00EA53C5" w:rsidRDefault="003528A0" w:rsidP="003528A0">
            <w:pPr>
              <w:pStyle w:val="Tablecondensed"/>
            </w:pPr>
            <w:r w:rsidRPr="003C34C0">
              <w:t>9</w:t>
            </w:r>
          </w:p>
        </w:tc>
        <w:tc>
          <w:tcPr>
            <w:tcW w:w="570" w:type="dxa"/>
            <w:tcBorders>
              <w:top w:val="single" w:sz="6" w:space="0" w:color="000000"/>
              <w:left w:val="single" w:sz="6" w:space="0" w:color="000000"/>
              <w:bottom w:val="single" w:sz="6" w:space="0" w:color="000000"/>
              <w:right w:val="single" w:sz="6" w:space="0" w:color="000000"/>
            </w:tcBorders>
            <w:vAlign w:val="bottom"/>
          </w:tcPr>
          <w:p w14:paraId="4A38A391" w14:textId="12522140" w:rsidR="003528A0" w:rsidRPr="00EA53C5" w:rsidRDefault="003528A0" w:rsidP="003528A0">
            <w:pPr>
              <w:pStyle w:val="Tablecondensed"/>
            </w:pPr>
            <w:r w:rsidRPr="003C34C0">
              <w:t>20</w:t>
            </w:r>
          </w:p>
        </w:tc>
        <w:tc>
          <w:tcPr>
            <w:tcW w:w="570" w:type="dxa"/>
            <w:tcBorders>
              <w:top w:val="single" w:sz="6" w:space="0" w:color="000000"/>
              <w:left w:val="single" w:sz="6" w:space="0" w:color="000000"/>
              <w:bottom w:val="single" w:sz="6" w:space="0" w:color="000000"/>
              <w:right w:val="single" w:sz="6" w:space="0" w:color="000000"/>
            </w:tcBorders>
            <w:vAlign w:val="bottom"/>
          </w:tcPr>
          <w:p w14:paraId="79E7CA76" w14:textId="73D24540" w:rsidR="003528A0" w:rsidRPr="00EA53C5" w:rsidRDefault="003528A0" w:rsidP="003528A0">
            <w:pPr>
              <w:pStyle w:val="Tablecondensed"/>
            </w:pPr>
            <w:r w:rsidRPr="003C34C0">
              <w:t>5</w:t>
            </w:r>
          </w:p>
        </w:tc>
        <w:tc>
          <w:tcPr>
            <w:tcW w:w="540" w:type="dxa"/>
            <w:tcBorders>
              <w:top w:val="single" w:sz="6" w:space="0" w:color="000000"/>
              <w:left w:val="single" w:sz="6" w:space="0" w:color="000000"/>
              <w:bottom w:val="single" w:sz="6" w:space="0" w:color="000000"/>
              <w:right w:val="single" w:sz="6" w:space="0" w:color="000000"/>
            </w:tcBorders>
            <w:vAlign w:val="bottom"/>
          </w:tcPr>
          <w:p w14:paraId="62588C6D" w14:textId="64B7A082" w:rsidR="003528A0" w:rsidRPr="00EA53C5" w:rsidRDefault="003528A0" w:rsidP="003528A0">
            <w:pPr>
              <w:pStyle w:val="Tablecondensed"/>
            </w:pPr>
            <w:r w:rsidRPr="003C34C0">
              <w:t>67</w:t>
            </w:r>
          </w:p>
        </w:tc>
        <w:tc>
          <w:tcPr>
            <w:tcW w:w="993" w:type="dxa"/>
            <w:tcBorders>
              <w:top w:val="single" w:sz="6" w:space="0" w:color="000000"/>
              <w:left w:val="single" w:sz="6" w:space="0" w:color="000000"/>
              <w:bottom w:val="single" w:sz="6" w:space="0" w:color="000000"/>
              <w:right w:val="single" w:sz="6" w:space="0" w:color="000000"/>
            </w:tcBorders>
            <w:vAlign w:val="bottom"/>
          </w:tcPr>
          <w:p w14:paraId="4C4F1A6F" w14:textId="1B22D3DB" w:rsidR="003528A0" w:rsidRPr="00EA53C5" w:rsidRDefault="003528A0" w:rsidP="003528A0">
            <w:pPr>
              <w:pStyle w:val="Tablecondensed"/>
            </w:pPr>
            <w:r>
              <w:t>2.3</w:t>
            </w:r>
          </w:p>
        </w:tc>
      </w:tr>
    </w:tbl>
    <w:p w14:paraId="20704716" w14:textId="6117CB5B" w:rsidR="00E20FD1" w:rsidRDefault="00457D0F" w:rsidP="00E20FD1">
      <w:pPr>
        <w:pStyle w:val="BodyText"/>
      </w:pPr>
      <w:r>
        <w:rPr>
          <w:noProof/>
        </w:rPr>
        <w:drawing>
          <wp:inline distT="0" distB="0" distL="0" distR="0" wp14:anchorId="72DDDB24" wp14:editId="442CF5EE">
            <wp:extent cx="5727700" cy="560070"/>
            <wp:effectExtent l="0" t="0" r="6350" b="0"/>
            <wp:docPr id="515615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615169" name="Picture 1"/>
                    <pic:cNvPicPr>
                      <a:picLocks noChangeAspect="1"/>
                    </pic:cNvPicPr>
                  </pic:nvPicPr>
                  <pic:blipFill>
                    <a:blip r:embed="rId12"/>
                    <a:stretch>
                      <a:fillRect/>
                    </a:stretch>
                  </pic:blipFill>
                  <pic:spPr>
                    <a:xfrm>
                      <a:off x="0" y="0"/>
                      <a:ext cx="5727700" cy="560070"/>
                    </a:xfrm>
                    <a:prstGeom prst="rect">
                      <a:avLst/>
                    </a:prstGeom>
                  </pic:spPr>
                </pic:pic>
              </a:graphicData>
            </a:graphic>
          </wp:inline>
        </w:drawing>
      </w:r>
      <w:r w:rsidR="00BD2E70">
        <w:t>Students had to write t</w:t>
      </w:r>
      <w:r w:rsidR="00E20FD1">
        <w:t>he scale of C melodic minor, one octave ascending and descending, commencing on the given starting note (C)</w:t>
      </w:r>
      <w:r w:rsidR="00BD2E70">
        <w:t>,</w:t>
      </w:r>
      <w:r w:rsidR="00E20FD1">
        <w:t xml:space="preserve"> using minims and accidentals (no key signature). </w:t>
      </w:r>
    </w:p>
    <w:p w14:paraId="4E08061A" w14:textId="0221143C" w:rsidR="00E20FD1" w:rsidRDefault="00E20FD1" w:rsidP="00E20FD1">
      <w:pPr>
        <w:pStyle w:val="BodyText"/>
      </w:pPr>
      <w:r>
        <w:t xml:space="preserve">Students generally answered this question well and had read </w:t>
      </w:r>
      <w:r w:rsidR="00793146">
        <w:t>it</w:t>
      </w:r>
      <w:r>
        <w:t xml:space="preserve"> accurately, using accidentals and minims. Flats written beside notes need to be on the same line or space as the note, while stems on minims need to change direction at the upper octave. No Eb was required in the descending octave if it had been written in the ascending octave</w:t>
      </w:r>
      <w:r w:rsidR="00247ADC">
        <w:t xml:space="preserve"> but was accepted</w:t>
      </w:r>
      <w:r>
        <w:t>. Natural signs in the ascending octave were not needed on notes A and B</w:t>
      </w:r>
      <w:r w:rsidR="00247ADC">
        <w:t xml:space="preserve"> </w:t>
      </w:r>
      <w:r>
        <w:t>but were accepted.</w:t>
      </w:r>
    </w:p>
    <w:p w14:paraId="79EA6299" w14:textId="280BC787" w:rsidR="00E20FD1" w:rsidRPr="003C34C0" w:rsidRDefault="00E20FD1" w:rsidP="00155F34">
      <w:pPr>
        <w:pStyle w:val="Heading2"/>
      </w:pPr>
      <w:r w:rsidRPr="003C34C0">
        <w:t>Question 5a</w:t>
      </w:r>
      <w:r w:rsidR="00997482">
        <w:t>.</w:t>
      </w:r>
    </w:p>
    <w:tbl>
      <w:tblPr>
        <w:tblW w:w="524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1"/>
        <w:gridCol w:w="425"/>
        <w:gridCol w:w="425"/>
        <w:gridCol w:w="426"/>
        <w:gridCol w:w="425"/>
        <w:gridCol w:w="425"/>
        <w:gridCol w:w="425"/>
        <w:gridCol w:w="426"/>
        <w:gridCol w:w="425"/>
        <w:gridCol w:w="992"/>
      </w:tblGrid>
      <w:tr w:rsidR="003C34C0" w:rsidRPr="00EA53C5" w14:paraId="586B4A32" w14:textId="77777777" w:rsidTr="003C34C0">
        <w:trPr>
          <w:trHeight w:val="300"/>
        </w:trPr>
        <w:tc>
          <w:tcPr>
            <w:tcW w:w="851" w:type="dxa"/>
            <w:tcBorders>
              <w:top w:val="single" w:sz="6" w:space="0" w:color="000000"/>
              <w:left w:val="single" w:sz="6" w:space="0" w:color="000000"/>
              <w:bottom w:val="single" w:sz="6" w:space="0" w:color="000000"/>
              <w:right w:val="single" w:sz="6" w:space="0" w:color="FFFFFF"/>
            </w:tcBorders>
            <w:shd w:val="clear" w:color="auto" w:fill="0F7EB4"/>
            <w:hideMark/>
          </w:tcPr>
          <w:p w14:paraId="4F9CBF5B" w14:textId="77777777" w:rsidR="003528A0" w:rsidRPr="00EA53C5" w:rsidRDefault="003528A0" w:rsidP="00166E0B">
            <w:pPr>
              <w:pStyle w:val="Tablecondensedheading"/>
              <w:rPr>
                <w:b/>
                <w:bCs/>
              </w:rPr>
            </w:pPr>
            <w:r w:rsidRPr="00EA53C5">
              <w:rPr>
                <w:b/>
                <w:bCs/>
              </w:rPr>
              <w:t>Mark </w:t>
            </w:r>
          </w:p>
        </w:tc>
        <w:tc>
          <w:tcPr>
            <w:tcW w:w="425" w:type="dxa"/>
            <w:tcBorders>
              <w:top w:val="single" w:sz="6" w:space="0" w:color="000000"/>
              <w:left w:val="single" w:sz="6" w:space="0" w:color="FFFFFF"/>
              <w:bottom w:val="single" w:sz="6" w:space="0" w:color="000000"/>
              <w:right w:val="single" w:sz="6" w:space="0" w:color="FFFFFF"/>
            </w:tcBorders>
            <w:shd w:val="clear" w:color="auto" w:fill="0F7EB4"/>
            <w:hideMark/>
          </w:tcPr>
          <w:p w14:paraId="4B65E72A" w14:textId="77777777" w:rsidR="003528A0" w:rsidRPr="00EA53C5" w:rsidRDefault="003528A0" w:rsidP="00166E0B">
            <w:pPr>
              <w:pStyle w:val="Tablecondensedheading"/>
              <w:rPr>
                <w:b/>
                <w:bCs/>
              </w:rPr>
            </w:pPr>
            <w:r w:rsidRPr="00EA53C5">
              <w:rPr>
                <w:b/>
                <w:bCs/>
              </w:rPr>
              <w:t>0 </w:t>
            </w:r>
          </w:p>
        </w:tc>
        <w:tc>
          <w:tcPr>
            <w:tcW w:w="425" w:type="dxa"/>
            <w:tcBorders>
              <w:top w:val="single" w:sz="6" w:space="0" w:color="000000"/>
              <w:left w:val="single" w:sz="6" w:space="0" w:color="FFFFFF"/>
              <w:bottom w:val="single" w:sz="6" w:space="0" w:color="000000"/>
              <w:right w:val="single" w:sz="6" w:space="0" w:color="FFFFFF"/>
            </w:tcBorders>
            <w:shd w:val="clear" w:color="auto" w:fill="0F7EB4"/>
            <w:hideMark/>
          </w:tcPr>
          <w:p w14:paraId="1F621FAF" w14:textId="77777777" w:rsidR="003528A0" w:rsidRPr="00EA53C5" w:rsidRDefault="003528A0" w:rsidP="00166E0B">
            <w:pPr>
              <w:pStyle w:val="Tablecondensedheading"/>
              <w:rPr>
                <w:b/>
                <w:bCs/>
              </w:rPr>
            </w:pPr>
            <w:r w:rsidRPr="00EA53C5">
              <w:rPr>
                <w:b/>
                <w:bCs/>
              </w:rPr>
              <w:t>1 </w:t>
            </w:r>
          </w:p>
        </w:tc>
        <w:tc>
          <w:tcPr>
            <w:tcW w:w="426" w:type="dxa"/>
            <w:tcBorders>
              <w:top w:val="single" w:sz="6" w:space="0" w:color="000000"/>
              <w:left w:val="single" w:sz="6" w:space="0" w:color="FFFFFF"/>
              <w:bottom w:val="single" w:sz="6" w:space="0" w:color="000000"/>
              <w:right w:val="single" w:sz="6" w:space="0" w:color="FFFFFF"/>
            </w:tcBorders>
            <w:shd w:val="clear" w:color="auto" w:fill="0F7EB4"/>
            <w:hideMark/>
          </w:tcPr>
          <w:p w14:paraId="126645DB" w14:textId="77777777" w:rsidR="003528A0" w:rsidRPr="00EA53C5" w:rsidRDefault="003528A0" w:rsidP="00166E0B">
            <w:pPr>
              <w:pStyle w:val="Tablecondensedheading"/>
              <w:rPr>
                <w:b/>
                <w:bCs/>
              </w:rPr>
            </w:pPr>
            <w:r w:rsidRPr="00EA53C5">
              <w:rPr>
                <w:b/>
                <w:bCs/>
              </w:rPr>
              <w:t>2 </w:t>
            </w:r>
          </w:p>
        </w:tc>
        <w:tc>
          <w:tcPr>
            <w:tcW w:w="425" w:type="dxa"/>
            <w:tcBorders>
              <w:top w:val="single" w:sz="6" w:space="0" w:color="000000"/>
              <w:left w:val="single" w:sz="6" w:space="0" w:color="FFFFFF"/>
              <w:bottom w:val="single" w:sz="6" w:space="0" w:color="000000"/>
              <w:right w:val="single" w:sz="6" w:space="0" w:color="FFFFFF"/>
            </w:tcBorders>
            <w:shd w:val="clear" w:color="auto" w:fill="0F7EB4"/>
            <w:hideMark/>
          </w:tcPr>
          <w:p w14:paraId="7892AEC2" w14:textId="77777777" w:rsidR="003528A0" w:rsidRPr="00EA53C5" w:rsidRDefault="003528A0" w:rsidP="00166E0B">
            <w:pPr>
              <w:pStyle w:val="Tablecondensedheading"/>
              <w:rPr>
                <w:b/>
                <w:bCs/>
              </w:rPr>
            </w:pPr>
            <w:r w:rsidRPr="00EA53C5">
              <w:rPr>
                <w:b/>
                <w:bCs/>
              </w:rPr>
              <w:t>3 </w:t>
            </w:r>
          </w:p>
        </w:tc>
        <w:tc>
          <w:tcPr>
            <w:tcW w:w="425" w:type="dxa"/>
            <w:tcBorders>
              <w:top w:val="single" w:sz="6" w:space="0" w:color="000000"/>
              <w:left w:val="single" w:sz="6" w:space="0" w:color="FFFFFF"/>
              <w:bottom w:val="single" w:sz="6" w:space="0" w:color="000000"/>
              <w:right w:val="single" w:sz="6" w:space="0" w:color="FFFFFF"/>
            </w:tcBorders>
            <w:shd w:val="clear" w:color="auto" w:fill="0F7EB4"/>
          </w:tcPr>
          <w:p w14:paraId="2E473E44" w14:textId="77777777" w:rsidR="003528A0" w:rsidRPr="00EA53C5" w:rsidRDefault="003528A0" w:rsidP="00166E0B">
            <w:pPr>
              <w:pStyle w:val="Tablecondensedheading"/>
              <w:rPr>
                <w:b/>
                <w:bCs/>
              </w:rPr>
            </w:pPr>
            <w:r>
              <w:rPr>
                <w:b/>
                <w:bCs/>
              </w:rPr>
              <w:t>4</w:t>
            </w:r>
          </w:p>
        </w:tc>
        <w:tc>
          <w:tcPr>
            <w:tcW w:w="425" w:type="dxa"/>
            <w:tcBorders>
              <w:top w:val="single" w:sz="6" w:space="0" w:color="000000"/>
              <w:left w:val="single" w:sz="6" w:space="0" w:color="FFFFFF"/>
              <w:bottom w:val="single" w:sz="6" w:space="0" w:color="000000"/>
              <w:right w:val="single" w:sz="6" w:space="0" w:color="FFFFFF"/>
            </w:tcBorders>
            <w:shd w:val="clear" w:color="auto" w:fill="0F7EB4"/>
          </w:tcPr>
          <w:p w14:paraId="7E2C7EDB" w14:textId="77777777" w:rsidR="003528A0" w:rsidRPr="00EA53C5" w:rsidRDefault="003528A0" w:rsidP="00166E0B">
            <w:pPr>
              <w:pStyle w:val="Tablecondensedheading"/>
              <w:rPr>
                <w:b/>
                <w:bCs/>
              </w:rPr>
            </w:pPr>
            <w:r>
              <w:rPr>
                <w:b/>
                <w:bCs/>
              </w:rPr>
              <w:t>5</w:t>
            </w:r>
          </w:p>
        </w:tc>
        <w:tc>
          <w:tcPr>
            <w:tcW w:w="426" w:type="dxa"/>
            <w:tcBorders>
              <w:top w:val="single" w:sz="6" w:space="0" w:color="000000"/>
              <w:left w:val="single" w:sz="6" w:space="0" w:color="FFFFFF"/>
              <w:bottom w:val="single" w:sz="6" w:space="0" w:color="000000"/>
              <w:right w:val="single" w:sz="6" w:space="0" w:color="FFFFFF"/>
            </w:tcBorders>
            <w:shd w:val="clear" w:color="auto" w:fill="0F7EB4"/>
            <w:hideMark/>
          </w:tcPr>
          <w:p w14:paraId="0C0B94B1" w14:textId="77777777" w:rsidR="003528A0" w:rsidRPr="00EA53C5" w:rsidRDefault="003528A0" w:rsidP="00166E0B">
            <w:pPr>
              <w:pStyle w:val="Tablecondensedheading"/>
              <w:rPr>
                <w:b/>
                <w:bCs/>
              </w:rPr>
            </w:pPr>
            <w:r>
              <w:rPr>
                <w:b/>
                <w:bCs/>
              </w:rPr>
              <w:t>6</w:t>
            </w:r>
          </w:p>
        </w:tc>
        <w:tc>
          <w:tcPr>
            <w:tcW w:w="425" w:type="dxa"/>
            <w:tcBorders>
              <w:top w:val="single" w:sz="6" w:space="0" w:color="000000"/>
              <w:left w:val="single" w:sz="6" w:space="0" w:color="FFFFFF"/>
              <w:bottom w:val="single" w:sz="6" w:space="0" w:color="000000"/>
              <w:right w:val="single" w:sz="6" w:space="0" w:color="FFFFFF"/>
            </w:tcBorders>
            <w:shd w:val="clear" w:color="auto" w:fill="0F7EB4"/>
          </w:tcPr>
          <w:p w14:paraId="33540AF7" w14:textId="77777777" w:rsidR="003528A0" w:rsidRPr="00EA53C5" w:rsidRDefault="003528A0" w:rsidP="00166E0B">
            <w:pPr>
              <w:pStyle w:val="Tablecondensedheading"/>
              <w:rPr>
                <w:b/>
                <w:bCs/>
              </w:rPr>
            </w:pPr>
            <w:r>
              <w:rPr>
                <w:b/>
                <w:bCs/>
              </w:rPr>
              <w:t>7</w:t>
            </w:r>
          </w:p>
        </w:tc>
        <w:tc>
          <w:tcPr>
            <w:tcW w:w="992" w:type="dxa"/>
            <w:tcBorders>
              <w:top w:val="single" w:sz="6" w:space="0" w:color="000000"/>
              <w:left w:val="single" w:sz="6" w:space="0" w:color="FFFFFF"/>
              <w:bottom w:val="single" w:sz="6" w:space="0" w:color="000000"/>
              <w:right w:val="single" w:sz="6" w:space="0" w:color="000000"/>
            </w:tcBorders>
            <w:shd w:val="clear" w:color="auto" w:fill="0F7EB4"/>
            <w:hideMark/>
          </w:tcPr>
          <w:p w14:paraId="77DF9BDC" w14:textId="77777777" w:rsidR="003528A0" w:rsidRPr="00EA53C5" w:rsidRDefault="003528A0" w:rsidP="00166E0B">
            <w:pPr>
              <w:pStyle w:val="Tablecondensedheading"/>
              <w:rPr>
                <w:b/>
                <w:bCs/>
              </w:rPr>
            </w:pPr>
            <w:r w:rsidRPr="00EA53C5">
              <w:rPr>
                <w:b/>
                <w:bCs/>
              </w:rPr>
              <w:t>Average </w:t>
            </w:r>
          </w:p>
        </w:tc>
      </w:tr>
      <w:tr w:rsidR="007F2EC2" w:rsidRPr="00EA53C5" w14:paraId="02665029" w14:textId="77777777" w:rsidTr="003C34C0">
        <w:trPr>
          <w:trHeight w:val="300"/>
        </w:trPr>
        <w:tc>
          <w:tcPr>
            <w:tcW w:w="851" w:type="dxa"/>
            <w:tcBorders>
              <w:top w:val="single" w:sz="6" w:space="0" w:color="000000"/>
              <w:left w:val="single" w:sz="6" w:space="0" w:color="000000"/>
              <w:bottom w:val="single" w:sz="6" w:space="0" w:color="000000"/>
              <w:right w:val="single" w:sz="6" w:space="0" w:color="000000"/>
            </w:tcBorders>
            <w:hideMark/>
          </w:tcPr>
          <w:p w14:paraId="270A42FF" w14:textId="77777777" w:rsidR="003528A0" w:rsidRPr="00EA53C5" w:rsidRDefault="003528A0" w:rsidP="003528A0">
            <w:pPr>
              <w:pStyle w:val="Tablecondensed"/>
            </w:pPr>
            <w:r w:rsidRPr="00EA53C5">
              <w:t>% </w:t>
            </w:r>
          </w:p>
        </w:tc>
        <w:tc>
          <w:tcPr>
            <w:tcW w:w="425" w:type="dxa"/>
            <w:tcBorders>
              <w:top w:val="single" w:sz="6" w:space="0" w:color="000000"/>
              <w:left w:val="single" w:sz="6" w:space="0" w:color="000000"/>
              <w:bottom w:val="single" w:sz="6" w:space="0" w:color="000000"/>
              <w:right w:val="single" w:sz="6" w:space="0" w:color="000000"/>
            </w:tcBorders>
            <w:vAlign w:val="bottom"/>
          </w:tcPr>
          <w:p w14:paraId="4FB8FA84" w14:textId="4C75724F" w:rsidR="003528A0" w:rsidRPr="00EA53C5" w:rsidRDefault="003528A0" w:rsidP="003528A0">
            <w:pPr>
              <w:pStyle w:val="Tablecondensed"/>
            </w:pPr>
            <w:r w:rsidRPr="003C34C0">
              <w:t>9</w:t>
            </w:r>
          </w:p>
        </w:tc>
        <w:tc>
          <w:tcPr>
            <w:tcW w:w="425" w:type="dxa"/>
            <w:tcBorders>
              <w:top w:val="single" w:sz="6" w:space="0" w:color="000000"/>
              <w:left w:val="single" w:sz="6" w:space="0" w:color="000000"/>
              <w:bottom w:val="single" w:sz="6" w:space="0" w:color="000000"/>
              <w:right w:val="single" w:sz="6" w:space="0" w:color="000000"/>
            </w:tcBorders>
            <w:vAlign w:val="bottom"/>
          </w:tcPr>
          <w:p w14:paraId="066F778B" w14:textId="50AF1824" w:rsidR="003528A0" w:rsidRPr="00EA53C5" w:rsidRDefault="003528A0" w:rsidP="003528A0">
            <w:pPr>
              <w:pStyle w:val="Tablecondensed"/>
            </w:pPr>
            <w:r w:rsidRPr="003C34C0">
              <w:t>10</w:t>
            </w:r>
          </w:p>
        </w:tc>
        <w:tc>
          <w:tcPr>
            <w:tcW w:w="426" w:type="dxa"/>
            <w:tcBorders>
              <w:top w:val="single" w:sz="6" w:space="0" w:color="000000"/>
              <w:left w:val="single" w:sz="6" w:space="0" w:color="000000"/>
              <w:bottom w:val="single" w:sz="6" w:space="0" w:color="000000"/>
              <w:right w:val="single" w:sz="6" w:space="0" w:color="000000"/>
            </w:tcBorders>
            <w:vAlign w:val="bottom"/>
          </w:tcPr>
          <w:p w14:paraId="7D49BDF3" w14:textId="683DF5F1" w:rsidR="003528A0" w:rsidRPr="00EA53C5" w:rsidRDefault="003528A0" w:rsidP="003528A0">
            <w:pPr>
              <w:pStyle w:val="Tablecondensed"/>
            </w:pPr>
            <w:r w:rsidRPr="003C34C0">
              <w:t>6</w:t>
            </w:r>
          </w:p>
        </w:tc>
        <w:tc>
          <w:tcPr>
            <w:tcW w:w="425" w:type="dxa"/>
            <w:tcBorders>
              <w:top w:val="single" w:sz="6" w:space="0" w:color="000000"/>
              <w:left w:val="single" w:sz="6" w:space="0" w:color="000000"/>
              <w:bottom w:val="single" w:sz="6" w:space="0" w:color="000000"/>
              <w:right w:val="single" w:sz="6" w:space="0" w:color="000000"/>
            </w:tcBorders>
            <w:vAlign w:val="bottom"/>
          </w:tcPr>
          <w:p w14:paraId="110904CC" w14:textId="2C1108BA" w:rsidR="003528A0" w:rsidRPr="00EA53C5" w:rsidRDefault="003528A0" w:rsidP="003528A0">
            <w:pPr>
              <w:pStyle w:val="Tablecondensed"/>
            </w:pPr>
            <w:r w:rsidRPr="003C34C0">
              <w:t>13</w:t>
            </w:r>
          </w:p>
        </w:tc>
        <w:tc>
          <w:tcPr>
            <w:tcW w:w="425" w:type="dxa"/>
            <w:tcBorders>
              <w:top w:val="single" w:sz="6" w:space="0" w:color="000000"/>
              <w:left w:val="single" w:sz="6" w:space="0" w:color="000000"/>
              <w:bottom w:val="single" w:sz="6" w:space="0" w:color="000000"/>
              <w:right w:val="single" w:sz="6" w:space="0" w:color="000000"/>
            </w:tcBorders>
            <w:vAlign w:val="bottom"/>
          </w:tcPr>
          <w:p w14:paraId="2209C0C8" w14:textId="248889CF" w:rsidR="003528A0" w:rsidRPr="00166E0B" w:rsidRDefault="003528A0" w:rsidP="003528A0">
            <w:pPr>
              <w:pStyle w:val="Tablecondensed"/>
            </w:pPr>
            <w:r w:rsidRPr="003C34C0">
              <w:t>12</w:t>
            </w:r>
          </w:p>
        </w:tc>
        <w:tc>
          <w:tcPr>
            <w:tcW w:w="425" w:type="dxa"/>
            <w:tcBorders>
              <w:top w:val="single" w:sz="6" w:space="0" w:color="000000"/>
              <w:left w:val="single" w:sz="6" w:space="0" w:color="000000"/>
              <w:bottom w:val="single" w:sz="6" w:space="0" w:color="000000"/>
              <w:right w:val="single" w:sz="6" w:space="0" w:color="000000"/>
            </w:tcBorders>
            <w:vAlign w:val="bottom"/>
          </w:tcPr>
          <w:p w14:paraId="6B3574BF" w14:textId="251B938E" w:rsidR="003528A0" w:rsidRPr="00166E0B" w:rsidRDefault="003528A0" w:rsidP="003528A0">
            <w:pPr>
              <w:pStyle w:val="Tablecondensed"/>
            </w:pPr>
            <w:r w:rsidRPr="003C34C0">
              <w:t>9</w:t>
            </w:r>
          </w:p>
        </w:tc>
        <w:tc>
          <w:tcPr>
            <w:tcW w:w="426" w:type="dxa"/>
            <w:tcBorders>
              <w:top w:val="single" w:sz="6" w:space="0" w:color="000000"/>
              <w:left w:val="single" w:sz="6" w:space="0" w:color="000000"/>
              <w:bottom w:val="single" w:sz="6" w:space="0" w:color="000000"/>
              <w:right w:val="single" w:sz="6" w:space="0" w:color="000000"/>
            </w:tcBorders>
            <w:vAlign w:val="bottom"/>
          </w:tcPr>
          <w:p w14:paraId="7CCCB726" w14:textId="2DF881C2" w:rsidR="003528A0" w:rsidRPr="00EA53C5" w:rsidRDefault="003528A0" w:rsidP="003528A0">
            <w:pPr>
              <w:pStyle w:val="Tablecondensed"/>
            </w:pPr>
            <w:r w:rsidRPr="003C34C0">
              <w:t>6</w:t>
            </w:r>
          </w:p>
        </w:tc>
        <w:tc>
          <w:tcPr>
            <w:tcW w:w="425" w:type="dxa"/>
            <w:tcBorders>
              <w:top w:val="single" w:sz="6" w:space="0" w:color="000000"/>
              <w:left w:val="single" w:sz="6" w:space="0" w:color="000000"/>
              <w:bottom w:val="single" w:sz="6" w:space="0" w:color="000000"/>
              <w:right w:val="single" w:sz="6" w:space="0" w:color="000000"/>
            </w:tcBorders>
            <w:vAlign w:val="bottom"/>
          </w:tcPr>
          <w:p w14:paraId="549B1F12" w14:textId="3196BAC8" w:rsidR="003528A0" w:rsidRDefault="003528A0" w:rsidP="003528A0">
            <w:pPr>
              <w:pStyle w:val="Tablecondensed"/>
            </w:pPr>
            <w:r w:rsidRPr="003C34C0">
              <w:t>34</w:t>
            </w:r>
          </w:p>
        </w:tc>
        <w:tc>
          <w:tcPr>
            <w:tcW w:w="992" w:type="dxa"/>
            <w:tcBorders>
              <w:top w:val="single" w:sz="6" w:space="0" w:color="000000"/>
              <w:left w:val="single" w:sz="6" w:space="0" w:color="000000"/>
              <w:bottom w:val="single" w:sz="6" w:space="0" w:color="000000"/>
              <w:right w:val="single" w:sz="6" w:space="0" w:color="000000"/>
            </w:tcBorders>
            <w:vAlign w:val="bottom"/>
          </w:tcPr>
          <w:p w14:paraId="58EE735C" w14:textId="0540430B" w:rsidR="003528A0" w:rsidRPr="00EA53C5" w:rsidRDefault="007F2EC2" w:rsidP="003528A0">
            <w:pPr>
              <w:pStyle w:val="Tablecondensed"/>
            </w:pPr>
            <w:r>
              <w:t>4.3</w:t>
            </w:r>
          </w:p>
        </w:tc>
      </w:tr>
    </w:tbl>
    <w:p w14:paraId="1515C5E1" w14:textId="77777777" w:rsidR="00F025FB" w:rsidRDefault="00457D0F" w:rsidP="00E20FD1">
      <w:pPr>
        <w:pStyle w:val="BodyText"/>
      </w:pPr>
      <w:r>
        <w:rPr>
          <w:noProof/>
        </w:rPr>
        <w:drawing>
          <wp:inline distT="0" distB="0" distL="0" distR="0" wp14:anchorId="47905CEE" wp14:editId="1BE800FD">
            <wp:extent cx="5715000" cy="462915"/>
            <wp:effectExtent l="0" t="0" r="0" b="0"/>
            <wp:docPr id="16607578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757835" name="Picture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15000" cy="462915"/>
                    </a:xfrm>
                    <a:prstGeom prst="rect">
                      <a:avLst/>
                    </a:prstGeom>
                  </pic:spPr>
                </pic:pic>
              </a:graphicData>
            </a:graphic>
          </wp:inline>
        </w:drawing>
      </w:r>
    </w:p>
    <w:p w14:paraId="15EF4F1D" w14:textId="47E27120" w:rsidR="00C86A03" w:rsidRDefault="00E20FD1" w:rsidP="00800700">
      <w:pPr>
        <w:pStyle w:val="BodyText"/>
      </w:pPr>
      <w:r>
        <w:t>Most students were able to correctly identify the final three notes that moved by step to the Ab in the given part. Many also identified the octave leap from the given part Bb to the Bb at the beginning of bar 3. Although the melody was moving by leap, the tonic chord of Eb major, starting on the dominant, was outlined by the notes in bar 3.</w:t>
      </w:r>
      <w:r w:rsidR="008637B9">
        <w:t xml:space="preserve"> </w:t>
      </w:r>
      <w:r w:rsidR="00C86A03">
        <w:br w:type="page"/>
      </w:r>
    </w:p>
    <w:p w14:paraId="3F0E7504" w14:textId="66F25996" w:rsidR="00E20FD1" w:rsidRPr="003C34C0" w:rsidRDefault="00E20FD1" w:rsidP="00155F34">
      <w:pPr>
        <w:pStyle w:val="Heading2"/>
      </w:pPr>
      <w:r w:rsidRPr="003C34C0">
        <w:lastRenderedPageBreak/>
        <w:t>Question 5b</w:t>
      </w:r>
      <w:r w:rsidR="00997482">
        <w:t>.</w:t>
      </w:r>
    </w:p>
    <w:tbl>
      <w:tblPr>
        <w:tblW w:w="315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570"/>
        <w:gridCol w:w="860"/>
      </w:tblGrid>
      <w:tr w:rsidR="007F2EC2" w:rsidRPr="00EA53C5" w14:paraId="562A8A0D" w14:textId="77777777" w:rsidTr="00166E0B">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7740F60C" w14:textId="77777777" w:rsidR="007F2EC2" w:rsidRPr="00EA53C5" w:rsidRDefault="007F2EC2" w:rsidP="00166E0B">
            <w:pPr>
              <w:pStyle w:val="Tablecondensedheading"/>
              <w:rPr>
                <w:b/>
                <w:bCs/>
              </w:rPr>
            </w:pPr>
            <w:r w:rsidRPr="00EA53C5">
              <w:rPr>
                <w:b/>
                <w:bCs/>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122C107D" w14:textId="77777777" w:rsidR="007F2EC2" w:rsidRPr="00EA53C5" w:rsidRDefault="007F2EC2" w:rsidP="00166E0B">
            <w:pPr>
              <w:pStyle w:val="Tablecondensedheading"/>
              <w:rPr>
                <w:b/>
                <w:bCs/>
              </w:rPr>
            </w:pPr>
            <w:r w:rsidRPr="00EA53C5">
              <w:rPr>
                <w:b/>
                <w:bCs/>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3F815511" w14:textId="77777777" w:rsidR="007F2EC2" w:rsidRPr="00EA53C5" w:rsidRDefault="007F2EC2" w:rsidP="00166E0B">
            <w:pPr>
              <w:pStyle w:val="Tablecondensedheading"/>
              <w:rPr>
                <w:b/>
                <w:bCs/>
              </w:rPr>
            </w:pPr>
            <w:r w:rsidRPr="00EA53C5">
              <w:rPr>
                <w:b/>
                <w:bCs/>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5FA935DB" w14:textId="77777777" w:rsidR="007F2EC2" w:rsidRPr="00EA53C5" w:rsidRDefault="007F2EC2" w:rsidP="00166E0B">
            <w:pPr>
              <w:pStyle w:val="Tablecondensedheading"/>
              <w:rPr>
                <w:b/>
                <w:bCs/>
              </w:rPr>
            </w:pPr>
            <w:r w:rsidRPr="00EA53C5">
              <w:rPr>
                <w:b/>
                <w:bCs/>
              </w:rPr>
              <w:t>2 </w:t>
            </w:r>
          </w:p>
        </w:tc>
        <w:tc>
          <w:tcPr>
            <w:tcW w:w="860" w:type="dxa"/>
            <w:tcBorders>
              <w:top w:val="single" w:sz="6" w:space="0" w:color="000000"/>
              <w:left w:val="single" w:sz="6" w:space="0" w:color="FFFFFF"/>
              <w:bottom w:val="single" w:sz="6" w:space="0" w:color="000000"/>
              <w:right w:val="single" w:sz="6" w:space="0" w:color="000000"/>
            </w:tcBorders>
            <w:shd w:val="clear" w:color="auto" w:fill="0F7EB4"/>
            <w:hideMark/>
          </w:tcPr>
          <w:p w14:paraId="7983F3BD" w14:textId="77777777" w:rsidR="007F2EC2" w:rsidRPr="00EA53C5" w:rsidRDefault="007F2EC2" w:rsidP="00166E0B">
            <w:pPr>
              <w:pStyle w:val="Tablecondensedheading"/>
              <w:rPr>
                <w:b/>
                <w:bCs/>
              </w:rPr>
            </w:pPr>
            <w:r w:rsidRPr="00EA53C5">
              <w:rPr>
                <w:b/>
                <w:bCs/>
              </w:rPr>
              <w:t>Average </w:t>
            </w:r>
          </w:p>
        </w:tc>
      </w:tr>
      <w:tr w:rsidR="005B667F" w:rsidRPr="00EA53C5" w14:paraId="4CB63E3D" w14:textId="77777777" w:rsidTr="00166E0B">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38FF003F" w14:textId="77777777" w:rsidR="005B667F" w:rsidRPr="00EA53C5" w:rsidRDefault="005B667F" w:rsidP="005B667F">
            <w:pPr>
              <w:pStyle w:val="Tablecondensed"/>
            </w:pPr>
            <w:r w:rsidRPr="00EA53C5">
              <w:t>% </w:t>
            </w:r>
          </w:p>
        </w:tc>
        <w:tc>
          <w:tcPr>
            <w:tcW w:w="570" w:type="dxa"/>
            <w:tcBorders>
              <w:top w:val="single" w:sz="6" w:space="0" w:color="000000"/>
              <w:left w:val="single" w:sz="6" w:space="0" w:color="000000"/>
              <w:bottom w:val="single" w:sz="6" w:space="0" w:color="000000"/>
              <w:right w:val="single" w:sz="6" w:space="0" w:color="000000"/>
            </w:tcBorders>
            <w:vAlign w:val="bottom"/>
          </w:tcPr>
          <w:p w14:paraId="29B93D77" w14:textId="536F0C66" w:rsidR="005B667F" w:rsidRPr="00EA53C5" w:rsidRDefault="005B667F" w:rsidP="005B667F">
            <w:pPr>
              <w:pStyle w:val="Tablecondensed"/>
            </w:pPr>
            <w:r w:rsidRPr="003C34C0">
              <w:t>5</w:t>
            </w:r>
          </w:p>
        </w:tc>
        <w:tc>
          <w:tcPr>
            <w:tcW w:w="570" w:type="dxa"/>
            <w:tcBorders>
              <w:top w:val="single" w:sz="6" w:space="0" w:color="000000"/>
              <w:left w:val="single" w:sz="6" w:space="0" w:color="000000"/>
              <w:bottom w:val="single" w:sz="6" w:space="0" w:color="000000"/>
              <w:right w:val="single" w:sz="6" w:space="0" w:color="000000"/>
            </w:tcBorders>
            <w:vAlign w:val="bottom"/>
          </w:tcPr>
          <w:p w14:paraId="4277CA22" w14:textId="663B8197" w:rsidR="005B667F" w:rsidRPr="00EA53C5" w:rsidRDefault="005B667F" w:rsidP="005B667F">
            <w:pPr>
              <w:pStyle w:val="Tablecondensed"/>
            </w:pPr>
            <w:r w:rsidRPr="003C34C0">
              <w:t>51</w:t>
            </w:r>
          </w:p>
        </w:tc>
        <w:tc>
          <w:tcPr>
            <w:tcW w:w="570" w:type="dxa"/>
            <w:tcBorders>
              <w:top w:val="single" w:sz="6" w:space="0" w:color="000000"/>
              <w:left w:val="single" w:sz="6" w:space="0" w:color="000000"/>
              <w:bottom w:val="single" w:sz="6" w:space="0" w:color="000000"/>
              <w:right w:val="single" w:sz="6" w:space="0" w:color="000000"/>
            </w:tcBorders>
            <w:vAlign w:val="bottom"/>
          </w:tcPr>
          <w:p w14:paraId="08925445" w14:textId="13E76436" w:rsidR="005B667F" w:rsidRPr="00EA53C5" w:rsidRDefault="005B667F" w:rsidP="005B667F">
            <w:pPr>
              <w:pStyle w:val="Tablecondensed"/>
            </w:pPr>
            <w:r w:rsidRPr="003C34C0">
              <w:t>44</w:t>
            </w:r>
          </w:p>
        </w:tc>
        <w:tc>
          <w:tcPr>
            <w:tcW w:w="860" w:type="dxa"/>
            <w:tcBorders>
              <w:top w:val="single" w:sz="6" w:space="0" w:color="000000"/>
              <w:left w:val="single" w:sz="6" w:space="0" w:color="000000"/>
              <w:bottom w:val="single" w:sz="6" w:space="0" w:color="000000"/>
              <w:right w:val="single" w:sz="6" w:space="0" w:color="000000"/>
            </w:tcBorders>
            <w:vAlign w:val="bottom"/>
          </w:tcPr>
          <w:p w14:paraId="70B78D57" w14:textId="28EFC00F" w:rsidR="005B667F" w:rsidRPr="00EA53C5" w:rsidRDefault="005B667F" w:rsidP="005B667F">
            <w:pPr>
              <w:pStyle w:val="Tablecondensed"/>
            </w:pPr>
            <w:r>
              <w:t>1.4</w:t>
            </w:r>
          </w:p>
        </w:tc>
      </w:tr>
    </w:tbl>
    <w:p w14:paraId="2AED670F" w14:textId="1CF740FB" w:rsidR="00E20FD1" w:rsidRDefault="00E20FD1" w:rsidP="00E20FD1">
      <w:pPr>
        <w:pStyle w:val="BodyText"/>
      </w:pPr>
      <w:r>
        <w:t>Bar 1</w:t>
      </w:r>
      <w:r w:rsidR="00BD2E70">
        <w:t>:</w:t>
      </w:r>
      <w:r>
        <w:t xml:space="preserve"> Perfect 4</w:t>
      </w:r>
      <w:r w:rsidRPr="00C86A03">
        <w:t>th</w:t>
      </w:r>
    </w:p>
    <w:p w14:paraId="4E33EB0A" w14:textId="497693DD" w:rsidR="00E20FD1" w:rsidRDefault="00E20FD1" w:rsidP="00E20FD1">
      <w:pPr>
        <w:pStyle w:val="BodyText"/>
      </w:pPr>
      <w:r>
        <w:t>Bar 4</w:t>
      </w:r>
      <w:r w:rsidR="00BD2E70">
        <w:t>:</w:t>
      </w:r>
      <w:r>
        <w:t xml:space="preserve"> Diminished 5th</w:t>
      </w:r>
    </w:p>
    <w:p w14:paraId="1E5F37BB" w14:textId="4A11F918" w:rsidR="00E20FD1" w:rsidRDefault="00E20FD1" w:rsidP="00E20FD1">
      <w:pPr>
        <w:pStyle w:val="BodyText"/>
      </w:pPr>
      <w:r>
        <w:t xml:space="preserve">Most students correctly identified the first interval as a </w:t>
      </w:r>
      <w:r w:rsidR="009A4324">
        <w:t>p</w:t>
      </w:r>
      <w:r>
        <w:t>erfect 4</w:t>
      </w:r>
      <w:r w:rsidRPr="00C86A03">
        <w:t>th</w:t>
      </w:r>
      <w:r>
        <w:t xml:space="preserve"> but missed the diminished 5</w:t>
      </w:r>
      <w:r w:rsidRPr="00C86A03">
        <w:t>th</w:t>
      </w:r>
      <w:r>
        <w:t xml:space="preserve">, perhaps because they forgot </w:t>
      </w:r>
      <w:r w:rsidR="00177EDC">
        <w:t xml:space="preserve">that </w:t>
      </w:r>
      <w:r>
        <w:t>the key signature included an Ab. Many students wrote tritone, which was accepted</w:t>
      </w:r>
      <w:r w:rsidR="0097784C">
        <w:t>,</w:t>
      </w:r>
      <w:r>
        <w:t xml:space="preserve"> but this is technically an aural term used when the ear cannot distinguish between</w:t>
      </w:r>
      <w:r w:rsidR="00BB18D0">
        <w:t xml:space="preserve"> </w:t>
      </w:r>
      <w:r>
        <w:t>an augmented 4</w:t>
      </w:r>
      <w:r w:rsidRPr="00C86A03">
        <w:t>th</w:t>
      </w:r>
      <w:r>
        <w:t xml:space="preserve"> and </w:t>
      </w:r>
      <w:r w:rsidR="00177EDC">
        <w:t xml:space="preserve">a </w:t>
      </w:r>
      <w:r w:rsidR="009A4324">
        <w:t>d</w:t>
      </w:r>
      <w:r>
        <w:t xml:space="preserve">iminished </w:t>
      </w:r>
      <w:proofErr w:type="gramStart"/>
      <w:r>
        <w:t>5</w:t>
      </w:r>
      <w:r w:rsidRPr="00C86A03">
        <w:t>th</w:t>
      </w:r>
      <w:proofErr w:type="gramEnd"/>
      <w:r w:rsidR="00247ADC" w:rsidRPr="00C86A03">
        <w:t xml:space="preserve"> </w:t>
      </w:r>
      <w:r w:rsidR="00247ADC">
        <w:t>and no interval is printed on the page</w:t>
      </w:r>
      <w:r>
        <w:t>. When the interval is visible</w:t>
      </w:r>
      <w:r w:rsidR="00BB18D0">
        <w:t>,</w:t>
      </w:r>
      <w:r>
        <w:t xml:space="preserve"> as it was in this melody, </w:t>
      </w:r>
      <w:r w:rsidR="009A4324">
        <w:t>d</w:t>
      </w:r>
      <w:r>
        <w:t>imi</w:t>
      </w:r>
      <w:r w:rsidR="00247ADC">
        <w:t>ni</w:t>
      </w:r>
      <w:r>
        <w:t>shed 5</w:t>
      </w:r>
      <w:r w:rsidRPr="00C86A03">
        <w:t>th</w:t>
      </w:r>
      <w:r>
        <w:t xml:space="preserve"> should be used.</w:t>
      </w:r>
    </w:p>
    <w:p w14:paraId="3C22FACE" w14:textId="7A63BDA2" w:rsidR="00E20FD1" w:rsidRPr="003C34C0" w:rsidRDefault="00E20FD1" w:rsidP="00155F34">
      <w:pPr>
        <w:pStyle w:val="Heading2"/>
      </w:pPr>
      <w:r w:rsidRPr="003C34C0">
        <w:t>Question 5c</w:t>
      </w:r>
      <w:r w:rsidR="00997482">
        <w:t>.</w:t>
      </w:r>
    </w:p>
    <w:tbl>
      <w:tblPr>
        <w:tblW w:w="258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860"/>
      </w:tblGrid>
      <w:tr w:rsidR="007F2EC2" w:rsidRPr="00EA53C5" w14:paraId="754F89F9" w14:textId="77777777" w:rsidTr="00166E0B">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66EC7CF3" w14:textId="77777777" w:rsidR="007F2EC2" w:rsidRPr="00EA53C5" w:rsidRDefault="007F2EC2" w:rsidP="00166E0B">
            <w:pPr>
              <w:pStyle w:val="Tablecondensedheading"/>
              <w:rPr>
                <w:b/>
                <w:bCs/>
              </w:rPr>
            </w:pPr>
            <w:r w:rsidRPr="00EA53C5">
              <w:rPr>
                <w:b/>
                <w:bCs/>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19825537" w14:textId="77777777" w:rsidR="007F2EC2" w:rsidRPr="00EA53C5" w:rsidRDefault="007F2EC2" w:rsidP="00166E0B">
            <w:pPr>
              <w:pStyle w:val="Tablecondensedheading"/>
              <w:rPr>
                <w:b/>
                <w:bCs/>
              </w:rPr>
            </w:pPr>
            <w:r w:rsidRPr="00EA53C5">
              <w:rPr>
                <w:b/>
                <w:bCs/>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380BD7C7" w14:textId="77777777" w:rsidR="007F2EC2" w:rsidRPr="00EA53C5" w:rsidRDefault="007F2EC2" w:rsidP="00166E0B">
            <w:pPr>
              <w:pStyle w:val="Tablecondensedheading"/>
              <w:rPr>
                <w:b/>
                <w:bCs/>
              </w:rPr>
            </w:pPr>
            <w:r w:rsidRPr="00EA53C5">
              <w:rPr>
                <w:b/>
                <w:bCs/>
              </w:rPr>
              <w:t>1 </w:t>
            </w:r>
          </w:p>
        </w:tc>
        <w:tc>
          <w:tcPr>
            <w:tcW w:w="860" w:type="dxa"/>
            <w:tcBorders>
              <w:top w:val="single" w:sz="6" w:space="0" w:color="000000"/>
              <w:left w:val="single" w:sz="6" w:space="0" w:color="FFFFFF"/>
              <w:bottom w:val="single" w:sz="6" w:space="0" w:color="000000"/>
              <w:right w:val="single" w:sz="6" w:space="0" w:color="000000"/>
            </w:tcBorders>
            <w:shd w:val="clear" w:color="auto" w:fill="0F7EB4"/>
            <w:hideMark/>
          </w:tcPr>
          <w:p w14:paraId="3961BAFF" w14:textId="77777777" w:rsidR="007F2EC2" w:rsidRPr="00EA53C5" w:rsidRDefault="007F2EC2" w:rsidP="00166E0B">
            <w:pPr>
              <w:pStyle w:val="Tablecondensedheading"/>
              <w:rPr>
                <w:b/>
                <w:bCs/>
              </w:rPr>
            </w:pPr>
            <w:r w:rsidRPr="00EA53C5">
              <w:rPr>
                <w:b/>
                <w:bCs/>
              </w:rPr>
              <w:t>Average </w:t>
            </w:r>
          </w:p>
        </w:tc>
      </w:tr>
      <w:tr w:rsidR="005B667F" w:rsidRPr="00EA53C5" w14:paraId="6505917C" w14:textId="77777777" w:rsidTr="00166E0B">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076CFE49" w14:textId="77777777" w:rsidR="005B667F" w:rsidRPr="00EA53C5" w:rsidRDefault="005B667F" w:rsidP="005B667F">
            <w:pPr>
              <w:pStyle w:val="Tablecondensed"/>
            </w:pPr>
            <w:r w:rsidRPr="00EA53C5">
              <w:t>% </w:t>
            </w:r>
          </w:p>
        </w:tc>
        <w:tc>
          <w:tcPr>
            <w:tcW w:w="570" w:type="dxa"/>
            <w:tcBorders>
              <w:top w:val="single" w:sz="6" w:space="0" w:color="000000"/>
              <w:left w:val="single" w:sz="6" w:space="0" w:color="000000"/>
              <w:bottom w:val="single" w:sz="6" w:space="0" w:color="000000"/>
              <w:right w:val="single" w:sz="6" w:space="0" w:color="000000"/>
            </w:tcBorders>
            <w:vAlign w:val="bottom"/>
          </w:tcPr>
          <w:p w14:paraId="7B63EE7D" w14:textId="23D0FC77" w:rsidR="005B667F" w:rsidRPr="00EA53C5" w:rsidRDefault="005B667F" w:rsidP="005B667F">
            <w:pPr>
              <w:pStyle w:val="Tablecondensed"/>
            </w:pPr>
            <w:r w:rsidRPr="003C34C0">
              <w:t>15</w:t>
            </w:r>
          </w:p>
        </w:tc>
        <w:tc>
          <w:tcPr>
            <w:tcW w:w="570" w:type="dxa"/>
            <w:tcBorders>
              <w:top w:val="single" w:sz="6" w:space="0" w:color="000000"/>
              <w:left w:val="single" w:sz="6" w:space="0" w:color="000000"/>
              <w:bottom w:val="single" w:sz="6" w:space="0" w:color="000000"/>
              <w:right w:val="single" w:sz="6" w:space="0" w:color="000000"/>
            </w:tcBorders>
            <w:vAlign w:val="bottom"/>
          </w:tcPr>
          <w:p w14:paraId="43C1258D" w14:textId="2372378D" w:rsidR="005B667F" w:rsidRPr="00EA53C5" w:rsidRDefault="005B667F" w:rsidP="005B667F">
            <w:pPr>
              <w:pStyle w:val="Tablecondensed"/>
            </w:pPr>
            <w:r w:rsidRPr="003C34C0">
              <w:t>85</w:t>
            </w:r>
          </w:p>
        </w:tc>
        <w:tc>
          <w:tcPr>
            <w:tcW w:w="860" w:type="dxa"/>
            <w:tcBorders>
              <w:top w:val="single" w:sz="6" w:space="0" w:color="000000"/>
              <w:left w:val="single" w:sz="6" w:space="0" w:color="000000"/>
              <w:bottom w:val="single" w:sz="6" w:space="0" w:color="000000"/>
              <w:right w:val="single" w:sz="6" w:space="0" w:color="000000"/>
            </w:tcBorders>
            <w:vAlign w:val="bottom"/>
          </w:tcPr>
          <w:p w14:paraId="63CA5AAD" w14:textId="196AE78F" w:rsidR="005B667F" w:rsidRPr="00EA53C5" w:rsidRDefault="005B667F" w:rsidP="005B667F">
            <w:pPr>
              <w:pStyle w:val="Tablecondensed"/>
            </w:pPr>
            <w:r>
              <w:t>0.</w:t>
            </w:r>
            <w:r w:rsidR="0097784C">
              <w:t>9</w:t>
            </w:r>
          </w:p>
        </w:tc>
      </w:tr>
    </w:tbl>
    <w:p w14:paraId="4D44DE47" w14:textId="4CD1011B" w:rsidR="00E20FD1" w:rsidRDefault="00E20FD1" w:rsidP="00E20FD1">
      <w:pPr>
        <w:pStyle w:val="BodyText"/>
      </w:pPr>
      <w:r>
        <w:t xml:space="preserve">Most students correctly identified the correct </w:t>
      </w:r>
      <w:r w:rsidR="00AF1D23">
        <w:t>Eb major</w:t>
      </w:r>
      <w:r>
        <w:t xml:space="preserve"> scale of the melody.</w:t>
      </w:r>
    </w:p>
    <w:p w14:paraId="69BCEF38" w14:textId="5F4C7ECC" w:rsidR="00E20FD1" w:rsidRPr="003C34C0" w:rsidRDefault="00E20FD1" w:rsidP="00155F34">
      <w:pPr>
        <w:pStyle w:val="Heading2"/>
      </w:pPr>
      <w:r w:rsidRPr="003C34C0">
        <w:t>Question 6</w:t>
      </w:r>
    </w:p>
    <w:tbl>
      <w:tblPr>
        <w:tblW w:w="382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570"/>
        <w:gridCol w:w="540"/>
        <w:gridCol w:w="993"/>
      </w:tblGrid>
      <w:tr w:rsidR="007F2EC2" w:rsidRPr="00EA53C5" w14:paraId="3D612A0A" w14:textId="77777777" w:rsidTr="00722AA7">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2F2A427A" w14:textId="77777777" w:rsidR="007F2EC2" w:rsidRPr="00EA53C5" w:rsidRDefault="007F2EC2" w:rsidP="00166E0B">
            <w:pPr>
              <w:pStyle w:val="Tablecondensedheading"/>
              <w:rPr>
                <w:b/>
                <w:bCs/>
              </w:rPr>
            </w:pPr>
            <w:r w:rsidRPr="00EA53C5">
              <w:rPr>
                <w:b/>
                <w:bCs/>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034516B2" w14:textId="77777777" w:rsidR="007F2EC2" w:rsidRPr="00EA53C5" w:rsidRDefault="007F2EC2" w:rsidP="00166E0B">
            <w:pPr>
              <w:pStyle w:val="Tablecondensedheading"/>
              <w:rPr>
                <w:b/>
                <w:bCs/>
              </w:rPr>
            </w:pPr>
            <w:r w:rsidRPr="00EA53C5">
              <w:rPr>
                <w:b/>
                <w:bCs/>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0C844C03" w14:textId="77777777" w:rsidR="007F2EC2" w:rsidRPr="00EA53C5" w:rsidRDefault="007F2EC2" w:rsidP="00166E0B">
            <w:pPr>
              <w:pStyle w:val="Tablecondensedheading"/>
              <w:rPr>
                <w:b/>
                <w:bCs/>
              </w:rPr>
            </w:pPr>
            <w:r w:rsidRPr="00EA53C5">
              <w:rPr>
                <w:b/>
                <w:bCs/>
              </w:rPr>
              <w:t>1 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4A64BC0D" w14:textId="77777777" w:rsidR="007F2EC2" w:rsidRPr="00EA53C5" w:rsidRDefault="007F2EC2" w:rsidP="00166E0B">
            <w:pPr>
              <w:pStyle w:val="Tablecondensedheading"/>
              <w:rPr>
                <w:b/>
                <w:bCs/>
              </w:rPr>
            </w:pPr>
            <w:r w:rsidRPr="00EA53C5">
              <w:rPr>
                <w:b/>
                <w:bCs/>
              </w:rPr>
              <w:t>2 </w:t>
            </w:r>
          </w:p>
        </w:tc>
        <w:tc>
          <w:tcPr>
            <w:tcW w:w="540" w:type="dxa"/>
            <w:tcBorders>
              <w:top w:val="single" w:sz="6" w:space="0" w:color="000000"/>
              <w:left w:val="single" w:sz="6" w:space="0" w:color="FFFFFF"/>
              <w:bottom w:val="single" w:sz="6" w:space="0" w:color="000000"/>
              <w:right w:val="single" w:sz="6" w:space="0" w:color="FFFFFF"/>
            </w:tcBorders>
            <w:shd w:val="clear" w:color="auto" w:fill="0F7EB4"/>
          </w:tcPr>
          <w:p w14:paraId="158F0898" w14:textId="77777777" w:rsidR="007F2EC2" w:rsidRPr="00EA53C5" w:rsidRDefault="007F2EC2" w:rsidP="00166E0B">
            <w:pPr>
              <w:pStyle w:val="Tablecondensedheading"/>
              <w:rPr>
                <w:b/>
                <w:bCs/>
              </w:rPr>
            </w:pPr>
            <w:r>
              <w:rPr>
                <w:b/>
                <w:bCs/>
              </w:rPr>
              <w:t>3</w:t>
            </w:r>
          </w:p>
        </w:tc>
        <w:tc>
          <w:tcPr>
            <w:tcW w:w="993" w:type="dxa"/>
            <w:tcBorders>
              <w:top w:val="single" w:sz="6" w:space="0" w:color="000000"/>
              <w:left w:val="single" w:sz="6" w:space="0" w:color="FFFFFF"/>
              <w:bottom w:val="single" w:sz="6" w:space="0" w:color="000000"/>
              <w:right w:val="single" w:sz="6" w:space="0" w:color="000000"/>
            </w:tcBorders>
            <w:shd w:val="clear" w:color="auto" w:fill="0F7EB4"/>
            <w:hideMark/>
          </w:tcPr>
          <w:p w14:paraId="2B497D85" w14:textId="77777777" w:rsidR="007F2EC2" w:rsidRPr="00EA53C5" w:rsidRDefault="007F2EC2" w:rsidP="00166E0B">
            <w:pPr>
              <w:pStyle w:val="Tablecondensedheading"/>
              <w:rPr>
                <w:b/>
                <w:bCs/>
              </w:rPr>
            </w:pPr>
            <w:r w:rsidRPr="00EA53C5">
              <w:rPr>
                <w:b/>
                <w:bCs/>
              </w:rPr>
              <w:t>Average </w:t>
            </w:r>
          </w:p>
        </w:tc>
      </w:tr>
      <w:tr w:rsidR="005B667F" w:rsidRPr="00EA53C5" w14:paraId="024361FF" w14:textId="77777777" w:rsidTr="00722AA7">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5396897D" w14:textId="77777777" w:rsidR="005B667F" w:rsidRPr="00EA53C5" w:rsidRDefault="005B667F" w:rsidP="005B667F">
            <w:pPr>
              <w:pStyle w:val="Tablecondensed"/>
            </w:pPr>
            <w:r w:rsidRPr="00EA53C5">
              <w:t>% </w:t>
            </w:r>
          </w:p>
        </w:tc>
        <w:tc>
          <w:tcPr>
            <w:tcW w:w="570" w:type="dxa"/>
            <w:tcBorders>
              <w:top w:val="single" w:sz="6" w:space="0" w:color="000000"/>
              <w:left w:val="single" w:sz="6" w:space="0" w:color="000000"/>
              <w:bottom w:val="single" w:sz="6" w:space="0" w:color="000000"/>
              <w:right w:val="single" w:sz="6" w:space="0" w:color="000000"/>
            </w:tcBorders>
            <w:vAlign w:val="bottom"/>
          </w:tcPr>
          <w:p w14:paraId="512561AB" w14:textId="63FD3CAB" w:rsidR="005B667F" w:rsidRPr="00EA53C5" w:rsidRDefault="005B667F" w:rsidP="005B667F">
            <w:pPr>
              <w:pStyle w:val="Tablecondensed"/>
            </w:pPr>
            <w:r w:rsidRPr="003C34C0">
              <w:t>9</w:t>
            </w:r>
          </w:p>
        </w:tc>
        <w:tc>
          <w:tcPr>
            <w:tcW w:w="570" w:type="dxa"/>
            <w:tcBorders>
              <w:top w:val="single" w:sz="6" w:space="0" w:color="000000"/>
              <w:left w:val="single" w:sz="6" w:space="0" w:color="000000"/>
              <w:bottom w:val="single" w:sz="6" w:space="0" w:color="000000"/>
              <w:right w:val="single" w:sz="6" w:space="0" w:color="000000"/>
            </w:tcBorders>
            <w:vAlign w:val="bottom"/>
          </w:tcPr>
          <w:p w14:paraId="2220AE1F" w14:textId="050D62F6" w:rsidR="005B667F" w:rsidRPr="00EA53C5" w:rsidRDefault="005B667F" w:rsidP="005B667F">
            <w:pPr>
              <w:pStyle w:val="Tablecondensed"/>
            </w:pPr>
            <w:r w:rsidRPr="003C34C0">
              <w:t>24</w:t>
            </w:r>
          </w:p>
        </w:tc>
        <w:tc>
          <w:tcPr>
            <w:tcW w:w="570" w:type="dxa"/>
            <w:tcBorders>
              <w:top w:val="single" w:sz="6" w:space="0" w:color="000000"/>
              <w:left w:val="single" w:sz="6" w:space="0" w:color="000000"/>
              <w:bottom w:val="single" w:sz="6" w:space="0" w:color="000000"/>
              <w:right w:val="single" w:sz="6" w:space="0" w:color="000000"/>
            </w:tcBorders>
            <w:vAlign w:val="bottom"/>
          </w:tcPr>
          <w:p w14:paraId="5AC49C4C" w14:textId="6D9A2DFD" w:rsidR="005B667F" w:rsidRPr="00EA53C5" w:rsidRDefault="005B667F" w:rsidP="005B667F">
            <w:pPr>
              <w:pStyle w:val="Tablecondensed"/>
            </w:pPr>
            <w:r w:rsidRPr="003C34C0">
              <w:t>35</w:t>
            </w:r>
          </w:p>
        </w:tc>
        <w:tc>
          <w:tcPr>
            <w:tcW w:w="540" w:type="dxa"/>
            <w:tcBorders>
              <w:top w:val="single" w:sz="6" w:space="0" w:color="000000"/>
              <w:left w:val="single" w:sz="6" w:space="0" w:color="000000"/>
              <w:bottom w:val="single" w:sz="6" w:space="0" w:color="000000"/>
              <w:right w:val="single" w:sz="6" w:space="0" w:color="000000"/>
            </w:tcBorders>
            <w:vAlign w:val="bottom"/>
          </w:tcPr>
          <w:p w14:paraId="43AD02ED" w14:textId="4EE32CB5" w:rsidR="005B667F" w:rsidRPr="00EA53C5" w:rsidRDefault="005B667F" w:rsidP="005B667F">
            <w:pPr>
              <w:pStyle w:val="Tablecondensed"/>
            </w:pPr>
            <w:r w:rsidRPr="003C34C0">
              <w:t>32</w:t>
            </w:r>
          </w:p>
        </w:tc>
        <w:tc>
          <w:tcPr>
            <w:tcW w:w="993" w:type="dxa"/>
            <w:tcBorders>
              <w:top w:val="single" w:sz="6" w:space="0" w:color="000000"/>
              <w:left w:val="single" w:sz="6" w:space="0" w:color="000000"/>
              <w:bottom w:val="single" w:sz="6" w:space="0" w:color="000000"/>
              <w:right w:val="single" w:sz="6" w:space="0" w:color="000000"/>
            </w:tcBorders>
            <w:vAlign w:val="bottom"/>
          </w:tcPr>
          <w:p w14:paraId="5F56067A" w14:textId="02342E7D" w:rsidR="005B667F" w:rsidRPr="00EA53C5" w:rsidRDefault="005B667F" w:rsidP="005B667F">
            <w:pPr>
              <w:pStyle w:val="Tablecondensed"/>
            </w:pPr>
            <w:r>
              <w:t>1.9</w:t>
            </w:r>
          </w:p>
        </w:tc>
      </w:tr>
    </w:tbl>
    <w:p w14:paraId="63734605" w14:textId="77777777" w:rsidR="00F025FB" w:rsidRDefault="00457D0F" w:rsidP="00E20FD1">
      <w:pPr>
        <w:pStyle w:val="BodyText"/>
      </w:pPr>
      <w:r>
        <w:rPr>
          <w:noProof/>
        </w:rPr>
        <w:drawing>
          <wp:inline distT="0" distB="0" distL="0" distR="0" wp14:anchorId="50FADB4B" wp14:editId="42BB9FF1">
            <wp:extent cx="5461000" cy="546100"/>
            <wp:effectExtent l="0" t="0" r="6350" b="6350"/>
            <wp:docPr id="1634658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658467" name="Picture 1"/>
                    <pic:cNvPicPr>
                      <a:picLocks noChangeAspect="1"/>
                    </pic:cNvPicPr>
                  </pic:nvPicPr>
                  <pic:blipFill>
                    <a:blip r:embed="rId14"/>
                    <a:stretch>
                      <a:fillRect/>
                    </a:stretch>
                  </pic:blipFill>
                  <pic:spPr>
                    <a:xfrm>
                      <a:off x="0" y="0"/>
                      <a:ext cx="5461000" cy="546100"/>
                    </a:xfrm>
                    <a:prstGeom prst="rect">
                      <a:avLst/>
                    </a:prstGeom>
                  </pic:spPr>
                </pic:pic>
              </a:graphicData>
            </a:graphic>
          </wp:inline>
        </w:drawing>
      </w:r>
    </w:p>
    <w:p w14:paraId="2C54E46D" w14:textId="551AA1C1" w:rsidR="00155F34" w:rsidRDefault="00411092" w:rsidP="00800700">
      <w:pPr>
        <w:pStyle w:val="BodyText"/>
      </w:pPr>
      <w:r>
        <w:t>Most students were able to correctly write a perfect 4</w:t>
      </w:r>
      <w:r w:rsidRPr="00C86A03">
        <w:t>th</w:t>
      </w:r>
      <w:r>
        <w:t xml:space="preserve"> above Eb. The diminished 7</w:t>
      </w:r>
      <w:r w:rsidRPr="00C86A03">
        <w:t>th</w:t>
      </w:r>
      <w:r>
        <w:t xml:space="preserve"> above C# was problematic. A diminished 7</w:t>
      </w:r>
      <w:r w:rsidRPr="00C86A03">
        <w:t>th</w:t>
      </w:r>
      <w:r>
        <w:t xml:space="preserve"> can be thought of as a </w:t>
      </w:r>
      <w:r w:rsidR="009A4324">
        <w:t>m</w:t>
      </w:r>
      <w:r>
        <w:t>ajor 7</w:t>
      </w:r>
      <w:r w:rsidRPr="00C86A03">
        <w:t>th</w:t>
      </w:r>
      <w:r>
        <w:t xml:space="preserve"> that has been lowered by </w:t>
      </w:r>
      <w:r w:rsidR="008A69AB">
        <w:t>two</w:t>
      </w:r>
      <w:r>
        <w:t xml:space="preserve"> semitones using the same letter name (B# </w:t>
      </w:r>
      <w:r w:rsidR="008A69AB">
        <w:t>–</w:t>
      </w:r>
      <w:r>
        <w:t xml:space="preserve"> B natural – Bb) or it can be regarded as a minor 7</w:t>
      </w:r>
      <w:r w:rsidRPr="00C86A03">
        <w:t>th</w:t>
      </w:r>
      <w:r>
        <w:t xml:space="preserve"> lowered by one semitone. A minor 6</w:t>
      </w:r>
      <w:r w:rsidRPr="00C86A03">
        <w:t>th</w:t>
      </w:r>
      <w:r>
        <w:t xml:space="preserve"> below A was difficult for some students. </w:t>
      </w:r>
      <w:r w:rsidR="00247ADC">
        <w:t>Some wrote</w:t>
      </w:r>
      <w:r w:rsidR="00F077F3">
        <w:t xml:space="preserve"> a flat against the given note A to create the interval. </w:t>
      </w:r>
      <w:r>
        <w:t>When asked to write an interval above or below a given note, it is not acceptable to alter the given note.</w:t>
      </w:r>
      <w:r w:rsidR="00155F34">
        <w:br w:type="page"/>
      </w:r>
    </w:p>
    <w:p w14:paraId="19F00305" w14:textId="5F6EF080" w:rsidR="00411092" w:rsidRPr="003C34C0" w:rsidRDefault="00411092" w:rsidP="00155F34">
      <w:pPr>
        <w:pStyle w:val="Heading2"/>
      </w:pPr>
      <w:r w:rsidRPr="003C34C0">
        <w:lastRenderedPageBreak/>
        <w:t>Question 7</w:t>
      </w:r>
      <w:r w:rsidR="00041DF7" w:rsidRPr="003C34C0">
        <w:t>a</w:t>
      </w:r>
      <w:r w:rsidR="00997482">
        <w:t>.</w:t>
      </w:r>
    </w:p>
    <w:tbl>
      <w:tblPr>
        <w:tblW w:w="258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860"/>
      </w:tblGrid>
      <w:tr w:rsidR="007F2EC2" w:rsidRPr="00EA53C5" w14:paraId="1E95C10D" w14:textId="77777777" w:rsidTr="00166E0B">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5372B232" w14:textId="77777777" w:rsidR="007F2EC2" w:rsidRPr="00EA53C5" w:rsidRDefault="007F2EC2" w:rsidP="00166E0B">
            <w:pPr>
              <w:pStyle w:val="Tablecondensedheading"/>
              <w:rPr>
                <w:b/>
                <w:bCs/>
              </w:rPr>
            </w:pPr>
            <w:r w:rsidRPr="00EA53C5">
              <w:rPr>
                <w:b/>
                <w:bCs/>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722B0F1D" w14:textId="77777777" w:rsidR="007F2EC2" w:rsidRPr="00EA53C5" w:rsidRDefault="007F2EC2" w:rsidP="00166E0B">
            <w:pPr>
              <w:pStyle w:val="Tablecondensedheading"/>
              <w:rPr>
                <w:b/>
                <w:bCs/>
              </w:rPr>
            </w:pPr>
            <w:r w:rsidRPr="00EA53C5">
              <w:rPr>
                <w:b/>
                <w:bCs/>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78EFBB66" w14:textId="77777777" w:rsidR="007F2EC2" w:rsidRPr="00EA53C5" w:rsidRDefault="007F2EC2" w:rsidP="00166E0B">
            <w:pPr>
              <w:pStyle w:val="Tablecondensedheading"/>
              <w:rPr>
                <w:b/>
                <w:bCs/>
              </w:rPr>
            </w:pPr>
            <w:r w:rsidRPr="00EA53C5">
              <w:rPr>
                <w:b/>
                <w:bCs/>
              </w:rPr>
              <w:t>1 </w:t>
            </w:r>
          </w:p>
        </w:tc>
        <w:tc>
          <w:tcPr>
            <w:tcW w:w="860" w:type="dxa"/>
            <w:tcBorders>
              <w:top w:val="single" w:sz="6" w:space="0" w:color="000000"/>
              <w:left w:val="single" w:sz="6" w:space="0" w:color="FFFFFF"/>
              <w:bottom w:val="single" w:sz="6" w:space="0" w:color="000000"/>
              <w:right w:val="single" w:sz="6" w:space="0" w:color="000000"/>
            </w:tcBorders>
            <w:shd w:val="clear" w:color="auto" w:fill="0F7EB4"/>
            <w:hideMark/>
          </w:tcPr>
          <w:p w14:paraId="1FF53F9A" w14:textId="77777777" w:rsidR="007F2EC2" w:rsidRPr="00EA53C5" w:rsidRDefault="007F2EC2" w:rsidP="00166E0B">
            <w:pPr>
              <w:pStyle w:val="Tablecondensedheading"/>
              <w:rPr>
                <w:b/>
                <w:bCs/>
              </w:rPr>
            </w:pPr>
            <w:r w:rsidRPr="00EA53C5">
              <w:rPr>
                <w:b/>
                <w:bCs/>
              </w:rPr>
              <w:t>Average </w:t>
            </w:r>
          </w:p>
        </w:tc>
      </w:tr>
      <w:tr w:rsidR="005B667F" w:rsidRPr="00EA53C5" w14:paraId="2F6362A0" w14:textId="77777777" w:rsidTr="00166E0B">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721BDBD9" w14:textId="77777777" w:rsidR="005B667F" w:rsidRPr="00EA53C5" w:rsidRDefault="005B667F" w:rsidP="005B667F">
            <w:pPr>
              <w:pStyle w:val="Tablecondensed"/>
            </w:pPr>
            <w:r w:rsidRPr="00EA53C5">
              <w:t>% </w:t>
            </w:r>
          </w:p>
        </w:tc>
        <w:tc>
          <w:tcPr>
            <w:tcW w:w="570" w:type="dxa"/>
            <w:tcBorders>
              <w:top w:val="single" w:sz="6" w:space="0" w:color="000000"/>
              <w:left w:val="single" w:sz="6" w:space="0" w:color="000000"/>
              <w:bottom w:val="single" w:sz="6" w:space="0" w:color="000000"/>
              <w:right w:val="single" w:sz="6" w:space="0" w:color="000000"/>
            </w:tcBorders>
            <w:vAlign w:val="bottom"/>
          </w:tcPr>
          <w:p w14:paraId="31CE02A7" w14:textId="53A12FAC" w:rsidR="005B667F" w:rsidRPr="00EA53C5" w:rsidRDefault="005B667F" w:rsidP="005B667F">
            <w:pPr>
              <w:pStyle w:val="Tablecondensed"/>
            </w:pPr>
            <w:r w:rsidRPr="003C34C0">
              <w:t>55</w:t>
            </w:r>
          </w:p>
        </w:tc>
        <w:tc>
          <w:tcPr>
            <w:tcW w:w="570" w:type="dxa"/>
            <w:tcBorders>
              <w:top w:val="single" w:sz="6" w:space="0" w:color="000000"/>
              <w:left w:val="single" w:sz="6" w:space="0" w:color="000000"/>
              <w:bottom w:val="single" w:sz="6" w:space="0" w:color="000000"/>
              <w:right w:val="single" w:sz="6" w:space="0" w:color="000000"/>
            </w:tcBorders>
            <w:vAlign w:val="bottom"/>
          </w:tcPr>
          <w:p w14:paraId="47488D05" w14:textId="69AEC41B" w:rsidR="005B667F" w:rsidRPr="00EA53C5" w:rsidRDefault="005B667F" w:rsidP="005B667F">
            <w:pPr>
              <w:pStyle w:val="Tablecondensed"/>
            </w:pPr>
            <w:r w:rsidRPr="003C34C0">
              <w:t>45</w:t>
            </w:r>
          </w:p>
        </w:tc>
        <w:tc>
          <w:tcPr>
            <w:tcW w:w="860" w:type="dxa"/>
            <w:tcBorders>
              <w:top w:val="single" w:sz="6" w:space="0" w:color="000000"/>
              <w:left w:val="single" w:sz="6" w:space="0" w:color="000000"/>
              <w:bottom w:val="single" w:sz="6" w:space="0" w:color="000000"/>
              <w:right w:val="single" w:sz="6" w:space="0" w:color="000000"/>
            </w:tcBorders>
            <w:vAlign w:val="bottom"/>
          </w:tcPr>
          <w:p w14:paraId="4556D62D" w14:textId="4D02594A" w:rsidR="005B667F" w:rsidRPr="00EA53C5" w:rsidRDefault="005B667F" w:rsidP="005B667F">
            <w:pPr>
              <w:pStyle w:val="Tablecondensed"/>
            </w:pPr>
            <w:r>
              <w:t>0.</w:t>
            </w:r>
            <w:r w:rsidR="0097784C">
              <w:t>5</w:t>
            </w:r>
          </w:p>
        </w:tc>
      </w:tr>
    </w:tbl>
    <w:p w14:paraId="768442AB" w14:textId="77777777" w:rsidR="00457D0F" w:rsidRDefault="00457D0F" w:rsidP="00E20FD1">
      <w:pPr>
        <w:pStyle w:val="BodyText"/>
      </w:pPr>
      <w:r>
        <w:rPr>
          <w:noProof/>
        </w:rPr>
        <w:drawing>
          <wp:inline distT="0" distB="0" distL="0" distR="0" wp14:anchorId="6BB3CD40" wp14:editId="459C6553">
            <wp:extent cx="1885950" cy="488315"/>
            <wp:effectExtent l="0" t="0" r="0" b="6985"/>
            <wp:docPr id="10553236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323666" name="Picture 5"/>
                    <pic:cNvPicPr>
                      <a:picLocks noChangeAspect="1"/>
                    </pic:cNvPicPr>
                  </pic:nvPicPr>
                  <pic:blipFill rotWithShape="1">
                    <a:blip r:embed="rId15" cstate="print">
                      <a:extLst>
                        <a:ext uri="{28A0092B-C50C-407E-A947-70E740481C1C}">
                          <a14:useLocalDpi xmlns:a14="http://schemas.microsoft.com/office/drawing/2010/main" val="0"/>
                        </a:ext>
                      </a:extLst>
                    </a:blip>
                    <a:srcRect r="69188"/>
                    <a:stretch/>
                  </pic:blipFill>
                  <pic:spPr bwMode="auto">
                    <a:xfrm>
                      <a:off x="0" y="0"/>
                      <a:ext cx="1885950" cy="488315"/>
                    </a:xfrm>
                    <a:prstGeom prst="rect">
                      <a:avLst/>
                    </a:prstGeom>
                    <a:ln>
                      <a:noFill/>
                    </a:ln>
                    <a:extLst>
                      <a:ext uri="{53640926-AAD7-44D8-BBD7-CCE9431645EC}">
                        <a14:shadowObscured xmlns:a14="http://schemas.microsoft.com/office/drawing/2010/main"/>
                      </a:ext>
                    </a:extLst>
                  </pic:spPr>
                </pic:pic>
              </a:graphicData>
            </a:graphic>
          </wp:inline>
        </w:drawing>
      </w:r>
    </w:p>
    <w:p w14:paraId="70DF91A4" w14:textId="6CB2DBE7" w:rsidR="00C86A03" w:rsidRDefault="00041DF7" w:rsidP="00155F34">
      <w:pPr>
        <w:pStyle w:val="BodyText"/>
      </w:pPr>
      <w:r>
        <w:t xml:space="preserve">Many students </w:t>
      </w:r>
      <w:r w:rsidR="00AF1D23">
        <w:t xml:space="preserve">incorrectly </w:t>
      </w:r>
      <w:r>
        <w:t xml:space="preserve">used accidentals instead of a key signature. Some students also </w:t>
      </w:r>
      <w:r w:rsidR="008A69AB">
        <w:t>did not notice</w:t>
      </w:r>
      <w:r>
        <w:t xml:space="preserve"> that a 7</w:t>
      </w:r>
      <w:r w:rsidRPr="00C86A03">
        <w:t>th</w:t>
      </w:r>
      <w:r>
        <w:t xml:space="preserve"> chord was required and </w:t>
      </w:r>
      <w:r w:rsidR="00F077F3">
        <w:t>omitted</w:t>
      </w:r>
      <w:r>
        <w:t xml:space="preserve"> the </w:t>
      </w:r>
      <w:r w:rsidR="00F077F3">
        <w:t>7</w:t>
      </w:r>
      <w:r w:rsidR="00F077F3" w:rsidRPr="00C86A03">
        <w:t>th</w:t>
      </w:r>
      <w:r w:rsidR="00F077F3">
        <w:t xml:space="preserve"> note C</w:t>
      </w:r>
      <w:r>
        <w:t xml:space="preserve"> </w:t>
      </w:r>
      <w:r w:rsidR="00F077F3">
        <w:t xml:space="preserve">from </w:t>
      </w:r>
      <w:r>
        <w:t>the top of the chord.</w:t>
      </w:r>
    </w:p>
    <w:p w14:paraId="3A0E2725" w14:textId="3E0D5A0F" w:rsidR="00041DF7" w:rsidRPr="003C34C0" w:rsidRDefault="00041DF7" w:rsidP="00155F34">
      <w:pPr>
        <w:pStyle w:val="Heading2"/>
      </w:pPr>
      <w:r w:rsidRPr="003C34C0">
        <w:t>Question 7b</w:t>
      </w:r>
      <w:r w:rsidR="00997482">
        <w:t>.</w:t>
      </w:r>
    </w:p>
    <w:tbl>
      <w:tblPr>
        <w:tblW w:w="258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860"/>
      </w:tblGrid>
      <w:tr w:rsidR="007F2EC2" w:rsidRPr="00EA53C5" w14:paraId="653F718C" w14:textId="77777777" w:rsidTr="00166E0B">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612A6669" w14:textId="77777777" w:rsidR="007F2EC2" w:rsidRPr="00EA53C5" w:rsidRDefault="007F2EC2" w:rsidP="00166E0B">
            <w:pPr>
              <w:pStyle w:val="Tablecondensedheading"/>
              <w:rPr>
                <w:b/>
                <w:bCs/>
              </w:rPr>
            </w:pPr>
            <w:r w:rsidRPr="00EA53C5">
              <w:rPr>
                <w:b/>
                <w:bCs/>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32A7A4BC" w14:textId="77777777" w:rsidR="007F2EC2" w:rsidRPr="00EA53C5" w:rsidRDefault="007F2EC2" w:rsidP="00166E0B">
            <w:pPr>
              <w:pStyle w:val="Tablecondensedheading"/>
              <w:rPr>
                <w:b/>
                <w:bCs/>
              </w:rPr>
            </w:pPr>
            <w:r w:rsidRPr="00EA53C5">
              <w:rPr>
                <w:b/>
                <w:bCs/>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64678AEC" w14:textId="77777777" w:rsidR="007F2EC2" w:rsidRPr="00EA53C5" w:rsidRDefault="007F2EC2" w:rsidP="00166E0B">
            <w:pPr>
              <w:pStyle w:val="Tablecondensedheading"/>
              <w:rPr>
                <w:b/>
                <w:bCs/>
              </w:rPr>
            </w:pPr>
            <w:r w:rsidRPr="00EA53C5">
              <w:rPr>
                <w:b/>
                <w:bCs/>
              </w:rPr>
              <w:t>1 </w:t>
            </w:r>
          </w:p>
        </w:tc>
        <w:tc>
          <w:tcPr>
            <w:tcW w:w="860" w:type="dxa"/>
            <w:tcBorders>
              <w:top w:val="single" w:sz="6" w:space="0" w:color="000000"/>
              <w:left w:val="single" w:sz="6" w:space="0" w:color="FFFFFF"/>
              <w:bottom w:val="single" w:sz="6" w:space="0" w:color="000000"/>
              <w:right w:val="single" w:sz="6" w:space="0" w:color="000000"/>
            </w:tcBorders>
            <w:shd w:val="clear" w:color="auto" w:fill="0F7EB4"/>
            <w:hideMark/>
          </w:tcPr>
          <w:p w14:paraId="73497CA3" w14:textId="77777777" w:rsidR="007F2EC2" w:rsidRPr="00EA53C5" w:rsidRDefault="007F2EC2" w:rsidP="00166E0B">
            <w:pPr>
              <w:pStyle w:val="Tablecondensedheading"/>
              <w:rPr>
                <w:b/>
                <w:bCs/>
              </w:rPr>
            </w:pPr>
            <w:r w:rsidRPr="00EA53C5">
              <w:rPr>
                <w:b/>
                <w:bCs/>
              </w:rPr>
              <w:t>Average </w:t>
            </w:r>
          </w:p>
        </w:tc>
      </w:tr>
      <w:tr w:rsidR="005B667F" w:rsidRPr="00EA53C5" w14:paraId="43542EA0" w14:textId="77777777" w:rsidTr="00166E0B">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4DF3FD45" w14:textId="77777777" w:rsidR="005B667F" w:rsidRPr="00EA53C5" w:rsidRDefault="005B667F" w:rsidP="005B667F">
            <w:pPr>
              <w:pStyle w:val="Tablecondensed"/>
            </w:pPr>
            <w:r w:rsidRPr="00EA53C5">
              <w:t>% </w:t>
            </w:r>
          </w:p>
        </w:tc>
        <w:tc>
          <w:tcPr>
            <w:tcW w:w="570" w:type="dxa"/>
            <w:tcBorders>
              <w:top w:val="single" w:sz="6" w:space="0" w:color="000000"/>
              <w:left w:val="single" w:sz="6" w:space="0" w:color="000000"/>
              <w:bottom w:val="single" w:sz="6" w:space="0" w:color="000000"/>
              <w:right w:val="single" w:sz="6" w:space="0" w:color="000000"/>
            </w:tcBorders>
            <w:vAlign w:val="bottom"/>
          </w:tcPr>
          <w:p w14:paraId="2448321C" w14:textId="66654C03" w:rsidR="005B667F" w:rsidRPr="00EA53C5" w:rsidRDefault="005B667F" w:rsidP="005B667F">
            <w:pPr>
              <w:pStyle w:val="Tablecondensed"/>
            </w:pPr>
            <w:r w:rsidRPr="003C34C0">
              <w:t>17</w:t>
            </w:r>
          </w:p>
        </w:tc>
        <w:tc>
          <w:tcPr>
            <w:tcW w:w="570" w:type="dxa"/>
            <w:tcBorders>
              <w:top w:val="single" w:sz="6" w:space="0" w:color="000000"/>
              <w:left w:val="single" w:sz="6" w:space="0" w:color="000000"/>
              <w:bottom w:val="single" w:sz="6" w:space="0" w:color="000000"/>
              <w:right w:val="single" w:sz="6" w:space="0" w:color="000000"/>
            </w:tcBorders>
            <w:vAlign w:val="bottom"/>
          </w:tcPr>
          <w:p w14:paraId="00B7212F" w14:textId="572203D4" w:rsidR="005B667F" w:rsidRPr="00EA53C5" w:rsidRDefault="005B667F" w:rsidP="005B667F">
            <w:pPr>
              <w:pStyle w:val="Tablecondensed"/>
            </w:pPr>
            <w:r w:rsidRPr="003C34C0">
              <w:t>84</w:t>
            </w:r>
          </w:p>
        </w:tc>
        <w:tc>
          <w:tcPr>
            <w:tcW w:w="860" w:type="dxa"/>
            <w:tcBorders>
              <w:top w:val="single" w:sz="6" w:space="0" w:color="000000"/>
              <w:left w:val="single" w:sz="6" w:space="0" w:color="000000"/>
              <w:bottom w:val="single" w:sz="6" w:space="0" w:color="000000"/>
              <w:right w:val="single" w:sz="6" w:space="0" w:color="000000"/>
            </w:tcBorders>
            <w:vAlign w:val="bottom"/>
          </w:tcPr>
          <w:p w14:paraId="0C80C6B8" w14:textId="274E2200" w:rsidR="005B667F" w:rsidRPr="00EA53C5" w:rsidRDefault="005B667F" w:rsidP="005B667F">
            <w:pPr>
              <w:pStyle w:val="Tablecondensed"/>
            </w:pPr>
            <w:r>
              <w:t>0.</w:t>
            </w:r>
            <w:r w:rsidR="0097784C">
              <w:t>9</w:t>
            </w:r>
          </w:p>
        </w:tc>
      </w:tr>
    </w:tbl>
    <w:p w14:paraId="54111AC1" w14:textId="7B7B175D" w:rsidR="00041DF7" w:rsidRDefault="00041DF7" w:rsidP="00E20FD1">
      <w:pPr>
        <w:pStyle w:val="BodyText"/>
      </w:pPr>
      <w:r>
        <w:t xml:space="preserve">F </w:t>
      </w:r>
      <w:r w:rsidR="009A4324">
        <w:t>m</w:t>
      </w:r>
      <w:r>
        <w:t>ajor</w:t>
      </w:r>
    </w:p>
    <w:p w14:paraId="5B4D81D1" w14:textId="42D917C4" w:rsidR="00041DF7" w:rsidRDefault="00041DF7" w:rsidP="00E20FD1">
      <w:pPr>
        <w:pStyle w:val="BodyText"/>
      </w:pPr>
      <w:r>
        <w:t>This was answered well.</w:t>
      </w:r>
    </w:p>
    <w:p w14:paraId="2FB704AF" w14:textId="2144B915" w:rsidR="00041DF7" w:rsidRPr="003C34C0" w:rsidRDefault="00041DF7" w:rsidP="00155F34">
      <w:pPr>
        <w:pStyle w:val="Heading2"/>
      </w:pPr>
      <w:r w:rsidRPr="003C34C0">
        <w:t>Question 7c</w:t>
      </w:r>
      <w:r w:rsidR="00997482">
        <w:t>.</w:t>
      </w:r>
    </w:p>
    <w:tbl>
      <w:tblPr>
        <w:tblW w:w="258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860"/>
      </w:tblGrid>
      <w:tr w:rsidR="007F2EC2" w:rsidRPr="00EA53C5" w14:paraId="30D5CBEA" w14:textId="77777777" w:rsidTr="00166E0B">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2481DF52" w14:textId="77777777" w:rsidR="007F2EC2" w:rsidRPr="00EA53C5" w:rsidRDefault="007F2EC2" w:rsidP="00166E0B">
            <w:pPr>
              <w:pStyle w:val="Tablecondensedheading"/>
              <w:rPr>
                <w:b/>
                <w:bCs/>
              </w:rPr>
            </w:pPr>
            <w:r w:rsidRPr="00EA53C5">
              <w:rPr>
                <w:b/>
                <w:bCs/>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2560FFE4" w14:textId="77777777" w:rsidR="007F2EC2" w:rsidRPr="00EA53C5" w:rsidRDefault="007F2EC2" w:rsidP="00166E0B">
            <w:pPr>
              <w:pStyle w:val="Tablecondensedheading"/>
              <w:rPr>
                <w:b/>
                <w:bCs/>
              </w:rPr>
            </w:pPr>
            <w:r w:rsidRPr="00EA53C5">
              <w:rPr>
                <w:b/>
                <w:bCs/>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1545A306" w14:textId="77777777" w:rsidR="007F2EC2" w:rsidRPr="00EA53C5" w:rsidRDefault="007F2EC2" w:rsidP="00166E0B">
            <w:pPr>
              <w:pStyle w:val="Tablecondensedheading"/>
              <w:rPr>
                <w:b/>
                <w:bCs/>
              </w:rPr>
            </w:pPr>
            <w:r w:rsidRPr="00EA53C5">
              <w:rPr>
                <w:b/>
                <w:bCs/>
              </w:rPr>
              <w:t>1 </w:t>
            </w:r>
          </w:p>
        </w:tc>
        <w:tc>
          <w:tcPr>
            <w:tcW w:w="860" w:type="dxa"/>
            <w:tcBorders>
              <w:top w:val="single" w:sz="6" w:space="0" w:color="000000"/>
              <w:left w:val="single" w:sz="6" w:space="0" w:color="FFFFFF"/>
              <w:bottom w:val="single" w:sz="6" w:space="0" w:color="000000"/>
              <w:right w:val="single" w:sz="6" w:space="0" w:color="000000"/>
            </w:tcBorders>
            <w:shd w:val="clear" w:color="auto" w:fill="0F7EB4"/>
            <w:hideMark/>
          </w:tcPr>
          <w:p w14:paraId="2B8BE4D0" w14:textId="77777777" w:rsidR="007F2EC2" w:rsidRPr="00EA53C5" w:rsidRDefault="007F2EC2" w:rsidP="00166E0B">
            <w:pPr>
              <w:pStyle w:val="Tablecondensedheading"/>
              <w:rPr>
                <w:b/>
                <w:bCs/>
              </w:rPr>
            </w:pPr>
            <w:r w:rsidRPr="00EA53C5">
              <w:rPr>
                <w:b/>
                <w:bCs/>
              </w:rPr>
              <w:t>Average </w:t>
            </w:r>
          </w:p>
        </w:tc>
      </w:tr>
      <w:tr w:rsidR="005B667F" w:rsidRPr="00EA53C5" w14:paraId="2218D234" w14:textId="77777777" w:rsidTr="00166E0B">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14FCAD5F" w14:textId="77777777" w:rsidR="005B667F" w:rsidRPr="00EA53C5" w:rsidRDefault="005B667F" w:rsidP="005B667F">
            <w:pPr>
              <w:pStyle w:val="Tablecondensed"/>
            </w:pPr>
            <w:r w:rsidRPr="00EA53C5">
              <w:t>% </w:t>
            </w:r>
          </w:p>
        </w:tc>
        <w:tc>
          <w:tcPr>
            <w:tcW w:w="570" w:type="dxa"/>
            <w:tcBorders>
              <w:top w:val="single" w:sz="6" w:space="0" w:color="000000"/>
              <w:left w:val="single" w:sz="6" w:space="0" w:color="000000"/>
              <w:bottom w:val="single" w:sz="6" w:space="0" w:color="000000"/>
              <w:right w:val="single" w:sz="6" w:space="0" w:color="000000"/>
            </w:tcBorders>
            <w:vAlign w:val="bottom"/>
          </w:tcPr>
          <w:p w14:paraId="3C93D56D" w14:textId="0B16CEE9" w:rsidR="005B667F" w:rsidRPr="00EA53C5" w:rsidRDefault="005B667F" w:rsidP="005B667F">
            <w:pPr>
              <w:pStyle w:val="Tablecondensed"/>
            </w:pPr>
            <w:r w:rsidRPr="003C34C0">
              <w:t>29</w:t>
            </w:r>
          </w:p>
        </w:tc>
        <w:tc>
          <w:tcPr>
            <w:tcW w:w="570" w:type="dxa"/>
            <w:tcBorders>
              <w:top w:val="single" w:sz="6" w:space="0" w:color="000000"/>
              <w:left w:val="single" w:sz="6" w:space="0" w:color="000000"/>
              <w:bottom w:val="single" w:sz="6" w:space="0" w:color="000000"/>
              <w:right w:val="single" w:sz="6" w:space="0" w:color="000000"/>
            </w:tcBorders>
            <w:vAlign w:val="bottom"/>
          </w:tcPr>
          <w:p w14:paraId="0E6F8E1E" w14:textId="050C6DC1" w:rsidR="005B667F" w:rsidRPr="00EA53C5" w:rsidRDefault="005B667F" w:rsidP="005B667F">
            <w:pPr>
              <w:pStyle w:val="Tablecondensed"/>
            </w:pPr>
            <w:r w:rsidRPr="003C34C0">
              <w:t>71</w:t>
            </w:r>
          </w:p>
        </w:tc>
        <w:tc>
          <w:tcPr>
            <w:tcW w:w="860" w:type="dxa"/>
            <w:tcBorders>
              <w:top w:val="single" w:sz="6" w:space="0" w:color="000000"/>
              <w:left w:val="single" w:sz="6" w:space="0" w:color="000000"/>
              <w:bottom w:val="single" w:sz="6" w:space="0" w:color="000000"/>
              <w:right w:val="single" w:sz="6" w:space="0" w:color="000000"/>
            </w:tcBorders>
            <w:vAlign w:val="bottom"/>
          </w:tcPr>
          <w:p w14:paraId="68ABCE5E" w14:textId="130F59B6" w:rsidR="005B667F" w:rsidRPr="00EA53C5" w:rsidRDefault="005B667F" w:rsidP="005B667F">
            <w:pPr>
              <w:pStyle w:val="Tablecondensed"/>
            </w:pPr>
            <w:r>
              <w:t>0.7</w:t>
            </w:r>
          </w:p>
        </w:tc>
      </w:tr>
    </w:tbl>
    <w:p w14:paraId="0A05DC63" w14:textId="15F245F1" w:rsidR="00CE17F5" w:rsidRDefault="00457D0F" w:rsidP="00E20FD1">
      <w:pPr>
        <w:pStyle w:val="BodyText"/>
      </w:pPr>
      <w:r>
        <w:rPr>
          <w:noProof/>
        </w:rPr>
        <w:drawing>
          <wp:inline distT="0" distB="0" distL="0" distR="0" wp14:anchorId="0B7A5394" wp14:editId="68BD6A1A">
            <wp:extent cx="1924050" cy="488315"/>
            <wp:effectExtent l="0" t="0" r="0" b="6985"/>
            <wp:docPr id="197932039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320392" name="Picture 6"/>
                    <pic:cNvPicPr>
                      <a:picLocks noChangeAspect="1"/>
                    </pic:cNvPicPr>
                  </pic:nvPicPr>
                  <pic:blipFill rotWithShape="1">
                    <a:blip r:embed="rId16" cstate="print">
                      <a:extLst>
                        <a:ext uri="{28A0092B-C50C-407E-A947-70E740481C1C}">
                          <a14:useLocalDpi xmlns:a14="http://schemas.microsoft.com/office/drawing/2010/main" val="0"/>
                        </a:ext>
                      </a:extLst>
                    </a:blip>
                    <a:srcRect r="68565"/>
                    <a:stretch/>
                  </pic:blipFill>
                  <pic:spPr bwMode="auto">
                    <a:xfrm>
                      <a:off x="0" y="0"/>
                      <a:ext cx="1924050" cy="488315"/>
                    </a:xfrm>
                    <a:prstGeom prst="rect">
                      <a:avLst/>
                    </a:prstGeom>
                    <a:ln>
                      <a:noFill/>
                    </a:ln>
                    <a:extLst>
                      <a:ext uri="{53640926-AAD7-44D8-BBD7-CCE9431645EC}">
                        <a14:shadowObscured xmlns:a14="http://schemas.microsoft.com/office/drawing/2010/main"/>
                      </a:ext>
                    </a:extLst>
                  </pic:spPr>
                </pic:pic>
              </a:graphicData>
            </a:graphic>
          </wp:inline>
        </w:drawing>
      </w:r>
    </w:p>
    <w:p w14:paraId="3BAFE307" w14:textId="233F60C3" w:rsidR="00CE17F5" w:rsidRDefault="00CE17F5" w:rsidP="00E20FD1">
      <w:pPr>
        <w:pStyle w:val="BodyText"/>
      </w:pPr>
      <w:r>
        <w:t>This was answered well</w:t>
      </w:r>
      <w:r w:rsidR="008A69AB">
        <w:t>.</w:t>
      </w:r>
    </w:p>
    <w:p w14:paraId="2A80BE9D" w14:textId="647D26FB" w:rsidR="00CE17F5" w:rsidRPr="003C34C0" w:rsidRDefault="00CE17F5" w:rsidP="00155F34">
      <w:pPr>
        <w:pStyle w:val="Heading2"/>
      </w:pPr>
      <w:r w:rsidRPr="003C34C0">
        <w:t>Question 7d</w:t>
      </w:r>
      <w:r w:rsidR="00997482">
        <w:t>.</w:t>
      </w:r>
    </w:p>
    <w:tbl>
      <w:tblPr>
        <w:tblW w:w="283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1110"/>
      </w:tblGrid>
      <w:tr w:rsidR="007F2EC2" w:rsidRPr="00EA53C5" w14:paraId="3A821860" w14:textId="77777777" w:rsidTr="003C34C0">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06FEEE73" w14:textId="77777777" w:rsidR="007F2EC2" w:rsidRPr="00EA53C5" w:rsidRDefault="007F2EC2" w:rsidP="00166E0B">
            <w:pPr>
              <w:pStyle w:val="Tablecondensedheading"/>
              <w:rPr>
                <w:b/>
                <w:bCs/>
              </w:rPr>
            </w:pPr>
            <w:r w:rsidRPr="00EA53C5">
              <w:rPr>
                <w:b/>
                <w:bCs/>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7D0E6F24" w14:textId="77777777" w:rsidR="007F2EC2" w:rsidRPr="00EA53C5" w:rsidRDefault="007F2EC2" w:rsidP="00166E0B">
            <w:pPr>
              <w:pStyle w:val="Tablecondensedheading"/>
              <w:rPr>
                <w:b/>
                <w:bCs/>
              </w:rPr>
            </w:pPr>
            <w:r w:rsidRPr="00EA53C5">
              <w:rPr>
                <w:b/>
                <w:bCs/>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2DCAAF37" w14:textId="77777777" w:rsidR="007F2EC2" w:rsidRPr="00EA53C5" w:rsidRDefault="007F2EC2" w:rsidP="00166E0B">
            <w:pPr>
              <w:pStyle w:val="Tablecondensedheading"/>
              <w:rPr>
                <w:b/>
                <w:bCs/>
              </w:rPr>
            </w:pPr>
            <w:r w:rsidRPr="00EA53C5">
              <w:rPr>
                <w:b/>
                <w:bCs/>
              </w:rPr>
              <w:t>1 </w:t>
            </w:r>
          </w:p>
        </w:tc>
        <w:tc>
          <w:tcPr>
            <w:tcW w:w="1110" w:type="dxa"/>
            <w:tcBorders>
              <w:top w:val="single" w:sz="6" w:space="0" w:color="000000"/>
              <w:left w:val="single" w:sz="6" w:space="0" w:color="FFFFFF"/>
              <w:bottom w:val="single" w:sz="6" w:space="0" w:color="000000"/>
              <w:right w:val="single" w:sz="6" w:space="0" w:color="000000"/>
            </w:tcBorders>
            <w:shd w:val="clear" w:color="auto" w:fill="0F7EB4"/>
            <w:hideMark/>
          </w:tcPr>
          <w:p w14:paraId="53B0A3A0" w14:textId="77777777" w:rsidR="007F2EC2" w:rsidRPr="00EA53C5" w:rsidRDefault="007F2EC2" w:rsidP="00166E0B">
            <w:pPr>
              <w:pStyle w:val="Tablecondensedheading"/>
              <w:rPr>
                <w:b/>
                <w:bCs/>
              </w:rPr>
            </w:pPr>
            <w:r w:rsidRPr="00EA53C5">
              <w:rPr>
                <w:b/>
                <w:bCs/>
              </w:rPr>
              <w:t>Average </w:t>
            </w:r>
          </w:p>
        </w:tc>
      </w:tr>
      <w:tr w:rsidR="005B667F" w:rsidRPr="00EA53C5" w14:paraId="52304813" w14:textId="77777777" w:rsidTr="003C34C0">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2BEE0041" w14:textId="77777777" w:rsidR="005B667F" w:rsidRPr="00EA53C5" w:rsidRDefault="005B667F" w:rsidP="005B667F">
            <w:pPr>
              <w:pStyle w:val="Tablecondensed"/>
            </w:pPr>
            <w:r w:rsidRPr="00EA53C5">
              <w:t>% </w:t>
            </w:r>
          </w:p>
        </w:tc>
        <w:tc>
          <w:tcPr>
            <w:tcW w:w="570" w:type="dxa"/>
            <w:tcBorders>
              <w:top w:val="single" w:sz="6" w:space="0" w:color="000000"/>
              <w:left w:val="single" w:sz="6" w:space="0" w:color="000000"/>
              <w:bottom w:val="single" w:sz="6" w:space="0" w:color="000000"/>
              <w:right w:val="single" w:sz="6" w:space="0" w:color="000000"/>
            </w:tcBorders>
            <w:vAlign w:val="bottom"/>
          </w:tcPr>
          <w:p w14:paraId="648C8E3C" w14:textId="16130220" w:rsidR="005B667F" w:rsidRPr="00EA53C5" w:rsidRDefault="005B667F" w:rsidP="005B667F">
            <w:pPr>
              <w:pStyle w:val="Tablecondensed"/>
            </w:pPr>
            <w:r w:rsidRPr="003C34C0">
              <w:t>23</w:t>
            </w:r>
          </w:p>
        </w:tc>
        <w:tc>
          <w:tcPr>
            <w:tcW w:w="570" w:type="dxa"/>
            <w:tcBorders>
              <w:top w:val="single" w:sz="6" w:space="0" w:color="000000"/>
              <w:left w:val="single" w:sz="6" w:space="0" w:color="000000"/>
              <w:bottom w:val="single" w:sz="6" w:space="0" w:color="000000"/>
              <w:right w:val="single" w:sz="6" w:space="0" w:color="000000"/>
            </w:tcBorders>
            <w:vAlign w:val="bottom"/>
          </w:tcPr>
          <w:p w14:paraId="7F397EB7" w14:textId="72454B15" w:rsidR="005B667F" w:rsidRPr="00EA53C5" w:rsidRDefault="005B667F" w:rsidP="005B667F">
            <w:pPr>
              <w:pStyle w:val="Tablecondensed"/>
            </w:pPr>
            <w:r w:rsidRPr="003C34C0">
              <w:t>77</w:t>
            </w:r>
          </w:p>
        </w:tc>
        <w:tc>
          <w:tcPr>
            <w:tcW w:w="1110" w:type="dxa"/>
            <w:tcBorders>
              <w:top w:val="single" w:sz="6" w:space="0" w:color="000000"/>
              <w:left w:val="single" w:sz="6" w:space="0" w:color="000000"/>
              <w:bottom w:val="single" w:sz="6" w:space="0" w:color="000000"/>
              <w:right w:val="single" w:sz="6" w:space="0" w:color="000000"/>
            </w:tcBorders>
            <w:vAlign w:val="bottom"/>
          </w:tcPr>
          <w:p w14:paraId="5BBF3A66" w14:textId="7063C447" w:rsidR="005B667F" w:rsidRPr="00EA53C5" w:rsidRDefault="005B667F" w:rsidP="005B667F">
            <w:pPr>
              <w:pStyle w:val="Tablecondensed"/>
            </w:pPr>
            <w:r>
              <w:t>0.8</w:t>
            </w:r>
          </w:p>
        </w:tc>
      </w:tr>
    </w:tbl>
    <w:p w14:paraId="5CEC3A5D" w14:textId="1A92BF27" w:rsidR="00CE17F5" w:rsidRDefault="00CE17F5" w:rsidP="00E20FD1">
      <w:pPr>
        <w:pStyle w:val="BodyText"/>
      </w:pPr>
      <w:r>
        <w:t>Leading note 7</w:t>
      </w:r>
      <w:r w:rsidRPr="00C86A03">
        <w:t>th</w:t>
      </w:r>
      <w:r>
        <w:t xml:space="preserve"> (chord</w:t>
      </w:r>
      <w:r w:rsidR="008A69AB">
        <w:t xml:space="preserve"> </w:t>
      </w:r>
      <w:r>
        <w:t>7) built on leading note</w:t>
      </w:r>
      <w:r w:rsidR="00F077F3">
        <w:t xml:space="preserve"> OR </w:t>
      </w:r>
      <w:r>
        <w:t>half diminished on leading note</w:t>
      </w:r>
      <w:r w:rsidR="00F077F3">
        <w:t xml:space="preserve"> OR </w:t>
      </w:r>
      <w:r w:rsidR="008637B9">
        <w:t>7</w:t>
      </w:r>
      <w:r w:rsidR="008637B9" w:rsidRPr="00C86A03">
        <w:t>th</w:t>
      </w:r>
      <w:r w:rsidR="008637B9">
        <w:t xml:space="preserve"> chord on 7</w:t>
      </w:r>
      <w:r w:rsidR="008A69AB">
        <w:t>.</w:t>
      </w:r>
    </w:p>
    <w:p w14:paraId="3A500DF4" w14:textId="79BC4DBD" w:rsidR="00155F34" w:rsidRDefault="00CE17F5" w:rsidP="00800700">
      <w:pPr>
        <w:pStyle w:val="BodyText"/>
      </w:pPr>
      <w:r>
        <w:t>Some students correctly identified the half</w:t>
      </w:r>
      <w:r w:rsidR="008A69AB">
        <w:t>-</w:t>
      </w:r>
      <w:r>
        <w:t>diminished 7</w:t>
      </w:r>
      <w:r w:rsidRPr="00C86A03">
        <w:t>th</w:t>
      </w:r>
      <w:r>
        <w:t xml:space="preserve"> chord. On the leading note or on 7 was acceptable. Some student</w:t>
      </w:r>
      <w:r w:rsidR="00F077F3">
        <w:t>s</w:t>
      </w:r>
      <w:r>
        <w:t xml:space="preserve"> wrote 7</w:t>
      </w:r>
      <w:r w:rsidRPr="00C86A03">
        <w:t>th</w:t>
      </w:r>
      <w:r>
        <w:t xml:space="preserve"> chord on subtonic. Although this was accepted</w:t>
      </w:r>
      <w:r w:rsidR="008A69AB">
        <w:t>,</w:t>
      </w:r>
      <w:r>
        <w:t xml:space="preserve"> as it is clearly indicative of the</w:t>
      </w:r>
      <w:r w:rsidR="00F077F3">
        <w:t xml:space="preserve"> direction of</w:t>
      </w:r>
      <w:r>
        <w:t xml:space="preserve"> student thinking, subtonic should be avoided </w:t>
      </w:r>
      <w:r w:rsidR="008A69AB">
        <w:t xml:space="preserve">because </w:t>
      </w:r>
      <w:r>
        <w:t>it has multiple meanings and can cause confusion.</w:t>
      </w:r>
      <w:r w:rsidR="00155F34">
        <w:br w:type="page"/>
      </w:r>
    </w:p>
    <w:p w14:paraId="04A95720" w14:textId="304D488C" w:rsidR="008637B9" w:rsidRPr="003C34C0" w:rsidRDefault="008637B9" w:rsidP="00155F34">
      <w:pPr>
        <w:pStyle w:val="Heading2"/>
      </w:pPr>
      <w:r w:rsidRPr="003C34C0">
        <w:lastRenderedPageBreak/>
        <w:t>Question 8a</w:t>
      </w:r>
      <w:r w:rsidR="00997482">
        <w:t>.</w:t>
      </w:r>
    </w:p>
    <w:tbl>
      <w:tblPr>
        <w:tblW w:w="496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1"/>
        <w:gridCol w:w="425"/>
        <w:gridCol w:w="425"/>
        <w:gridCol w:w="426"/>
        <w:gridCol w:w="425"/>
        <w:gridCol w:w="425"/>
        <w:gridCol w:w="425"/>
        <w:gridCol w:w="426"/>
        <w:gridCol w:w="1134"/>
      </w:tblGrid>
      <w:tr w:rsidR="007F2EC2" w:rsidRPr="00EA53C5" w14:paraId="3FF18911" w14:textId="77777777" w:rsidTr="003C34C0">
        <w:trPr>
          <w:trHeight w:val="300"/>
        </w:trPr>
        <w:tc>
          <w:tcPr>
            <w:tcW w:w="851" w:type="dxa"/>
            <w:tcBorders>
              <w:top w:val="single" w:sz="6" w:space="0" w:color="000000"/>
              <w:left w:val="single" w:sz="6" w:space="0" w:color="000000"/>
              <w:bottom w:val="single" w:sz="6" w:space="0" w:color="000000"/>
              <w:right w:val="single" w:sz="6" w:space="0" w:color="FFFFFF"/>
            </w:tcBorders>
            <w:shd w:val="clear" w:color="auto" w:fill="0F7EB4"/>
            <w:hideMark/>
          </w:tcPr>
          <w:p w14:paraId="49B2EC53" w14:textId="77777777" w:rsidR="007F2EC2" w:rsidRPr="00EA53C5" w:rsidRDefault="007F2EC2" w:rsidP="00166E0B">
            <w:pPr>
              <w:pStyle w:val="Tablecondensedheading"/>
              <w:rPr>
                <w:b/>
                <w:bCs/>
              </w:rPr>
            </w:pPr>
            <w:r w:rsidRPr="00EA53C5">
              <w:rPr>
                <w:b/>
                <w:bCs/>
              </w:rPr>
              <w:t>Mark </w:t>
            </w:r>
          </w:p>
        </w:tc>
        <w:tc>
          <w:tcPr>
            <w:tcW w:w="425" w:type="dxa"/>
            <w:tcBorders>
              <w:top w:val="single" w:sz="6" w:space="0" w:color="000000"/>
              <w:left w:val="single" w:sz="6" w:space="0" w:color="FFFFFF"/>
              <w:bottom w:val="single" w:sz="6" w:space="0" w:color="000000"/>
              <w:right w:val="single" w:sz="6" w:space="0" w:color="FFFFFF"/>
            </w:tcBorders>
            <w:shd w:val="clear" w:color="auto" w:fill="0F7EB4"/>
            <w:hideMark/>
          </w:tcPr>
          <w:p w14:paraId="7021125A" w14:textId="77777777" w:rsidR="007F2EC2" w:rsidRPr="00EA53C5" w:rsidRDefault="007F2EC2" w:rsidP="00166E0B">
            <w:pPr>
              <w:pStyle w:val="Tablecondensedheading"/>
              <w:rPr>
                <w:b/>
                <w:bCs/>
              </w:rPr>
            </w:pPr>
            <w:r w:rsidRPr="00EA53C5">
              <w:rPr>
                <w:b/>
                <w:bCs/>
              </w:rPr>
              <w:t>0 </w:t>
            </w:r>
          </w:p>
        </w:tc>
        <w:tc>
          <w:tcPr>
            <w:tcW w:w="425" w:type="dxa"/>
            <w:tcBorders>
              <w:top w:val="single" w:sz="6" w:space="0" w:color="000000"/>
              <w:left w:val="single" w:sz="6" w:space="0" w:color="FFFFFF"/>
              <w:bottom w:val="single" w:sz="6" w:space="0" w:color="000000"/>
              <w:right w:val="single" w:sz="6" w:space="0" w:color="FFFFFF"/>
            </w:tcBorders>
            <w:shd w:val="clear" w:color="auto" w:fill="0F7EB4"/>
            <w:hideMark/>
          </w:tcPr>
          <w:p w14:paraId="3FC9FD9B" w14:textId="77777777" w:rsidR="007F2EC2" w:rsidRPr="00EA53C5" w:rsidRDefault="007F2EC2" w:rsidP="00166E0B">
            <w:pPr>
              <w:pStyle w:val="Tablecondensedheading"/>
              <w:rPr>
                <w:b/>
                <w:bCs/>
              </w:rPr>
            </w:pPr>
            <w:r w:rsidRPr="00EA53C5">
              <w:rPr>
                <w:b/>
                <w:bCs/>
              </w:rPr>
              <w:t>1 </w:t>
            </w:r>
          </w:p>
        </w:tc>
        <w:tc>
          <w:tcPr>
            <w:tcW w:w="426" w:type="dxa"/>
            <w:tcBorders>
              <w:top w:val="single" w:sz="6" w:space="0" w:color="000000"/>
              <w:left w:val="single" w:sz="6" w:space="0" w:color="FFFFFF"/>
              <w:bottom w:val="single" w:sz="6" w:space="0" w:color="000000"/>
              <w:right w:val="single" w:sz="6" w:space="0" w:color="FFFFFF"/>
            </w:tcBorders>
            <w:shd w:val="clear" w:color="auto" w:fill="0F7EB4"/>
            <w:hideMark/>
          </w:tcPr>
          <w:p w14:paraId="43130757" w14:textId="77777777" w:rsidR="007F2EC2" w:rsidRPr="00EA53C5" w:rsidRDefault="007F2EC2" w:rsidP="00166E0B">
            <w:pPr>
              <w:pStyle w:val="Tablecondensedheading"/>
              <w:rPr>
                <w:b/>
                <w:bCs/>
              </w:rPr>
            </w:pPr>
            <w:r w:rsidRPr="00EA53C5">
              <w:rPr>
                <w:b/>
                <w:bCs/>
              </w:rPr>
              <w:t>2 </w:t>
            </w:r>
          </w:p>
        </w:tc>
        <w:tc>
          <w:tcPr>
            <w:tcW w:w="425" w:type="dxa"/>
            <w:tcBorders>
              <w:top w:val="single" w:sz="6" w:space="0" w:color="000000"/>
              <w:left w:val="single" w:sz="6" w:space="0" w:color="FFFFFF"/>
              <w:bottom w:val="single" w:sz="6" w:space="0" w:color="000000"/>
              <w:right w:val="single" w:sz="6" w:space="0" w:color="FFFFFF"/>
            </w:tcBorders>
            <w:shd w:val="clear" w:color="auto" w:fill="0F7EB4"/>
            <w:hideMark/>
          </w:tcPr>
          <w:p w14:paraId="4C0D5AE3" w14:textId="77777777" w:rsidR="007F2EC2" w:rsidRPr="00EA53C5" w:rsidRDefault="007F2EC2" w:rsidP="00166E0B">
            <w:pPr>
              <w:pStyle w:val="Tablecondensedheading"/>
              <w:rPr>
                <w:b/>
                <w:bCs/>
              </w:rPr>
            </w:pPr>
            <w:r w:rsidRPr="00EA53C5">
              <w:rPr>
                <w:b/>
                <w:bCs/>
              </w:rPr>
              <w:t>3 </w:t>
            </w:r>
          </w:p>
        </w:tc>
        <w:tc>
          <w:tcPr>
            <w:tcW w:w="425" w:type="dxa"/>
            <w:tcBorders>
              <w:top w:val="single" w:sz="6" w:space="0" w:color="000000"/>
              <w:left w:val="single" w:sz="6" w:space="0" w:color="FFFFFF"/>
              <w:bottom w:val="single" w:sz="6" w:space="0" w:color="000000"/>
              <w:right w:val="single" w:sz="6" w:space="0" w:color="FFFFFF"/>
            </w:tcBorders>
            <w:shd w:val="clear" w:color="auto" w:fill="0F7EB4"/>
          </w:tcPr>
          <w:p w14:paraId="37649ED7" w14:textId="77777777" w:rsidR="007F2EC2" w:rsidRPr="00EA53C5" w:rsidRDefault="007F2EC2" w:rsidP="00166E0B">
            <w:pPr>
              <w:pStyle w:val="Tablecondensedheading"/>
              <w:rPr>
                <w:b/>
                <w:bCs/>
              </w:rPr>
            </w:pPr>
            <w:r>
              <w:rPr>
                <w:b/>
                <w:bCs/>
              </w:rPr>
              <w:t>4</w:t>
            </w:r>
          </w:p>
        </w:tc>
        <w:tc>
          <w:tcPr>
            <w:tcW w:w="425" w:type="dxa"/>
            <w:tcBorders>
              <w:top w:val="single" w:sz="6" w:space="0" w:color="000000"/>
              <w:left w:val="single" w:sz="6" w:space="0" w:color="FFFFFF"/>
              <w:bottom w:val="single" w:sz="6" w:space="0" w:color="000000"/>
              <w:right w:val="single" w:sz="6" w:space="0" w:color="FFFFFF"/>
            </w:tcBorders>
            <w:shd w:val="clear" w:color="auto" w:fill="0F7EB4"/>
          </w:tcPr>
          <w:p w14:paraId="2A2E78EC" w14:textId="77777777" w:rsidR="007F2EC2" w:rsidRPr="00EA53C5" w:rsidRDefault="007F2EC2" w:rsidP="00166E0B">
            <w:pPr>
              <w:pStyle w:val="Tablecondensedheading"/>
              <w:rPr>
                <w:b/>
                <w:bCs/>
              </w:rPr>
            </w:pPr>
            <w:r>
              <w:rPr>
                <w:b/>
                <w:bCs/>
              </w:rPr>
              <w:t>5</w:t>
            </w:r>
          </w:p>
        </w:tc>
        <w:tc>
          <w:tcPr>
            <w:tcW w:w="426" w:type="dxa"/>
            <w:tcBorders>
              <w:top w:val="single" w:sz="6" w:space="0" w:color="000000"/>
              <w:left w:val="single" w:sz="6" w:space="0" w:color="FFFFFF"/>
              <w:bottom w:val="single" w:sz="6" w:space="0" w:color="000000"/>
              <w:right w:val="single" w:sz="6" w:space="0" w:color="FFFFFF"/>
            </w:tcBorders>
            <w:shd w:val="clear" w:color="auto" w:fill="0F7EB4"/>
            <w:hideMark/>
          </w:tcPr>
          <w:p w14:paraId="53E1AEE7" w14:textId="77777777" w:rsidR="007F2EC2" w:rsidRPr="00EA53C5" w:rsidRDefault="007F2EC2" w:rsidP="00166E0B">
            <w:pPr>
              <w:pStyle w:val="Tablecondensedheading"/>
              <w:rPr>
                <w:b/>
                <w:bCs/>
              </w:rPr>
            </w:pPr>
            <w:r>
              <w:rPr>
                <w:b/>
                <w:bCs/>
              </w:rPr>
              <w:t>6</w:t>
            </w:r>
          </w:p>
        </w:tc>
        <w:tc>
          <w:tcPr>
            <w:tcW w:w="1134" w:type="dxa"/>
            <w:tcBorders>
              <w:top w:val="single" w:sz="6" w:space="0" w:color="000000"/>
              <w:left w:val="single" w:sz="6" w:space="0" w:color="FFFFFF"/>
              <w:bottom w:val="single" w:sz="6" w:space="0" w:color="000000"/>
              <w:right w:val="single" w:sz="6" w:space="0" w:color="000000"/>
            </w:tcBorders>
            <w:shd w:val="clear" w:color="auto" w:fill="0F7EB4"/>
            <w:hideMark/>
          </w:tcPr>
          <w:p w14:paraId="5620B5F6" w14:textId="77777777" w:rsidR="007F2EC2" w:rsidRPr="00EA53C5" w:rsidRDefault="007F2EC2" w:rsidP="00166E0B">
            <w:pPr>
              <w:pStyle w:val="Tablecondensedheading"/>
              <w:rPr>
                <w:b/>
                <w:bCs/>
              </w:rPr>
            </w:pPr>
            <w:r w:rsidRPr="00EA53C5">
              <w:rPr>
                <w:b/>
                <w:bCs/>
              </w:rPr>
              <w:t>Average </w:t>
            </w:r>
          </w:p>
        </w:tc>
      </w:tr>
      <w:tr w:rsidR="005B667F" w:rsidRPr="00EA53C5" w14:paraId="2E703752" w14:textId="77777777" w:rsidTr="003C34C0">
        <w:trPr>
          <w:trHeight w:val="300"/>
        </w:trPr>
        <w:tc>
          <w:tcPr>
            <w:tcW w:w="851" w:type="dxa"/>
            <w:tcBorders>
              <w:top w:val="single" w:sz="6" w:space="0" w:color="000000"/>
              <w:left w:val="single" w:sz="6" w:space="0" w:color="000000"/>
              <w:bottom w:val="single" w:sz="6" w:space="0" w:color="000000"/>
              <w:right w:val="single" w:sz="6" w:space="0" w:color="000000"/>
            </w:tcBorders>
            <w:hideMark/>
          </w:tcPr>
          <w:p w14:paraId="30241DD4" w14:textId="77777777" w:rsidR="005B667F" w:rsidRPr="00EA53C5" w:rsidRDefault="005B667F" w:rsidP="005B667F">
            <w:pPr>
              <w:pStyle w:val="Tablecondensed"/>
            </w:pPr>
            <w:r w:rsidRPr="00EA53C5">
              <w:t>% </w:t>
            </w:r>
          </w:p>
        </w:tc>
        <w:tc>
          <w:tcPr>
            <w:tcW w:w="425" w:type="dxa"/>
            <w:tcBorders>
              <w:top w:val="single" w:sz="6" w:space="0" w:color="000000"/>
              <w:left w:val="single" w:sz="6" w:space="0" w:color="000000"/>
              <w:bottom w:val="single" w:sz="6" w:space="0" w:color="000000"/>
              <w:right w:val="single" w:sz="6" w:space="0" w:color="000000"/>
            </w:tcBorders>
            <w:vAlign w:val="bottom"/>
          </w:tcPr>
          <w:p w14:paraId="749920E2" w14:textId="01B8B540" w:rsidR="005B667F" w:rsidRPr="00EA53C5" w:rsidRDefault="005B667F" w:rsidP="005B667F">
            <w:pPr>
              <w:pStyle w:val="Tablecondensed"/>
            </w:pPr>
            <w:r w:rsidRPr="003C34C0">
              <w:t>10</w:t>
            </w:r>
          </w:p>
        </w:tc>
        <w:tc>
          <w:tcPr>
            <w:tcW w:w="425" w:type="dxa"/>
            <w:tcBorders>
              <w:top w:val="single" w:sz="6" w:space="0" w:color="000000"/>
              <w:left w:val="single" w:sz="6" w:space="0" w:color="000000"/>
              <w:bottom w:val="single" w:sz="6" w:space="0" w:color="000000"/>
              <w:right w:val="single" w:sz="6" w:space="0" w:color="000000"/>
            </w:tcBorders>
            <w:vAlign w:val="bottom"/>
          </w:tcPr>
          <w:p w14:paraId="318F7A42" w14:textId="260E1611" w:rsidR="005B667F" w:rsidRPr="00EA53C5" w:rsidRDefault="005B667F" w:rsidP="005B667F">
            <w:pPr>
              <w:pStyle w:val="Tablecondensed"/>
            </w:pPr>
            <w:r w:rsidRPr="003C34C0">
              <w:t>16</w:t>
            </w:r>
          </w:p>
        </w:tc>
        <w:tc>
          <w:tcPr>
            <w:tcW w:w="426" w:type="dxa"/>
            <w:tcBorders>
              <w:top w:val="single" w:sz="6" w:space="0" w:color="000000"/>
              <w:left w:val="single" w:sz="6" w:space="0" w:color="000000"/>
              <w:bottom w:val="single" w:sz="6" w:space="0" w:color="000000"/>
              <w:right w:val="single" w:sz="6" w:space="0" w:color="000000"/>
            </w:tcBorders>
            <w:vAlign w:val="bottom"/>
          </w:tcPr>
          <w:p w14:paraId="68520F10" w14:textId="05715E67" w:rsidR="005B667F" w:rsidRPr="00EA53C5" w:rsidRDefault="005B667F" w:rsidP="005B667F">
            <w:pPr>
              <w:pStyle w:val="Tablecondensed"/>
            </w:pPr>
            <w:r w:rsidRPr="003C34C0">
              <w:t>15</w:t>
            </w:r>
          </w:p>
        </w:tc>
        <w:tc>
          <w:tcPr>
            <w:tcW w:w="425" w:type="dxa"/>
            <w:tcBorders>
              <w:top w:val="single" w:sz="6" w:space="0" w:color="000000"/>
              <w:left w:val="single" w:sz="6" w:space="0" w:color="000000"/>
              <w:bottom w:val="single" w:sz="6" w:space="0" w:color="000000"/>
              <w:right w:val="single" w:sz="6" w:space="0" w:color="000000"/>
            </w:tcBorders>
            <w:vAlign w:val="bottom"/>
          </w:tcPr>
          <w:p w14:paraId="2F18D7E4" w14:textId="693F3FD3" w:rsidR="005B667F" w:rsidRPr="00EA53C5" w:rsidRDefault="005B667F" w:rsidP="005B667F">
            <w:pPr>
              <w:pStyle w:val="Tablecondensed"/>
            </w:pPr>
            <w:r w:rsidRPr="003C34C0">
              <w:t>15</w:t>
            </w:r>
          </w:p>
        </w:tc>
        <w:tc>
          <w:tcPr>
            <w:tcW w:w="425" w:type="dxa"/>
            <w:tcBorders>
              <w:top w:val="single" w:sz="6" w:space="0" w:color="000000"/>
              <w:left w:val="single" w:sz="6" w:space="0" w:color="000000"/>
              <w:bottom w:val="single" w:sz="6" w:space="0" w:color="000000"/>
              <w:right w:val="single" w:sz="6" w:space="0" w:color="000000"/>
            </w:tcBorders>
            <w:vAlign w:val="bottom"/>
          </w:tcPr>
          <w:p w14:paraId="671F2210" w14:textId="3A807A83" w:rsidR="005B667F" w:rsidRPr="00166E0B" w:rsidRDefault="005B667F" w:rsidP="005B667F">
            <w:pPr>
              <w:pStyle w:val="Tablecondensed"/>
            </w:pPr>
            <w:r w:rsidRPr="003C34C0">
              <w:t>15</w:t>
            </w:r>
          </w:p>
        </w:tc>
        <w:tc>
          <w:tcPr>
            <w:tcW w:w="425" w:type="dxa"/>
            <w:tcBorders>
              <w:top w:val="single" w:sz="6" w:space="0" w:color="000000"/>
              <w:left w:val="single" w:sz="6" w:space="0" w:color="000000"/>
              <w:bottom w:val="single" w:sz="6" w:space="0" w:color="000000"/>
              <w:right w:val="single" w:sz="6" w:space="0" w:color="000000"/>
            </w:tcBorders>
            <w:vAlign w:val="bottom"/>
          </w:tcPr>
          <w:p w14:paraId="306AB0A8" w14:textId="6DE8CCE7" w:rsidR="005B667F" w:rsidRPr="00166E0B" w:rsidRDefault="005B667F" w:rsidP="005B667F">
            <w:pPr>
              <w:pStyle w:val="Tablecondensed"/>
            </w:pPr>
            <w:r w:rsidRPr="003C34C0">
              <w:t>15</w:t>
            </w:r>
          </w:p>
        </w:tc>
        <w:tc>
          <w:tcPr>
            <w:tcW w:w="426" w:type="dxa"/>
            <w:tcBorders>
              <w:top w:val="single" w:sz="6" w:space="0" w:color="000000"/>
              <w:left w:val="single" w:sz="6" w:space="0" w:color="000000"/>
              <w:bottom w:val="single" w:sz="6" w:space="0" w:color="000000"/>
              <w:right w:val="single" w:sz="6" w:space="0" w:color="000000"/>
            </w:tcBorders>
            <w:vAlign w:val="bottom"/>
          </w:tcPr>
          <w:p w14:paraId="0807E5A4" w14:textId="1709A78A" w:rsidR="005B667F" w:rsidRPr="00EA53C5" w:rsidRDefault="005B667F" w:rsidP="005B667F">
            <w:pPr>
              <w:pStyle w:val="Tablecondensed"/>
            </w:pPr>
            <w:r w:rsidRPr="003C34C0">
              <w:t>13</w:t>
            </w:r>
          </w:p>
        </w:tc>
        <w:tc>
          <w:tcPr>
            <w:tcW w:w="1134" w:type="dxa"/>
            <w:tcBorders>
              <w:top w:val="single" w:sz="6" w:space="0" w:color="000000"/>
              <w:left w:val="single" w:sz="6" w:space="0" w:color="000000"/>
              <w:bottom w:val="single" w:sz="6" w:space="0" w:color="000000"/>
              <w:right w:val="single" w:sz="6" w:space="0" w:color="000000"/>
            </w:tcBorders>
            <w:vAlign w:val="bottom"/>
          </w:tcPr>
          <w:p w14:paraId="7D75E21C" w14:textId="23898F23" w:rsidR="005B667F" w:rsidRPr="00EA53C5" w:rsidRDefault="005B667F" w:rsidP="005B667F">
            <w:pPr>
              <w:pStyle w:val="Tablecondensed"/>
            </w:pPr>
            <w:r>
              <w:t>3.1</w:t>
            </w:r>
          </w:p>
        </w:tc>
      </w:tr>
    </w:tbl>
    <w:p w14:paraId="314D047F" w14:textId="31357698" w:rsidR="008637B9" w:rsidRDefault="008637B9" w:rsidP="00E20FD1">
      <w:pPr>
        <w:pStyle w:val="BodyText"/>
      </w:pPr>
    </w:p>
    <w:tbl>
      <w:tblPr>
        <w:tblStyle w:val="TableGrid"/>
        <w:tblW w:w="0" w:type="auto"/>
        <w:tblLayout w:type="fixed"/>
        <w:tblLook w:val="04A0" w:firstRow="1" w:lastRow="0" w:firstColumn="1" w:lastColumn="0" w:noHBand="0" w:noVBand="1"/>
      </w:tblPr>
      <w:tblGrid>
        <w:gridCol w:w="1271"/>
        <w:gridCol w:w="950"/>
        <w:gridCol w:w="964"/>
        <w:gridCol w:w="964"/>
        <w:gridCol w:w="964"/>
        <w:gridCol w:w="964"/>
        <w:gridCol w:w="964"/>
        <w:gridCol w:w="964"/>
      </w:tblGrid>
      <w:tr w:rsidR="00457D0F" w14:paraId="4610CBD1" w14:textId="77777777" w:rsidTr="00722AA7">
        <w:tc>
          <w:tcPr>
            <w:tcW w:w="1271" w:type="dxa"/>
          </w:tcPr>
          <w:p w14:paraId="377DD362" w14:textId="63B3D0BD" w:rsidR="008637B9" w:rsidRPr="00722AA7" w:rsidRDefault="008637B9" w:rsidP="00E20FD1">
            <w:pPr>
              <w:pStyle w:val="BodyText"/>
              <w:rPr>
                <w:b/>
                <w:bCs/>
              </w:rPr>
            </w:pPr>
            <w:r w:rsidRPr="00722AA7">
              <w:rPr>
                <w:b/>
                <w:bCs/>
              </w:rPr>
              <w:t xml:space="preserve">Bass </w:t>
            </w:r>
            <w:r w:rsidR="009A4324" w:rsidRPr="00722AA7">
              <w:rPr>
                <w:b/>
                <w:bCs/>
              </w:rPr>
              <w:t>n</w:t>
            </w:r>
            <w:r w:rsidRPr="00722AA7">
              <w:rPr>
                <w:b/>
                <w:bCs/>
              </w:rPr>
              <w:t>ote</w:t>
            </w:r>
          </w:p>
        </w:tc>
        <w:tc>
          <w:tcPr>
            <w:tcW w:w="950" w:type="dxa"/>
          </w:tcPr>
          <w:p w14:paraId="71233588" w14:textId="0D3B0E47" w:rsidR="008637B9" w:rsidRDefault="008637B9" w:rsidP="00E20FD1">
            <w:pPr>
              <w:pStyle w:val="BodyText"/>
            </w:pPr>
            <w:r>
              <w:t>D</w:t>
            </w:r>
          </w:p>
        </w:tc>
        <w:tc>
          <w:tcPr>
            <w:tcW w:w="964" w:type="dxa"/>
          </w:tcPr>
          <w:p w14:paraId="6EC9A7ED" w14:textId="575B0B4F" w:rsidR="008637B9" w:rsidRDefault="008637B9" w:rsidP="00E20FD1">
            <w:pPr>
              <w:pStyle w:val="BodyText"/>
            </w:pPr>
            <w:r>
              <w:t>F#</w:t>
            </w:r>
          </w:p>
        </w:tc>
        <w:tc>
          <w:tcPr>
            <w:tcW w:w="964" w:type="dxa"/>
          </w:tcPr>
          <w:p w14:paraId="493C2329" w14:textId="7685A624" w:rsidR="008637B9" w:rsidRPr="00BB5224" w:rsidRDefault="00BB5224" w:rsidP="00E20FD1">
            <w:pPr>
              <w:pStyle w:val="BodyText"/>
              <w:rPr>
                <w:b/>
                <w:bCs/>
              </w:rPr>
            </w:pPr>
            <w:r w:rsidRPr="00BB5224">
              <w:rPr>
                <w:b/>
                <w:bCs/>
              </w:rPr>
              <w:t>B</w:t>
            </w:r>
          </w:p>
        </w:tc>
        <w:tc>
          <w:tcPr>
            <w:tcW w:w="964" w:type="dxa"/>
          </w:tcPr>
          <w:p w14:paraId="231DC3AC" w14:textId="0043A832" w:rsidR="008637B9" w:rsidRDefault="00BB5224" w:rsidP="00E20FD1">
            <w:pPr>
              <w:pStyle w:val="BodyText"/>
            </w:pPr>
            <w:r>
              <w:t>A</w:t>
            </w:r>
          </w:p>
        </w:tc>
        <w:tc>
          <w:tcPr>
            <w:tcW w:w="964" w:type="dxa"/>
          </w:tcPr>
          <w:p w14:paraId="47E866EA" w14:textId="12335951" w:rsidR="008637B9" w:rsidRPr="00BB5224" w:rsidRDefault="00BB5224" w:rsidP="00E20FD1">
            <w:pPr>
              <w:pStyle w:val="BodyText"/>
              <w:rPr>
                <w:b/>
                <w:bCs/>
              </w:rPr>
            </w:pPr>
            <w:r w:rsidRPr="00BB5224">
              <w:rPr>
                <w:b/>
                <w:bCs/>
              </w:rPr>
              <w:t xml:space="preserve">E </w:t>
            </w:r>
          </w:p>
        </w:tc>
        <w:tc>
          <w:tcPr>
            <w:tcW w:w="964" w:type="dxa"/>
          </w:tcPr>
          <w:p w14:paraId="39C0F926" w14:textId="56F642C1" w:rsidR="008637B9" w:rsidRPr="00BB5224" w:rsidRDefault="00BB5224" w:rsidP="00E20FD1">
            <w:pPr>
              <w:pStyle w:val="BodyText"/>
              <w:rPr>
                <w:b/>
                <w:bCs/>
              </w:rPr>
            </w:pPr>
            <w:r w:rsidRPr="00BB5224">
              <w:rPr>
                <w:b/>
                <w:bCs/>
              </w:rPr>
              <w:t>G</w:t>
            </w:r>
          </w:p>
        </w:tc>
        <w:tc>
          <w:tcPr>
            <w:tcW w:w="964" w:type="dxa"/>
          </w:tcPr>
          <w:p w14:paraId="3B22EDFD" w14:textId="406BC725" w:rsidR="008637B9" w:rsidRDefault="00BB5224" w:rsidP="00E20FD1">
            <w:pPr>
              <w:pStyle w:val="BodyText"/>
            </w:pPr>
            <w:r>
              <w:t>D</w:t>
            </w:r>
          </w:p>
        </w:tc>
      </w:tr>
      <w:tr w:rsidR="00457D0F" w14:paraId="79E804DF" w14:textId="77777777" w:rsidTr="00457D0F">
        <w:tc>
          <w:tcPr>
            <w:tcW w:w="1271" w:type="dxa"/>
          </w:tcPr>
          <w:p w14:paraId="0D67E0A7" w14:textId="3537A4E2" w:rsidR="008637B9" w:rsidRPr="00722AA7" w:rsidRDefault="008637B9" w:rsidP="00E20FD1">
            <w:pPr>
              <w:pStyle w:val="BodyText"/>
              <w:rPr>
                <w:b/>
                <w:bCs/>
              </w:rPr>
            </w:pPr>
            <w:r w:rsidRPr="00722AA7">
              <w:rPr>
                <w:b/>
                <w:bCs/>
              </w:rPr>
              <w:t>Quality</w:t>
            </w:r>
          </w:p>
        </w:tc>
        <w:tc>
          <w:tcPr>
            <w:tcW w:w="950" w:type="dxa"/>
          </w:tcPr>
          <w:p w14:paraId="65222455" w14:textId="37B76936" w:rsidR="008637B9" w:rsidRDefault="00BB5224" w:rsidP="00E20FD1">
            <w:pPr>
              <w:pStyle w:val="BodyText"/>
            </w:pPr>
            <w:r>
              <w:t>major</w:t>
            </w:r>
          </w:p>
        </w:tc>
        <w:tc>
          <w:tcPr>
            <w:tcW w:w="964" w:type="dxa"/>
          </w:tcPr>
          <w:p w14:paraId="69D8BD86" w14:textId="420D71EC" w:rsidR="008637B9" w:rsidRDefault="00BB5224" w:rsidP="00E20FD1">
            <w:pPr>
              <w:pStyle w:val="BodyText"/>
            </w:pPr>
            <w:r>
              <w:t>minor</w:t>
            </w:r>
          </w:p>
        </w:tc>
        <w:tc>
          <w:tcPr>
            <w:tcW w:w="964" w:type="dxa"/>
          </w:tcPr>
          <w:p w14:paraId="3AEBA60E" w14:textId="7228D5A8" w:rsidR="008637B9" w:rsidRPr="00BB5224" w:rsidRDefault="00BB5224" w:rsidP="00E20FD1">
            <w:pPr>
              <w:pStyle w:val="BodyText"/>
              <w:rPr>
                <w:b/>
                <w:bCs/>
              </w:rPr>
            </w:pPr>
            <w:r w:rsidRPr="00BB5224">
              <w:rPr>
                <w:b/>
                <w:bCs/>
              </w:rPr>
              <w:t>minor</w:t>
            </w:r>
          </w:p>
        </w:tc>
        <w:tc>
          <w:tcPr>
            <w:tcW w:w="964" w:type="dxa"/>
          </w:tcPr>
          <w:p w14:paraId="7D4E41E5" w14:textId="36FD9444" w:rsidR="008637B9" w:rsidRDefault="00BB5224" w:rsidP="00E20FD1">
            <w:pPr>
              <w:pStyle w:val="BodyText"/>
            </w:pPr>
            <w:r>
              <w:t>major</w:t>
            </w:r>
          </w:p>
        </w:tc>
        <w:tc>
          <w:tcPr>
            <w:tcW w:w="964" w:type="dxa"/>
          </w:tcPr>
          <w:p w14:paraId="3E42F417" w14:textId="6AFF0215" w:rsidR="008637B9" w:rsidRPr="00BB5224" w:rsidRDefault="00BB5224" w:rsidP="00E20FD1">
            <w:pPr>
              <w:pStyle w:val="BodyText"/>
              <w:rPr>
                <w:b/>
                <w:bCs/>
              </w:rPr>
            </w:pPr>
            <w:r w:rsidRPr="00BB5224">
              <w:rPr>
                <w:b/>
                <w:bCs/>
              </w:rPr>
              <w:t>minor 7</w:t>
            </w:r>
          </w:p>
        </w:tc>
        <w:tc>
          <w:tcPr>
            <w:tcW w:w="964" w:type="dxa"/>
          </w:tcPr>
          <w:p w14:paraId="299AE09C" w14:textId="4E5C5B83" w:rsidR="008637B9" w:rsidRPr="00BB5224" w:rsidRDefault="009A4324" w:rsidP="00E20FD1">
            <w:pPr>
              <w:pStyle w:val="BodyText"/>
              <w:rPr>
                <w:b/>
                <w:bCs/>
              </w:rPr>
            </w:pPr>
            <w:r>
              <w:rPr>
                <w:b/>
                <w:bCs/>
              </w:rPr>
              <w:t>m</w:t>
            </w:r>
            <w:r w:rsidR="00BB5224" w:rsidRPr="00BB5224">
              <w:rPr>
                <w:b/>
                <w:bCs/>
              </w:rPr>
              <w:t>ajor</w:t>
            </w:r>
            <w:r w:rsidR="00BB5224" w:rsidRPr="47C3B738">
              <w:rPr>
                <w:b/>
                <w:bCs/>
              </w:rPr>
              <w:t xml:space="preserve"> 7</w:t>
            </w:r>
          </w:p>
        </w:tc>
        <w:tc>
          <w:tcPr>
            <w:tcW w:w="964" w:type="dxa"/>
          </w:tcPr>
          <w:p w14:paraId="35A79ABD" w14:textId="1B7771C6" w:rsidR="008637B9" w:rsidRDefault="00BB5224" w:rsidP="00E20FD1">
            <w:pPr>
              <w:pStyle w:val="BodyText"/>
            </w:pPr>
            <w:r>
              <w:t>major</w:t>
            </w:r>
          </w:p>
        </w:tc>
      </w:tr>
    </w:tbl>
    <w:p w14:paraId="74082435" w14:textId="1A4614D4" w:rsidR="00CE17F5" w:rsidRDefault="00BB5224" w:rsidP="00E20FD1">
      <w:pPr>
        <w:pStyle w:val="BodyText"/>
      </w:pPr>
      <w:r>
        <w:t>Many students correctly identified the bass notes but missed the 7</w:t>
      </w:r>
      <w:r w:rsidRPr="00C86A03">
        <w:t>th</w:t>
      </w:r>
      <w:r>
        <w:t xml:space="preserve"> chord quality in chords 5 and 6. This question requires consistent aural practice as well as an understanding of chords and chord function.</w:t>
      </w:r>
    </w:p>
    <w:p w14:paraId="54812B90" w14:textId="1FE4E2C7" w:rsidR="00BB5224" w:rsidRPr="003C34C0" w:rsidRDefault="00C84DDA" w:rsidP="00155F34">
      <w:pPr>
        <w:pStyle w:val="Heading2"/>
      </w:pPr>
      <w:r w:rsidRPr="00166E0B">
        <w:t xml:space="preserve">Question </w:t>
      </w:r>
      <w:r w:rsidR="00BB5224" w:rsidRPr="003C34C0">
        <w:t>8b</w:t>
      </w:r>
      <w:r w:rsidR="00997482">
        <w:t>.</w:t>
      </w:r>
    </w:p>
    <w:tbl>
      <w:tblPr>
        <w:tblW w:w="258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570"/>
        <w:gridCol w:w="570"/>
        <w:gridCol w:w="860"/>
      </w:tblGrid>
      <w:tr w:rsidR="007F2EC2" w:rsidRPr="00EA53C5" w14:paraId="0D7D8C1B" w14:textId="77777777" w:rsidTr="00166E0B">
        <w:trPr>
          <w:trHeight w:val="300"/>
        </w:trPr>
        <w:tc>
          <w:tcPr>
            <w:tcW w:w="585" w:type="dxa"/>
            <w:tcBorders>
              <w:top w:val="single" w:sz="6" w:space="0" w:color="000000"/>
              <w:left w:val="single" w:sz="6" w:space="0" w:color="000000"/>
              <w:bottom w:val="single" w:sz="6" w:space="0" w:color="000000"/>
              <w:right w:val="single" w:sz="6" w:space="0" w:color="FFFFFF"/>
            </w:tcBorders>
            <w:shd w:val="clear" w:color="auto" w:fill="0F7EB4"/>
            <w:hideMark/>
          </w:tcPr>
          <w:p w14:paraId="4CA3B498" w14:textId="77777777" w:rsidR="007F2EC2" w:rsidRPr="00EA53C5" w:rsidRDefault="007F2EC2" w:rsidP="00166E0B">
            <w:pPr>
              <w:pStyle w:val="Tablecondensedheading"/>
              <w:rPr>
                <w:b/>
                <w:bCs/>
              </w:rPr>
            </w:pPr>
            <w:r w:rsidRPr="00EA53C5">
              <w:rPr>
                <w:b/>
                <w:bCs/>
              </w:rPr>
              <w:t>Mark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3F540AAE" w14:textId="77777777" w:rsidR="007F2EC2" w:rsidRPr="00EA53C5" w:rsidRDefault="007F2EC2" w:rsidP="00166E0B">
            <w:pPr>
              <w:pStyle w:val="Tablecondensedheading"/>
              <w:rPr>
                <w:b/>
                <w:bCs/>
              </w:rPr>
            </w:pPr>
            <w:r w:rsidRPr="00EA53C5">
              <w:rPr>
                <w:b/>
                <w:bCs/>
              </w:rPr>
              <w:t>0 </w:t>
            </w:r>
          </w:p>
        </w:tc>
        <w:tc>
          <w:tcPr>
            <w:tcW w:w="570" w:type="dxa"/>
            <w:tcBorders>
              <w:top w:val="single" w:sz="6" w:space="0" w:color="000000"/>
              <w:left w:val="single" w:sz="6" w:space="0" w:color="FFFFFF"/>
              <w:bottom w:val="single" w:sz="6" w:space="0" w:color="000000"/>
              <w:right w:val="single" w:sz="6" w:space="0" w:color="FFFFFF"/>
            </w:tcBorders>
            <w:shd w:val="clear" w:color="auto" w:fill="0F7EB4"/>
            <w:hideMark/>
          </w:tcPr>
          <w:p w14:paraId="162A786D" w14:textId="77777777" w:rsidR="007F2EC2" w:rsidRPr="00EA53C5" w:rsidRDefault="007F2EC2" w:rsidP="00166E0B">
            <w:pPr>
              <w:pStyle w:val="Tablecondensedheading"/>
              <w:rPr>
                <w:b/>
                <w:bCs/>
              </w:rPr>
            </w:pPr>
            <w:r w:rsidRPr="00EA53C5">
              <w:rPr>
                <w:b/>
                <w:bCs/>
              </w:rPr>
              <w:t>1 </w:t>
            </w:r>
          </w:p>
        </w:tc>
        <w:tc>
          <w:tcPr>
            <w:tcW w:w="860" w:type="dxa"/>
            <w:tcBorders>
              <w:top w:val="single" w:sz="6" w:space="0" w:color="000000"/>
              <w:left w:val="single" w:sz="6" w:space="0" w:color="FFFFFF"/>
              <w:bottom w:val="single" w:sz="6" w:space="0" w:color="000000"/>
              <w:right w:val="single" w:sz="6" w:space="0" w:color="000000"/>
            </w:tcBorders>
            <w:shd w:val="clear" w:color="auto" w:fill="0F7EB4"/>
            <w:hideMark/>
          </w:tcPr>
          <w:p w14:paraId="765A9E73" w14:textId="77777777" w:rsidR="007F2EC2" w:rsidRPr="00EA53C5" w:rsidRDefault="007F2EC2" w:rsidP="00166E0B">
            <w:pPr>
              <w:pStyle w:val="Tablecondensedheading"/>
              <w:rPr>
                <w:b/>
                <w:bCs/>
              </w:rPr>
            </w:pPr>
            <w:r w:rsidRPr="00EA53C5">
              <w:rPr>
                <w:b/>
                <w:bCs/>
              </w:rPr>
              <w:t>Average </w:t>
            </w:r>
          </w:p>
        </w:tc>
      </w:tr>
      <w:tr w:rsidR="005B667F" w:rsidRPr="00EA53C5" w14:paraId="6335C510" w14:textId="77777777" w:rsidTr="00166E0B">
        <w:trPr>
          <w:trHeight w:val="300"/>
        </w:trPr>
        <w:tc>
          <w:tcPr>
            <w:tcW w:w="585" w:type="dxa"/>
            <w:tcBorders>
              <w:top w:val="single" w:sz="6" w:space="0" w:color="000000"/>
              <w:left w:val="single" w:sz="6" w:space="0" w:color="000000"/>
              <w:bottom w:val="single" w:sz="6" w:space="0" w:color="000000"/>
              <w:right w:val="single" w:sz="6" w:space="0" w:color="000000"/>
            </w:tcBorders>
            <w:hideMark/>
          </w:tcPr>
          <w:p w14:paraId="247491B2" w14:textId="77777777" w:rsidR="005B667F" w:rsidRPr="00EA53C5" w:rsidRDefault="005B667F" w:rsidP="005B667F">
            <w:pPr>
              <w:pStyle w:val="Tablecondensed"/>
            </w:pPr>
            <w:r w:rsidRPr="00EA53C5">
              <w:t>% </w:t>
            </w:r>
          </w:p>
        </w:tc>
        <w:tc>
          <w:tcPr>
            <w:tcW w:w="570" w:type="dxa"/>
            <w:tcBorders>
              <w:top w:val="single" w:sz="6" w:space="0" w:color="000000"/>
              <w:left w:val="single" w:sz="6" w:space="0" w:color="000000"/>
              <w:bottom w:val="single" w:sz="6" w:space="0" w:color="000000"/>
              <w:right w:val="single" w:sz="6" w:space="0" w:color="000000"/>
            </w:tcBorders>
            <w:vAlign w:val="bottom"/>
          </w:tcPr>
          <w:p w14:paraId="270621BF" w14:textId="26CD714B" w:rsidR="005B667F" w:rsidRPr="00EA53C5" w:rsidRDefault="005B667F" w:rsidP="005B667F">
            <w:pPr>
              <w:pStyle w:val="Tablecondensed"/>
            </w:pPr>
            <w:r w:rsidRPr="003C34C0">
              <w:t>38</w:t>
            </w:r>
          </w:p>
        </w:tc>
        <w:tc>
          <w:tcPr>
            <w:tcW w:w="570" w:type="dxa"/>
            <w:tcBorders>
              <w:top w:val="single" w:sz="6" w:space="0" w:color="000000"/>
              <w:left w:val="single" w:sz="6" w:space="0" w:color="000000"/>
              <w:bottom w:val="single" w:sz="6" w:space="0" w:color="000000"/>
              <w:right w:val="single" w:sz="6" w:space="0" w:color="000000"/>
            </w:tcBorders>
            <w:vAlign w:val="bottom"/>
          </w:tcPr>
          <w:p w14:paraId="31496C30" w14:textId="32801E18" w:rsidR="005B667F" w:rsidRPr="00EA53C5" w:rsidRDefault="005B667F" w:rsidP="005B667F">
            <w:pPr>
              <w:pStyle w:val="Tablecondensed"/>
            </w:pPr>
            <w:r w:rsidRPr="003C34C0">
              <w:t>62</w:t>
            </w:r>
          </w:p>
        </w:tc>
        <w:tc>
          <w:tcPr>
            <w:tcW w:w="860" w:type="dxa"/>
            <w:tcBorders>
              <w:top w:val="single" w:sz="6" w:space="0" w:color="000000"/>
              <w:left w:val="single" w:sz="6" w:space="0" w:color="000000"/>
              <w:bottom w:val="single" w:sz="6" w:space="0" w:color="000000"/>
              <w:right w:val="single" w:sz="6" w:space="0" w:color="000000"/>
            </w:tcBorders>
            <w:vAlign w:val="bottom"/>
          </w:tcPr>
          <w:p w14:paraId="68C83212" w14:textId="7670B03C" w:rsidR="005B667F" w:rsidRPr="00EA53C5" w:rsidRDefault="005B667F" w:rsidP="005B667F">
            <w:pPr>
              <w:pStyle w:val="Tablecondensed"/>
            </w:pPr>
            <w:r>
              <w:t>0.6</w:t>
            </w:r>
          </w:p>
        </w:tc>
      </w:tr>
    </w:tbl>
    <w:p w14:paraId="48ECAE61" w14:textId="035CD00D" w:rsidR="00BB5224" w:rsidRDefault="00BB5224" w:rsidP="00E20FD1">
      <w:pPr>
        <w:pStyle w:val="BodyText"/>
      </w:pPr>
      <w:r>
        <w:t xml:space="preserve">Plagal </w:t>
      </w:r>
      <w:r w:rsidR="00583ACA">
        <w:t>or IV – I</w:t>
      </w:r>
    </w:p>
    <w:p w14:paraId="71C209C2" w14:textId="2215FDE5" w:rsidR="00BB5224" w:rsidRPr="003C34C0" w:rsidRDefault="00BB5224" w:rsidP="00155F34">
      <w:pPr>
        <w:pStyle w:val="Heading2"/>
      </w:pPr>
      <w:r w:rsidRPr="003C34C0">
        <w:t>Question 9</w:t>
      </w:r>
    </w:p>
    <w:tbl>
      <w:tblPr>
        <w:tblW w:w="567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1"/>
        <w:gridCol w:w="425"/>
        <w:gridCol w:w="425"/>
        <w:gridCol w:w="426"/>
        <w:gridCol w:w="425"/>
        <w:gridCol w:w="425"/>
        <w:gridCol w:w="425"/>
        <w:gridCol w:w="426"/>
        <w:gridCol w:w="425"/>
        <w:gridCol w:w="425"/>
        <w:gridCol w:w="992"/>
      </w:tblGrid>
      <w:tr w:rsidR="003C34C0" w:rsidRPr="00EA53C5" w14:paraId="18E4C79A" w14:textId="77777777" w:rsidTr="00722AA7">
        <w:trPr>
          <w:trHeight w:val="300"/>
        </w:trPr>
        <w:tc>
          <w:tcPr>
            <w:tcW w:w="851" w:type="dxa"/>
            <w:tcBorders>
              <w:top w:val="single" w:sz="6" w:space="0" w:color="000000"/>
              <w:left w:val="single" w:sz="6" w:space="0" w:color="000000"/>
              <w:bottom w:val="single" w:sz="6" w:space="0" w:color="000000"/>
              <w:right w:val="single" w:sz="6" w:space="0" w:color="FFFFFF"/>
            </w:tcBorders>
            <w:shd w:val="clear" w:color="auto" w:fill="0F7EB4"/>
            <w:hideMark/>
          </w:tcPr>
          <w:p w14:paraId="051C71CC" w14:textId="77777777" w:rsidR="007F2EC2" w:rsidRPr="00EA53C5" w:rsidRDefault="007F2EC2" w:rsidP="00166E0B">
            <w:pPr>
              <w:pStyle w:val="Tablecondensedheading"/>
              <w:rPr>
                <w:b/>
                <w:bCs/>
              </w:rPr>
            </w:pPr>
            <w:r w:rsidRPr="00EA53C5">
              <w:rPr>
                <w:b/>
                <w:bCs/>
              </w:rPr>
              <w:t>Mark </w:t>
            </w:r>
          </w:p>
        </w:tc>
        <w:tc>
          <w:tcPr>
            <w:tcW w:w="425" w:type="dxa"/>
            <w:tcBorders>
              <w:top w:val="single" w:sz="6" w:space="0" w:color="000000"/>
              <w:left w:val="single" w:sz="6" w:space="0" w:color="FFFFFF"/>
              <w:bottom w:val="single" w:sz="6" w:space="0" w:color="000000"/>
              <w:right w:val="single" w:sz="6" w:space="0" w:color="FFFFFF"/>
            </w:tcBorders>
            <w:shd w:val="clear" w:color="auto" w:fill="0F7EB4"/>
            <w:hideMark/>
          </w:tcPr>
          <w:p w14:paraId="2F46567C" w14:textId="77777777" w:rsidR="007F2EC2" w:rsidRPr="00EA53C5" w:rsidRDefault="007F2EC2" w:rsidP="00166E0B">
            <w:pPr>
              <w:pStyle w:val="Tablecondensedheading"/>
              <w:rPr>
                <w:b/>
                <w:bCs/>
              </w:rPr>
            </w:pPr>
            <w:r w:rsidRPr="00EA53C5">
              <w:rPr>
                <w:b/>
                <w:bCs/>
              </w:rPr>
              <w:t>0 </w:t>
            </w:r>
          </w:p>
        </w:tc>
        <w:tc>
          <w:tcPr>
            <w:tcW w:w="425" w:type="dxa"/>
            <w:tcBorders>
              <w:top w:val="single" w:sz="6" w:space="0" w:color="000000"/>
              <w:left w:val="single" w:sz="6" w:space="0" w:color="FFFFFF"/>
              <w:bottom w:val="single" w:sz="6" w:space="0" w:color="000000"/>
              <w:right w:val="single" w:sz="6" w:space="0" w:color="FFFFFF"/>
            </w:tcBorders>
            <w:shd w:val="clear" w:color="auto" w:fill="0F7EB4"/>
            <w:hideMark/>
          </w:tcPr>
          <w:p w14:paraId="38708F71" w14:textId="77777777" w:rsidR="007F2EC2" w:rsidRPr="00EA53C5" w:rsidRDefault="007F2EC2" w:rsidP="00166E0B">
            <w:pPr>
              <w:pStyle w:val="Tablecondensedheading"/>
              <w:rPr>
                <w:b/>
                <w:bCs/>
              </w:rPr>
            </w:pPr>
            <w:r w:rsidRPr="00EA53C5">
              <w:rPr>
                <w:b/>
                <w:bCs/>
              </w:rPr>
              <w:t>1 </w:t>
            </w:r>
          </w:p>
        </w:tc>
        <w:tc>
          <w:tcPr>
            <w:tcW w:w="426" w:type="dxa"/>
            <w:tcBorders>
              <w:top w:val="single" w:sz="6" w:space="0" w:color="000000"/>
              <w:left w:val="single" w:sz="6" w:space="0" w:color="FFFFFF"/>
              <w:bottom w:val="single" w:sz="6" w:space="0" w:color="000000"/>
              <w:right w:val="single" w:sz="6" w:space="0" w:color="FFFFFF"/>
            </w:tcBorders>
            <w:shd w:val="clear" w:color="auto" w:fill="0F7EB4"/>
            <w:hideMark/>
          </w:tcPr>
          <w:p w14:paraId="513BA4F6" w14:textId="77777777" w:rsidR="007F2EC2" w:rsidRPr="00EA53C5" w:rsidRDefault="007F2EC2" w:rsidP="00166E0B">
            <w:pPr>
              <w:pStyle w:val="Tablecondensedheading"/>
              <w:rPr>
                <w:b/>
                <w:bCs/>
              </w:rPr>
            </w:pPr>
            <w:r w:rsidRPr="00EA53C5">
              <w:rPr>
                <w:b/>
                <w:bCs/>
              </w:rPr>
              <w:t>2 </w:t>
            </w:r>
          </w:p>
        </w:tc>
        <w:tc>
          <w:tcPr>
            <w:tcW w:w="425" w:type="dxa"/>
            <w:tcBorders>
              <w:top w:val="single" w:sz="6" w:space="0" w:color="000000"/>
              <w:left w:val="single" w:sz="6" w:space="0" w:color="FFFFFF"/>
              <w:bottom w:val="single" w:sz="6" w:space="0" w:color="000000"/>
              <w:right w:val="single" w:sz="6" w:space="0" w:color="FFFFFF"/>
            </w:tcBorders>
            <w:shd w:val="clear" w:color="auto" w:fill="0F7EB4"/>
            <w:hideMark/>
          </w:tcPr>
          <w:p w14:paraId="78345312" w14:textId="77777777" w:rsidR="007F2EC2" w:rsidRPr="00EA53C5" w:rsidRDefault="007F2EC2" w:rsidP="00166E0B">
            <w:pPr>
              <w:pStyle w:val="Tablecondensedheading"/>
              <w:rPr>
                <w:b/>
                <w:bCs/>
              </w:rPr>
            </w:pPr>
            <w:r w:rsidRPr="00EA53C5">
              <w:rPr>
                <w:b/>
                <w:bCs/>
              </w:rPr>
              <w:t>3 </w:t>
            </w:r>
          </w:p>
        </w:tc>
        <w:tc>
          <w:tcPr>
            <w:tcW w:w="425" w:type="dxa"/>
            <w:tcBorders>
              <w:top w:val="single" w:sz="6" w:space="0" w:color="000000"/>
              <w:left w:val="single" w:sz="6" w:space="0" w:color="FFFFFF"/>
              <w:bottom w:val="single" w:sz="6" w:space="0" w:color="000000"/>
              <w:right w:val="single" w:sz="6" w:space="0" w:color="FFFFFF"/>
            </w:tcBorders>
            <w:shd w:val="clear" w:color="auto" w:fill="0F7EB4"/>
          </w:tcPr>
          <w:p w14:paraId="0A63D45A" w14:textId="77777777" w:rsidR="007F2EC2" w:rsidRPr="00EA53C5" w:rsidRDefault="007F2EC2" w:rsidP="00166E0B">
            <w:pPr>
              <w:pStyle w:val="Tablecondensedheading"/>
              <w:rPr>
                <w:b/>
                <w:bCs/>
              </w:rPr>
            </w:pPr>
            <w:r>
              <w:rPr>
                <w:b/>
                <w:bCs/>
              </w:rPr>
              <w:t>4</w:t>
            </w:r>
          </w:p>
        </w:tc>
        <w:tc>
          <w:tcPr>
            <w:tcW w:w="425" w:type="dxa"/>
            <w:tcBorders>
              <w:top w:val="single" w:sz="6" w:space="0" w:color="000000"/>
              <w:left w:val="single" w:sz="6" w:space="0" w:color="FFFFFF"/>
              <w:bottom w:val="single" w:sz="6" w:space="0" w:color="000000"/>
              <w:right w:val="single" w:sz="6" w:space="0" w:color="FFFFFF"/>
            </w:tcBorders>
            <w:shd w:val="clear" w:color="auto" w:fill="0F7EB4"/>
          </w:tcPr>
          <w:p w14:paraId="32D62915" w14:textId="77777777" w:rsidR="007F2EC2" w:rsidRPr="00EA53C5" w:rsidRDefault="007F2EC2" w:rsidP="00166E0B">
            <w:pPr>
              <w:pStyle w:val="Tablecondensedheading"/>
              <w:rPr>
                <w:b/>
                <w:bCs/>
              </w:rPr>
            </w:pPr>
            <w:r>
              <w:rPr>
                <w:b/>
                <w:bCs/>
              </w:rPr>
              <w:t>5</w:t>
            </w:r>
          </w:p>
        </w:tc>
        <w:tc>
          <w:tcPr>
            <w:tcW w:w="426" w:type="dxa"/>
            <w:tcBorders>
              <w:top w:val="single" w:sz="6" w:space="0" w:color="000000"/>
              <w:left w:val="single" w:sz="6" w:space="0" w:color="FFFFFF"/>
              <w:bottom w:val="single" w:sz="6" w:space="0" w:color="000000"/>
              <w:right w:val="single" w:sz="6" w:space="0" w:color="FFFFFF"/>
            </w:tcBorders>
            <w:shd w:val="clear" w:color="auto" w:fill="0F7EB4"/>
            <w:hideMark/>
          </w:tcPr>
          <w:p w14:paraId="5CF2E0CC" w14:textId="77777777" w:rsidR="007F2EC2" w:rsidRPr="00EA53C5" w:rsidRDefault="007F2EC2" w:rsidP="00166E0B">
            <w:pPr>
              <w:pStyle w:val="Tablecondensedheading"/>
              <w:rPr>
                <w:b/>
                <w:bCs/>
              </w:rPr>
            </w:pPr>
            <w:r>
              <w:rPr>
                <w:b/>
                <w:bCs/>
              </w:rPr>
              <w:t>6</w:t>
            </w:r>
          </w:p>
        </w:tc>
        <w:tc>
          <w:tcPr>
            <w:tcW w:w="425" w:type="dxa"/>
            <w:tcBorders>
              <w:top w:val="single" w:sz="6" w:space="0" w:color="000000"/>
              <w:left w:val="single" w:sz="6" w:space="0" w:color="FFFFFF"/>
              <w:bottom w:val="single" w:sz="6" w:space="0" w:color="000000"/>
              <w:right w:val="single" w:sz="6" w:space="0" w:color="FFFFFF"/>
            </w:tcBorders>
            <w:shd w:val="clear" w:color="auto" w:fill="0F7EB4"/>
          </w:tcPr>
          <w:p w14:paraId="0810EB5C" w14:textId="235A5695" w:rsidR="007F2EC2" w:rsidRPr="00EA53C5" w:rsidRDefault="007F2EC2" w:rsidP="00166E0B">
            <w:pPr>
              <w:pStyle w:val="Tablecondensedheading"/>
              <w:rPr>
                <w:b/>
                <w:bCs/>
              </w:rPr>
            </w:pPr>
            <w:r>
              <w:rPr>
                <w:b/>
                <w:bCs/>
              </w:rPr>
              <w:t>7</w:t>
            </w:r>
          </w:p>
        </w:tc>
        <w:tc>
          <w:tcPr>
            <w:tcW w:w="425" w:type="dxa"/>
            <w:tcBorders>
              <w:top w:val="single" w:sz="6" w:space="0" w:color="000000"/>
              <w:left w:val="single" w:sz="6" w:space="0" w:color="FFFFFF"/>
              <w:bottom w:val="single" w:sz="6" w:space="0" w:color="000000"/>
              <w:right w:val="single" w:sz="6" w:space="0" w:color="FFFFFF"/>
            </w:tcBorders>
            <w:shd w:val="clear" w:color="auto" w:fill="0F7EB4"/>
          </w:tcPr>
          <w:p w14:paraId="4908730B" w14:textId="29B117E5" w:rsidR="007F2EC2" w:rsidRPr="00EA53C5" w:rsidRDefault="007F2EC2" w:rsidP="00166E0B">
            <w:pPr>
              <w:pStyle w:val="Tablecondensedheading"/>
              <w:rPr>
                <w:b/>
                <w:bCs/>
              </w:rPr>
            </w:pPr>
            <w:r>
              <w:rPr>
                <w:b/>
                <w:bCs/>
              </w:rPr>
              <w:t>8</w:t>
            </w:r>
          </w:p>
        </w:tc>
        <w:tc>
          <w:tcPr>
            <w:tcW w:w="992" w:type="dxa"/>
            <w:tcBorders>
              <w:top w:val="single" w:sz="6" w:space="0" w:color="000000"/>
              <w:left w:val="single" w:sz="6" w:space="0" w:color="FFFFFF"/>
              <w:bottom w:val="single" w:sz="6" w:space="0" w:color="000000"/>
              <w:right w:val="single" w:sz="6" w:space="0" w:color="000000"/>
            </w:tcBorders>
            <w:shd w:val="clear" w:color="auto" w:fill="0F7EB4"/>
            <w:hideMark/>
          </w:tcPr>
          <w:p w14:paraId="6CA6C79A" w14:textId="7AFFF935" w:rsidR="007F2EC2" w:rsidRPr="00EA53C5" w:rsidRDefault="007F2EC2" w:rsidP="00166E0B">
            <w:pPr>
              <w:pStyle w:val="Tablecondensedheading"/>
              <w:rPr>
                <w:b/>
                <w:bCs/>
              </w:rPr>
            </w:pPr>
            <w:r w:rsidRPr="00EA53C5">
              <w:rPr>
                <w:b/>
                <w:bCs/>
              </w:rPr>
              <w:t>Average </w:t>
            </w:r>
          </w:p>
        </w:tc>
      </w:tr>
      <w:tr w:rsidR="005B667F" w:rsidRPr="00EA53C5" w14:paraId="115F7680" w14:textId="77777777" w:rsidTr="00722AA7">
        <w:trPr>
          <w:trHeight w:val="300"/>
        </w:trPr>
        <w:tc>
          <w:tcPr>
            <w:tcW w:w="851" w:type="dxa"/>
            <w:tcBorders>
              <w:top w:val="single" w:sz="6" w:space="0" w:color="000000"/>
              <w:left w:val="single" w:sz="6" w:space="0" w:color="000000"/>
              <w:bottom w:val="single" w:sz="6" w:space="0" w:color="000000"/>
              <w:right w:val="single" w:sz="6" w:space="0" w:color="000000"/>
            </w:tcBorders>
            <w:hideMark/>
          </w:tcPr>
          <w:p w14:paraId="36B61802" w14:textId="77777777" w:rsidR="005B667F" w:rsidRPr="00EA53C5" w:rsidRDefault="005B667F" w:rsidP="005B667F">
            <w:pPr>
              <w:pStyle w:val="Tablecondensed"/>
            </w:pPr>
            <w:r w:rsidRPr="00EA53C5">
              <w:t>% </w:t>
            </w:r>
          </w:p>
        </w:tc>
        <w:tc>
          <w:tcPr>
            <w:tcW w:w="425" w:type="dxa"/>
            <w:tcBorders>
              <w:top w:val="single" w:sz="6" w:space="0" w:color="000000"/>
              <w:left w:val="single" w:sz="6" w:space="0" w:color="000000"/>
              <w:bottom w:val="single" w:sz="6" w:space="0" w:color="000000"/>
              <w:right w:val="single" w:sz="6" w:space="0" w:color="000000"/>
            </w:tcBorders>
            <w:vAlign w:val="bottom"/>
          </w:tcPr>
          <w:p w14:paraId="02C3E397" w14:textId="751740B1" w:rsidR="005B667F" w:rsidRPr="00EA53C5" w:rsidRDefault="005B667F" w:rsidP="005B667F">
            <w:pPr>
              <w:pStyle w:val="Tablecondensed"/>
            </w:pPr>
            <w:r w:rsidRPr="003C34C0">
              <w:t>14</w:t>
            </w:r>
          </w:p>
        </w:tc>
        <w:tc>
          <w:tcPr>
            <w:tcW w:w="425" w:type="dxa"/>
            <w:tcBorders>
              <w:top w:val="single" w:sz="6" w:space="0" w:color="000000"/>
              <w:left w:val="single" w:sz="6" w:space="0" w:color="000000"/>
              <w:bottom w:val="single" w:sz="6" w:space="0" w:color="000000"/>
              <w:right w:val="single" w:sz="6" w:space="0" w:color="000000"/>
            </w:tcBorders>
            <w:vAlign w:val="bottom"/>
          </w:tcPr>
          <w:p w14:paraId="2FFEC9AF" w14:textId="1819CBAD" w:rsidR="005B667F" w:rsidRPr="00EA53C5" w:rsidRDefault="005B667F" w:rsidP="005B667F">
            <w:pPr>
              <w:pStyle w:val="Tablecondensed"/>
            </w:pPr>
            <w:r w:rsidRPr="003C34C0">
              <w:t>11</w:t>
            </w:r>
          </w:p>
        </w:tc>
        <w:tc>
          <w:tcPr>
            <w:tcW w:w="426" w:type="dxa"/>
            <w:tcBorders>
              <w:top w:val="single" w:sz="6" w:space="0" w:color="000000"/>
              <w:left w:val="single" w:sz="6" w:space="0" w:color="000000"/>
              <w:bottom w:val="single" w:sz="6" w:space="0" w:color="000000"/>
              <w:right w:val="single" w:sz="6" w:space="0" w:color="000000"/>
            </w:tcBorders>
            <w:vAlign w:val="bottom"/>
          </w:tcPr>
          <w:p w14:paraId="5C8C1066" w14:textId="30A77727" w:rsidR="005B667F" w:rsidRPr="00EA53C5" w:rsidRDefault="005B667F" w:rsidP="005B667F">
            <w:pPr>
              <w:pStyle w:val="Tablecondensed"/>
            </w:pPr>
            <w:r w:rsidRPr="003C34C0">
              <w:t>11</w:t>
            </w:r>
          </w:p>
        </w:tc>
        <w:tc>
          <w:tcPr>
            <w:tcW w:w="425" w:type="dxa"/>
            <w:tcBorders>
              <w:top w:val="single" w:sz="6" w:space="0" w:color="000000"/>
              <w:left w:val="single" w:sz="6" w:space="0" w:color="000000"/>
              <w:bottom w:val="single" w:sz="6" w:space="0" w:color="000000"/>
              <w:right w:val="single" w:sz="6" w:space="0" w:color="000000"/>
            </w:tcBorders>
            <w:vAlign w:val="bottom"/>
          </w:tcPr>
          <w:p w14:paraId="045DF106" w14:textId="2392DBB3" w:rsidR="005B667F" w:rsidRPr="00EA53C5" w:rsidRDefault="005B667F" w:rsidP="005B667F">
            <w:pPr>
              <w:pStyle w:val="Tablecondensed"/>
            </w:pPr>
            <w:r w:rsidRPr="003C34C0">
              <w:t>7</w:t>
            </w:r>
          </w:p>
        </w:tc>
        <w:tc>
          <w:tcPr>
            <w:tcW w:w="425" w:type="dxa"/>
            <w:tcBorders>
              <w:top w:val="single" w:sz="6" w:space="0" w:color="000000"/>
              <w:left w:val="single" w:sz="6" w:space="0" w:color="000000"/>
              <w:bottom w:val="single" w:sz="6" w:space="0" w:color="000000"/>
              <w:right w:val="single" w:sz="6" w:space="0" w:color="000000"/>
            </w:tcBorders>
            <w:vAlign w:val="bottom"/>
          </w:tcPr>
          <w:p w14:paraId="22F43019" w14:textId="54033546" w:rsidR="005B667F" w:rsidRPr="00166E0B" w:rsidRDefault="005B667F" w:rsidP="005B667F">
            <w:pPr>
              <w:pStyle w:val="Tablecondensed"/>
            </w:pPr>
            <w:r w:rsidRPr="003C34C0">
              <w:t>7</w:t>
            </w:r>
          </w:p>
        </w:tc>
        <w:tc>
          <w:tcPr>
            <w:tcW w:w="425" w:type="dxa"/>
            <w:tcBorders>
              <w:top w:val="single" w:sz="6" w:space="0" w:color="000000"/>
              <w:left w:val="single" w:sz="6" w:space="0" w:color="000000"/>
              <w:bottom w:val="single" w:sz="6" w:space="0" w:color="000000"/>
              <w:right w:val="single" w:sz="6" w:space="0" w:color="000000"/>
            </w:tcBorders>
            <w:vAlign w:val="bottom"/>
          </w:tcPr>
          <w:p w14:paraId="0CE5FC69" w14:textId="1A1F90B4" w:rsidR="005B667F" w:rsidRPr="00166E0B" w:rsidRDefault="005B667F" w:rsidP="005B667F">
            <w:pPr>
              <w:pStyle w:val="Tablecondensed"/>
            </w:pPr>
            <w:r w:rsidRPr="003C34C0">
              <w:t>7</w:t>
            </w:r>
          </w:p>
        </w:tc>
        <w:tc>
          <w:tcPr>
            <w:tcW w:w="426" w:type="dxa"/>
            <w:tcBorders>
              <w:top w:val="single" w:sz="6" w:space="0" w:color="000000"/>
              <w:left w:val="single" w:sz="6" w:space="0" w:color="000000"/>
              <w:bottom w:val="single" w:sz="6" w:space="0" w:color="000000"/>
              <w:right w:val="single" w:sz="6" w:space="0" w:color="000000"/>
            </w:tcBorders>
            <w:vAlign w:val="bottom"/>
          </w:tcPr>
          <w:p w14:paraId="6E110D00" w14:textId="47FF0DCD" w:rsidR="005B667F" w:rsidRPr="00EA53C5" w:rsidRDefault="005B667F" w:rsidP="005B667F">
            <w:pPr>
              <w:pStyle w:val="Tablecondensed"/>
            </w:pPr>
            <w:r w:rsidRPr="003C34C0">
              <w:t>7</w:t>
            </w:r>
          </w:p>
        </w:tc>
        <w:tc>
          <w:tcPr>
            <w:tcW w:w="425" w:type="dxa"/>
            <w:tcBorders>
              <w:top w:val="single" w:sz="6" w:space="0" w:color="000000"/>
              <w:left w:val="single" w:sz="6" w:space="0" w:color="000000"/>
              <w:bottom w:val="single" w:sz="6" w:space="0" w:color="000000"/>
              <w:right w:val="single" w:sz="6" w:space="0" w:color="000000"/>
            </w:tcBorders>
            <w:vAlign w:val="bottom"/>
          </w:tcPr>
          <w:p w14:paraId="0C22DF87" w14:textId="1EC14518" w:rsidR="005B667F" w:rsidRPr="00EA53C5" w:rsidRDefault="005B667F" w:rsidP="005B667F">
            <w:pPr>
              <w:pStyle w:val="Tablecondensed"/>
            </w:pPr>
            <w:r w:rsidRPr="003C34C0">
              <w:t>8</w:t>
            </w:r>
          </w:p>
        </w:tc>
        <w:tc>
          <w:tcPr>
            <w:tcW w:w="425" w:type="dxa"/>
            <w:tcBorders>
              <w:top w:val="single" w:sz="6" w:space="0" w:color="000000"/>
              <w:left w:val="single" w:sz="6" w:space="0" w:color="000000"/>
              <w:bottom w:val="single" w:sz="6" w:space="0" w:color="000000"/>
              <w:right w:val="single" w:sz="6" w:space="0" w:color="000000"/>
            </w:tcBorders>
            <w:vAlign w:val="bottom"/>
          </w:tcPr>
          <w:p w14:paraId="7994BD3C" w14:textId="77847877" w:rsidR="005B667F" w:rsidRPr="00EA53C5" w:rsidRDefault="005B667F" w:rsidP="005B667F">
            <w:pPr>
              <w:pStyle w:val="Tablecondensed"/>
            </w:pPr>
            <w:r w:rsidRPr="003C34C0">
              <w:t>28</w:t>
            </w:r>
          </w:p>
        </w:tc>
        <w:tc>
          <w:tcPr>
            <w:tcW w:w="992" w:type="dxa"/>
            <w:tcBorders>
              <w:top w:val="single" w:sz="6" w:space="0" w:color="000000"/>
              <w:left w:val="single" w:sz="6" w:space="0" w:color="000000"/>
              <w:bottom w:val="single" w:sz="6" w:space="0" w:color="000000"/>
              <w:right w:val="single" w:sz="6" w:space="0" w:color="000000"/>
            </w:tcBorders>
            <w:vAlign w:val="bottom"/>
          </w:tcPr>
          <w:p w14:paraId="1F2CB66F" w14:textId="788AE978" w:rsidR="005B667F" w:rsidRPr="00EA53C5" w:rsidRDefault="005B667F" w:rsidP="005B667F">
            <w:pPr>
              <w:pStyle w:val="Tablecondensed"/>
            </w:pPr>
            <w:r>
              <w:t>4.4</w:t>
            </w:r>
          </w:p>
        </w:tc>
      </w:tr>
    </w:tbl>
    <w:p w14:paraId="4732EB24" w14:textId="77777777" w:rsidR="00457D0F" w:rsidRDefault="00457D0F" w:rsidP="00C86A03">
      <w:pPr>
        <w:pStyle w:val="BodyText"/>
      </w:pPr>
      <w:r>
        <w:rPr>
          <w:noProof/>
        </w:rPr>
        <w:drawing>
          <wp:inline distT="0" distB="0" distL="0" distR="0" wp14:anchorId="682BA55E" wp14:editId="29C43F4E">
            <wp:extent cx="4959350" cy="516890"/>
            <wp:effectExtent l="0" t="0" r="0" b="0"/>
            <wp:docPr id="4764395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439558" name="Picture 3"/>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59350" cy="516890"/>
                    </a:xfrm>
                    <a:prstGeom prst="rect">
                      <a:avLst/>
                    </a:prstGeom>
                    <a:noFill/>
                    <a:ln>
                      <a:noFill/>
                    </a:ln>
                  </pic:spPr>
                </pic:pic>
              </a:graphicData>
            </a:graphic>
          </wp:inline>
        </w:drawing>
      </w:r>
    </w:p>
    <w:p w14:paraId="78C95EB5" w14:textId="4F8214DC" w:rsidR="00CF399D" w:rsidRPr="00CF399D" w:rsidRDefault="00616AB0" w:rsidP="00C86A03">
      <w:pPr>
        <w:pStyle w:val="BodyText"/>
        <w:rPr>
          <w:highlight w:val="lightGray"/>
        </w:rPr>
      </w:pPr>
      <w:r>
        <w:t xml:space="preserve">Rhythmic transcription is still problematic for some </w:t>
      </w:r>
      <w:proofErr w:type="gramStart"/>
      <w:r>
        <w:t>students</w:t>
      </w:r>
      <w:proofErr w:type="gramEnd"/>
      <w:r>
        <w:t xml:space="preserve"> and many </w:t>
      </w:r>
      <w:r w:rsidR="004F41FA">
        <w:t>appear to</w:t>
      </w:r>
      <w:r>
        <w:t xml:space="preserve"> find </w:t>
      </w:r>
      <w:r w:rsidR="009A4324">
        <w:t>c</w:t>
      </w:r>
      <w:r>
        <w:t xml:space="preserve">ompound </w:t>
      </w:r>
      <w:r w:rsidR="009A4324">
        <w:t>t</w:t>
      </w:r>
      <w:r>
        <w:t xml:space="preserve">ime </w:t>
      </w:r>
      <w:r w:rsidR="009A4324">
        <w:t>a difficult concept</w:t>
      </w:r>
      <w:r>
        <w:t xml:space="preserve">. Some students </w:t>
      </w:r>
      <w:r w:rsidR="00F077F3">
        <w:t>tried to notate</w:t>
      </w:r>
      <w:r>
        <w:t xml:space="preserve"> this in 9/8 time, while others forced it into simple time groupings, unaware of the dotted beats. This skill is one </w:t>
      </w:r>
      <w:r w:rsidR="009A4324">
        <w:t xml:space="preserve">that </w:t>
      </w:r>
      <w:r>
        <w:t>comes with consistent practice over time as well as an understanding of note values</w:t>
      </w:r>
      <w:r w:rsidR="00F077F3">
        <w:t>, groupings, beat and pulse.</w:t>
      </w:r>
    </w:p>
    <w:sectPr w:rsidR="00CF399D" w:rsidRPr="00CF399D" w:rsidSect="00B230DB">
      <w:headerReference w:type="default" r:id="rId18"/>
      <w:footerReference w:type="default" r:id="rId19"/>
      <w:headerReference w:type="first" r:id="rId20"/>
      <w:footerReference w:type="first" r:id="rId2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16CAB" w14:textId="77777777" w:rsidR="0086353D" w:rsidRDefault="0086353D" w:rsidP="00304EA1">
      <w:pPr>
        <w:spacing w:after="0" w:line="240" w:lineRule="auto"/>
      </w:pPr>
      <w:r>
        <w:separator/>
      </w:r>
    </w:p>
  </w:endnote>
  <w:endnote w:type="continuationSeparator" w:id="0">
    <w:p w14:paraId="2F0FEC4E" w14:textId="77777777" w:rsidR="0086353D" w:rsidRDefault="0086353D" w:rsidP="00304EA1">
      <w:pPr>
        <w:spacing w:after="0" w:line="240" w:lineRule="auto"/>
      </w:pPr>
      <w:r>
        <w:continuationSeparator/>
      </w:r>
    </w:p>
  </w:endnote>
  <w:endnote w:type="continuationNotice" w:id="1">
    <w:p w14:paraId="21FF2CDB" w14:textId="77777777" w:rsidR="0086353D" w:rsidRDefault="008635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93FDE" w14:textId="77777777" w:rsidR="0086353D" w:rsidRDefault="0086353D" w:rsidP="00304EA1">
      <w:pPr>
        <w:spacing w:after="0" w:line="240" w:lineRule="auto"/>
      </w:pPr>
      <w:r>
        <w:separator/>
      </w:r>
    </w:p>
  </w:footnote>
  <w:footnote w:type="continuationSeparator" w:id="0">
    <w:p w14:paraId="7BF491E9" w14:textId="77777777" w:rsidR="0086353D" w:rsidRDefault="0086353D" w:rsidP="00304EA1">
      <w:pPr>
        <w:spacing w:after="0" w:line="240" w:lineRule="auto"/>
      </w:pPr>
      <w:r>
        <w:continuationSeparator/>
      </w:r>
    </w:p>
  </w:footnote>
  <w:footnote w:type="continuationNotice" w:id="1">
    <w:p w14:paraId="0C99C55E" w14:textId="77777777" w:rsidR="0086353D" w:rsidRDefault="008635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2113F13C" w:rsidR="00FD29D3" w:rsidRPr="002B0664" w:rsidRDefault="00800700" w:rsidP="00D86DE4">
    <w:pPr>
      <w:pStyle w:val="Captionsandfootnotes"/>
      <w:rPr>
        <w:color w:val="auto"/>
      </w:rPr>
    </w:pP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AF3A9B">
          <w:rPr>
            <w:color w:val="auto"/>
          </w:rPr>
          <w:t>2025 VCE Music Repertoire Performance written external assessment report</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115F6B"/>
    <w:multiLevelType w:val="multilevel"/>
    <w:tmpl w:val="B71C6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7FE5D42"/>
    <w:multiLevelType w:val="multilevel"/>
    <w:tmpl w:val="0E9E3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5D95166"/>
    <w:multiLevelType w:val="multilevel"/>
    <w:tmpl w:val="E1CE5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DD02C0"/>
    <w:multiLevelType w:val="multilevel"/>
    <w:tmpl w:val="7F6E4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25209E"/>
    <w:multiLevelType w:val="multilevel"/>
    <w:tmpl w:val="F0C0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7" w15:restartNumberingAfterBreak="0">
    <w:nsid w:val="4B2A44B6"/>
    <w:multiLevelType w:val="multilevel"/>
    <w:tmpl w:val="7C2C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62872B6C"/>
    <w:multiLevelType w:val="hybridMultilevel"/>
    <w:tmpl w:val="B1546BC8"/>
    <w:lvl w:ilvl="0" w:tplc="47200888">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2" w15:restartNumberingAfterBreak="0">
    <w:nsid w:val="685F4541"/>
    <w:multiLevelType w:val="hybridMultilevel"/>
    <w:tmpl w:val="B7280F04"/>
    <w:lvl w:ilvl="0" w:tplc="71BA8C2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8764004">
    <w:abstractNumId w:val="21"/>
  </w:num>
  <w:num w:numId="2" w16cid:durableId="1678000311">
    <w:abstractNumId w:val="19"/>
  </w:num>
  <w:num w:numId="3" w16cid:durableId="1018848057">
    <w:abstractNumId w:val="16"/>
  </w:num>
  <w:num w:numId="4" w16cid:durableId="1304190575">
    <w:abstractNumId w:val="13"/>
  </w:num>
  <w:num w:numId="5" w16cid:durableId="2057312338">
    <w:abstractNumId w:val="20"/>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2005429346">
    <w:abstractNumId w:val="18"/>
  </w:num>
  <w:num w:numId="17" w16cid:durableId="589046570">
    <w:abstractNumId w:val="22"/>
  </w:num>
  <w:num w:numId="18" w16cid:durableId="1984847041">
    <w:abstractNumId w:val="11"/>
  </w:num>
  <w:num w:numId="19" w16cid:durableId="121121992">
    <w:abstractNumId w:val="15"/>
  </w:num>
  <w:num w:numId="20" w16cid:durableId="1642075579">
    <w:abstractNumId w:val="17"/>
  </w:num>
  <w:num w:numId="21" w16cid:durableId="23791403">
    <w:abstractNumId w:val="12"/>
  </w:num>
  <w:num w:numId="22" w16cid:durableId="1448935616">
    <w:abstractNumId w:val="10"/>
  </w:num>
  <w:num w:numId="23" w16cid:durableId="2100129532">
    <w:abstractNumId w:val="14"/>
  </w:num>
  <w:num w:numId="24" w16cid:durableId="1667511569">
    <w:abstractNumId w:val="22"/>
  </w:num>
  <w:num w:numId="25" w16cid:durableId="588006738">
    <w:abstractNumId w:val="22"/>
  </w:num>
  <w:num w:numId="26" w16cid:durableId="1502576156">
    <w:abstractNumId w:val="21"/>
  </w:num>
  <w:num w:numId="27" w16cid:durableId="497623614">
    <w:abstractNumId w:val="21"/>
  </w:num>
  <w:num w:numId="28" w16cid:durableId="20509155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removePersonalInformation/>
  <w:removeDateAndTime/>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038CB"/>
    <w:rsid w:val="00034CF7"/>
    <w:rsid w:val="00041DF7"/>
    <w:rsid w:val="0005780E"/>
    <w:rsid w:val="00065CC6"/>
    <w:rsid w:val="00073BB7"/>
    <w:rsid w:val="000A71F7"/>
    <w:rsid w:val="000D1438"/>
    <w:rsid w:val="000D720E"/>
    <w:rsid w:val="000F09E4"/>
    <w:rsid w:val="000F16FD"/>
    <w:rsid w:val="000F5AAF"/>
    <w:rsid w:val="00101886"/>
    <w:rsid w:val="00101E3B"/>
    <w:rsid w:val="00130F2F"/>
    <w:rsid w:val="00140951"/>
    <w:rsid w:val="00142593"/>
    <w:rsid w:val="00143520"/>
    <w:rsid w:val="0015182B"/>
    <w:rsid w:val="00152922"/>
    <w:rsid w:val="00153AD2"/>
    <w:rsid w:val="00155F34"/>
    <w:rsid w:val="001779EA"/>
    <w:rsid w:val="00177EDC"/>
    <w:rsid w:val="00182DFF"/>
    <w:rsid w:val="00184846"/>
    <w:rsid w:val="001A345E"/>
    <w:rsid w:val="001B63FE"/>
    <w:rsid w:val="001D3246"/>
    <w:rsid w:val="001F5B50"/>
    <w:rsid w:val="00223220"/>
    <w:rsid w:val="002279BA"/>
    <w:rsid w:val="002329F3"/>
    <w:rsid w:val="00243F0D"/>
    <w:rsid w:val="00247ADC"/>
    <w:rsid w:val="00260767"/>
    <w:rsid w:val="002647BB"/>
    <w:rsid w:val="002754C1"/>
    <w:rsid w:val="002841C8"/>
    <w:rsid w:val="0028516B"/>
    <w:rsid w:val="00286FEE"/>
    <w:rsid w:val="00292917"/>
    <w:rsid w:val="00292A0A"/>
    <w:rsid w:val="002A0F7B"/>
    <w:rsid w:val="002B0664"/>
    <w:rsid w:val="002C48EE"/>
    <w:rsid w:val="002C57B1"/>
    <w:rsid w:val="002C6F90"/>
    <w:rsid w:val="002D7996"/>
    <w:rsid w:val="002E4FB5"/>
    <w:rsid w:val="00302FB8"/>
    <w:rsid w:val="00304EA1"/>
    <w:rsid w:val="00314D81"/>
    <w:rsid w:val="00316811"/>
    <w:rsid w:val="00322FC6"/>
    <w:rsid w:val="0034395B"/>
    <w:rsid w:val="003528A0"/>
    <w:rsid w:val="0035293F"/>
    <w:rsid w:val="00365146"/>
    <w:rsid w:val="00381C75"/>
    <w:rsid w:val="00391986"/>
    <w:rsid w:val="003A00B4"/>
    <w:rsid w:val="003A06B2"/>
    <w:rsid w:val="003B6439"/>
    <w:rsid w:val="003C34C0"/>
    <w:rsid w:val="003C5E71"/>
    <w:rsid w:val="003D4C77"/>
    <w:rsid w:val="003E7C7F"/>
    <w:rsid w:val="00411092"/>
    <w:rsid w:val="00417AA3"/>
    <w:rsid w:val="00425DFE"/>
    <w:rsid w:val="004274B7"/>
    <w:rsid w:val="00434EDB"/>
    <w:rsid w:val="00440B32"/>
    <w:rsid w:val="00443790"/>
    <w:rsid w:val="00457D0F"/>
    <w:rsid w:val="0046078D"/>
    <w:rsid w:val="00463828"/>
    <w:rsid w:val="00465365"/>
    <w:rsid w:val="0048143D"/>
    <w:rsid w:val="00490D0D"/>
    <w:rsid w:val="00495C80"/>
    <w:rsid w:val="004A2937"/>
    <w:rsid w:val="004A2ED8"/>
    <w:rsid w:val="004A470B"/>
    <w:rsid w:val="004D0B72"/>
    <w:rsid w:val="004F41FA"/>
    <w:rsid w:val="004F5BDA"/>
    <w:rsid w:val="0051631E"/>
    <w:rsid w:val="00531DDC"/>
    <w:rsid w:val="00537A1F"/>
    <w:rsid w:val="005443A2"/>
    <w:rsid w:val="00550A7B"/>
    <w:rsid w:val="00566029"/>
    <w:rsid w:val="00575503"/>
    <w:rsid w:val="00580103"/>
    <w:rsid w:val="00583ACA"/>
    <w:rsid w:val="005923CB"/>
    <w:rsid w:val="005B391B"/>
    <w:rsid w:val="005B667F"/>
    <w:rsid w:val="005B6D1F"/>
    <w:rsid w:val="005D3D78"/>
    <w:rsid w:val="005E2EF0"/>
    <w:rsid w:val="005F4092"/>
    <w:rsid w:val="00615A13"/>
    <w:rsid w:val="00616AB0"/>
    <w:rsid w:val="0067034F"/>
    <w:rsid w:val="0068471E"/>
    <w:rsid w:val="00684F98"/>
    <w:rsid w:val="00687AEF"/>
    <w:rsid w:val="00693FFD"/>
    <w:rsid w:val="00695EF1"/>
    <w:rsid w:val="006A5DE7"/>
    <w:rsid w:val="006B6BD6"/>
    <w:rsid w:val="006D2159"/>
    <w:rsid w:val="006F787C"/>
    <w:rsid w:val="00702636"/>
    <w:rsid w:val="00715EE5"/>
    <w:rsid w:val="00722AA7"/>
    <w:rsid w:val="00724507"/>
    <w:rsid w:val="00731975"/>
    <w:rsid w:val="00752B36"/>
    <w:rsid w:val="00773E6C"/>
    <w:rsid w:val="00781FB1"/>
    <w:rsid w:val="00793146"/>
    <w:rsid w:val="00796A8F"/>
    <w:rsid w:val="007B4E83"/>
    <w:rsid w:val="007D1B6D"/>
    <w:rsid w:val="007E161D"/>
    <w:rsid w:val="007F2EC2"/>
    <w:rsid w:val="007F75F8"/>
    <w:rsid w:val="00800700"/>
    <w:rsid w:val="00813C37"/>
    <w:rsid w:val="008154B5"/>
    <w:rsid w:val="00823962"/>
    <w:rsid w:val="00850410"/>
    <w:rsid w:val="00852719"/>
    <w:rsid w:val="00860115"/>
    <w:rsid w:val="0086353D"/>
    <w:rsid w:val="008637B9"/>
    <w:rsid w:val="00870A89"/>
    <w:rsid w:val="008829E3"/>
    <w:rsid w:val="0088499B"/>
    <w:rsid w:val="0088747B"/>
    <w:rsid w:val="0088783C"/>
    <w:rsid w:val="008A39A2"/>
    <w:rsid w:val="008A69AB"/>
    <w:rsid w:val="008C1260"/>
    <w:rsid w:val="008E049B"/>
    <w:rsid w:val="008F0A76"/>
    <w:rsid w:val="008F6DCC"/>
    <w:rsid w:val="009077FE"/>
    <w:rsid w:val="009132B1"/>
    <w:rsid w:val="009174CD"/>
    <w:rsid w:val="0093659F"/>
    <w:rsid w:val="009370BC"/>
    <w:rsid w:val="00951EF5"/>
    <w:rsid w:val="0096556B"/>
    <w:rsid w:val="00970580"/>
    <w:rsid w:val="00973CCD"/>
    <w:rsid w:val="0097784C"/>
    <w:rsid w:val="0098739B"/>
    <w:rsid w:val="00997482"/>
    <w:rsid w:val="009A282C"/>
    <w:rsid w:val="009A4324"/>
    <w:rsid w:val="009B61E5"/>
    <w:rsid w:val="009C7FD6"/>
    <w:rsid w:val="009D084F"/>
    <w:rsid w:val="009D1E89"/>
    <w:rsid w:val="009D28DE"/>
    <w:rsid w:val="009E5707"/>
    <w:rsid w:val="009F469B"/>
    <w:rsid w:val="00A0396C"/>
    <w:rsid w:val="00A03C46"/>
    <w:rsid w:val="00A17661"/>
    <w:rsid w:val="00A24B2D"/>
    <w:rsid w:val="00A40966"/>
    <w:rsid w:val="00A54294"/>
    <w:rsid w:val="00A57748"/>
    <w:rsid w:val="00A82810"/>
    <w:rsid w:val="00A921E0"/>
    <w:rsid w:val="00A922F4"/>
    <w:rsid w:val="00A95A2C"/>
    <w:rsid w:val="00AB3333"/>
    <w:rsid w:val="00AD6253"/>
    <w:rsid w:val="00AD7A8C"/>
    <w:rsid w:val="00AE5526"/>
    <w:rsid w:val="00AF051B"/>
    <w:rsid w:val="00AF1D23"/>
    <w:rsid w:val="00AF3A9B"/>
    <w:rsid w:val="00B01578"/>
    <w:rsid w:val="00B0738F"/>
    <w:rsid w:val="00B11292"/>
    <w:rsid w:val="00B13D3B"/>
    <w:rsid w:val="00B1657D"/>
    <w:rsid w:val="00B230DB"/>
    <w:rsid w:val="00B26601"/>
    <w:rsid w:val="00B30FFE"/>
    <w:rsid w:val="00B41951"/>
    <w:rsid w:val="00B45417"/>
    <w:rsid w:val="00B53229"/>
    <w:rsid w:val="00B62480"/>
    <w:rsid w:val="00B81B70"/>
    <w:rsid w:val="00B84850"/>
    <w:rsid w:val="00BB18D0"/>
    <w:rsid w:val="00BB3BAB"/>
    <w:rsid w:val="00BB5224"/>
    <w:rsid w:val="00BC1772"/>
    <w:rsid w:val="00BD0724"/>
    <w:rsid w:val="00BD2B91"/>
    <w:rsid w:val="00BD2E70"/>
    <w:rsid w:val="00BE3C14"/>
    <w:rsid w:val="00BE5521"/>
    <w:rsid w:val="00BF6C23"/>
    <w:rsid w:val="00C033BB"/>
    <w:rsid w:val="00C066F1"/>
    <w:rsid w:val="00C33E8D"/>
    <w:rsid w:val="00C53263"/>
    <w:rsid w:val="00C623B2"/>
    <w:rsid w:val="00C75F1D"/>
    <w:rsid w:val="00C84DDA"/>
    <w:rsid w:val="00C86A03"/>
    <w:rsid w:val="00C93577"/>
    <w:rsid w:val="00C95156"/>
    <w:rsid w:val="00CA0DC2"/>
    <w:rsid w:val="00CA7FB2"/>
    <w:rsid w:val="00CB31E5"/>
    <w:rsid w:val="00CB506F"/>
    <w:rsid w:val="00CB68E8"/>
    <w:rsid w:val="00CE17F5"/>
    <w:rsid w:val="00CF399D"/>
    <w:rsid w:val="00D04F01"/>
    <w:rsid w:val="00D06414"/>
    <w:rsid w:val="00D24E5A"/>
    <w:rsid w:val="00D25149"/>
    <w:rsid w:val="00D275DF"/>
    <w:rsid w:val="00D338E4"/>
    <w:rsid w:val="00D51947"/>
    <w:rsid w:val="00D532F0"/>
    <w:rsid w:val="00D56E0F"/>
    <w:rsid w:val="00D60EB7"/>
    <w:rsid w:val="00D76E10"/>
    <w:rsid w:val="00D77413"/>
    <w:rsid w:val="00D82759"/>
    <w:rsid w:val="00D86DE4"/>
    <w:rsid w:val="00DA4006"/>
    <w:rsid w:val="00DC65AD"/>
    <w:rsid w:val="00DE1909"/>
    <w:rsid w:val="00DE51DB"/>
    <w:rsid w:val="00DF5459"/>
    <w:rsid w:val="00DF7107"/>
    <w:rsid w:val="00E208DF"/>
    <w:rsid w:val="00E20FD1"/>
    <w:rsid w:val="00E23F1D"/>
    <w:rsid w:val="00E30E05"/>
    <w:rsid w:val="00E31057"/>
    <w:rsid w:val="00E36361"/>
    <w:rsid w:val="00E55AE9"/>
    <w:rsid w:val="00E61572"/>
    <w:rsid w:val="00E705B7"/>
    <w:rsid w:val="00E71100"/>
    <w:rsid w:val="00E7229D"/>
    <w:rsid w:val="00E94958"/>
    <w:rsid w:val="00EA53C5"/>
    <w:rsid w:val="00EB0C84"/>
    <w:rsid w:val="00EB76AB"/>
    <w:rsid w:val="00ED35EA"/>
    <w:rsid w:val="00EF2EFF"/>
    <w:rsid w:val="00EF7943"/>
    <w:rsid w:val="00F025FB"/>
    <w:rsid w:val="00F076DC"/>
    <w:rsid w:val="00F077F3"/>
    <w:rsid w:val="00F17FDE"/>
    <w:rsid w:val="00F20F96"/>
    <w:rsid w:val="00F40D53"/>
    <w:rsid w:val="00F4525C"/>
    <w:rsid w:val="00F50D86"/>
    <w:rsid w:val="00F82FB9"/>
    <w:rsid w:val="00FC3FF4"/>
    <w:rsid w:val="00FD29D3"/>
    <w:rsid w:val="00FD4994"/>
    <w:rsid w:val="00FE3F0B"/>
    <w:rsid w:val="00FE5D3B"/>
    <w:rsid w:val="04158EAC"/>
    <w:rsid w:val="078BED57"/>
    <w:rsid w:val="07A41F4F"/>
    <w:rsid w:val="0803068A"/>
    <w:rsid w:val="0D112E9F"/>
    <w:rsid w:val="16258F41"/>
    <w:rsid w:val="1640A8FA"/>
    <w:rsid w:val="1CE14ED1"/>
    <w:rsid w:val="203013CB"/>
    <w:rsid w:val="21F6D410"/>
    <w:rsid w:val="227E1B2C"/>
    <w:rsid w:val="257D04E0"/>
    <w:rsid w:val="25D3C2F9"/>
    <w:rsid w:val="33F53FCA"/>
    <w:rsid w:val="45148E5F"/>
    <w:rsid w:val="45FC106A"/>
    <w:rsid w:val="47C3B738"/>
    <w:rsid w:val="47DBA33E"/>
    <w:rsid w:val="56110D58"/>
    <w:rsid w:val="5AE3CDAC"/>
    <w:rsid w:val="5E6B31E1"/>
    <w:rsid w:val="5FCF12F1"/>
    <w:rsid w:val="65ECB031"/>
    <w:rsid w:val="683E44FC"/>
    <w:rsid w:val="6A47C730"/>
    <w:rsid w:val="6BD102BD"/>
    <w:rsid w:val="7F4D2771"/>
    <w:rsid w:val="7F97B96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951EF5"/>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88499B"/>
    <w:pPr>
      <w:spacing w:before="80" w:after="80" w:line="288" w:lineRule="auto"/>
      <w:ind w:left="85"/>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BodyText"/>
    <w:autoRedefine/>
    <w:qFormat/>
    <w:rsid w:val="0034395B"/>
    <w:pPr>
      <w:numPr>
        <w:numId w:val="1"/>
      </w:numPr>
      <w:tabs>
        <w:tab w:val="left" w:pos="425"/>
      </w:tabs>
      <w:spacing w:before="60" w:after="60"/>
      <w:ind w:left="357" w:hanging="357"/>
      <w:contextualSpacing/>
    </w:p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rsid w:val="00951EF5"/>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paragraph" w:styleId="Revision">
    <w:name w:val="Revision"/>
    <w:hidden/>
    <w:uiPriority w:val="99"/>
    <w:semiHidden/>
    <w:rsid w:val="00AF3A9B"/>
    <w:pPr>
      <w:spacing w:after="0" w:line="240" w:lineRule="auto"/>
    </w:pPr>
  </w:style>
  <w:style w:type="character" w:styleId="CommentReference">
    <w:name w:val="annotation reference"/>
    <w:basedOn w:val="DefaultParagraphFont"/>
    <w:uiPriority w:val="99"/>
    <w:semiHidden/>
    <w:unhideWhenUsed/>
    <w:rPr>
      <w:sz w:val="16"/>
      <w:szCs w:val="16"/>
    </w:rPr>
  </w:style>
  <w:style w:type="paragraph" w:customStyle="1" w:styleId="Studentresponse">
    <w:name w:val="Student response"/>
    <w:basedOn w:val="BodyText"/>
    <w:qFormat/>
    <w:rsid w:val="0034395B"/>
    <w:pPr>
      <w:ind w:left="284"/>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08243">
      <w:bodyDiv w:val="1"/>
      <w:marLeft w:val="0"/>
      <w:marRight w:val="0"/>
      <w:marTop w:val="0"/>
      <w:marBottom w:val="0"/>
      <w:divBdr>
        <w:top w:val="none" w:sz="0" w:space="0" w:color="auto"/>
        <w:left w:val="none" w:sz="0" w:space="0" w:color="auto"/>
        <w:bottom w:val="none" w:sz="0" w:space="0" w:color="auto"/>
        <w:right w:val="none" w:sz="0" w:space="0" w:color="auto"/>
      </w:divBdr>
      <w:divsChild>
        <w:div w:id="184826998">
          <w:marLeft w:val="0"/>
          <w:marRight w:val="0"/>
          <w:marTop w:val="0"/>
          <w:marBottom w:val="0"/>
          <w:divBdr>
            <w:top w:val="none" w:sz="0" w:space="0" w:color="auto"/>
            <w:left w:val="none" w:sz="0" w:space="0" w:color="auto"/>
            <w:bottom w:val="none" w:sz="0" w:space="0" w:color="auto"/>
            <w:right w:val="none" w:sz="0" w:space="0" w:color="auto"/>
          </w:divBdr>
        </w:div>
      </w:divsChild>
    </w:div>
    <w:div w:id="270092041">
      <w:bodyDiv w:val="1"/>
      <w:marLeft w:val="0"/>
      <w:marRight w:val="0"/>
      <w:marTop w:val="0"/>
      <w:marBottom w:val="0"/>
      <w:divBdr>
        <w:top w:val="none" w:sz="0" w:space="0" w:color="auto"/>
        <w:left w:val="none" w:sz="0" w:space="0" w:color="auto"/>
        <w:bottom w:val="none" w:sz="0" w:space="0" w:color="auto"/>
        <w:right w:val="none" w:sz="0" w:space="0" w:color="auto"/>
      </w:divBdr>
      <w:divsChild>
        <w:div w:id="1534541705">
          <w:marLeft w:val="0"/>
          <w:marRight w:val="0"/>
          <w:marTop w:val="0"/>
          <w:marBottom w:val="0"/>
          <w:divBdr>
            <w:top w:val="none" w:sz="0" w:space="0" w:color="auto"/>
            <w:left w:val="none" w:sz="0" w:space="0" w:color="auto"/>
            <w:bottom w:val="none" w:sz="0" w:space="0" w:color="auto"/>
            <w:right w:val="none" w:sz="0" w:space="0" w:color="auto"/>
          </w:divBdr>
        </w:div>
      </w:divsChild>
    </w:div>
    <w:div w:id="282881823">
      <w:bodyDiv w:val="1"/>
      <w:marLeft w:val="0"/>
      <w:marRight w:val="0"/>
      <w:marTop w:val="0"/>
      <w:marBottom w:val="0"/>
      <w:divBdr>
        <w:top w:val="none" w:sz="0" w:space="0" w:color="auto"/>
        <w:left w:val="none" w:sz="0" w:space="0" w:color="auto"/>
        <w:bottom w:val="none" w:sz="0" w:space="0" w:color="auto"/>
        <w:right w:val="none" w:sz="0" w:space="0" w:color="auto"/>
      </w:divBdr>
      <w:divsChild>
        <w:div w:id="489103739">
          <w:marLeft w:val="0"/>
          <w:marRight w:val="0"/>
          <w:marTop w:val="0"/>
          <w:marBottom w:val="0"/>
          <w:divBdr>
            <w:top w:val="none" w:sz="0" w:space="0" w:color="auto"/>
            <w:left w:val="none" w:sz="0" w:space="0" w:color="auto"/>
            <w:bottom w:val="none" w:sz="0" w:space="0" w:color="auto"/>
            <w:right w:val="none" w:sz="0" w:space="0" w:color="auto"/>
          </w:divBdr>
          <w:divsChild>
            <w:div w:id="409352350">
              <w:marLeft w:val="-75"/>
              <w:marRight w:val="0"/>
              <w:marTop w:val="30"/>
              <w:marBottom w:val="30"/>
              <w:divBdr>
                <w:top w:val="none" w:sz="0" w:space="0" w:color="auto"/>
                <w:left w:val="none" w:sz="0" w:space="0" w:color="auto"/>
                <w:bottom w:val="none" w:sz="0" w:space="0" w:color="auto"/>
                <w:right w:val="none" w:sz="0" w:space="0" w:color="auto"/>
              </w:divBdr>
              <w:divsChild>
                <w:div w:id="460879540">
                  <w:marLeft w:val="0"/>
                  <w:marRight w:val="0"/>
                  <w:marTop w:val="0"/>
                  <w:marBottom w:val="0"/>
                  <w:divBdr>
                    <w:top w:val="none" w:sz="0" w:space="0" w:color="auto"/>
                    <w:left w:val="none" w:sz="0" w:space="0" w:color="auto"/>
                    <w:bottom w:val="none" w:sz="0" w:space="0" w:color="auto"/>
                    <w:right w:val="none" w:sz="0" w:space="0" w:color="auto"/>
                  </w:divBdr>
                  <w:divsChild>
                    <w:div w:id="1186555315">
                      <w:marLeft w:val="0"/>
                      <w:marRight w:val="0"/>
                      <w:marTop w:val="0"/>
                      <w:marBottom w:val="0"/>
                      <w:divBdr>
                        <w:top w:val="none" w:sz="0" w:space="0" w:color="auto"/>
                        <w:left w:val="none" w:sz="0" w:space="0" w:color="auto"/>
                        <w:bottom w:val="none" w:sz="0" w:space="0" w:color="auto"/>
                        <w:right w:val="none" w:sz="0" w:space="0" w:color="auto"/>
                      </w:divBdr>
                    </w:div>
                  </w:divsChild>
                </w:div>
                <w:div w:id="737049800">
                  <w:marLeft w:val="0"/>
                  <w:marRight w:val="0"/>
                  <w:marTop w:val="0"/>
                  <w:marBottom w:val="0"/>
                  <w:divBdr>
                    <w:top w:val="none" w:sz="0" w:space="0" w:color="auto"/>
                    <w:left w:val="none" w:sz="0" w:space="0" w:color="auto"/>
                    <w:bottom w:val="none" w:sz="0" w:space="0" w:color="auto"/>
                    <w:right w:val="none" w:sz="0" w:space="0" w:color="auto"/>
                  </w:divBdr>
                  <w:divsChild>
                    <w:div w:id="39599893">
                      <w:marLeft w:val="0"/>
                      <w:marRight w:val="0"/>
                      <w:marTop w:val="0"/>
                      <w:marBottom w:val="0"/>
                      <w:divBdr>
                        <w:top w:val="none" w:sz="0" w:space="0" w:color="auto"/>
                        <w:left w:val="none" w:sz="0" w:space="0" w:color="auto"/>
                        <w:bottom w:val="none" w:sz="0" w:space="0" w:color="auto"/>
                        <w:right w:val="none" w:sz="0" w:space="0" w:color="auto"/>
                      </w:divBdr>
                    </w:div>
                  </w:divsChild>
                </w:div>
                <w:div w:id="1354309760">
                  <w:marLeft w:val="0"/>
                  <w:marRight w:val="0"/>
                  <w:marTop w:val="0"/>
                  <w:marBottom w:val="0"/>
                  <w:divBdr>
                    <w:top w:val="none" w:sz="0" w:space="0" w:color="auto"/>
                    <w:left w:val="none" w:sz="0" w:space="0" w:color="auto"/>
                    <w:bottom w:val="none" w:sz="0" w:space="0" w:color="auto"/>
                    <w:right w:val="none" w:sz="0" w:space="0" w:color="auto"/>
                  </w:divBdr>
                  <w:divsChild>
                    <w:div w:id="1132821968">
                      <w:marLeft w:val="0"/>
                      <w:marRight w:val="0"/>
                      <w:marTop w:val="0"/>
                      <w:marBottom w:val="0"/>
                      <w:divBdr>
                        <w:top w:val="none" w:sz="0" w:space="0" w:color="auto"/>
                        <w:left w:val="none" w:sz="0" w:space="0" w:color="auto"/>
                        <w:bottom w:val="none" w:sz="0" w:space="0" w:color="auto"/>
                        <w:right w:val="none" w:sz="0" w:space="0" w:color="auto"/>
                      </w:divBdr>
                    </w:div>
                  </w:divsChild>
                </w:div>
                <w:div w:id="1016999534">
                  <w:marLeft w:val="0"/>
                  <w:marRight w:val="0"/>
                  <w:marTop w:val="0"/>
                  <w:marBottom w:val="0"/>
                  <w:divBdr>
                    <w:top w:val="none" w:sz="0" w:space="0" w:color="auto"/>
                    <w:left w:val="none" w:sz="0" w:space="0" w:color="auto"/>
                    <w:bottom w:val="none" w:sz="0" w:space="0" w:color="auto"/>
                    <w:right w:val="none" w:sz="0" w:space="0" w:color="auto"/>
                  </w:divBdr>
                  <w:divsChild>
                    <w:div w:id="1765563797">
                      <w:marLeft w:val="0"/>
                      <w:marRight w:val="0"/>
                      <w:marTop w:val="0"/>
                      <w:marBottom w:val="0"/>
                      <w:divBdr>
                        <w:top w:val="none" w:sz="0" w:space="0" w:color="auto"/>
                        <w:left w:val="none" w:sz="0" w:space="0" w:color="auto"/>
                        <w:bottom w:val="none" w:sz="0" w:space="0" w:color="auto"/>
                        <w:right w:val="none" w:sz="0" w:space="0" w:color="auto"/>
                      </w:divBdr>
                    </w:div>
                  </w:divsChild>
                </w:div>
                <w:div w:id="1602954174">
                  <w:marLeft w:val="0"/>
                  <w:marRight w:val="0"/>
                  <w:marTop w:val="0"/>
                  <w:marBottom w:val="0"/>
                  <w:divBdr>
                    <w:top w:val="none" w:sz="0" w:space="0" w:color="auto"/>
                    <w:left w:val="none" w:sz="0" w:space="0" w:color="auto"/>
                    <w:bottom w:val="none" w:sz="0" w:space="0" w:color="auto"/>
                    <w:right w:val="none" w:sz="0" w:space="0" w:color="auto"/>
                  </w:divBdr>
                  <w:divsChild>
                    <w:div w:id="1027097687">
                      <w:marLeft w:val="0"/>
                      <w:marRight w:val="0"/>
                      <w:marTop w:val="0"/>
                      <w:marBottom w:val="0"/>
                      <w:divBdr>
                        <w:top w:val="none" w:sz="0" w:space="0" w:color="auto"/>
                        <w:left w:val="none" w:sz="0" w:space="0" w:color="auto"/>
                        <w:bottom w:val="none" w:sz="0" w:space="0" w:color="auto"/>
                        <w:right w:val="none" w:sz="0" w:space="0" w:color="auto"/>
                      </w:divBdr>
                    </w:div>
                  </w:divsChild>
                </w:div>
                <w:div w:id="72438213">
                  <w:marLeft w:val="0"/>
                  <w:marRight w:val="0"/>
                  <w:marTop w:val="0"/>
                  <w:marBottom w:val="0"/>
                  <w:divBdr>
                    <w:top w:val="none" w:sz="0" w:space="0" w:color="auto"/>
                    <w:left w:val="none" w:sz="0" w:space="0" w:color="auto"/>
                    <w:bottom w:val="none" w:sz="0" w:space="0" w:color="auto"/>
                    <w:right w:val="none" w:sz="0" w:space="0" w:color="auto"/>
                  </w:divBdr>
                  <w:divsChild>
                    <w:div w:id="1159616722">
                      <w:marLeft w:val="0"/>
                      <w:marRight w:val="0"/>
                      <w:marTop w:val="0"/>
                      <w:marBottom w:val="0"/>
                      <w:divBdr>
                        <w:top w:val="none" w:sz="0" w:space="0" w:color="auto"/>
                        <w:left w:val="none" w:sz="0" w:space="0" w:color="auto"/>
                        <w:bottom w:val="none" w:sz="0" w:space="0" w:color="auto"/>
                        <w:right w:val="none" w:sz="0" w:space="0" w:color="auto"/>
                      </w:divBdr>
                    </w:div>
                  </w:divsChild>
                </w:div>
                <w:div w:id="1191146673">
                  <w:marLeft w:val="0"/>
                  <w:marRight w:val="0"/>
                  <w:marTop w:val="0"/>
                  <w:marBottom w:val="0"/>
                  <w:divBdr>
                    <w:top w:val="none" w:sz="0" w:space="0" w:color="auto"/>
                    <w:left w:val="none" w:sz="0" w:space="0" w:color="auto"/>
                    <w:bottom w:val="none" w:sz="0" w:space="0" w:color="auto"/>
                    <w:right w:val="none" w:sz="0" w:space="0" w:color="auto"/>
                  </w:divBdr>
                  <w:divsChild>
                    <w:div w:id="498427873">
                      <w:marLeft w:val="0"/>
                      <w:marRight w:val="0"/>
                      <w:marTop w:val="0"/>
                      <w:marBottom w:val="0"/>
                      <w:divBdr>
                        <w:top w:val="none" w:sz="0" w:space="0" w:color="auto"/>
                        <w:left w:val="none" w:sz="0" w:space="0" w:color="auto"/>
                        <w:bottom w:val="none" w:sz="0" w:space="0" w:color="auto"/>
                        <w:right w:val="none" w:sz="0" w:space="0" w:color="auto"/>
                      </w:divBdr>
                    </w:div>
                  </w:divsChild>
                </w:div>
                <w:div w:id="1385253755">
                  <w:marLeft w:val="0"/>
                  <w:marRight w:val="0"/>
                  <w:marTop w:val="0"/>
                  <w:marBottom w:val="0"/>
                  <w:divBdr>
                    <w:top w:val="none" w:sz="0" w:space="0" w:color="auto"/>
                    <w:left w:val="none" w:sz="0" w:space="0" w:color="auto"/>
                    <w:bottom w:val="none" w:sz="0" w:space="0" w:color="auto"/>
                    <w:right w:val="none" w:sz="0" w:space="0" w:color="auto"/>
                  </w:divBdr>
                  <w:divsChild>
                    <w:div w:id="1441608556">
                      <w:marLeft w:val="0"/>
                      <w:marRight w:val="0"/>
                      <w:marTop w:val="0"/>
                      <w:marBottom w:val="0"/>
                      <w:divBdr>
                        <w:top w:val="none" w:sz="0" w:space="0" w:color="auto"/>
                        <w:left w:val="none" w:sz="0" w:space="0" w:color="auto"/>
                        <w:bottom w:val="none" w:sz="0" w:space="0" w:color="auto"/>
                        <w:right w:val="none" w:sz="0" w:space="0" w:color="auto"/>
                      </w:divBdr>
                    </w:div>
                  </w:divsChild>
                </w:div>
                <w:div w:id="585916415">
                  <w:marLeft w:val="0"/>
                  <w:marRight w:val="0"/>
                  <w:marTop w:val="0"/>
                  <w:marBottom w:val="0"/>
                  <w:divBdr>
                    <w:top w:val="none" w:sz="0" w:space="0" w:color="auto"/>
                    <w:left w:val="none" w:sz="0" w:space="0" w:color="auto"/>
                    <w:bottom w:val="none" w:sz="0" w:space="0" w:color="auto"/>
                    <w:right w:val="none" w:sz="0" w:space="0" w:color="auto"/>
                  </w:divBdr>
                  <w:divsChild>
                    <w:div w:id="1312176216">
                      <w:marLeft w:val="0"/>
                      <w:marRight w:val="0"/>
                      <w:marTop w:val="0"/>
                      <w:marBottom w:val="0"/>
                      <w:divBdr>
                        <w:top w:val="none" w:sz="0" w:space="0" w:color="auto"/>
                        <w:left w:val="none" w:sz="0" w:space="0" w:color="auto"/>
                        <w:bottom w:val="none" w:sz="0" w:space="0" w:color="auto"/>
                        <w:right w:val="none" w:sz="0" w:space="0" w:color="auto"/>
                      </w:divBdr>
                    </w:div>
                  </w:divsChild>
                </w:div>
                <w:div w:id="361173429">
                  <w:marLeft w:val="0"/>
                  <w:marRight w:val="0"/>
                  <w:marTop w:val="0"/>
                  <w:marBottom w:val="0"/>
                  <w:divBdr>
                    <w:top w:val="none" w:sz="0" w:space="0" w:color="auto"/>
                    <w:left w:val="none" w:sz="0" w:space="0" w:color="auto"/>
                    <w:bottom w:val="none" w:sz="0" w:space="0" w:color="auto"/>
                    <w:right w:val="none" w:sz="0" w:space="0" w:color="auto"/>
                  </w:divBdr>
                  <w:divsChild>
                    <w:div w:id="1609579815">
                      <w:marLeft w:val="0"/>
                      <w:marRight w:val="0"/>
                      <w:marTop w:val="0"/>
                      <w:marBottom w:val="0"/>
                      <w:divBdr>
                        <w:top w:val="none" w:sz="0" w:space="0" w:color="auto"/>
                        <w:left w:val="none" w:sz="0" w:space="0" w:color="auto"/>
                        <w:bottom w:val="none" w:sz="0" w:space="0" w:color="auto"/>
                        <w:right w:val="none" w:sz="0" w:space="0" w:color="auto"/>
                      </w:divBdr>
                    </w:div>
                  </w:divsChild>
                </w:div>
                <w:div w:id="149954954">
                  <w:marLeft w:val="0"/>
                  <w:marRight w:val="0"/>
                  <w:marTop w:val="0"/>
                  <w:marBottom w:val="0"/>
                  <w:divBdr>
                    <w:top w:val="none" w:sz="0" w:space="0" w:color="auto"/>
                    <w:left w:val="none" w:sz="0" w:space="0" w:color="auto"/>
                    <w:bottom w:val="none" w:sz="0" w:space="0" w:color="auto"/>
                    <w:right w:val="none" w:sz="0" w:space="0" w:color="auto"/>
                  </w:divBdr>
                  <w:divsChild>
                    <w:div w:id="1529483555">
                      <w:marLeft w:val="0"/>
                      <w:marRight w:val="0"/>
                      <w:marTop w:val="0"/>
                      <w:marBottom w:val="0"/>
                      <w:divBdr>
                        <w:top w:val="none" w:sz="0" w:space="0" w:color="auto"/>
                        <w:left w:val="none" w:sz="0" w:space="0" w:color="auto"/>
                        <w:bottom w:val="none" w:sz="0" w:space="0" w:color="auto"/>
                        <w:right w:val="none" w:sz="0" w:space="0" w:color="auto"/>
                      </w:divBdr>
                    </w:div>
                  </w:divsChild>
                </w:div>
                <w:div w:id="1232960612">
                  <w:marLeft w:val="0"/>
                  <w:marRight w:val="0"/>
                  <w:marTop w:val="0"/>
                  <w:marBottom w:val="0"/>
                  <w:divBdr>
                    <w:top w:val="none" w:sz="0" w:space="0" w:color="auto"/>
                    <w:left w:val="none" w:sz="0" w:space="0" w:color="auto"/>
                    <w:bottom w:val="none" w:sz="0" w:space="0" w:color="auto"/>
                    <w:right w:val="none" w:sz="0" w:space="0" w:color="auto"/>
                  </w:divBdr>
                  <w:divsChild>
                    <w:div w:id="737480677">
                      <w:marLeft w:val="0"/>
                      <w:marRight w:val="0"/>
                      <w:marTop w:val="0"/>
                      <w:marBottom w:val="0"/>
                      <w:divBdr>
                        <w:top w:val="none" w:sz="0" w:space="0" w:color="auto"/>
                        <w:left w:val="none" w:sz="0" w:space="0" w:color="auto"/>
                        <w:bottom w:val="none" w:sz="0" w:space="0" w:color="auto"/>
                        <w:right w:val="none" w:sz="0" w:space="0" w:color="auto"/>
                      </w:divBdr>
                    </w:div>
                  </w:divsChild>
                </w:div>
                <w:div w:id="1191383475">
                  <w:marLeft w:val="0"/>
                  <w:marRight w:val="0"/>
                  <w:marTop w:val="0"/>
                  <w:marBottom w:val="0"/>
                  <w:divBdr>
                    <w:top w:val="none" w:sz="0" w:space="0" w:color="auto"/>
                    <w:left w:val="none" w:sz="0" w:space="0" w:color="auto"/>
                    <w:bottom w:val="none" w:sz="0" w:space="0" w:color="auto"/>
                    <w:right w:val="none" w:sz="0" w:space="0" w:color="auto"/>
                  </w:divBdr>
                  <w:divsChild>
                    <w:div w:id="1123959811">
                      <w:marLeft w:val="0"/>
                      <w:marRight w:val="0"/>
                      <w:marTop w:val="0"/>
                      <w:marBottom w:val="0"/>
                      <w:divBdr>
                        <w:top w:val="none" w:sz="0" w:space="0" w:color="auto"/>
                        <w:left w:val="none" w:sz="0" w:space="0" w:color="auto"/>
                        <w:bottom w:val="none" w:sz="0" w:space="0" w:color="auto"/>
                        <w:right w:val="none" w:sz="0" w:space="0" w:color="auto"/>
                      </w:divBdr>
                    </w:div>
                  </w:divsChild>
                </w:div>
                <w:div w:id="1063286787">
                  <w:marLeft w:val="0"/>
                  <w:marRight w:val="0"/>
                  <w:marTop w:val="0"/>
                  <w:marBottom w:val="0"/>
                  <w:divBdr>
                    <w:top w:val="none" w:sz="0" w:space="0" w:color="auto"/>
                    <w:left w:val="none" w:sz="0" w:space="0" w:color="auto"/>
                    <w:bottom w:val="none" w:sz="0" w:space="0" w:color="auto"/>
                    <w:right w:val="none" w:sz="0" w:space="0" w:color="auto"/>
                  </w:divBdr>
                  <w:divsChild>
                    <w:div w:id="37519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172293">
          <w:marLeft w:val="0"/>
          <w:marRight w:val="0"/>
          <w:marTop w:val="0"/>
          <w:marBottom w:val="0"/>
          <w:divBdr>
            <w:top w:val="none" w:sz="0" w:space="0" w:color="auto"/>
            <w:left w:val="none" w:sz="0" w:space="0" w:color="auto"/>
            <w:bottom w:val="none" w:sz="0" w:space="0" w:color="auto"/>
            <w:right w:val="none" w:sz="0" w:space="0" w:color="auto"/>
          </w:divBdr>
          <w:divsChild>
            <w:div w:id="1971782136">
              <w:marLeft w:val="0"/>
              <w:marRight w:val="0"/>
              <w:marTop w:val="0"/>
              <w:marBottom w:val="0"/>
              <w:divBdr>
                <w:top w:val="none" w:sz="0" w:space="0" w:color="auto"/>
                <w:left w:val="none" w:sz="0" w:space="0" w:color="auto"/>
                <w:bottom w:val="none" w:sz="0" w:space="0" w:color="auto"/>
                <w:right w:val="none" w:sz="0" w:space="0" w:color="auto"/>
              </w:divBdr>
            </w:div>
            <w:div w:id="305354776">
              <w:marLeft w:val="0"/>
              <w:marRight w:val="0"/>
              <w:marTop w:val="0"/>
              <w:marBottom w:val="0"/>
              <w:divBdr>
                <w:top w:val="none" w:sz="0" w:space="0" w:color="auto"/>
                <w:left w:val="none" w:sz="0" w:space="0" w:color="auto"/>
                <w:bottom w:val="none" w:sz="0" w:space="0" w:color="auto"/>
                <w:right w:val="none" w:sz="0" w:space="0" w:color="auto"/>
              </w:divBdr>
            </w:div>
            <w:div w:id="1124890524">
              <w:marLeft w:val="0"/>
              <w:marRight w:val="0"/>
              <w:marTop w:val="0"/>
              <w:marBottom w:val="0"/>
              <w:divBdr>
                <w:top w:val="none" w:sz="0" w:space="0" w:color="auto"/>
                <w:left w:val="none" w:sz="0" w:space="0" w:color="auto"/>
                <w:bottom w:val="none" w:sz="0" w:space="0" w:color="auto"/>
                <w:right w:val="none" w:sz="0" w:space="0" w:color="auto"/>
              </w:divBdr>
            </w:div>
            <w:div w:id="17869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65817">
      <w:bodyDiv w:val="1"/>
      <w:marLeft w:val="0"/>
      <w:marRight w:val="0"/>
      <w:marTop w:val="0"/>
      <w:marBottom w:val="0"/>
      <w:divBdr>
        <w:top w:val="none" w:sz="0" w:space="0" w:color="auto"/>
        <w:left w:val="none" w:sz="0" w:space="0" w:color="auto"/>
        <w:bottom w:val="none" w:sz="0" w:space="0" w:color="auto"/>
        <w:right w:val="none" w:sz="0" w:space="0" w:color="auto"/>
      </w:divBdr>
      <w:divsChild>
        <w:div w:id="1201478762">
          <w:marLeft w:val="0"/>
          <w:marRight w:val="0"/>
          <w:marTop w:val="0"/>
          <w:marBottom w:val="0"/>
          <w:divBdr>
            <w:top w:val="none" w:sz="0" w:space="0" w:color="auto"/>
            <w:left w:val="none" w:sz="0" w:space="0" w:color="auto"/>
            <w:bottom w:val="none" w:sz="0" w:space="0" w:color="auto"/>
            <w:right w:val="none" w:sz="0" w:space="0" w:color="auto"/>
          </w:divBdr>
        </w:div>
      </w:divsChild>
    </w:div>
    <w:div w:id="337927185">
      <w:bodyDiv w:val="1"/>
      <w:marLeft w:val="0"/>
      <w:marRight w:val="0"/>
      <w:marTop w:val="0"/>
      <w:marBottom w:val="0"/>
      <w:divBdr>
        <w:top w:val="none" w:sz="0" w:space="0" w:color="auto"/>
        <w:left w:val="none" w:sz="0" w:space="0" w:color="auto"/>
        <w:bottom w:val="none" w:sz="0" w:space="0" w:color="auto"/>
        <w:right w:val="none" w:sz="0" w:space="0" w:color="auto"/>
      </w:divBdr>
    </w:div>
    <w:div w:id="663245784">
      <w:bodyDiv w:val="1"/>
      <w:marLeft w:val="0"/>
      <w:marRight w:val="0"/>
      <w:marTop w:val="0"/>
      <w:marBottom w:val="0"/>
      <w:divBdr>
        <w:top w:val="none" w:sz="0" w:space="0" w:color="auto"/>
        <w:left w:val="none" w:sz="0" w:space="0" w:color="auto"/>
        <w:bottom w:val="none" w:sz="0" w:space="0" w:color="auto"/>
        <w:right w:val="none" w:sz="0" w:space="0" w:color="auto"/>
      </w:divBdr>
    </w:div>
    <w:div w:id="862014316">
      <w:bodyDiv w:val="1"/>
      <w:marLeft w:val="0"/>
      <w:marRight w:val="0"/>
      <w:marTop w:val="0"/>
      <w:marBottom w:val="0"/>
      <w:divBdr>
        <w:top w:val="none" w:sz="0" w:space="0" w:color="auto"/>
        <w:left w:val="none" w:sz="0" w:space="0" w:color="auto"/>
        <w:bottom w:val="none" w:sz="0" w:space="0" w:color="auto"/>
        <w:right w:val="none" w:sz="0" w:space="0" w:color="auto"/>
      </w:divBdr>
      <w:divsChild>
        <w:div w:id="312489669">
          <w:marLeft w:val="0"/>
          <w:marRight w:val="0"/>
          <w:marTop w:val="0"/>
          <w:marBottom w:val="0"/>
          <w:divBdr>
            <w:top w:val="none" w:sz="0" w:space="0" w:color="auto"/>
            <w:left w:val="none" w:sz="0" w:space="0" w:color="auto"/>
            <w:bottom w:val="none" w:sz="0" w:space="0" w:color="auto"/>
            <w:right w:val="none" w:sz="0" w:space="0" w:color="auto"/>
          </w:divBdr>
          <w:divsChild>
            <w:div w:id="2081172840">
              <w:marLeft w:val="-75"/>
              <w:marRight w:val="0"/>
              <w:marTop w:val="30"/>
              <w:marBottom w:val="30"/>
              <w:divBdr>
                <w:top w:val="none" w:sz="0" w:space="0" w:color="auto"/>
                <w:left w:val="none" w:sz="0" w:space="0" w:color="auto"/>
                <w:bottom w:val="none" w:sz="0" w:space="0" w:color="auto"/>
                <w:right w:val="none" w:sz="0" w:space="0" w:color="auto"/>
              </w:divBdr>
              <w:divsChild>
                <w:div w:id="1590701326">
                  <w:marLeft w:val="0"/>
                  <w:marRight w:val="0"/>
                  <w:marTop w:val="0"/>
                  <w:marBottom w:val="0"/>
                  <w:divBdr>
                    <w:top w:val="none" w:sz="0" w:space="0" w:color="auto"/>
                    <w:left w:val="none" w:sz="0" w:space="0" w:color="auto"/>
                    <w:bottom w:val="none" w:sz="0" w:space="0" w:color="auto"/>
                    <w:right w:val="none" w:sz="0" w:space="0" w:color="auto"/>
                  </w:divBdr>
                  <w:divsChild>
                    <w:div w:id="1524974783">
                      <w:marLeft w:val="0"/>
                      <w:marRight w:val="0"/>
                      <w:marTop w:val="0"/>
                      <w:marBottom w:val="0"/>
                      <w:divBdr>
                        <w:top w:val="none" w:sz="0" w:space="0" w:color="auto"/>
                        <w:left w:val="none" w:sz="0" w:space="0" w:color="auto"/>
                        <w:bottom w:val="none" w:sz="0" w:space="0" w:color="auto"/>
                        <w:right w:val="none" w:sz="0" w:space="0" w:color="auto"/>
                      </w:divBdr>
                    </w:div>
                  </w:divsChild>
                </w:div>
                <w:div w:id="1813399297">
                  <w:marLeft w:val="0"/>
                  <w:marRight w:val="0"/>
                  <w:marTop w:val="0"/>
                  <w:marBottom w:val="0"/>
                  <w:divBdr>
                    <w:top w:val="none" w:sz="0" w:space="0" w:color="auto"/>
                    <w:left w:val="none" w:sz="0" w:space="0" w:color="auto"/>
                    <w:bottom w:val="none" w:sz="0" w:space="0" w:color="auto"/>
                    <w:right w:val="none" w:sz="0" w:space="0" w:color="auto"/>
                  </w:divBdr>
                  <w:divsChild>
                    <w:div w:id="104467092">
                      <w:marLeft w:val="0"/>
                      <w:marRight w:val="0"/>
                      <w:marTop w:val="0"/>
                      <w:marBottom w:val="0"/>
                      <w:divBdr>
                        <w:top w:val="none" w:sz="0" w:space="0" w:color="auto"/>
                        <w:left w:val="none" w:sz="0" w:space="0" w:color="auto"/>
                        <w:bottom w:val="none" w:sz="0" w:space="0" w:color="auto"/>
                        <w:right w:val="none" w:sz="0" w:space="0" w:color="auto"/>
                      </w:divBdr>
                    </w:div>
                  </w:divsChild>
                </w:div>
                <w:div w:id="1162039943">
                  <w:marLeft w:val="0"/>
                  <w:marRight w:val="0"/>
                  <w:marTop w:val="0"/>
                  <w:marBottom w:val="0"/>
                  <w:divBdr>
                    <w:top w:val="none" w:sz="0" w:space="0" w:color="auto"/>
                    <w:left w:val="none" w:sz="0" w:space="0" w:color="auto"/>
                    <w:bottom w:val="none" w:sz="0" w:space="0" w:color="auto"/>
                    <w:right w:val="none" w:sz="0" w:space="0" w:color="auto"/>
                  </w:divBdr>
                  <w:divsChild>
                    <w:div w:id="2144303518">
                      <w:marLeft w:val="0"/>
                      <w:marRight w:val="0"/>
                      <w:marTop w:val="0"/>
                      <w:marBottom w:val="0"/>
                      <w:divBdr>
                        <w:top w:val="none" w:sz="0" w:space="0" w:color="auto"/>
                        <w:left w:val="none" w:sz="0" w:space="0" w:color="auto"/>
                        <w:bottom w:val="none" w:sz="0" w:space="0" w:color="auto"/>
                        <w:right w:val="none" w:sz="0" w:space="0" w:color="auto"/>
                      </w:divBdr>
                    </w:div>
                  </w:divsChild>
                </w:div>
                <w:div w:id="1594893928">
                  <w:marLeft w:val="0"/>
                  <w:marRight w:val="0"/>
                  <w:marTop w:val="0"/>
                  <w:marBottom w:val="0"/>
                  <w:divBdr>
                    <w:top w:val="none" w:sz="0" w:space="0" w:color="auto"/>
                    <w:left w:val="none" w:sz="0" w:space="0" w:color="auto"/>
                    <w:bottom w:val="none" w:sz="0" w:space="0" w:color="auto"/>
                    <w:right w:val="none" w:sz="0" w:space="0" w:color="auto"/>
                  </w:divBdr>
                  <w:divsChild>
                    <w:div w:id="767895003">
                      <w:marLeft w:val="0"/>
                      <w:marRight w:val="0"/>
                      <w:marTop w:val="0"/>
                      <w:marBottom w:val="0"/>
                      <w:divBdr>
                        <w:top w:val="none" w:sz="0" w:space="0" w:color="auto"/>
                        <w:left w:val="none" w:sz="0" w:space="0" w:color="auto"/>
                        <w:bottom w:val="none" w:sz="0" w:space="0" w:color="auto"/>
                        <w:right w:val="none" w:sz="0" w:space="0" w:color="auto"/>
                      </w:divBdr>
                    </w:div>
                  </w:divsChild>
                </w:div>
                <w:div w:id="717436896">
                  <w:marLeft w:val="0"/>
                  <w:marRight w:val="0"/>
                  <w:marTop w:val="0"/>
                  <w:marBottom w:val="0"/>
                  <w:divBdr>
                    <w:top w:val="none" w:sz="0" w:space="0" w:color="auto"/>
                    <w:left w:val="none" w:sz="0" w:space="0" w:color="auto"/>
                    <w:bottom w:val="none" w:sz="0" w:space="0" w:color="auto"/>
                    <w:right w:val="none" w:sz="0" w:space="0" w:color="auto"/>
                  </w:divBdr>
                  <w:divsChild>
                    <w:div w:id="2039969975">
                      <w:marLeft w:val="0"/>
                      <w:marRight w:val="0"/>
                      <w:marTop w:val="0"/>
                      <w:marBottom w:val="0"/>
                      <w:divBdr>
                        <w:top w:val="none" w:sz="0" w:space="0" w:color="auto"/>
                        <w:left w:val="none" w:sz="0" w:space="0" w:color="auto"/>
                        <w:bottom w:val="none" w:sz="0" w:space="0" w:color="auto"/>
                        <w:right w:val="none" w:sz="0" w:space="0" w:color="auto"/>
                      </w:divBdr>
                    </w:div>
                  </w:divsChild>
                </w:div>
                <w:div w:id="1712221919">
                  <w:marLeft w:val="0"/>
                  <w:marRight w:val="0"/>
                  <w:marTop w:val="0"/>
                  <w:marBottom w:val="0"/>
                  <w:divBdr>
                    <w:top w:val="none" w:sz="0" w:space="0" w:color="auto"/>
                    <w:left w:val="none" w:sz="0" w:space="0" w:color="auto"/>
                    <w:bottom w:val="none" w:sz="0" w:space="0" w:color="auto"/>
                    <w:right w:val="none" w:sz="0" w:space="0" w:color="auto"/>
                  </w:divBdr>
                  <w:divsChild>
                    <w:div w:id="724259682">
                      <w:marLeft w:val="0"/>
                      <w:marRight w:val="0"/>
                      <w:marTop w:val="0"/>
                      <w:marBottom w:val="0"/>
                      <w:divBdr>
                        <w:top w:val="none" w:sz="0" w:space="0" w:color="auto"/>
                        <w:left w:val="none" w:sz="0" w:space="0" w:color="auto"/>
                        <w:bottom w:val="none" w:sz="0" w:space="0" w:color="auto"/>
                        <w:right w:val="none" w:sz="0" w:space="0" w:color="auto"/>
                      </w:divBdr>
                    </w:div>
                  </w:divsChild>
                </w:div>
                <w:div w:id="1244144158">
                  <w:marLeft w:val="0"/>
                  <w:marRight w:val="0"/>
                  <w:marTop w:val="0"/>
                  <w:marBottom w:val="0"/>
                  <w:divBdr>
                    <w:top w:val="none" w:sz="0" w:space="0" w:color="auto"/>
                    <w:left w:val="none" w:sz="0" w:space="0" w:color="auto"/>
                    <w:bottom w:val="none" w:sz="0" w:space="0" w:color="auto"/>
                    <w:right w:val="none" w:sz="0" w:space="0" w:color="auto"/>
                  </w:divBdr>
                  <w:divsChild>
                    <w:div w:id="66074873">
                      <w:marLeft w:val="0"/>
                      <w:marRight w:val="0"/>
                      <w:marTop w:val="0"/>
                      <w:marBottom w:val="0"/>
                      <w:divBdr>
                        <w:top w:val="none" w:sz="0" w:space="0" w:color="auto"/>
                        <w:left w:val="none" w:sz="0" w:space="0" w:color="auto"/>
                        <w:bottom w:val="none" w:sz="0" w:space="0" w:color="auto"/>
                        <w:right w:val="none" w:sz="0" w:space="0" w:color="auto"/>
                      </w:divBdr>
                    </w:div>
                  </w:divsChild>
                </w:div>
                <w:div w:id="923145777">
                  <w:marLeft w:val="0"/>
                  <w:marRight w:val="0"/>
                  <w:marTop w:val="0"/>
                  <w:marBottom w:val="0"/>
                  <w:divBdr>
                    <w:top w:val="none" w:sz="0" w:space="0" w:color="auto"/>
                    <w:left w:val="none" w:sz="0" w:space="0" w:color="auto"/>
                    <w:bottom w:val="none" w:sz="0" w:space="0" w:color="auto"/>
                    <w:right w:val="none" w:sz="0" w:space="0" w:color="auto"/>
                  </w:divBdr>
                  <w:divsChild>
                    <w:div w:id="1855225476">
                      <w:marLeft w:val="0"/>
                      <w:marRight w:val="0"/>
                      <w:marTop w:val="0"/>
                      <w:marBottom w:val="0"/>
                      <w:divBdr>
                        <w:top w:val="none" w:sz="0" w:space="0" w:color="auto"/>
                        <w:left w:val="none" w:sz="0" w:space="0" w:color="auto"/>
                        <w:bottom w:val="none" w:sz="0" w:space="0" w:color="auto"/>
                        <w:right w:val="none" w:sz="0" w:space="0" w:color="auto"/>
                      </w:divBdr>
                    </w:div>
                  </w:divsChild>
                </w:div>
                <w:div w:id="2121367119">
                  <w:marLeft w:val="0"/>
                  <w:marRight w:val="0"/>
                  <w:marTop w:val="0"/>
                  <w:marBottom w:val="0"/>
                  <w:divBdr>
                    <w:top w:val="none" w:sz="0" w:space="0" w:color="auto"/>
                    <w:left w:val="none" w:sz="0" w:space="0" w:color="auto"/>
                    <w:bottom w:val="none" w:sz="0" w:space="0" w:color="auto"/>
                    <w:right w:val="none" w:sz="0" w:space="0" w:color="auto"/>
                  </w:divBdr>
                  <w:divsChild>
                    <w:div w:id="1795443100">
                      <w:marLeft w:val="0"/>
                      <w:marRight w:val="0"/>
                      <w:marTop w:val="0"/>
                      <w:marBottom w:val="0"/>
                      <w:divBdr>
                        <w:top w:val="none" w:sz="0" w:space="0" w:color="auto"/>
                        <w:left w:val="none" w:sz="0" w:space="0" w:color="auto"/>
                        <w:bottom w:val="none" w:sz="0" w:space="0" w:color="auto"/>
                        <w:right w:val="none" w:sz="0" w:space="0" w:color="auto"/>
                      </w:divBdr>
                    </w:div>
                  </w:divsChild>
                </w:div>
                <w:div w:id="2057582592">
                  <w:marLeft w:val="0"/>
                  <w:marRight w:val="0"/>
                  <w:marTop w:val="0"/>
                  <w:marBottom w:val="0"/>
                  <w:divBdr>
                    <w:top w:val="none" w:sz="0" w:space="0" w:color="auto"/>
                    <w:left w:val="none" w:sz="0" w:space="0" w:color="auto"/>
                    <w:bottom w:val="none" w:sz="0" w:space="0" w:color="auto"/>
                    <w:right w:val="none" w:sz="0" w:space="0" w:color="auto"/>
                  </w:divBdr>
                  <w:divsChild>
                    <w:div w:id="1105998297">
                      <w:marLeft w:val="0"/>
                      <w:marRight w:val="0"/>
                      <w:marTop w:val="0"/>
                      <w:marBottom w:val="0"/>
                      <w:divBdr>
                        <w:top w:val="none" w:sz="0" w:space="0" w:color="auto"/>
                        <w:left w:val="none" w:sz="0" w:space="0" w:color="auto"/>
                        <w:bottom w:val="none" w:sz="0" w:space="0" w:color="auto"/>
                        <w:right w:val="none" w:sz="0" w:space="0" w:color="auto"/>
                      </w:divBdr>
                    </w:div>
                  </w:divsChild>
                </w:div>
                <w:div w:id="1012075425">
                  <w:marLeft w:val="0"/>
                  <w:marRight w:val="0"/>
                  <w:marTop w:val="0"/>
                  <w:marBottom w:val="0"/>
                  <w:divBdr>
                    <w:top w:val="none" w:sz="0" w:space="0" w:color="auto"/>
                    <w:left w:val="none" w:sz="0" w:space="0" w:color="auto"/>
                    <w:bottom w:val="none" w:sz="0" w:space="0" w:color="auto"/>
                    <w:right w:val="none" w:sz="0" w:space="0" w:color="auto"/>
                  </w:divBdr>
                  <w:divsChild>
                    <w:div w:id="1795757586">
                      <w:marLeft w:val="0"/>
                      <w:marRight w:val="0"/>
                      <w:marTop w:val="0"/>
                      <w:marBottom w:val="0"/>
                      <w:divBdr>
                        <w:top w:val="none" w:sz="0" w:space="0" w:color="auto"/>
                        <w:left w:val="none" w:sz="0" w:space="0" w:color="auto"/>
                        <w:bottom w:val="none" w:sz="0" w:space="0" w:color="auto"/>
                        <w:right w:val="none" w:sz="0" w:space="0" w:color="auto"/>
                      </w:divBdr>
                    </w:div>
                  </w:divsChild>
                </w:div>
                <w:div w:id="1862237504">
                  <w:marLeft w:val="0"/>
                  <w:marRight w:val="0"/>
                  <w:marTop w:val="0"/>
                  <w:marBottom w:val="0"/>
                  <w:divBdr>
                    <w:top w:val="none" w:sz="0" w:space="0" w:color="auto"/>
                    <w:left w:val="none" w:sz="0" w:space="0" w:color="auto"/>
                    <w:bottom w:val="none" w:sz="0" w:space="0" w:color="auto"/>
                    <w:right w:val="none" w:sz="0" w:space="0" w:color="auto"/>
                  </w:divBdr>
                  <w:divsChild>
                    <w:div w:id="624235744">
                      <w:marLeft w:val="0"/>
                      <w:marRight w:val="0"/>
                      <w:marTop w:val="0"/>
                      <w:marBottom w:val="0"/>
                      <w:divBdr>
                        <w:top w:val="none" w:sz="0" w:space="0" w:color="auto"/>
                        <w:left w:val="none" w:sz="0" w:space="0" w:color="auto"/>
                        <w:bottom w:val="none" w:sz="0" w:space="0" w:color="auto"/>
                        <w:right w:val="none" w:sz="0" w:space="0" w:color="auto"/>
                      </w:divBdr>
                    </w:div>
                  </w:divsChild>
                </w:div>
                <w:div w:id="339354137">
                  <w:marLeft w:val="0"/>
                  <w:marRight w:val="0"/>
                  <w:marTop w:val="0"/>
                  <w:marBottom w:val="0"/>
                  <w:divBdr>
                    <w:top w:val="none" w:sz="0" w:space="0" w:color="auto"/>
                    <w:left w:val="none" w:sz="0" w:space="0" w:color="auto"/>
                    <w:bottom w:val="none" w:sz="0" w:space="0" w:color="auto"/>
                    <w:right w:val="none" w:sz="0" w:space="0" w:color="auto"/>
                  </w:divBdr>
                  <w:divsChild>
                    <w:div w:id="726538059">
                      <w:marLeft w:val="0"/>
                      <w:marRight w:val="0"/>
                      <w:marTop w:val="0"/>
                      <w:marBottom w:val="0"/>
                      <w:divBdr>
                        <w:top w:val="none" w:sz="0" w:space="0" w:color="auto"/>
                        <w:left w:val="none" w:sz="0" w:space="0" w:color="auto"/>
                        <w:bottom w:val="none" w:sz="0" w:space="0" w:color="auto"/>
                        <w:right w:val="none" w:sz="0" w:space="0" w:color="auto"/>
                      </w:divBdr>
                    </w:div>
                  </w:divsChild>
                </w:div>
                <w:div w:id="1259800312">
                  <w:marLeft w:val="0"/>
                  <w:marRight w:val="0"/>
                  <w:marTop w:val="0"/>
                  <w:marBottom w:val="0"/>
                  <w:divBdr>
                    <w:top w:val="none" w:sz="0" w:space="0" w:color="auto"/>
                    <w:left w:val="none" w:sz="0" w:space="0" w:color="auto"/>
                    <w:bottom w:val="none" w:sz="0" w:space="0" w:color="auto"/>
                    <w:right w:val="none" w:sz="0" w:space="0" w:color="auto"/>
                  </w:divBdr>
                  <w:divsChild>
                    <w:div w:id="550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52968">
          <w:marLeft w:val="0"/>
          <w:marRight w:val="0"/>
          <w:marTop w:val="0"/>
          <w:marBottom w:val="0"/>
          <w:divBdr>
            <w:top w:val="none" w:sz="0" w:space="0" w:color="auto"/>
            <w:left w:val="none" w:sz="0" w:space="0" w:color="auto"/>
            <w:bottom w:val="none" w:sz="0" w:space="0" w:color="auto"/>
            <w:right w:val="none" w:sz="0" w:space="0" w:color="auto"/>
          </w:divBdr>
          <w:divsChild>
            <w:div w:id="1105805941">
              <w:marLeft w:val="0"/>
              <w:marRight w:val="0"/>
              <w:marTop w:val="0"/>
              <w:marBottom w:val="0"/>
              <w:divBdr>
                <w:top w:val="none" w:sz="0" w:space="0" w:color="auto"/>
                <w:left w:val="none" w:sz="0" w:space="0" w:color="auto"/>
                <w:bottom w:val="none" w:sz="0" w:space="0" w:color="auto"/>
                <w:right w:val="none" w:sz="0" w:space="0" w:color="auto"/>
              </w:divBdr>
            </w:div>
            <w:div w:id="1343779659">
              <w:marLeft w:val="0"/>
              <w:marRight w:val="0"/>
              <w:marTop w:val="0"/>
              <w:marBottom w:val="0"/>
              <w:divBdr>
                <w:top w:val="none" w:sz="0" w:space="0" w:color="auto"/>
                <w:left w:val="none" w:sz="0" w:space="0" w:color="auto"/>
                <w:bottom w:val="none" w:sz="0" w:space="0" w:color="auto"/>
                <w:right w:val="none" w:sz="0" w:space="0" w:color="auto"/>
              </w:divBdr>
            </w:div>
            <w:div w:id="1005087419">
              <w:marLeft w:val="0"/>
              <w:marRight w:val="0"/>
              <w:marTop w:val="0"/>
              <w:marBottom w:val="0"/>
              <w:divBdr>
                <w:top w:val="none" w:sz="0" w:space="0" w:color="auto"/>
                <w:left w:val="none" w:sz="0" w:space="0" w:color="auto"/>
                <w:bottom w:val="none" w:sz="0" w:space="0" w:color="auto"/>
                <w:right w:val="none" w:sz="0" w:space="0" w:color="auto"/>
              </w:divBdr>
            </w:div>
            <w:div w:id="187912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15583">
      <w:bodyDiv w:val="1"/>
      <w:marLeft w:val="0"/>
      <w:marRight w:val="0"/>
      <w:marTop w:val="0"/>
      <w:marBottom w:val="0"/>
      <w:divBdr>
        <w:top w:val="none" w:sz="0" w:space="0" w:color="auto"/>
        <w:left w:val="none" w:sz="0" w:space="0" w:color="auto"/>
        <w:bottom w:val="none" w:sz="0" w:space="0" w:color="auto"/>
        <w:right w:val="none" w:sz="0" w:space="0" w:color="auto"/>
      </w:divBdr>
      <w:divsChild>
        <w:div w:id="256910860">
          <w:marLeft w:val="0"/>
          <w:marRight w:val="0"/>
          <w:marTop w:val="0"/>
          <w:marBottom w:val="0"/>
          <w:divBdr>
            <w:top w:val="none" w:sz="0" w:space="0" w:color="auto"/>
            <w:left w:val="none" w:sz="0" w:space="0" w:color="auto"/>
            <w:bottom w:val="none" w:sz="0" w:space="0" w:color="auto"/>
            <w:right w:val="none" w:sz="0" w:space="0" w:color="auto"/>
          </w:divBdr>
        </w:div>
      </w:divsChild>
    </w:div>
    <w:div w:id="1240216875">
      <w:bodyDiv w:val="1"/>
      <w:marLeft w:val="0"/>
      <w:marRight w:val="0"/>
      <w:marTop w:val="0"/>
      <w:marBottom w:val="0"/>
      <w:divBdr>
        <w:top w:val="none" w:sz="0" w:space="0" w:color="auto"/>
        <w:left w:val="none" w:sz="0" w:space="0" w:color="auto"/>
        <w:bottom w:val="none" w:sz="0" w:space="0" w:color="auto"/>
        <w:right w:val="none" w:sz="0" w:space="0" w:color="auto"/>
      </w:divBdr>
    </w:div>
    <w:div w:id="1407603817">
      <w:bodyDiv w:val="1"/>
      <w:marLeft w:val="0"/>
      <w:marRight w:val="0"/>
      <w:marTop w:val="0"/>
      <w:marBottom w:val="0"/>
      <w:divBdr>
        <w:top w:val="none" w:sz="0" w:space="0" w:color="auto"/>
        <w:left w:val="none" w:sz="0" w:space="0" w:color="auto"/>
        <w:bottom w:val="none" w:sz="0" w:space="0" w:color="auto"/>
        <w:right w:val="none" w:sz="0" w:space="0" w:color="auto"/>
      </w:divBdr>
      <w:divsChild>
        <w:div w:id="129902926">
          <w:marLeft w:val="0"/>
          <w:marRight w:val="0"/>
          <w:marTop w:val="0"/>
          <w:marBottom w:val="0"/>
          <w:divBdr>
            <w:top w:val="none" w:sz="0" w:space="0" w:color="auto"/>
            <w:left w:val="none" w:sz="0" w:space="0" w:color="auto"/>
            <w:bottom w:val="none" w:sz="0" w:space="0" w:color="auto"/>
            <w:right w:val="none" w:sz="0" w:space="0" w:color="auto"/>
          </w:divBdr>
        </w:div>
        <w:div w:id="31275503">
          <w:marLeft w:val="0"/>
          <w:marRight w:val="0"/>
          <w:marTop w:val="0"/>
          <w:marBottom w:val="0"/>
          <w:divBdr>
            <w:top w:val="none" w:sz="0" w:space="0" w:color="auto"/>
            <w:left w:val="none" w:sz="0" w:space="0" w:color="auto"/>
            <w:bottom w:val="none" w:sz="0" w:space="0" w:color="auto"/>
            <w:right w:val="none" w:sz="0" w:space="0" w:color="auto"/>
          </w:divBdr>
          <w:divsChild>
            <w:div w:id="657657336">
              <w:marLeft w:val="-75"/>
              <w:marRight w:val="0"/>
              <w:marTop w:val="30"/>
              <w:marBottom w:val="30"/>
              <w:divBdr>
                <w:top w:val="none" w:sz="0" w:space="0" w:color="auto"/>
                <w:left w:val="none" w:sz="0" w:space="0" w:color="auto"/>
                <w:bottom w:val="none" w:sz="0" w:space="0" w:color="auto"/>
                <w:right w:val="none" w:sz="0" w:space="0" w:color="auto"/>
              </w:divBdr>
              <w:divsChild>
                <w:div w:id="620116976">
                  <w:marLeft w:val="0"/>
                  <w:marRight w:val="0"/>
                  <w:marTop w:val="0"/>
                  <w:marBottom w:val="0"/>
                  <w:divBdr>
                    <w:top w:val="none" w:sz="0" w:space="0" w:color="auto"/>
                    <w:left w:val="none" w:sz="0" w:space="0" w:color="auto"/>
                    <w:bottom w:val="none" w:sz="0" w:space="0" w:color="auto"/>
                    <w:right w:val="none" w:sz="0" w:space="0" w:color="auto"/>
                  </w:divBdr>
                  <w:divsChild>
                    <w:div w:id="781654692">
                      <w:marLeft w:val="0"/>
                      <w:marRight w:val="0"/>
                      <w:marTop w:val="0"/>
                      <w:marBottom w:val="0"/>
                      <w:divBdr>
                        <w:top w:val="none" w:sz="0" w:space="0" w:color="auto"/>
                        <w:left w:val="none" w:sz="0" w:space="0" w:color="auto"/>
                        <w:bottom w:val="none" w:sz="0" w:space="0" w:color="auto"/>
                        <w:right w:val="none" w:sz="0" w:space="0" w:color="auto"/>
                      </w:divBdr>
                    </w:div>
                  </w:divsChild>
                </w:div>
                <w:div w:id="492111652">
                  <w:marLeft w:val="0"/>
                  <w:marRight w:val="0"/>
                  <w:marTop w:val="0"/>
                  <w:marBottom w:val="0"/>
                  <w:divBdr>
                    <w:top w:val="none" w:sz="0" w:space="0" w:color="auto"/>
                    <w:left w:val="none" w:sz="0" w:space="0" w:color="auto"/>
                    <w:bottom w:val="none" w:sz="0" w:space="0" w:color="auto"/>
                    <w:right w:val="none" w:sz="0" w:space="0" w:color="auto"/>
                  </w:divBdr>
                  <w:divsChild>
                    <w:div w:id="1827891538">
                      <w:marLeft w:val="0"/>
                      <w:marRight w:val="0"/>
                      <w:marTop w:val="0"/>
                      <w:marBottom w:val="0"/>
                      <w:divBdr>
                        <w:top w:val="none" w:sz="0" w:space="0" w:color="auto"/>
                        <w:left w:val="none" w:sz="0" w:space="0" w:color="auto"/>
                        <w:bottom w:val="none" w:sz="0" w:space="0" w:color="auto"/>
                        <w:right w:val="none" w:sz="0" w:space="0" w:color="auto"/>
                      </w:divBdr>
                    </w:div>
                  </w:divsChild>
                </w:div>
                <w:div w:id="1211113471">
                  <w:marLeft w:val="0"/>
                  <w:marRight w:val="0"/>
                  <w:marTop w:val="0"/>
                  <w:marBottom w:val="0"/>
                  <w:divBdr>
                    <w:top w:val="none" w:sz="0" w:space="0" w:color="auto"/>
                    <w:left w:val="none" w:sz="0" w:space="0" w:color="auto"/>
                    <w:bottom w:val="none" w:sz="0" w:space="0" w:color="auto"/>
                    <w:right w:val="none" w:sz="0" w:space="0" w:color="auto"/>
                  </w:divBdr>
                  <w:divsChild>
                    <w:div w:id="2126344559">
                      <w:marLeft w:val="0"/>
                      <w:marRight w:val="0"/>
                      <w:marTop w:val="0"/>
                      <w:marBottom w:val="0"/>
                      <w:divBdr>
                        <w:top w:val="none" w:sz="0" w:space="0" w:color="auto"/>
                        <w:left w:val="none" w:sz="0" w:space="0" w:color="auto"/>
                        <w:bottom w:val="none" w:sz="0" w:space="0" w:color="auto"/>
                        <w:right w:val="none" w:sz="0" w:space="0" w:color="auto"/>
                      </w:divBdr>
                    </w:div>
                  </w:divsChild>
                </w:div>
                <w:div w:id="733161185">
                  <w:marLeft w:val="0"/>
                  <w:marRight w:val="0"/>
                  <w:marTop w:val="0"/>
                  <w:marBottom w:val="0"/>
                  <w:divBdr>
                    <w:top w:val="none" w:sz="0" w:space="0" w:color="auto"/>
                    <w:left w:val="none" w:sz="0" w:space="0" w:color="auto"/>
                    <w:bottom w:val="none" w:sz="0" w:space="0" w:color="auto"/>
                    <w:right w:val="none" w:sz="0" w:space="0" w:color="auto"/>
                  </w:divBdr>
                  <w:divsChild>
                    <w:div w:id="484202073">
                      <w:marLeft w:val="0"/>
                      <w:marRight w:val="0"/>
                      <w:marTop w:val="0"/>
                      <w:marBottom w:val="0"/>
                      <w:divBdr>
                        <w:top w:val="none" w:sz="0" w:space="0" w:color="auto"/>
                        <w:left w:val="none" w:sz="0" w:space="0" w:color="auto"/>
                        <w:bottom w:val="none" w:sz="0" w:space="0" w:color="auto"/>
                        <w:right w:val="none" w:sz="0" w:space="0" w:color="auto"/>
                      </w:divBdr>
                    </w:div>
                  </w:divsChild>
                </w:div>
                <w:div w:id="1060328104">
                  <w:marLeft w:val="0"/>
                  <w:marRight w:val="0"/>
                  <w:marTop w:val="0"/>
                  <w:marBottom w:val="0"/>
                  <w:divBdr>
                    <w:top w:val="none" w:sz="0" w:space="0" w:color="auto"/>
                    <w:left w:val="none" w:sz="0" w:space="0" w:color="auto"/>
                    <w:bottom w:val="none" w:sz="0" w:space="0" w:color="auto"/>
                    <w:right w:val="none" w:sz="0" w:space="0" w:color="auto"/>
                  </w:divBdr>
                  <w:divsChild>
                    <w:div w:id="511915634">
                      <w:marLeft w:val="0"/>
                      <w:marRight w:val="0"/>
                      <w:marTop w:val="0"/>
                      <w:marBottom w:val="0"/>
                      <w:divBdr>
                        <w:top w:val="none" w:sz="0" w:space="0" w:color="auto"/>
                        <w:left w:val="none" w:sz="0" w:space="0" w:color="auto"/>
                        <w:bottom w:val="none" w:sz="0" w:space="0" w:color="auto"/>
                        <w:right w:val="none" w:sz="0" w:space="0" w:color="auto"/>
                      </w:divBdr>
                    </w:div>
                  </w:divsChild>
                </w:div>
                <w:div w:id="1656370185">
                  <w:marLeft w:val="0"/>
                  <w:marRight w:val="0"/>
                  <w:marTop w:val="0"/>
                  <w:marBottom w:val="0"/>
                  <w:divBdr>
                    <w:top w:val="none" w:sz="0" w:space="0" w:color="auto"/>
                    <w:left w:val="none" w:sz="0" w:space="0" w:color="auto"/>
                    <w:bottom w:val="none" w:sz="0" w:space="0" w:color="auto"/>
                    <w:right w:val="none" w:sz="0" w:space="0" w:color="auto"/>
                  </w:divBdr>
                  <w:divsChild>
                    <w:div w:id="312682211">
                      <w:marLeft w:val="0"/>
                      <w:marRight w:val="0"/>
                      <w:marTop w:val="0"/>
                      <w:marBottom w:val="0"/>
                      <w:divBdr>
                        <w:top w:val="none" w:sz="0" w:space="0" w:color="auto"/>
                        <w:left w:val="none" w:sz="0" w:space="0" w:color="auto"/>
                        <w:bottom w:val="none" w:sz="0" w:space="0" w:color="auto"/>
                        <w:right w:val="none" w:sz="0" w:space="0" w:color="auto"/>
                      </w:divBdr>
                    </w:div>
                  </w:divsChild>
                </w:div>
                <w:div w:id="840589139">
                  <w:marLeft w:val="0"/>
                  <w:marRight w:val="0"/>
                  <w:marTop w:val="0"/>
                  <w:marBottom w:val="0"/>
                  <w:divBdr>
                    <w:top w:val="none" w:sz="0" w:space="0" w:color="auto"/>
                    <w:left w:val="none" w:sz="0" w:space="0" w:color="auto"/>
                    <w:bottom w:val="none" w:sz="0" w:space="0" w:color="auto"/>
                    <w:right w:val="none" w:sz="0" w:space="0" w:color="auto"/>
                  </w:divBdr>
                  <w:divsChild>
                    <w:div w:id="1657764594">
                      <w:marLeft w:val="0"/>
                      <w:marRight w:val="0"/>
                      <w:marTop w:val="0"/>
                      <w:marBottom w:val="0"/>
                      <w:divBdr>
                        <w:top w:val="none" w:sz="0" w:space="0" w:color="auto"/>
                        <w:left w:val="none" w:sz="0" w:space="0" w:color="auto"/>
                        <w:bottom w:val="none" w:sz="0" w:space="0" w:color="auto"/>
                        <w:right w:val="none" w:sz="0" w:space="0" w:color="auto"/>
                      </w:divBdr>
                    </w:div>
                  </w:divsChild>
                </w:div>
                <w:div w:id="426970550">
                  <w:marLeft w:val="0"/>
                  <w:marRight w:val="0"/>
                  <w:marTop w:val="0"/>
                  <w:marBottom w:val="0"/>
                  <w:divBdr>
                    <w:top w:val="none" w:sz="0" w:space="0" w:color="auto"/>
                    <w:left w:val="none" w:sz="0" w:space="0" w:color="auto"/>
                    <w:bottom w:val="none" w:sz="0" w:space="0" w:color="auto"/>
                    <w:right w:val="none" w:sz="0" w:space="0" w:color="auto"/>
                  </w:divBdr>
                  <w:divsChild>
                    <w:div w:id="461197758">
                      <w:marLeft w:val="0"/>
                      <w:marRight w:val="0"/>
                      <w:marTop w:val="0"/>
                      <w:marBottom w:val="0"/>
                      <w:divBdr>
                        <w:top w:val="none" w:sz="0" w:space="0" w:color="auto"/>
                        <w:left w:val="none" w:sz="0" w:space="0" w:color="auto"/>
                        <w:bottom w:val="none" w:sz="0" w:space="0" w:color="auto"/>
                        <w:right w:val="none" w:sz="0" w:space="0" w:color="auto"/>
                      </w:divBdr>
                    </w:div>
                  </w:divsChild>
                </w:div>
                <w:div w:id="1977492419">
                  <w:marLeft w:val="0"/>
                  <w:marRight w:val="0"/>
                  <w:marTop w:val="0"/>
                  <w:marBottom w:val="0"/>
                  <w:divBdr>
                    <w:top w:val="none" w:sz="0" w:space="0" w:color="auto"/>
                    <w:left w:val="none" w:sz="0" w:space="0" w:color="auto"/>
                    <w:bottom w:val="none" w:sz="0" w:space="0" w:color="auto"/>
                    <w:right w:val="none" w:sz="0" w:space="0" w:color="auto"/>
                  </w:divBdr>
                  <w:divsChild>
                    <w:div w:id="279845703">
                      <w:marLeft w:val="0"/>
                      <w:marRight w:val="0"/>
                      <w:marTop w:val="0"/>
                      <w:marBottom w:val="0"/>
                      <w:divBdr>
                        <w:top w:val="none" w:sz="0" w:space="0" w:color="auto"/>
                        <w:left w:val="none" w:sz="0" w:space="0" w:color="auto"/>
                        <w:bottom w:val="none" w:sz="0" w:space="0" w:color="auto"/>
                        <w:right w:val="none" w:sz="0" w:space="0" w:color="auto"/>
                      </w:divBdr>
                    </w:div>
                  </w:divsChild>
                </w:div>
                <w:div w:id="798567013">
                  <w:marLeft w:val="0"/>
                  <w:marRight w:val="0"/>
                  <w:marTop w:val="0"/>
                  <w:marBottom w:val="0"/>
                  <w:divBdr>
                    <w:top w:val="none" w:sz="0" w:space="0" w:color="auto"/>
                    <w:left w:val="none" w:sz="0" w:space="0" w:color="auto"/>
                    <w:bottom w:val="none" w:sz="0" w:space="0" w:color="auto"/>
                    <w:right w:val="none" w:sz="0" w:space="0" w:color="auto"/>
                  </w:divBdr>
                  <w:divsChild>
                    <w:div w:id="266280826">
                      <w:marLeft w:val="0"/>
                      <w:marRight w:val="0"/>
                      <w:marTop w:val="0"/>
                      <w:marBottom w:val="0"/>
                      <w:divBdr>
                        <w:top w:val="none" w:sz="0" w:space="0" w:color="auto"/>
                        <w:left w:val="none" w:sz="0" w:space="0" w:color="auto"/>
                        <w:bottom w:val="none" w:sz="0" w:space="0" w:color="auto"/>
                        <w:right w:val="none" w:sz="0" w:space="0" w:color="auto"/>
                      </w:divBdr>
                    </w:div>
                  </w:divsChild>
                </w:div>
                <w:div w:id="1178807370">
                  <w:marLeft w:val="0"/>
                  <w:marRight w:val="0"/>
                  <w:marTop w:val="0"/>
                  <w:marBottom w:val="0"/>
                  <w:divBdr>
                    <w:top w:val="none" w:sz="0" w:space="0" w:color="auto"/>
                    <w:left w:val="none" w:sz="0" w:space="0" w:color="auto"/>
                    <w:bottom w:val="none" w:sz="0" w:space="0" w:color="auto"/>
                    <w:right w:val="none" w:sz="0" w:space="0" w:color="auto"/>
                  </w:divBdr>
                  <w:divsChild>
                    <w:div w:id="2077317742">
                      <w:marLeft w:val="0"/>
                      <w:marRight w:val="0"/>
                      <w:marTop w:val="0"/>
                      <w:marBottom w:val="0"/>
                      <w:divBdr>
                        <w:top w:val="none" w:sz="0" w:space="0" w:color="auto"/>
                        <w:left w:val="none" w:sz="0" w:space="0" w:color="auto"/>
                        <w:bottom w:val="none" w:sz="0" w:space="0" w:color="auto"/>
                        <w:right w:val="none" w:sz="0" w:space="0" w:color="auto"/>
                      </w:divBdr>
                    </w:div>
                  </w:divsChild>
                </w:div>
                <w:div w:id="943147343">
                  <w:marLeft w:val="0"/>
                  <w:marRight w:val="0"/>
                  <w:marTop w:val="0"/>
                  <w:marBottom w:val="0"/>
                  <w:divBdr>
                    <w:top w:val="none" w:sz="0" w:space="0" w:color="auto"/>
                    <w:left w:val="none" w:sz="0" w:space="0" w:color="auto"/>
                    <w:bottom w:val="none" w:sz="0" w:space="0" w:color="auto"/>
                    <w:right w:val="none" w:sz="0" w:space="0" w:color="auto"/>
                  </w:divBdr>
                  <w:divsChild>
                    <w:div w:id="508982625">
                      <w:marLeft w:val="0"/>
                      <w:marRight w:val="0"/>
                      <w:marTop w:val="0"/>
                      <w:marBottom w:val="0"/>
                      <w:divBdr>
                        <w:top w:val="none" w:sz="0" w:space="0" w:color="auto"/>
                        <w:left w:val="none" w:sz="0" w:space="0" w:color="auto"/>
                        <w:bottom w:val="none" w:sz="0" w:space="0" w:color="auto"/>
                        <w:right w:val="none" w:sz="0" w:space="0" w:color="auto"/>
                      </w:divBdr>
                    </w:div>
                  </w:divsChild>
                </w:div>
                <w:div w:id="1682001374">
                  <w:marLeft w:val="0"/>
                  <w:marRight w:val="0"/>
                  <w:marTop w:val="0"/>
                  <w:marBottom w:val="0"/>
                  <w:divBdr>
                    <w:top w:val="none" w:sz="0" w:space="0" w:color="auto"/>
                    <w:left w:val="none" w:sz="0" w:space="0" w:color="auto"/>
                    <w:bottom w:val="none" w:sz="0" w:space="0" w:color="auto"/>
                    <w:right w:val="none" w:sz="0" w:space="0" w:color="auto"/>
                  </w:divBdr>
                  <w:divsChild>
                    <w:div w:id="1717851848">
                      <w:marLeft w:val="0"/>
                      <w:marRight w:val="0"/>
                      <w:marTop w:val="0"/>
                      <w:marBottom w:val="0"/>
                      <w:divBdr>
                        <w:top w:val="none" w:sz="0" w:space="0" w:color="auto"/>
                        <w:left w:val="none" w:sz="0" w:space="0" w:color="auto"/>
                        <w:bottom w:val="none" w:sz="0" w:space="0" w:color="auto"/>
                        <w:right w:val="none" w:sz="0" w:space="0" w:color="auto"/>
                      </w:divBdr>
                    </w:div>
                  </w:divsChild>
                </w:div>
                <w:div w:id="2121408348">
                  <w:marLeft w:val="0"/>
                  <w:marRight w:val="0"/>
                  <w:marTop w:val="0"/>
                  <w:marBottom w:val="0"/>
                  <w:divBdr>
                    <w:top w:val="none" w:sz="0" w:space="0" w:color="auto"/>
                    <w:left w:val="none" w:sz="0" w:space="0" w:color="auto"/>
                    <w:bottom w:val="none" w:sz="0" w:space="0" w:color="auto"/>
                    <w:right w:val="none" w:sz="0" w:space="0" w:color="auto"/>
                  </w:divBdr>
                  <w:divsChild>
                    <w:div w:id="178942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651339">
          <w:marLeft w:val="0"/>
          <w:marRight w:val="0"/>
          <w:marTop w:val="0"/>
          <w:marBottom w:val="0"/>
          <w:divBdr>
            <w:top w:val="none" w:sz="0" w:space="0" w:color="auto"/>
            <w:left w:val="none" w:sz="0" w:space="0" w:color="auto"/>
            <w:bottom w:val="none" w:sz="0" w:space="0" w:color="auto"/>
            <w:right w:val="none" w:sz="0" w:space="0" w:color="auto"/>
          </w:divBdr>
          <w:divsChild>
            <w:div w:id="222563927">
              <w:marLeft w:val="0"/>
              <w:marRight w:val="0"/>
              <w:marTop w:val="0"/>
              <w:marBottom w:val="0"/>
              <w:divBdr>
                <w:top w:val="none" w:sz="0" w:space="0" w:color="auto"/>
                <w:left w:val="none" w:sz="0" w:space="0" w:color="auto"/>
                <w:bottom w:val="none" w:sz="0" w:space="0" w:color="auto"/>
                <w:right w:val="none" w:sz="0" w:space="0" w:color="auto"/>
              </w:divBdr>
            </w:div>
            <w:div w:id="1292712623">
              <w:marLeft w:val="0"/>
              <w:marRight w:val="0"/>
              <w:marTop w:val="0"/>
              <w:marBottom w:val="0"/>
              <w:divBdr>
                <w:top w:val="none" w:sz="0" w:space="0" w:color="auto"/>
                <w:left w:val="none" w:sz="0" w:space="0" w:color="auto"/>
                <w:bottom w:val="none" w:sz="0" w:space="0" w:color="auto"/>
                <w:right w:val="none" w:sz="0" w:space="0" w:color="auto"/>
              </w:divBdr>
            </w:div>
            <w:div w:id="1157844578">
              <w:marLeft w:val="0"/>
              <w:marRight w:val="0"/>
              <w:marTop w:val="0"/>
              <w:marBottom w:val="0"/>
              <w:divBdr>
                <w:top w:val="none" w:sz="0" w:space="0" w:color="auto"/>
                <w:left w:val="none" w:sz="0" w:space="0" w:color="auto"/>
                <w:bottom w:val="none" w:sz="0" w:space="0" w:color="auto"/>
                <w:right w:val="none" w:sz="0" w:space="0" w:color="auto"/>
              </w:divBdr>
            </w:div>
            <w:div w:id="109039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943198">
      <w:bodyDiv w:val="1"/>
      <w:marLeft w:val="0"/>
      <w:marRight w:val="0"/>
      <w:marTop w:val="0"/>
      <w:marBottom w:val="0"/>
      <w:divBdr>
        <w:top w:val="none" w:sz="0" w:space="0" w:color="auto"/>
        <w:left w:val="none" w:sz="0" w:space="0" w:color="auto"/>
        <w:bottom w:val="none" w:sz="0" w:space="0" w:color="auto"/>
        <w:right w:val="none" w:sz="0" w:space="0" w:color="auto"/>
      </w:divBdr>
    </w:div>
    <w:div w:id="1664773654">
      <w:bodyDiv w:val="1"/>
      <w:marLeft w:val="0"/>
      <w:marRight w:val="0"/>
      <w:marTop w:val="0"/>
      <w:marBottom w:val="0"/>
      <w:divBdr>
        <w:top w:val="none" w:sz="0" w:space="0" w:color="auto"/>
        <w:left w:val="none" w:sz="0" w:space="0" w:color="auto"/>
        <w:bottom w:val="none" w:sz="0" w:space="0" w:color="auto"/>
        <w:right w:val="none" w:sz="0" w:space="0" w:color="auto"/>
      </w:divBdr>
      <w:divsChild>
        <w:div w:id="1021207602">
          <w:marLeft w:val="0"/>
          <w:marRight w:val="0"/>
          <w:marTop w:val="0"/>
          <w:marBottom w:val="0"/>
          <w:divBdr>
            <w:top w:val="none" w:sz="0" w:space="0" w:color="auto"/>
            <w:left w:val="none" w:sz="0" w:space="0" w:color="auto"/>
            <w:bottom w:val="none" w:sz="0" w:space="0" w:color="auto"/>
            <w:right w:val="none" w:sz="0" w:space="0" w:color="auto"/>
          </w:divBdr>
        </w:div>
        <w:div w:id="974793606">
          <w:marLeft w:val="0"/>
          <w:marRight w:val="0"/>
          <w:marTop w:val="0"/>
          <w:marBottom w:val="0"/>
          <w:divBdr>
            <w:top w:val="none" w:sz="0" w:space="0" w:color="auto"/>
            <w:left w:val="none" w:sz="0" w:space="0" w:color="auto"/>
            <w:bottom w:val="none" w:sz="0" w:space="0" w:color="auto"/>
            <w:right w:val="none" w:sz="0" w:space="0" w:color="auto"/>
          </w:divBdr>
          <w:divsChild>
            <w:div w:id="1484738967">
              <w:marLeft w:val="-75"/>
              <w:marRight w:val="0"/>
              <w:marTop w:val="30"/>
              <w:marBottom w:val="30"/>
              <w:divBdr>
                <w:top w:val="none" w:sz="0" w:space="0" w:color="auto"/>
                <w:left w:val="none" w:sz="0" w:space="0" w:color="auto"/>
                <w:bottom w:val="none" w:sz="0" w:space="0" w:color="auto"/>
                <w:right w:val="none" w:sz="0" w:space="0" w:color="auto"/>
              </w:divBdr>
              <w:divsChild>
                <w:div w:id="1123839708">
                  <w:marLeft w:val="0"/>
                  <w:marRight w:val="0"/>
                  <w:marTop w:val="0"/>
                  <w:marBottom w:val="0"/>
                  <w:divBdr>
                    <w:top w:val="none" w:sz="0" w:space="0" w:color="auto"/>
                    <w:left w:val="none" w:sz="0" w:space="0" w:color="auto"/>
                    <w:bottom w:val="none" w:sz="0" w:space="0" w:color="auto"/>
                    <w:right w:val="none" w:sz="0" w:space="0" w:color="auto"/>
                  </w:divBdr>
                  <w:divsChild>
                    <w:div w:id="1774395916">
                      <w:marLeft w:val="0"/>
                      <w:marRight w:val="0"/>
                      <w:marTop w:val="0"/>
                      <w:marBottom w:val="0"/>
                      <w:divBdr>
                        <w:top w:val="none" w:sz="0" w:space="0" w:color="auto"/>
                        <w:left w:val="none" w:sz="0" w:space="0" w:color="auto"/>
                        <w:bottom w:val="none" w:sz="0" w:space="0" w:color="auto"/>
                        <w:right w:val="none" w:sz="0" w:space="0" w:color="auto"/>
                      </w:divBdr>
                    </w:div>
                  </w:divsChild>
                </w:div>
                <w:div w:id="532352654">
                  <w:marLeft w:val="0"/>
                  <w:marRight w:val="0"/>
                  <w:marTop w:val="0"/>
                  <w:marBottom w:val="0"/>
                  <w:divBdr>
                    <w:top w:val="none" w:sz="0" w:space="0" w:color="auto"/>
                    <w:left w:val="none" w:sz="0" w:space="0" w:color="auto"/>
                    <w:bottom w:val="none" w:sz="0" w:space="0" w:color="auto"/>
                    <w:right w:val="none" w:sz="0" w:space="0" w:color="auto"/>
                  </w:divBdr>
                  <w:divsChild>
                    <w:div w:id="334037436">
                      <w:marLeft w:val="0"/>
                      <w:marRight w:val="0"/>
                      <w:marTop w:val="0"/>
                      <w:marBottom w:val="0"/>
                      <w:divBdr>
                        <w:top w:val="none" w:sz="0" w:space="0" w:color="auto"/>
                        <w:left w:val="none" w:sz="0" w:space="0" w:color="auto"/>
                        <w:bottom w:val="none" w:sz="0" w:space="0" w:color="auto"/>
                        <w:right w:val="none" w:sz="0" w:space="0" w:color="auto"/>
                      </w:divBdr>
                    </w:div>
                  </w:divsChild>
                </w:div>
                <w:div w:id="746459059">
                  <w:marLeft w:val="0"/>
                  <w:marRight w:val="0"/>
                  <w:marTop w:val="0"/>
                  <w:marBottom w:val="0"/>
                  <w:divBdr>
                    <w:top w:val="none" w:sz="0" w:space="0" w:color="auto"/>
                    <w:left w:val="none" w:sz="0" w:space="0" w:color="auto"/>
                    <w:bottom w:val="none" w:sz="0" w:space="0" w:color="auto"/>
                    <w:right w:val="none" w:sz="0" w:space="0" w:color="auto"/>
                  </w:divBdr>
                  <w:divsChild>
                    <w:div w:id="1991129123">
                      <w:marLeft w:val="0"/>
                      <w:marRight w:val="0"/>
                      <w:marTop w:val="0"/>
                      <w:marBottom w:val="0"/>
                      <w:divBdr>
                        <w:top w:val="none" w:sz="0" w:space="0" w:color="auto"/>
                        <w:left w:val="none" w:sz="0" w:space="0" w:color="auto"/>
                        <w:bottom w:val="none" w:sz="0" w:space="0" w:color="auto"/>
                        <w:right w:val="none" w:sz="0" w:space="0" w:color="auto"/>
                      </w:divBdr>
                    </w:div>
                  </w:divsChild>
                </w:div>
                <w:div w:id="1912275414">
                  <w:marLeft w:val="0"/>
                  <w:marRight w:val="0"/>
                  <w:marTop w:val="0"/>
                  <w:marBottom w:val="0"/>
                  <w:divBdr>
                    <w:top w:val="none" w:sz="0" w:space="0" w:color="auto"/>
                    <w:left w:val="none" w:sz="0" w:space="0" w:color="auto"/>
                    <w:bottom w:val="none" w:sz="0" w:space="0" w:color="auto"/>
                    <w:right w:val="none" w:sz="0" w:space="0" w:color="auto"/>
                  </w:divBdr>
                  <w:divsChild>
                    <w:div w:id="1421026940">
                      <w:marLeft w:val="0"/>
                      <w:marRight w:val="0"/>
                      <w:marTop w:val="0"/>
                      <w:marBottom w:val="0"/>
                      <w:divBdr>
                        <w:top w:val="none" w:sz="0" w:space="0" w:color="auto"/>
                        <w:left w:val="none" w:sz="0" w:space="0" w:color="auto"/>
                        <w:bottom w:val="none" w:sz="0" w:space="0" w:color="auto"/>
                        <w:right w:val="none" w:sz="0" w:space="0" w:color="auto"/>
                      </w:divBdr>
                    </w:div>
                  </w:divsChild>
                </w:div>
                <w:div w:id="1497184524">
                  <w:marLeft w:val="0"/>
                  <w:marRight w:val="0"/>
                  <w:marTop w:val="0"/>
                  <w:marBottom w:val="0"/>
                  <w:divBdr>
                    <w:top w:val="none" w:sz="0" w:space="0" w:color="auto"/>
                    <w:left w:val="none" w:sz="0" w:space="0" w:color="auto"/>
                    <w:bottom w:val="none" w:sz="0" w:space="0" w:color="auto"/>
                    <w:right w:val="none" w:sz="0" w:space="0" w:color="auto"/>
                  </w:divBdr>
                  <w:divsChild>
                    <w:div w:id="1940914422">
                      <w:marLeft w:val="0"/>
                      <w:marRight w:val="0"/>
                      <w:marTop w:val="0"/>
                      <w:marBottom w:val="0"/>
                      <w:divBdr>
                        <w:top w:val="none" w:sz="0" w:space="0" w:color="auto"/>
                        <w:left w:val="none" w:sz="0" w:space="0" w:color="auto"/>
                        <w:bottom w:val="none" w:sz="0" w:space="0" w:color="auto"/>
                        <w:right w:val="none" w:sz="0" w:space="0" w:color="auto"/>
                      </w:divBdr>
                    </w:div>
                  </w:divsChild>
                </w:div>
                <w:div w:id="721441325">
                  <w:marLeft w:val="0"/>
                  <w:marRight w:val="0"/>
                  <w:marTop w:val="0"/>
                  <w:marBottom w:val="0"/>
                  <w:divBdr>
                    <w:top w:val="none" w:sz="0" w:space="0" w:color="auto"/>
                    <w:left w:val="none" w:sz="0" w:space="0" w:color="auto"/>
                    <w:bottom w:val="none" w:sz="0" w:space="0" w:color="auto"/>
                    <w:right w:val="none" w:sz="0" w:space="0" w:color="auto"/>
                  </w:divBdr>
                  <w:divsChild>
                    <w:div w:id="541065537">
                      <w:marLeft w:val="0"/>
                      <w:marRight w:val="0"/>
                      <w:marTop w:val="0"/>
                      <w:marBottom w:val="0"/>
                      <w:divBdr>
                        <w:top w:val="none" w:sz="0" w:space="0" w:color="auto"/>
                        <w:left w:val="none" w:sz="0" w:space="0" w:color="auto"/>
                        <w:bottom w:val="none" w:sz="0" w:space="0" w:color="auto"/>
                        <w:right w:val="none" w:sz="0" w:space="0" w:color="auto"/>
                      </w:divBdr>
                    </w:div>
                  </w:divsChild>
                </w:div>
                <w:div w:id="2042657680">
                  <w:marLeft w:val="0"/>
                  <w:marRight w:val="0"/>
                  <w:marTop w:val="0"/>
                  <w:marBottom w:val="0"/>
                  <w:divBdr>
                    <w:top w:val="none" w:sz="0" w:space="0" w:color="auto"/>
                    <w:left w:val="none" w:sz="0" w:space="0" w:color="auto"/>
                    <w:bottom w:val="none" w:sz="0" w:space="0" w:color="auto"/>
                    <w:right w:val="none" w:sz="0" w:space="0" w:color="auto"/>
                  </w:divBdr>
                  <w:divsChild>
                    <w:div w:id="670908770">
                      <w:marLeft w:val="0"/>
                      <w:marRight w:val="0"/>
                      <w:marTop w:val="0"/>
                      <w:marBottom w:val="0"/>
                      <w:divBdr>
                        <w:top w:val="none" w:sz="0" w:space="0" w:color="auto"/>
                        <w:left w:val="none" w:sz="0" w:space="0" w:color="auto"/>
                        <w:bottom w:val="none" w:sz="0" w:space="0" w:color="auto"/>
                        <w:right w:val="none" w:sz="0" w:space="0" w:color="auto"/>
                      </w:divBdr>
                    </w:div>
                  </w:divsChild>
                </w:div>
                <w:div w:id="818424335">
                  <w:marLeft w:val="0"/>
                  <w:marRight w:val="0"/>
                  <w:marTop w:val="0"/>
                  <w:marBottom w:val="0"/>
                  <w:divBdr>
                    <w:top w:val="none" w:sz="0" w:space="0" w:color="auto"/>
                    <w:left w:val="none" w:sz="0" w:space="0" w:color="auto"/>
                    <w:bottom w:val="none" w:sz="0" w:space="0" w:color="auto"/>
                    <w:right w:val="none" w:sz="0" w:space="0" w:color="auto"/>
                  </w:divBdr>
                  <w:divsChild>
                    <w:div w:id="1987004856">
                      <w:marLeft w:val="0"/>
                      <w:marRight w:val="0"/>
                      <w:marTop w:val="0"/>
                      <w:marBottom w:val="0"/>
                      <w:divBdr>
                        <w:top w:val="none" w:sz="0" w:space="0" w:color="auto"/>
                        <w:left w:val="none" w:sz="0" w:space="0" w:color="auto"/>
                        <w:bottom w:val="none" w:sz="0" w:space="0" w:color="auto"/>
                        <w:right w:val="none" w:sz="0" w:space="0" w:color="auto"/>
                      </w:divBdr>
                    </w:div>
                  </w:divsChild>
                </w:div>
                <w:div w:id="1624072927">
                  <w:marLeft w:val="0"/>
                  <w:marRight w:val="0"/>
                  <w:marTop w:val="0"/>
                  <w:marBottom w:val="0"/>
                  <w:divBdr>
                    <w:top w:val="none" w:sz="0" w:space="0" w:color="auto"/>
                    <w:left w:val="none" w:sz="0" w:space="0" w:color="auto"/>
                    <w:bottom w:val="none" w:sz="0" w:space="0" w:color="auto"/>
                    <w:right w:val="none" w:sz="0" w:space="0" w:color="auto"/>
                  </w:divBdr>
                  <w:divsChild>
                    <w:div w:id="253444333">
                      <w:marLeft w:val="0"/>
                      <w:marRight w:val="0"/>
                      <w:marTop w:val="0"/>
                      <w:marBottom w:val="0"/>
                      <w:divBdr>
                        <w:top w:val="none" w:sz="0" w:space="0" w:color="auto"/>
                        <w:left w:val="none" w:sz="0" w:space="0" w:color="auto"/>
                        <w:bottom w:val="none" w:sz="0" w:space="0" w:color="auto"/>
                        <w:right w:val="none" w:sz="0" w:space="0" w:color="auto"/>
                      </w:divBdr>
                    </w:div>
                  </w:divsChild>
                </w:div>
                <w:div w:id="95174767">
                  <w:marLeft w:val="0"/>
                  <w:marRight w:val="0"/>
                  <w:marTop w:val="0"/>
                  <w:marBottom w:val="0"/>
                  <w:divBdr>
                    <w:top w:val="none" w:sz="0" w:space="0" w:color="auto"/>
                    <w:left w:val="none" w:sz="0" w:space="0" w:color="auto"/>
                    <w:bottom w:val="none" w:sz="0" w:space="0" w:color="auto"/>
                    <w:right w:val="none" w:sz="0" w:space="0" w:color="auto"/>
                  </w:divBdr>
                  <w:divsChild>
                    <w:div w:id="464935952">
                      <w:marLeft w:val="0"/>
                      <w:marRight w:val="0"/>
                      <w:marTop w:val="0"/>
                      <w:marBottom w:val="0"/>
                      <w:divBdr>
                        <w:top w:val="none" w:sz="0" w:space="0" w:color="auto"/>
                        <w:left w:val="none" w:sz="0" w:space="0" w:color="auto"/>
                        <w:bottom w:val="none" w:sz="0" w:space="0" w:color="auto"/>
                        <w:right w:val="none" w:sz="0" w:space="0" w:color="auto"/>
                      </w:divBdr>
                    </w:div>
                  </w:divsChild>
                </w:div>
                <w:div w:id="1754937994">
                  <w:marLeft w:val="0"/>
                  <w:marRight w:val="0"/>
                  <w:marTop w:val="0"/>
                  <w:marBottom w:val="0"/>
                  <w:divBdr>
                    <w:top w:val="none" w:sz="0" w:space="0" w:color="auto"/>
                    <w:left w:val="none" w:sz="0" w:space="0" w:color="auto"/>
                    <w:bottom w:val="none" w:sz="0" w:space="0" w:color="auto"/>
                    <w:right w:val="none" w:sz="0" w:space="0" w:color="auto"/>
                  </w:divBdr>
                  <w:divsChild>
                    <w:div w:id="79066236">
                      <w:marLeft w:val="0"/>
                      <w:marRight w:val="0"/>
                      <w:marTop w:val="0"/>
                      <w:marBottom w:val="0"/>
                      <w:divBdr>
                        <w:top w:val="none" w:sz="0" w:space="0" w:color="auto"/>
                        <w:left w:val="none" w:sz="0" w:space="0" w:color="auto"/>
                        <w:bottom w:val="none" w:sz="0" w:space="0" w:color="auto"/>
                        <w:right w:val="none" w:sz="0" w:space="0" w:color="auto"/>
                      </w:divBdr>
                    </w:div>
                  </w:divsChild>
                </w:div>
                <w:div w:id="888764892">
                  <w:marLeft w:val="0"/>
                  <w:marRight w:val="0"/>
                  <w:marTop w:val="0"/>
                  <w:marBottom w:val="0"/>
                  <w:divBdr>
                    <w:top w:val="none" w:sz="0" w:space="0" w:color="auto"/>
                    <w:left w:val="none" w:sz="0" w:space="0" w:color="auto"/>
                    <w:bottom w:val="none" w:sz="0" w:space="0" w:color="auto"/>
                    <w:right w:val="none" w:sz="0" w:space="0" w:color="auto"/>
                  </w:divBdr>
                  <w:divsChild>
                    <w:div w:id="1738891586">
                      <w:marLeft w:val="0"/>
                      <w:marRight w:val="0"/>
                      <w:marTop w:val="0"/>
                      <w:marBottom w:val="0"/>
                      <w:divBdr>
                        <w:top w:val="none" w:sz="0" w:space="0" w:color="auto"/>
                        <w:left w:val="none" w:sz="0" w:space="0" w:color="auto"/>
                        <w:bottom w:val="none" w:sz="0" w:space="0" w:color="auto"/>
                        <w:right w:val="none" w:sz="0" w:space="0" w:color="auto"/>
                      </w:divBdr>
                    </w:div>
                  </w:divsChild>
                </w:div>
                <w:div w:id="614410048">
                  <w:marLeft w:val="0"/>
                  <w:marRight w:val="0"/>
                  <w:marTop w:val="0"/>
                  <w:marBottom w:val="0"/>
                  <w:divBdr>
                    <w:top w:val="none" w:sz="0" w:space="0" w:color="auto"/>
                    <w:left w:val="none" w:sz="0" w:space="0" w:color="auto"/>
                    <w:bottom w:val="none" w:sz="0" w:space="0" w:color="auto"/>
                    <w:right w:val="none" w:sz="0" w:space="0" w:color="auto"/>
                  </w:divBdr>
                  <w:divsChild>
                    <w:div w:id="281766146">
                      <w:marLeft w:val="0"/>
                      <w:marRight w:val="0"/>
                      <w:marTop w:val="0"/>
                      <w:marBottom w:val="0"/>
                      <w:divBdr>
                        <w:top w:val="none" w:sz="0" w:space="0" w:color="auto"/>
                        <w:left w:val="none" w:sz="0" w:space="0" w:color="auto"/>
                        <w:bottom w:val="none" w:sz="0" w:space="0" w:color="auto"/>
                        <w:right w:val="none" w:sz="0" w:space="0" w:color="auto"/>
                      </w:divBdr>
                    </w:div>
                  </w:divsChild>
                </w:div>
                <w:div w:id="148179183">
                  <w:marLeft w:val="0"/>
                  <w:marRight w:val="0"/>
                  <w:marTop w:val="0"/>
                  <w:marBottom w:val="0"/>
                  <w:divBdr>
                    <w:top w:val="none" w:sz="0" w:space="0" w:color="auto"/>
                    <w:left w:val="none" w:sz="0" w:space="0" w:color="auto"/>
                    <w:bottom w:val="none" w:sz="0" w:space="0" w:color="auto"/>
                    <w:right w:val="none" w:sz="0" w:space="0" w:color="auto"/>
                  </w:divBdr>
                  <w:divsChild>
                    <w:div w:id="164450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095282">
          <w:marLeft w:val="0"/>
          <w:marRight w:val="0"/>
          <w:marTop w:val="0"/>
          <w:marBottom w:val="0"/>
          <w:divBdr>
            <w:top w:val="none" w:sz="0" w:space="0" w:color="auto"/>
            <w:left w:val="none" w:sz="0" w:space="0" w:color="auto"/>
            <w:bottom w:val="none" w:sz="0" w:space="0" w:color="auto"/>
            <w:right w:val="none" w:sz="0" w:space="0" w:color="auto"/>
          </w:divBdr>
          <w:divsChild>
            <w:div w:id="1340431600">
              <w:marLeft w:val="0"/>
              <w:marRight w:val="0"/>
              <w:marTop w:val="0"/>
              <w:marBottom w:val="0"/>
              <w:divBdr>
                <w:top w:val="none" w:sz="0" w:space="0" w:color="auto"/>
                <w:left w:val="none" w:sz="0" w:space="0" w:color="auto"/>
                <w:bottom w:val="none" w:sz="0" w:space="0" w:color="auto"/>
                <w:right w:val="none" w:sz="0" w:space="0" w:color="auto"/>
              </w:divBdr>
            </w:div>
            <w:div w:id="834875919">
              <w:marLeft w:val="0"/>
              <w:marRight w:val="0"/>
              <w:marTop w:val="0"/>
              <w:marBottom w:val="0"/>
              <w:divBdr>
                <w:top w:val="none" w:sz="0" w:space="0" w:color="auto"/>
                <w:left w:val="none" w:sz="0" w:space="0" w:color="auto"/>
                <w:bottom w:val="none" w:sz="0" w:space="0" w:color="auto"/>
                <w:right w:val="none" w:sz="0" w:space="0" w:color="auto"/>
              </w:divBdr>
            </w:div>
            <w:div w:id="1769815212">
              <w:marLeft w:val="0"/>
              <w:marRight w:val="0"/>
              <w:marTop w:val="0"/>
              <w:marBottom w:val="0"/>
              <w:divBdr>
                <w:top w:val="none" w:sz="0" w:space="0" w:color="auto"/>
                <w:left w:val="none" w:sz="0" w:space="0" w:color="auto"/>
                <w:bottom w:val="none" w:sz="0" w:space="0" w:color="auto"/>
                <w:right w:val="none" w:sz="0" w:space="0" w:color="auto"/>
              </w:divBdr>
            </w:div>
            <w:div w:id="213196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015699">
      <w:bodyDiv w:val="1"/>
      <w:marLeft w:val="0"/>
      <w:marRight w:val="0"/>
      <w:marTop w:val="0"/>
      <w:marBottom w:val="0"/>
      <w:divBdr>
        <w:top w:val="none" w:sz="0" w:space="0" w:color="auto"/>
        <w:left w:val="none" w:sz="0" w:space="0" w:color="auto"/>
        <w:bottom w:val="none" w:sz="0" w:space="0" w:color="auto"/>
        <w:right w:val="none" w:sz="0" w:space="0" w:color="auto"/>
      </w:divBdr>
    </w:div>
    <w:div w:id="1978488774">
      <w:bodyDiv w:val="1"/>
      <w:marLeft w:val="0"/>
      <w:marRight w:val="0"/>
      <w:marTop w:val="0"/>
      <w:marBottom w:val="0"/>
      <w:divBdr>
        <w:top w:val="none" w:sz="0" w:space="0" w:color="auto"/>
        <w:left w:val="none" w:sz="0" w:space="0" w:color="auto"/>
        <w:bottom w:val="none" w:sz="0" w:space="0" w:color="auto"/>
        <w:right w:val="none" w:sz="0" w:space="0" w:color="auto"/>
      </w:divBdr>
      <w:divsChild>
        <w:div w:id="1712262945">
          <w:marLeft w:val="0"/>
          <w:marRight w:val="0"/>
          <w:marTop w:val="0"/>
          <w:marBottom w:val="0"/>
          <w:divBdr>
            <w:top w:val="none" w:sz="0" w:space="0" w:color="auto"/>
            <w:left w:val="none" w:sz="0" w:space="0" w:color="auto"/>
            <w:bottom w:val="none" w:sz="0" w:space="0" w:color="auto"/>
            <w:right w:val="none" w:sz="0" w:space="0" w:color="auto"/>
          </w:divBdr>
        </w:div>
      </w:divsChild>
    </w:div>
    <w:div w:id="1990943465">
      <w:bodyDiv w:val="1"/>
      <w:marLeft w:val="0"/>
      <w:marRight w:val="0"/>
      <w:marTop w:val="0"/>
      <w:marBottom w:val="0"/>
      <w:divBdr>
        <w:top w:val="none" w:sz="0" w:space="0" w:color="auto"/>
        <w:left w:val="none" w:sz="0" w:space="0" w:color="auto"/>
        <w:bottom w:val="none" w:sz="0" w:space="0" w:color="auto"/>
        <w:right w:val="none" w:sz="0" w:space="0" w:color="auto"/>
      </w:divBdr>
    </w:div>
    <w:div w:id="2133934399">
      <w:bodyDiv w:val="1"/>
      <w:marLeft w:val="0"/>
      <w:marRight w:val="0"/>
      <w:marTop w:val="0"/>
      <w:marBottom w:val="0"/>
      <w:divBdr>
        <w:top w:val="none" w:sz="0" w:space="0" w:color="auto"/>
        <w:left w:val="none" w:sz="0" w:space="0" w:color="auto"/>
        <w:bottom w:val="none" w:sz="0" w:space="0" w:color="auto"/>
        <w:right w:val="none" w:sz="0" w:space="0" w:color="auto"/>
      </w:divBdr>
      <w:divsChild>
        <w:div w:id="2032337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12451E"/>
    <w:rsid w:val="00140951"/>
    <w:rsid w:val="001C62E7"/>
    <w:rsid w:val="001D0499"/>
    <w:rsid w:val="00292917"/>
    <w:rsid w:val="003E5C89"/>
    <w:rsid w:val="00425F90"/>
    <w:rsid w:val="004274B7"/>
    <w:rsid w:val="004753F8"/>
    <w:rsid w:val="004900A2"/>
    <w:rsid w:val="00615A13"/>
    <w:rsid w:val="007A68F7"/>
    <w:rsid w:val="007E3F3D"/>
    <w:rsid w:val="007F75F8"/>
    <w:rsid w:val="00870BB0"/>
    <w:rsid w:val="008777F3"/>
    <w:rsid w:val="008C1260"/>
    <w:rsid w:val="009325D2"/>
    <w:rsid w:val="0093659F"/>
    <w:rsid w:val="00973CCD"/>
    <w:rsid w:val="009D084F"/>
    <w:rsid w:val="00A34777"/>
    <w:rsid w:val="00A82810"/>
    <w:rsid w:val="00A95A2C"/>
    <w:rsid w:val="00AD7A8C"/>
    <w:rsid w:val="00B370A2"/>
    <w:rsid w:val="00CB506F"/>
    <w:rsid w:val="00DA4006"/>
    <w:rsid w:val="00E40FD5"/>
    <w:rsid w:val="00E71100"/>
    <w:rsid w:val="00ED35EA"/>
    <w:rsid w:val="00EF2EFF"/>
    <w:rsid w:val="00EF7943"/>
  </w:rsids>
  <m:mathPr>
    <m:mathFont m:val="Cambria Math"/>
    <m:brkBin m:val="before"/>
    <m:brkBinSub m:val="--"/>
    <m:smallFrac m:val="0"/>
    <m:dispDef/>
    <m:lMargin m:val="0"/>
    <m:rMargin m:val="0"/>
    <m:defJc m:val="centerGroup"/>
    <m:wrapIndent m:val="1440"/>
    <m:intLim m:val="subSup"/>
    <m:naryLim m:val="undOvr"/>
  </m:mathPr>
  <w:themeFontLang w:val="en-AU" w:eastAsia="ja-JP"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0FD5"/>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e91c720-40cf-4a29-a59b-798f72d42987" xsi:nil="true"/>
    <lcf76f155ced4ddcb4097134ff3c332f xmlns="e9ccb2cb-7aa8-4bc9-a094-f008dabcc21d">
      <Terms xmlns="http://schemas.microsoft.com/office/infopath/2007/PartnerControls"/>
    </lcf76f155ced4ddcb4097134ff3c332f>
    <VersionControl xmlns="e9ccb2cb-7aa8-4bc9-a094-f008dabcc21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A54BA6E3721C459EB3C95B9B8F1A35" ma:contentTypeVersion="13" ma:contentTypeDescription="Create a new document." ma:contentTypeScope="" ma:versionID="0f55dc40e9c838ef78209e7ca20d09fa">
  <xsd:schema xmlns:xsd="http://www.w3.org/2001/XMLSchema" xmlns:xs="http://www.w3.org/2001/XMLSchema" xmlns:p="http://schemas.microsoft.com/office/2006/metadata/properties" xmlns:ns2="e9ccb2cb-7aa8-4bc9-a094-f008dabcc21d" xmlns:ns3="5e91c720-40cf-4a29-a59b-798f72d42987" targetNamespace="http://schemas.microsoft.com/office/2006/metadata/properties" ma:root="true" ma:fieldsID="c1534436aef4a1b0addd54b8ef8831a0" ns2:_="" ns3:_="">
    <xsd:import namespace="e9ccb2cb-7aa8-4bc9-a094-f008dabcc21d"/>
    <xsd:import namespace="5e91c720-40cf-4a29-a59b-798f72d429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VersionContr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cb2cb-7aa8-4bc9-a094-f008dabcc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VersionControl" ma:index="20" nillable="true" ma:displayName="Version Control" ma:format="Dropdown" ma:internalName="VersionControl">
      <xsd:simpleType>
        <xsd:restriction base="dms:Choice">
          <xsd:enumeration value="Awaiting review"/>
          <xsd:enumeration value="Final from EDM"/>
          <xsd:enumeration value="Editor reviewed"/>
          <xsd:enumeration value="Ready to print"/>
          <xsd:enumeration value="Choice 5"/>
        </xsd:restriction>
      </xsd:simpleType>
    </xsd:element>
  </xsd:schema>
  <xsd:schema xmlns:xsd="http://www.w3.org/2001/XMLSchema" xmlns:xs="http://www.w3.org/2001/XMLSchema" xmlns:dms="http://schemas.microsoft.com/office/2006/documentManagement/types" xmlns:pc="http://schemas.microsoft.com/office/infopath/2007/PartnerControls" targetNamespace="5e91c720-40cf-4a29-a59b-798f72d429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56cb874-3864-4d25-b23a-a359e8c37ae8}" ma:internalName="TaxCatchAll" ma:showField="CatchAllData" ma:web="5e91c720-40cf-4a29-a59b-798f72d42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EBA848B5-61E6-45CE-88A6-73FD729D8E9B}">
  <ds:schemaRefs>
    <ds:schemaRef ds:uri="http://purl.org/dc/elements/1.1/"/>
    <ds:schemaRef ds:uri="5e91c720-40cf-4a29-a59b-798f72d42987"/>
    <ds:schemaRef ds:uri="http://schemas.microsoft.com/office/2006/documentManagement/types"/>
    <ds:schemaRef ds:uri="http://purl.org/dc/dcmitype/"/>
    <ds:schemaRef ds:uri="http://purl.org/dc/term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e9ccb2cb-7aa8-4bc9-a094-f008dabcc21d"/>
  </ds:schemaRefs>
</ds:datastoreItem>
</file>

<file path=customXml/itemProps3.xml><?xml version="1.0" encoding="utf-8"?>
<ds:datastoreItem xmlns:ds="http://schemas.openxmlformats.org/officeDocument/2006/customXml" ds:itemID="{55257D3F-E50D-4C1C-B9FB-F1024D528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cb2cb-7aa8-4bc9-a094-f008dabcc21d"/>
    <ds:schemaRef ds:uri="5e91c720-40cf-4a29-a59b-798f72d42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2180</Words>
  <Characters>12431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2025 VCE Music Repertoire Performance written external assessment report</vt:lpstr>
    </vt:vector>
  </TitlesOfParts>
  <Manager/>
  <Company/>
  <LinksUpToDate>false</LinksUpToDate>
  <CharactersWithSpaces>14582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Music Repertoire Performance written external assessment report</dc:title>
  <dc:subject/>
  <dc:creator/>
  <cp:keywords/>
  <dc:description/>
  <cp:lastModifiedBy/>
  <cp:revision>1</cp:revision>
  <cp:lastPrinted>2025-12-13T05:46:00Z</cp:lastPrinted>
  <dcterms:created xsi:type="dcterms:W3CDTF">2026-01-23T01:55:00Z</dcterms:created>
  <dcterms:modified xsi:type="dcterms:W3CDTF">2026-01-23T01:55:00Z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0x0101009AA54BA6E3721C459EB3C95B9B8F1A35</vt:lpwstr>
  </property>
  <property fmtid="{D5CDD505-2E9C-101B-9397-08002B2CF9AE}" pid="3" name="MediaServiceImageTags">
    <vt:lpwstr/>
  </property>
</Properties>
</file>