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A7857" w14:textId="42E08024" w:rsidR="007927A8" w:rsidRPr="00AD7349" w:rsidRDefault="00261525" w:rsidP="001F6DB0">
      <w:pPr>
        <w:pStyle w:val="Documenttitle"/>
        <w:rPr>
          <w:noProof w:val="0"/>
        </w:rPr>
      </w:pPr>
      <w:r>
        <w:rPr>
          <w:noProof w:val="0"/>
        </w:rPr>
        <w:t>2025 VCE Greek oral external assessment report</w:t>
      </w:r>
    </w:p>
    <w:p w14:paraId="543F5AAA" w14:textId="02586F1D" w:rsidR="00002943" w:rsidRDefault="009A7B5A" w:rsidP="009575F5">
      <w:pPr>
        <w:pStyle w:val="BodyText"/>
      </w:pPr>
      <w:bookmarkStart w:id="0" w:name="TemplateOverview"/>
      <w:bookmarkEnd w:id="0"/>
      <w:r>
        <w:t xml:space="preserve">Refer to the </w:t>
      </w:r>
      <w:hyperlink r:id="rId11">
        <w:r>
          <w:rPr>
            <w:rStyle w:val="Hyperlink"/>
          </w:rPr>
          <w:t>VCE Greek study design</w:t>
        </w:r>
      </w:hyperlink>
      <w:r>
        <w:t xml:space="preserve"> and </w:t>
      </w:r>
      <w:hyperlink r:id="rId12">
        <w:r w:rsidRPr="6CC2762E">
          <w:rPr>
            <w:rStyle w:val="Hyperlink"/>
          </w:rPr>
          <w:t>examination criteria and specifications</w:t>
        </w:r>
      </w:hyperlink>
      <w:r>
        <w:t xml:space="preserve"> for full details on this study and how it is assessed.</w:t>
      </w:r>
    </w:p>
    <w:p w14:paraId="40579BF7" w14:textId="77777777" w:rsidR="007927A8" w:rsidRPr="00AD7349" w:rsidRDefault="007927A8" w:rsidP="001F6DB0">
      <w:pPr>
        <w:pStyle w:val="Heading1"/>
        <w:rPr>
          <w:lang w:eastAsia="en-AU"/>
        </w:rPr>
      </w:pPr>
      <w:r w:rsidRPr="00AD7349">
        <w:rPr>
          <w:lang w:eastAsia="en-AU"/>
        </w:rPr>
        <w:t>Section 1: Conversation</w:t>
      </w:r>
    </w:p>
    <w:p w14:paraId="7C071DF5" w14:textId="77777777" w:rsidR="007927A8" w:rsidRPr="00AD7349" w:rsidRDefault="007927A8" w:rsidP="001F6DB0">
      <w:pPr>
        <w:pStyle w:val="Heading2"/>
        <w:contextualSpacing w:val="0"/>
      </w:pPr>
      <w:r w:rsidRPr="00AD7349">
        <w:t>What students did well</w:t>
      </w:r>
    </w:p>
    <w:p w14:paraId="381527EE" w14:textId="1073DE9E" w:rsidR="007927A8" w:rsidRPr="00AD7349" w:rsidRDefault="007927A8" w:rsidP="001F6DB0">
      <w:pPr>
        <w:pStyle w:val="BodyText"/>
      </w:pPr>
      <w:r w:rsidRPr="00AD7349">
        <w:t xml:space="preserve">In </w:t>
      </w:r>
      <w:r w:rsidR="007103E9">
        <w:t xml:space="preserve">the </w:t>
      </w:r>
      <w:r w:rsidRPr="00AD7349">
        <w:t>2025</w:t>
      </w:r>
      <w:r w:rsidR="007103E9">
        <w:t xml:space="preserve"> examination</w:t>
      </w:r>
      <w:r w:rsidR="009A7B5A">
        <w:t xml:space="preserve">, </w:t>
      </w:r>
      <w:r w:rsidRPr="00AD7349">
        <w:t>students:</w:t>
      </w:r>
    </w:p>
    <w:p w14:paraId="1EA9ACE8" w14:textId="11A4C0C4" w:rsidR="007927A8" w:rsidRPr="00AD7349" w:rsidRDefault="007927A8" w:rsidP="00722689">
      <w:pPr>
        <w:pStyle w:val="Bullet"/>
      </w:pPr>
      <w:r w:rsidRPr="00AD7349">
        <w:t>engaged in a general conversation about their personal world and their interactions with the language and culture as learners. Many students provided excellent insights into their personal world and their participation in events within the Greek community, explaining in detail how these experiences enriched their lives and strengthened their Greek identity</w:t>
      </w:r>
      <w:r w:rsidR="007103E9">
        <w:t>.</w:t>
      </w:r>
    </w:p>
    <w:p w14:paraId="6E5AF2C8" w14:textId="03E8DDAE" w:rsidR="007927A8" w:rsidRPr="00AD7349" w:rsidRDefault="007927A8" w:rsidP="00722689">
      <w:pPr>
        <w:pStyle w:val="Bullet"/>
      </w:pPr>
      <w:r w:rsidRPr="00AD7349">
        <w:t>provided a range of relevant information, ideas and opinions with an appropriate depth. For example, when discussing their families</w:t>
      </w:r>
      <w:r w:rsidR="00AD7349" w:rsidRPr="00AD7349">
        <w:t>,</w:t>
      </w:r>
      <w:r w:rsidRPr="00AD7349">
        <w:t xml:space="preserve"> </w:t>
      </w:r>
      <w:r w:rsidR="007B7568">
        <w:t>students</w:t>
      </w:r>
      <w:r w:rsidR="007B7568" w:rsidRPr="00AD7349">
        <w:t xml:space="preserve"> </w:t>
      </w:r>
      <w:r w:rsidRPr="00AD7349">
        <w:t>were able to explain their relationships with different family members, how they spend time together at home and during holidays</w:t>
      </w:r>
      <w:r w:rsidR="00947FEB">
        <w:t>,</w:t>
      </w:r>
      <w:r w:rsidRPr="00AD7349">
        <w:t xml:space="preserve"> and how they value these relationships</w:t>
      </w:r>
      <w:r w:rsidR="007103E9">
        <w:t>.</w:t>
      </w:r>
    </w:p>
    <w:p w14:paraId="3220CCD5" w14:textId="178D0161" w:rsidR="007927A8" w:rsidRPr="00AD7349" w:rsidRDefault="007927A8" w:rsidP="00722689">
      <w:pPr>
        <w:pStyle w:val="Bullet"/>
      </w:pPr>
      <w:r w:rsidRPr="00AD7349">
        <w:t xml:space="preserve">elaborated on, clarified and defended ideas and opinions. For example, </w:t>
      </w:r>
      <w:r w:rsidR="007B7568">
        <w:t>students</w:t>
      </w:r>
      <w:r w:rsidR="007B7568" w:rsidRPr="00AD7349">
        <w:t xml:space="preserve"> </w:t>
      </w:r>
      <w:r w:rsidRPr="00AD7349">
        <w:t>not only described Greek festivals and made comparisons between different festivals they attended, but also expressed their views on why maintaining these festivals in Australia is important</w:t>
      </w:r>
      <w:r w:rsidR="007103E9">
        <w:t>.</w:t>
      </w:r>
    </w:p>
    <w:p w14:paraId="2F5EC9B1" w14:textId="75AAA645" w:rsidR="007927A8" w:rsidRPr="00AD7349" w:rsidRDefault="007927A8" w:rsidP="00722689">
      <w:pPr>
        <w:pStyle w:val="Bullet"/>
      </w:pPr>
      <w:r w:rsidRPr="00AD7349">
        <w:t>demonstrated an excellent level of understanding by responding readily and communicating confidently</w:t>
      </w:r>
      <w:r w:rsidR="007103E9">
        <w:t>,</w:t>
      </w:r>
      <w:r w:rsidR="00002943" w:rsidRPr="00AD7349">
        <w:t xml:space="preserve"> </w:t>
      </w:r>
      <w:r w:rsidRPr="00AD7349">
        <w:t>carrying the conversation forward with spontaneity, including using appropriate repair strategies as needed</w:t>
      </w:r>
    </w:p>
    <w:p w14:paraId="626C5B9F" w14:textId="177A9D50" w:rsidR="007927A8" w:rsidRPr="00AD7349" w:rsidRDefault="007927A8" w:rsidP="00722689">
      <w:pPr>
        <w:pStyle w:val="Bullet"/>
      </w:pPr>
      <w:r w:rsidRPr="00AD7349">
        <w:t>responded confidently and were able to advance the conversation. For example, when discussing holidays</w:t>
      </w:r>
      <w:r w:rsidR="007D06FC">
        <w:t>,</w:t>
      </w:r>
      <w:r w:rsidRPr="00AD7349">
        <w:t xml:space="preserve"> </w:t>
      </w:r>
      <w:r w:rsidR="007B7568">
        <w:t>students</w:t>
      </w:r>
      <w:r w:rsidR="007B7568" w:rsidRPr="00AD7349">
        <w:t xml:space="preserve"> </w:t>
      </w:r>
      <w:r w:rsidRPr="00AD7349">
        <w:t xml:space="preserve">made insightful observations about the different countries they </w:t>
      </w:r>
      <w:r w:rsidR="00A045BD">
        <w:t xml:space="preserve">had </w:t>
      </w:r>
      <w:r w:rsidRPr="00AD7349">
        <w:t>visited and reflected on how these experiences broadened their worldview</w:t>
      </w:r>
      <w:r w:rsidR="007103E9">
        <w:t>.</w:t>
      </w:r>
    </w:p>
    <w:p w14:paraId="7203D82C" w14:textId="55F1CCF2" w:rsidR="007927A8" w:rsidRPr="00AD7349" w:rsidRDefault="007927A8" w:rsidP="00722689">
      <w:pPr>
        <w:pStyle w:val="Bullet"/>
      </w:pPr>
      <w:r w:rsidRPr="00AD7349">
        <w:t xml:space="preserve">used appropriate vocabulary to enrich the conversation. For example, </w:t>
      </w:r>
      <w:r w:rsidR="007B7568">
        <w:t>students</w:t>
      </w:r>
      <w:r w:rsidR="007B7568" w:rsidRPr="00AD7349">
        <w:t xml:space="preserve"> </w:t>
      </w:r>
      <w:r w:rsidRPr="00AD7349">
        <w:t xml:space="preserve">used a variety of linking words such as </w:t>
      </w:r>
      <w:r w:rsidRPr="009575F5">
        <w:rPr>
          <w:lang w:val="en-AU"/>
        </w:rPr>
        <w:t>επ</w:t>
      </w:r>
      <w:proofErr w:type="spellStart"/>
      <w:r w:rsidRPr="009575F5">
        <w:rPr>
          <w:lang w:val="en-AU"/>
        </w:rPr>
        <w:t>ίσης</w:t>
      </w:r>
      <w:proofErr w:type="spellEnd"/>
      <w:r w:rsidRPr="00AD7349">
        <w:rPr>
          <w:i/>
          <w:iCs/>
        </w:rPr>
        <w:t xml:space="preserve"> </w:t>
      </w:r>
      <w:r w:rsidRPr="00AD7349">
        <w:t>(also)</w:t>
      </w:r>
      <w:r w:rsidR="00AD7349" w:rsidRPr="00AD7349">
        <w:rPr>
          <w:i/>
          <w:iCs/>
        </w:rPr>
        <w:t xml:space="preserve"> </w:t>
      </w:r>
      <w:r w:rsidR="007103E9" w:rsidRPr="009575F5">
        <w:t>and</w:t>
      </w:r>
      <w:r w:rsidR="007103E9">
        <w:rPr>
          <w:i/>
          <w:iCs/>
        </w:rPr>
        <w:t xml:space="preserve"> </w:t>
      </w:r>
      <w:r w:rsidRPr="009575F5">
        <w:rPr>
          <w:lang w:val="en-AU"/>
        </w:rPr>
        <w:t>ας</w:t>
      </w:r>
      <w:r w:rsidRPr="009575F5">
        <w:t xml:space="preserve"> </w:t>
      </w:r>
      <w:r w:rsidRPr="009575F5">
        <w:rPr>
          <w:lang w:val="en-AU"/>
        </w:rPr>
        <w:t>π</w:t>
      </w:r>
      <w:proofErr w:type="spellStart"/>
      <w:r w:rsidRPr="009575F5">
        <w:rPr>
          <w:lang w:val="en-AU"/>
        </w:rPr>
        <w:t>ούμε</w:t>
      </w:r>
      <w:proofErr w:type="spellEnd"/>
      <w:r w:rsidRPr="00AD7349">
        <w:t xml:space="preserve"> (let’s say). </w:t>
      </w:r>
    </w:p>
    <w:p w14:paraId="18890207" w14:textId="16A30F0A" w:rsidR="007927A8" w:rsidRPr="00AD7349" w:rsidRDefault="007927A8" w:rsidP="00722689">
      <w:pPr>
        <w:pStyle w:val="Bullet"/>
      </w:pPr>
      <w:r w:rsidRPr="00AD7349">
        <w:t>used appropriate grammar and sentence structures</w:t>
      </w:r>
      <w:r w:rsidR="00300532">
        <w:t>, such as</w:t>
      </w:r>
      <w:r w:rsidRPr="009575F5">
        <w:rPr>
          <w:lang w:val="el-GR"/>
        </w:rPr>
        <w:t xml:space="preserve"> μπόρεσα να ξεπεράσω τα εμπόδια που αντιμετώπισα</w:t>
      </w:r>
      <w:r w:rsidRPr="009575F5">
        <w:rPr>
          <w:i/>
          <w:iCs/>
          <w:lang w:val="el-GR"/>
        </w:rPr>
        <w:t xml:space="preserve"> </w:t>
      </w:r>
      <w:r w:rsidRPr="009575F5">
        <w:rPr>
          <w:lang w:val="el-GR"/>
        </w:rPr>
        <w:t>(</w:t>
      </w:r>
      <w:r w:rsidRPr="00AD7349">
        <w:t>I</w:t>
      </w:r>
      <w:r w:rsidRPr="009575F5">
        <w:rPr>
          <w:lang w:val="el-GR"/>
        </w:rPr>
        <w:t xml:space="preserve"> </w:t>
      </w:r>
      <w:r w:rsidRPr="00AD7349">
        <w:t>was</w:t>
      </w:r>
      <w:r w:rsidRPr="009575F5">
        <w:rPr>
          <w:lang w:val="el-GR"/>
        </w:rPr>
        <w:t xml:space="preserve"> </w:t>
      </w:r>
      <w:r w:rsidRPr="00AD7349">
        <w:t>able</w:t>
      </w:r>
      <w:r w:rsidRPr="009575F5">
        <w:rPr>
          <w:lang w:val="el-GR"/>
        </w:rPr>
        <w:t xml:space="preserve"> </w:t>
      </w:r>
      <w:r w:rsidRPr="00AD7349">
        <w:t>to</w:t>
      </w:r>
      <w:r w:rsidRPr="009575F5">
        <w:rPr>
          <w:lang w:val="el-GR"/>
        </w:rPr>
        <w:t xml:space="preserve"> </w:t>
      </w:r>
      <w:r w:rsidRPr="00AD7349">
        <w:t>overcome</w:t>
      </w:r>
      <w:r w:rsidRPr="009575F5">
        <w:rPr>
          <w:lang w:val="el-GR"/>
        </w:rPr>
        <w:t xml:space="preserve"> </w:t>
      </w:r>
      <w:r w:rsidRPr="00AD7349">
        <w:t>the</w:t>
      </w:r>
      <w:r w:rsidRPr="009575F5">
        <w:rPr>
          <w:lang w:val="el-GR"/>
        </w:rPr>
        <w:t xml:space="preserve"> </w:t>
      </w:r>
      <w:r w:rsidRPr="00AD7349">
        <w:t>obstacles</w:t>
      </w:r>
      <w:r w:rsidRPr="009575F5">
        <w:rPr>
          <w:lang w:val="el-GR"/>
        </w:rPr>
        <w:t xml:space="preserve"> </w:t>
      </w:r>
      <w:r w:rsidRPr="00AD7349">
        <w:t>that</w:t>
      </w:r>
      <w:r w:rsidRPr="009575F5">
        <w:rPr>
          <w:lang w:val="el-GR"/>
        </w:rPr>
        <w:t xml:space="preserve"> </w:t>
      </w:r>
      <w:r w:rsidRPr="00AD7349">
        <w:t>I</w:t>
      </w:r>
      <w:r w:rsidRPr="009575F5">
        <w:rPr>
          <w:lang w:val="el-GR"/>
        </w:rPr>
        <w:t xml:space="preserve"> </w:t>
      </w:r>
      <w:r w:rsidRPr="00AD7349">
        <w:t>faced</w:t>
      </w:r>
      <w:r w:rsidRPr="009575F5">
        <w:rPr>
          <w:lang w:val="el-GR"/>
        </w:rPr>
        <w:t>)</w:t>
      </w:r>
      <w:r w:rsidR="00300532">
        <w:rPr>
          <w:lang w:val="en-AU"/>
        </w:rPr>
        <w:t xml:space="preserve"> and</w:t>
      </w:r>
      <w:r w:rsidRPr="009575F5">
        <w:rPr>
          <w:lang w:val="el-GR"/>
        </w:rPr>
        <w:t xml:space="preserve"> οι γονείς μου με ενθαρρύνουν να</w:t>
      </w:r>
      <w:r w:rsidR="00A045BD">
        <w:rPr>
          <w:lang w:val="en-AU"/>
        </w:rPr>
        <w:t xml:space="preserve"> </w:t>
      </w:r>
      <w:r w:rsidRPr="009575F5">
        <w:rPr>
          <w:lang w:val="el-GR"/>
        </w:rPr>
        <w:t xml:space="preserve">… </w:t>
      </w:r>
      <w:r w:rsidRPr="00AD7349">
        <w:t>(my parents encourage me to</w:t>
      </w:r>
      <w:r w:rsidR="00A045BD">
        <w:t xml:space="preserve"> </w:t>
      </w:r>
      <w:r w:rsidRPr="00AD7349">
        <w:t>…)</w:t>
      </w:r>
      <w:r w:rsidRPr="00AD7349">
        <w:rPr>
          <w:i/>
          <w:iCs/>
        </w:rPr>
        <w:t xml:space="preserve">  </w:t>
      </w:r>
    </w:p>
    <w:p w14:paraId="5B1F8BB3" w14:textId="591799EA" w:rsidR="007927A8" w:rsidRPr="00AD7349" w:rsidRDefault="007927A8" w:rsidP="00722689">
      <w:pPr>
        <w:pStyle w:val="Bullet"/>
      </w:pPr>
      <w:r w:rsidRPr="00AD7349">
        <w:t>used appropriate expression, including pronunciation, intonation, stress and tempo</w:t>
      </w:r>
      <w:r w:rsidR="007D06FC">
        <w:t>.</w:t>
      </w:r>
      <w:r w:rsidR="007D06FC" w:rsidRPr="007D06FC">
        <w:t xml:space="preserve"> </w:t>
      </w:r>
      <w:r w:rsidR="007D06FC" w:rsidRPr="00AD7349">
        <w:t>Many students sustained strong eye contact and complemented the conversation with effective hand gestures</w:t>
      </w:r>
      <w:r w:rsidR="00300532">
        <w:t>.</w:t>
      </w:r>
    </w:p>
    <w:p w14:paraId="2468BE8A" w14:textId="77777777" w:rsidR="00AE2104" w:rsidRPr="00AE2104" w:rsidRDefault="00AE2104" w:rsidP="00AE2104">
      <w:pPr>
        <w:pStyle w:val="BodyText"/>
      </w:pPr>
      <w:r>
        <w:br w:type="page"/>
      </w:r>
    </w:p>
    <w:p w14:paraId="7CC4272F" w14:textId="66534AC8" w:rsidR="007927A8" w:rsidRPr="00AD7349" w:rsidRDefault="007927A8" w:rsidP="001F6DB0">
      <w:pPr>
        <w:pStyle w:val="Heading2"/>
      </w:pPr>
      <w:r w:rsidRPr="00AD7349">
        <w:lastRenderedPageBreak/>
        <w:t>Areas for improvement</w:t>
      </w:r>
    </w:p>
    <w:p w14:paraId="0C2024AC" w14:textId="77777777" w:rsidR="007927A8" w:rsidRPr="00AD7349" w:rsidRDefault="007927A8" w:rsidP="001F6DB0">
      <w:pPr>
        <w:pStyle w:val="BlockText"/>
      </w:pPr>
      <w:r w:rsidRPr="00AD7349">
        <w:t>In preparation for the examination, students could:</w:t>
      </w:r>
    </w:p>
    <w:p w14:paraId="482B91DB" w14:textId="7816E87B" w:rsidR="007927A8" w:rsidRPr="00AD7349" w:rsidRDefault="007927A8" w:rsidP="00722689">
      <w:pPr>
        <w:pStyle w:val="Bullet"/>
      </w:pPr>
      <w:r w:rsidRPr="00AD7349">
        <w:t xml:space="preserve">ensure adequate preparation </w:t>
      </w:r>
      <w:r w:rsidR="007D06FC">
        <w:t>for</w:t>
      </w:r>
      <w:r w:rsidR="007D06FC" w:rsidRPr="00AD7349">
        <w:t xml:space="preserve"> </w:t>
      </w:r>
      <w:r w:rsidRPr="00AD7349">
        <w:t xml:space="preserve">the conversation with relevance, depth and range of information, ideas and opinions. Students should practise presenting information to assessors in more detailed ways, rather than </w:t>
      </w:r>
      <w:r w:rsidR="006E622A">
        <w:t xml:space="preserve">providing </w:t>
      </w:r>
      <w:r w:rsidRPr="00AD7349">
        <w:t>brief responses. They should aim to express in-depth and interesting ideas and opinions when discussing their personal world and their interactions with the Greek language and culture as learners</w:t>
      </w:r>
      <w:r w:rsidR="00AD7349">
        <w:t>.</w:t>
      </w:r>
    </w:p>
    <w:p w14:paraId="4A876150" w14:textId="274D3302" w:rsidR="007927A8" w:rsidRPr="00AD7349" w:rsidRDefault="007927A8" w:rsidP="00722689">
      <w:pPr>
        <w:pStyle w:val="Bullet"/>
        <w:rPr>
          <w:b/>
          <w:bCs/>
        </w:rPr>
      </w:pPr>
      <w:r w:rsidRPr="00AD7349">
        <w:t xml:space="preserve">practise answering a range of questions to be able to advance the conversation. For example, </w:t>
      </w:r>
      <w:r w:rsidR="007B7568">
        <w:t xml:space="preserve">students should be prepared for open-ended questions, such as being </w:t>
      </w:r>
      <w:r w:rsidRPr="00AD7349">
        <w:t xml:space="preserve">asked to compare different activities they participate in during their free time and </w:t>
      </w:r>
      <w:r w:rsidR="007939F9">
        <w:t xml:space="preserve">to </w:t>
      </w:r>
      <w:r w:rsidRPr="00AD7349">
        <w:t xml:space="preserve">justify their preferences, </w:t>
      </w:r>
      <w:r w:rsidR="007B7568">
        <w:t>in addition</w:t>
      </w:r>
      <w:r w:rsidRPr="00AD7349">
        <w:t xml:space="preserve"> to </w:t>
      </w:r>
      <w:r w:rsidR="007B7568">
        <w:t xml:space="preserve">simple </w:t>
      </w:r>
      <w:r w:rsidRPr="00AD7349">
        <w:t xml:space="preserve">questions such as ‘What activities do you participate in?’ or ‘Which activity do you like?’ </w:t>
      </w:r>
    </w:p>
    <w:p w14:paraId="46AD2356" w14:textId="1583FF19" w:rsidR="007927A8" w:rsidRPr="00AD7349" w:rsidRDefault="007927A8" w:rsidP="00722689">
      <w:pPr>
        <w:pStyle w:val="Bullet"/>
      </w:pPr>
      <w:r w:rsidRPr="00AD7349">
        <w:t>build confidence through practising interactions in the language</w:t>
      </w:r>
      <w:r w:rsidR="007939F9">
        <w:t xml:space="preserve">; </w:t>
      </w:r>
      <w:r w:rsidR="00A81C03">
        <w:t>for</w:t>
      </w:r>
      <w:r w:rsidRPr="00AD7349">
        <w:t xml:space="preserve"> example</w:t>
      </w:r>
      <w:r w:rsidR="007939F9">
        <w:t>,</w:t>
      </w:r>
      <w:r w:rsidRPr="00AD7349">
        <w:t xml:space="preserve"> </w:t>
      </w:r>
      <w:r w:rsidR="007939F9">
        <w:t xml:space="preserve">by </w:t>
      </w:r>
      <w:r w:rsidRPr="00AD7349">
        <w:t>listening to Greek radio programs</w:t>
      </w:r>
      <w:r w:rsidR="007939F9">
        <w:t xml:space="preserve"> and</w:t>
      </w:r>
      <w:r w:rsidR="00273B5E">
        <w:t xml:space="preserve"> </w:t>
      </w:r>
      <w:r w:rsidRPr="009575F5">
        <w:rPr>
          <w:rStyle w:val="BodyTextChar"/>
        </w:rPr>
        <w:t xml:space="preserve">podcasts, </w:t>
      </w:r>
      <w:r w:rsidRPr="00AD7349">
        <w:t xml:space="preserve">watching Greek </w:t>
      </w:r>
      <w:r w:rsidR="00353A85">
        <w:t>television</w:t>
      </w:r>
      <w:r w:rsidR="00D20AAC">
        <w:t>,</w:t>
      </w:r>
      <w:r w:rsidRPr="00AD7349">
        <w:t xml:space="preserve"> and conversing in Greek with family and friends</w:t>
      </w:r>
    </w:p>
    <w:p w14:paraId="7B317BF2" w14:textId="5F930982" w:rsidR="007927A8" w:rsidRPr="00AD7349" w:rsidRDefault="007927A8" w:rsidP="00722689">
      <w:pPr>
        <w:pStyle w:val="Bullet"/>
      </w:pPr>
      <w:r w:rsidRPr="00AD7349">
        <w:t xml:space="preserve">practise using more complex sentence structures and syntax. For example, instead of saying </w:t>
      </w:r>
      <w:proofErr w:type="spellStart"/>
      <w:r w:rsidRPr="009575F5">
        <w:t>μου</w:t>
      </w:r>
      <w:proofErr w:type="spellEnd"/>
      <w:r w:rsidRPr="009575F5">
        <w:t xml:space="preserve"> α</w:t>
      </w:r>
      <w:proofErr w:type="spellStart"/>
      <w:r w:rsidRPr="009575F5">
        <w:t>ρέσει</w:t>
      </w:r>
      <w:proofErr w:type="spellEnd"/>
      <w:r w:rsidRPr="009575F5">
        <w:t xml:space="preserve"> </w:t>
      </w:r>
      <w:proofErr w:type="spellStart"/>
      <w:r w:rsidRPr="009575F5">
        <w:t>το</w:t>
      </w:r>
      <w:proofErr w:type="spellEnd"/>
      <w:r w:rsidRPr="009575F5">
        <w:t xml:space="preserve"> π</w:t>
      </w:r>
      <w:proofErr w:type="spellStart"/>
      <w:r w:rsidRPr="009575F5">
        <w:t>οδόσφ</w:t>
      </w:r>
      <w:proofErr w:type="spellEnd"/>
      <w:r w:rsidRPr="009575F5">
        <w:t xml:space="preserve">αιρο </w:t>
      </w:r>
      <w:proofErr w:type="spellStart"/>
      <w:r w:rsidRPr="009575F5">
        <w:t>γι</w:t>
      </w:r>
      <w:proofErr w:type="spellEnd"/>
      <w:r w:rsidRPr="009575F5">
        <w:t>ατί πα</w:t>
      </w:r>
      <w:proofErr w:type="spellStart"/>
      <w:r w:rsidRPr="009575F5">
        <w:t>ίζω</w:t>
      </w:r>
      <w:proofErr w:type="spellEnd"/>
      <w:r w:rsidRPr="009575F5">
        <w:t xml:space="preserve"> </w:t>
      </w:r>
      <w:proofErr w:type="spellStart"/>
      <w:r w:rsidRPr="009575F5">
        <w:t>με</w:t>
      </w:r>
      <w:proofErr w:type="spellEnd"/>
      <w:r w:rsidRPr="009575F5">
        <w:t xml:space="preserve"> </w:t>
      </w:r>
      <w:proofErr w:type="spellStart"/>
      <w:r w:rsidRPr="009575F5">
        <w:t>τους</w:t>
      </w:r>
      <w:proofErr w:type="spellEnd"/>
      <w:r w:rsidRPr="009575F5">
        <w:t xml:space="preserve"> </w:t>
      </w:r>
      <w:proofErr w:type="spellStart"/>
      <w:r w:rsidRPr="009575F5">
        <w:t>φίλους</w:t>
      </w:r>
      <w:proofErr w:type="spellEnd"/>
      <w:r w:rsidRPr="009575F5">
        <w:t xml:space="preserve"> </w:t>
      </w:r>
      <w:proofErr w:type="spellStart"/>
      <w:r w:rsidRPr="009575F5">
        <w:t>μου</w:t>
      </w:r>
      <w:proofErr w:type="spellEnd"/>
      <w:r w:rsidRPr="00AD7349">
        <w:t xml:space="preserve"> (I like football because I play with my friends)</w:t>
      </w:r>
      <w:r w:rsidR="00AD6A8E">
        <w:t>,</w:t>
      </w:r>
      <w:r w:rsidRPr="00AD7349">
        <w:t xml:space="preserve"> they could say </w:t>
      </w:r>
      <w:proofErr w:type="spellStart"/>
      <w:r w:rsidRPr="009575F5">
        <w:t>το</w:t>
      </w:r>
      <w:proofErr w:type="spellEnd"/>
      <w:r w:rsidRPr="009575F5">
        <w:t xml:space="preserve"> π</w:t>
      </w:r>
      <w:proofErr w:type="spellStart"/>
      <w:r w:rsidRPr="009575F5">
        <w:t>οδόσφ</w:t>
      </w:r>
      <w:proofErr w:type="spellEnd"/>
      <w:r w:rsidRPr="009575F5">
        <w:t xml:space="preserve">αιρο </w:t>
      </w:r>
      <w:proofErr w:type="spellStart"/>
      <w:r w:rsidRPr="009575F5">
        <w:t>είν</w:t>
      </w:r>
      <w:proofErr w:type="spellEnd"/>
      <w:r w:rsidRPr="009575F5">
        <w:t xml:space="preserve">αι </w:t>
      </w:r>
      <w:proofErr w:type="spellStart"/>
      <w:r w:rsidRPr="009575F5">
        <w:t>έν</w:t>
      </w:r>
      <w:proofErr w:type="spellEnd"/>
      <w:r w:rsidRPr="009575F5">
        <w:t xml:space="preserve">α </w:t>
      </w:r>
      <w:proofErr w:type="spellStart"/>
      <w:r w:rsidRPr="009575F5">
        <w:t>ομ</w:t>
      </w:r>
      <w:proofErr w:type="spellEnd"/>
      <w:r w:rsidRPr="009575F5">
        <w:t xml:space="preserve">αδικό </w:t>
      </w:r>
      <w:proofErr w:type="spellStart"/>
      <w:r w:rsidRPr="009575F5">
        <w:t>άθλημ</w:t>
      </w:r>
      <w:proofErr w:type="spellEnd"/>
      <w:r w:rsidRPr="009575F5">
        <w:t>α π</w:t>
      </w:r>
      <w:proofErr w:type="spellStart"/>
      <w:r w:rsidRPr="009575F5">
        <w:t>ου</w:t>
      </w:r>
      <w:proofErr w:type="spellEnd"/>
      <w:r w:rsidRPr="009575F5">
        <w:t xml:space="preserve"> </w:t>
      </w:r>
      <w:proofErr w:type="spellStart"/>
      <w:r w:rsidRPr="009575F5">
        <w:t>μου</w:t>
      </w:r>
      <w:proofErr w:type="spellEnd"/>
      <w:r w:rsidRPr="009575F5">
        <w:t xml:space="preserve"> επ</w:t>
      </w:r>
      <w:proofErr w:type="spellStart"/>
      <w:r w:rsidRPr="009575F5">
        <w:t>ιτρέ</w:t>
      </w:r>
      <w:proofErr w:type="spellEnd"/>
      <w:r w:rsidRPr="009575F5">
        <w:t xml:space="preserve">πει </w:t>
      </w:r>
      <w:proofErr w:type="spellStart"/>
      <w:r w:rsidRPr="009575F5">
        <w:t>όχι</w:t>
      </w:r>
      <w:proofErr w:type="spellEnd"/>
      <w:r w:rsidRPr="009575F5">
        <w:t xml:space="preserve"> </w:t>
      </w:r>
      <w:proofErr w:type="spellStart"/>
      <w:r w:rsidRPr="009575F5">
        <w:t>μόνο</w:t>
      </w:r>
      <w:proofErr w:type="spellEnd"/>
      <w:r w:rsidRPr="009575F5">
        <w:t xml:space="preserve"> να </w:t>
      </w:r>
      <w:proofErr w:type="spellStart"/>
      <w:r w:rsidRPr="009575F5">
        <w:t>γυμνάζομ</w:t>
      </w:r>
      <w:proofErr w:type="spellEnd"/>
      <w:r w:rsidRPr="009575F5">
        <w:t>αι α</w:t>
      </w:r>
      <w:proofErr w:type="spellStart"/>
      <w:r w:rsidRPr="009575F5">
        <w:t>λλά</w:t>
      </w:r>
      <w:proofErr w:type="spellEnd"/>
      <w:r w:rsidRPr="009575F5">
        <w:t xml:space="preserve"> και να πα</w:t>
      </w:r>
      <w:proofErr w:type="spellStart"/>
      <w:r w:rsidRPr="009575F5">
        <w:t>ίζω</w:t>
      </w:r>
      <w:proofErr w:type="spellEnd"/>
      <w:r w:rsidRPr="009575F5">
        <w:t xml:space="preserve"> </w:t>
      </w:r>
      <w:proofErr w:type="spellStart"/>
      <w:r w:rsidRPr="009575F5">
        <w:t>με</w:t>
      </w:r>
      <w:proofErr w:type="spellEnd"/>
      <w:r w:rsidRPr="009575F5">
        <w:t xml:space="preserve"> </w:t>
      </w:r>
      <w:proofErr w:type="spellStart"/>
      <w:r w:rsidRPr="009575F5">
        <w:t>μερικούς</w:t>
      </w:r>
      <w:proofErr w:type="spellEnd"/>
      <w:r w:rsidRPr="009575F5">
        <w:t xml:space="preserve"> από </w:t>
      </w:r>
      <w:proofErr w:type="spellStart"/>
      <w:r w:rsidRPr="009575F5">
        <w:t>τους</w:t>
      </w:r>
      <w:proofErr w:type="spellEnd"/>
      <w:r w:rsidRPr="009575F5">
        <w:t xml:space="preserve"> </w:t>
      </w:r>
      <w:proofErr w:type="spellStart"/>
      <w:r w:rsidRPr="009575F5">
        <w:t>φίλους</w:t>
      </w:r>
      <w:proofErr w:type="spellEnd"/>
      <w:r w:rsidRPr="009575F5">
        <w:t xml:space="preserve"> </w:t>
      </w:r>
      <w:proofErr w:type="spellStart"/>
      <w:r w:rsidRPr="009575F5">
        <w:t>μου</w:t>
      </w:r>
      <w:proofErr w:type="spellEnd"/>
      <w:r w:rsidRPr="00AD7349">
        <w:rPr>
          <w:i/>
          <w:iCs/>
        </w:rPr>
        <w:t xml:space="preserve"> </w:t>
      </w:r>
      <w:r w:rsidRPr="00AD7349">
        <w:t>(</w:t>
      </w:r>
      <w:r w:rsidR="007103E9">
        <w:t>F</w:t>
      </w:r>
      <w:r w:rsidR="007103E9" w:rsidRPr="00AD7349">
        <w:t xml:space="preserve">ootball </w:t>
      </w:r>
      <w:r w:rsidRPr="00AD7349">
        <w:t xml:space="preserve">is a team sport </w:t>
      </w:r>
      <w:r w:rsidR="00D20AAC">
        <w:t>that</w:t>
      </w:r>
      <w:r w:rsidR="00D20AAC" w:rsidRPr="00AD7349">
        <w:t xml:space="preserve"> </w:t>
      </w:r>
      <w:r w:rsidRPr="00AD7349">
        <w:t>enables me not only to keep fit but also to play with some of my friends</w:t>
      </w:r>
      <w:r w:rsidR="007103E9">
        <w:t>.</w:t>
      </w:r>
      <w:r w:rsidRPr="00AD7349">
        <w:t>)</w:t>
      </w:r>
    </w:p>
    <w:p w14:paraId="346CEDB9" w14:textId="26435EFD" w:rsidR="007927A8" w:rsidRPr="00AD7349" w:rsidRDefault="007927A8" w:rsidP="00722689">
      <w:pPr>
        <w:pStyle w:val="Bullet"/>
      </w:pPr>
      <w:r w:rsidRPr="00AD7349">
        <w:t>practise using repair strategies to advance the conversation when needed</w:t>
      </w:r>
    </w:p>
    <w:p w14:paraId="51E8A0F5" w14:textId="4E77D1E9" w:rsidR="007927A8" w:rsidRPr="00AD7349" w:rsidRDefault="007927A8" w:rsidP="00722689">
      <w:pPr>
        <w:pStyle w:val="Bullet"/>
      </w:pPr>
      <w:r w:rsidRPr="00AD7349">
        <w:t>revise grammar. Students should:</w:t>
      </w:r>
    </w:p>
    <w:p w14:paraId="6473AD2B" w14:textId="70C17483" w:rsidR="007927A8" w:rsidRPr="00AD7349" w:rsidRDefault="007927A8" w:rsidP="00722689">
      <w:pPr>
        <w:pStyle w:val="Bulletlevel2"/>
      </w:pPr>
      <w:r w:rsidRPr="00AD7349">
        <w:t xml:space="preserve">avoid errors with article and gender, </w:t>
      </w:r>
      <w:r w:rsidR="00D171CA">
        <w:t xml:space="preserve">such as </w:t>
      </w:r>
      <w:proofErr w:type="spellStart"/>
      <w:r w:rsidRPr="00AD7349">
        <w:t>μί</w:t>
      </w:r>
      <w:proofErr w:type="spellEnd"/>
      <w:r w:rsidRPr="00AD7349">
        <w:t xml:space="preserve">α </w:t>
      </w:r>
      <w:proofErr w:type="spellStart"/>
      <w:r w:rsidRPr="00AD7349">
        <w:t>κορίτσι</w:t>
      </w:r>
      <w:proofErr w:type="spellEnd"/>
      <w:r w:rsidRPr="00AD7349">
        <w:t xml:space="preserve"> instead of </w:t>
      </w:r>
      <w:r w:rsidR="00D171CA">
        <w:t xml:space="preserve">the correct </w:t>
      </w:r>
      <w:proofErr w:type="spellStart"/>
      <w:r w:rsidRPr="00AD7349">
        <w:t>έν</w:t>
      </w:r>
      <w:proofErr w:type="spellEnd"/>
      <w:r w:rsidRPr="00AD7349">
        <w:t xml:space="preserve">α </w:t>
      </w:r>
      <w:proofErr w:type="spellStart"/>
      <w:r w:rsidRPr="00AD7349">
        <w:t>κορίτσι</w:t>
      </w:r>
      <w:proofErr w:type="spellEnd"/>
      <w:r w:rsidRPr="00AD7349">
        <w:t xml:space="preserve"> (a girl)</w:t>
      </w:r>
      <w:r w:rsidR="006A2E49">
        <w:t>;</w:t>
      </w:r>
      <w:r w:rsidRPr="00AD7349">
        <w:t xml:space="preserve"> </w:t>
      </w:r>
      <w:proofErr w:type="spellStart"/>
      <w:r w:rsidRPr="00AD7349">
        <w:t>τις</w:t>
      </w:r>
      <w:proofErr w:type="spellEnd"/>
      <w:r w:rsidRPr="00AD7349">
        <w:t xml:space="preserve"> </w:t>
      </w:r>
      <w:proofErr w:type="spellStart"/>
      <w:r w:rsidRPr="00AD7349">
        <w:t>Αντί</w:t>
      </w:r>
      <w:proofErr w:type="spellEnd"/>
      <w:r w:rsidRPr="00AD7349">
        <w:t xml:space="preserve">ποδες instead of </w:t>
      </w:r>
      <w:proofErr w:type="spellStart"/>
      <w:r w:rsidRPr="00AD7349">
        <w:t>οι</w:t>
      </w:r>
      <w:proofErr w:type="spellEnd"/>
      <w:r w:rsidRPr="00AD7349">
        <w:t xml:space="preserve"> </w:t>
      </w:r>
      <w:proofErr w:type="spellStart"/>
      <w:r w:rsidRPr="00AD7349">
        <w:t>Αντί</w:t>
      </w:r>
      <w:proofErr w:type="spellEnd"/>
      <w:r w:rsidRPr="00AD7349">
        <w:t>ποδες (the Antipodes)</w:t>
      </w:r>
      <w:r w:rsidR="006A2E49">
        <w:t>;</w:t>
      </w:r>
      <w:r w:rsidRPr="00AD7349">
        <w:t xml:space="preserve"> </w:t>
      </w:r>
      <w:proofErr w:type="spellStart"/>
      <w:r w:rsidRPr="00AD7349">
        <w:t>τους</w:t>
      </w:r>
      <w:proofErr w:type="spellEnd"/>
      <w:r w:rsidRPr="00AD7349">
        <w:t xml:space="preserve"> </w:t>
      </w:r>
      <w:proofErr w:type="spellStart"/>
      <w:r w:rsidRPr="00AD7349">
        <w:t>εξ</w:t>
      </w:r>
      <w:proofErr w:type="spellEnd"/>
      <w:r w:rsidRPr="00AD7349">
        <w:t xml:space="preserve">αδέλφες instead of </w:t>
      </w:r>
      <w:proofErr w:type="spellStart"/>
      <w:r w:rsidRPr="00AD7349">
        <w:t>τις</w:t>
      </w:r>
      <w:proofErr w:type="spellEnd"/>
      <w:r w:rsidRPr="00AD7349">
        <w:t xml:space="preserve"> </w:t>
      </w:r>
      <w:proofErr w:type="spellStart"/>
      <w:r w:rsidRPr="00AD7349">
        <w:t>εξ</w:t>
      </w:r>
      <w:proofErr w:type="spellEnd"/>
      <w:r w:rsidRPr="00AD7349">
        <w:t>αδέλφες (the cousins)</w:t>
      </w:r>
      <w:r w:rsidR="006A2E49">
        <w:t>;</w:t>
      </w:r>
      <w:r w:rsidRPr="00AD7349">
        <w:t xml:space="preserve"> η μα</w:t>
      </w:r>
      <w:proofErr w:type="spellStart"/>
      <w:r w:rsidRPr="00AD7349">
        <w:t>θημ</w:t>
      </w:r>
      <w:proofErr w:type="spellEnd"/>
      <w:r w:rsidRPr="00AD7349">
        <w:t>ατικά instead of</w:t>
      </w:r>
      <w:r w:rsidR="00D171CA">
        <w:t xml:space="preserve"> </w:t>
      </w:r>
      <w:r w:rsidRPr="00AD7349">
        <w:t>τα μα</w:t>
      </w:r>
      <w:proofErr w:type="spellStart"/>
      <w:r w:rsidRPr="00AD7349">
        <w:t>θημ</w:t>
      </w:r>
      <w:proofErr w:type="spellEnd"/>
      <w:r w:rsidRPr="00AD7349">
        <w:t>ατικά (maths)</w:t>
      </w:r>
      <w:r w:rsidR="006A2E49">
        <w:t>;</w:t>
      </w:r>
      <w:r w:rsidRPr="00AD7349">
        <w:t xml:space="preserve"> τα </w:t>
      </w:r>
      <w:proofErr w:type="spellStart"/>
      <w:r w:rsidRPr="00AD7349">
        <w:t>ιστορί</w:t>
      </w:r>
      <w:proofErr w:type="spellEnd"/>
      <w:r w:rsidRPr="00AD7349">
        <w:t xml:space="preserve">α instead of η </w:t>
      </w:r>
      <w:proofErr w:type="spellStart"/>
      <w:r w:rsidRPr="00AD7349">
        <w:t>ιστορί</w:t>
      </w:r>
      <w:proofErr w:type="spellEnd"/>
      <w:r w:rsidRPr="00AD7349">
        <w:t>α (history)</w:t>
      </w:r>
    </w:p>
    <w:p w14:paraId="44C7467A" w14:textId="489FA652" w:rsidR="007927A8" w:rsidRPr="00AD7349" w:rsidRDefault="007927A8" w:rsidP="00722689">
      <w:pPr>
        <w:pStyle w:val="Bulletlevel2"/>
      </w:pPr>
      <w:r w:rsidRPr="00AD7349">
        <w:t>avoid errors with the agreement of words (e</w:t>
      </w:r>
      <w:r w:rsidR="00A21995">
        <w:t>.</w:t>
      </w:r>
      <w:r w:rsidRPr="00AD7349">
        <w:t>g. adjective</w:t>
      </w:r>
      <w:r w:rsidR="007B7568">
        <w:t>s</w:t>
      </w:r>
      <w:r w:rsidRPr="00AD7349">
        <w:t>, noun</w:t>
      </w:r>
      <w:r w:rsidR="007B7568">
        <w:t>s</w:t>
      </w:r>
      <w:r w:rsidRPr="00AD7349">
        <w:t>, verb</w:t>
      </w:r>
      <w:r w:rsidR="007B7568">
        <w:t>s</w:t>
      </w:r>
      <w:r w:rsidRPr="00AD7349">
        <w:t xml:space="preserve">) </w:t>
      </w:r>
      <w:r w:rsidR="00D171CA">
        <w:t xml:space="preserve">such as </w:t>
      </w:r>
      <w:r w:rsidRPr="00AD7349">
        <w:t>τα φα</w:t>
      </w:r>
      <w:proofErr w:type="spellStart"/>
      <w:r w:rsidRPr="00AD7349">
        <w:t>γητά</w:t>
      </w:r>
      <w:proofErr w:type="spellEnd"/>
      <w:r w:rsidRPr="00AD7349">
        <w:t xml:space="preserve"> </w:t>
      </w:r>
      <w:proofErr w:type="spellStart"/>
      <w:r w:rsidRPr="00AD7349">
        <w:t>ήτ</w:t>
      </w:r>
      <w:proofErr w:type="spellEnd"/>
      <w:r w:rsidRPr="00AD7349">
        <w:t xml:space="preserve">αν </w:t>
      </w:r>
      <w:proofErr w:type="spellStart"/>
      <w:r w:rsidRPr="00AD7349">
        <w:t>άσχημης</w:t>
      </w:r>
      <w:proofErr w:type="spellEnd"/>
      <w:r w:rsidRPr="00AD7349">
        <w:t xml:space="preserve"> instead of</w:t>
      </w:r>
      <w:r w:rsidR="00D171CA">
        <w:t xml:space="preserve"> the correct </w:t>
      </w:r>
      <w:r w:rsidRPr="00AD7349">
        <w:t>τα φα</w:t>
      </w:r>
      <w:proofErr w:type="spellStart"/>
      <w:r w:rsidRPr="00AD7349">
        <w:t>γητά</w:t>
      </w:r>
      <w:proofErr w:type="spellEnd"/>
      <w:r w:rsidRPr="00AD7349">
        <w:t xml:space="preserve"> </w:t>
      </w:r>
      <w:proofErr w:type="spellStart"/>
      <w:r w:rsidRPr="00AD7349">
        <w:t>ήτ</w:t>
      </w:r>
      <w:proofErr w:type="spellEnd"/>
      <w:r w:rsidRPr="00AD7349">
        <w:t xml:space="preserve">αν </w:t>
      </w:r>
      <w:proofErr w:type="spellStart"/>
      <w:r w:rsidRPr="00AD7349">
        <w:t>άσχημ</w:t>
      </w:r>
      <w:proofErr w:type="spellEnd"/>
      <w:r w:rsidRPr="00AD7349">
        <w:t>α (the meals were bad); π</w:t>
      </w:r>
      <w:proofErr w:type="spellStart"/>
      <w:r w:rsidRPr="00AD7349">
        <w:t>ολλές</w:t>
      </w:r>
      <w:proofErr w:type="spellEnd"/>
      <w:r w:rsidRPr="00AD7349">
        <w:t xml:space="preserve"> φα</w:t>
      </w:r>
      <w:proofErr w:type="spellStart"/>
      <w:r w:rsidRPr="00AD7349">
        <w:t>γητά</w:t>
      </w:r>
      <w:proofErr w:type="spellEnd"/>
      <w:r w:rsidRPr="00AD7349">
        <w:t xml:space="preserve"> instead of π</w:t>
      </w:r>
      <w:proofErr w:type="spellStart"/>
      <w:r w:rsidRPr="00AD7349">
        <w:t>ολλά</w:t>
      </w:r>
      <w:proofErr w:type="spellEnd"/>
      <w:r w:rsidRPr="00AD7349">
        <w:t xml:space="preserve"> φα</w:t>
      </w:r>
      <w:proofErr w:type="spellStart"/>
      <w:r w:rsidRPr="00AD7349">
        <w:t>γητά</w:t>
      </w:r>
      <w:proofErr w:type="spellEnd"/>
      <w:r w:rsidRPr="00AD7349">
        <w:t xml:space="preserve"> (a lot of meals); </w:t>
      </w:r>
      <w:proofErr w:type="spellStart"/>
      <w:r w:rsidRPr="00AD7349">
        <w:t>τις</w:t>
      </w:r>
      <w:proofErr w:type="spellEnd"/>
      <w:r w:rsidRPr="00AD7349">
        <w:t xml:space="preserve"> </w:t>
      </w:r>
      <w:proofErr w:type="spellStart"/>
      <w:r w:rsidRPr="00AD7349">
        <w:t>ελληνικές</w:t>
      </w:r>
      <w:proofErr w:type="spellEnd"/>
      <w:r w:rsidRPr="00AD7349">
        <w:t xml:space="preserve"> </w:t>
      </w:r>
      <w:proofErr w:type="spellStart"/>
      <w:r w:rsidRPr="00AD7349">
        <w:t>χορούς</w:t>
      </w:r>
      <w:proofErr w:type="spellEnd"/>
      <w:r w:rsidRPr="00AD7349">
        <w:t xml:space="preserve"> instead of </w:t>
      </w:r>
      <w:proofErr w:type="spellStart"/>
      <w:r w:rsidRPr="00AD7349">
        <w:t>τους</w:t>
      </w:r>
      <w:proofErr w:type="spellEnd"/>
      <w:r w:rsidRPr="00AD7349">
        <w:t xml:space="preserve"> </w:t>
      </w:r>
      <w:proofErr w:type="spellStart"/>
      <w:r w:rsidRPr="00AD7349">
        <w:t>ελληνικούς</w:t>
      </w:r>
      <w:proofErr w:type="spellEnd"/>
      <w:r w:rsidRPr="00AD7349">
        <w:t xml:space="preserve"> </w:t>
      </w:r>
      <w:proofErr w:type="spellStart"/>
      <w:r w:rsidRPr="00AD7349">
        <w:t>χορούς</w:t>
      </w:r>
      <w:proofErr w:type="spellEnd"/>
      <w:r w:rsidRPr="00AD7349">
        <w:t xml:space="preserve"> (the Greek dances) </w:t>
      </w:r>
    </w:p>
    <w:p w14:paraId="2BE799D4" w14:textId="414E879B" w:rsidR="007927A8" w:rsidRPr="00AD7349" w:rsidRDefault="007927A8" w:rsidP="00722689">
      <w:pPr>
        <w:pStyle w:val="Bulletlevel2"/>
      </w:pPr>
      <w:r w:rsidRPr="00AD7349">
        <w:t>know how to conjugate common verbs they are likely to use</w:t>
      </w:r>
      <w:r w:rsidR="005934DC">
        <w:t>,</w:t>
      </w:r>
      <w:r w:rsidRPr="00AD7349">
        <w:t xml:space="preserve"> </w:t>
      </w:r>
      <w:r w:rsidR="00A21995">
        <w:t>such as</w:t>
      </w:r>
      <w:r w:rsidRPr="00AD7349">
        <w:t xml:space="preserve"> </w:t>
      </w:r>
      <w:proofErr w:type="spellStart"/>
      <w:r w:rsidRPr="00AD7349">
        <w:t>χρειάζομ</w:t>
      </w:r>
      <w:proofErr w:type="spellEnd"/>
      <w:r w:rsidRPr="00AD7349">
        <w:t>αι (I need) and π</w:t>
      </w:r>
      <w:proofErr w:type="spellStart"/>
      <w:r w:rsidRPr="00AD7349">
        <w:t>ηγ</w:t>
      </w:r>
      <w:proofErr w:type="spellEnd"/>
      <w:r w:rsidRPr="00AD7349">
        <w:t>αίνω (I go)</w:t>
      </w:r>
      <w:r w:rsidR="000129B0">
        <w:t>,</w:t>
      </w:r>
      <w:r w:rsidR="00947FEB">
        <w:t xml:space="preserve"> as in</w:t>
      </w:r>
      <w:r w:rsidR="000129B0">
        <w:t xml:space="preserve"> </w:t>
      </w:r>
      <w:proofErr w:type="spellStart"/>
      <w:r w:rsidRPr="00AD7349">
        <w:t>χρειάζομ</w:t>
      </w:r>
      <w:proofErr w:type="spellEnd"/>
      <w:r w:rsidRPr="00AD7349">
        <w:t>αι π</w:t>
      </w:r>
      <w:proofErr w:type="spellStart"/>
      <w:r w:rsidRPr="00AD7349">
        <w:t>ολλά</w:t>
      </w:r>
      <w:proofErr w:type="spellEnd"/>
      <w:r w:rsidRPr="00AD7349">
        <w:t xml:space="preserve"> </w:t>
      </w:r>
      <w:proofErr w:type="spellStart"/>
      <w:r w:rsidRPr="00AD7349">
        <w:t>χρήμ</w:t>
      </w:r>
      <w:proofErr w:type="spellEnd"/>
      <w:r w:rsidRPr="00AD7349">
        <w:t>ατα (I need a lot of money)</w:t>
      </w:r>
      <w:r w:rsidR="00947FEB">
        <w:t>,</w:t>
      </w:r>
      <w:r w:rsidR="000129B0">
        <w:t xml:space="preserve"> </w:t>
      </w:r>
      <w:r w:rsidRPr="00AD7349">
        <w:t xml:space="preserve">and avoid errors </w:t>
      </w:r>
      <w:r w:rsidR="007103E9">
        <w:t xml:space="preserve">such as </w:t>
      </w:r>
      <w:proofErr w:type="spellStart"/>
      <w:r w:rsidRPr="00AD7349">
        <w:t>χρειάζω</w:t>
      </w:r>
      <w:proofErr w:type="spellEnd"/>
      <w:r w:rsidRPr="00AD7349">
        <w:t xml:space="preserve"> π</w:t>
      </w:r>
      <w:proofErr w:type="spellStart"/>
      <w:r w:rsidRPr="00AD7349">
        <w:t>ολλά</w:t>
      </w:r>
      <w:proofErr w:type="spellEnd"/>
      <w:r w:rsidRPr="00AD7349">
        <w:t xml:space="preserve"> </w:t>
      </w:r>
      <w:proofErr w:type="spellStart"/>
      <w:r w:rsidRPr="00AD7349">
        <w:t>χρήμ</w:t>
      </w:r>
      <w:proofErr w:type="spellEnd"/>
      <w:r w:rsidRPr="00AD7349">
        <w:t xml:space="preserve">ατα; </w:t>
      </w:r>
      <w:proofErr w:type="spellStart"/>
      <w:r w:rsidRPr="00AD7349">
        <w:t>εγώ</w:t>
      </w:r>
      <w:proofErr w:type="spellEnd"/>
      <w:r w:rsidRPr="00AD7349">
        <w:t xml:space="preserve"> π</w:t>
      </w:r>
      <w:proofErr w:type="spellStart"/>
      <w:r w:rsidRPr="00AD7349">
        <w:t>ηγ</w:t>
      </w:r>
      <w:proofErr w:type="spellEnd"/>
      <w:r w:rsidRPr="00AD7349">
        <w:t>αίνω (I am going) and</w:t>
      </w:r>
      <w:r w:rsidR="00D94042">
        <w:t xml:space="preserve"> </w:t>
      </w:r>
      <w:proofErr w:type="spellStart"/>
      <w:r w:rsidRPr="00AD7349">
        <w:t>έχω</w:t>
      </w:r>
      <w:proofErr w:type="spellEnd"/>
      <w:r w:rsidRPr="00AD7349">
        <w:t xml:space="preserve"> π</w:t>
      </w:r>
      <w:proofErr w:type="spellStart"/>
      <w:r w:rsidRPr="00AD7349">
        <w:t>άω</w:t>
      </w:r>
      <w:proofErr w:type="spellEnd"/>
      <w:r w:rsidRPr="00AD7349">
        <w:t xml:space="preserve"> </w:t>
      </w:r>
      <w:r w:rsidR="00D171CA">
        <w:t xml:space="preserve">(I have </w:t>
      </w:r>
      <w:r w:rsidR="00C15453">
        <w:t>gone</w:t>
      </w:r>
      <w:r w:rsidR="00D171CA">
        <w:t>)</w:t>
      </w:r>
    </w:p>
    <w:p w14:paraId="6F0515E1" w14:textId="6E3FDE0D" w:rsidR="007927A8" w:rsidRPr="00AD7349" w:rsidRDefault="007927A8" w:rsidP="00722689">
      <w:pPr>
        <w:pStyle w:val="Bulletlevel2"/>
      </w:pPr>
      <w:r w:rsidRPr="00AD7349">
        <w:t>learn to use common words correctly. For example, π</w:t>
      </w:r>
      <w:proofErr w:type="spellStart"/>
      <w:r w:rsidRPr="00AD7349">
        <w:t>ρέ</w:t>
      </w:r>
      <w:proofErr w:type="spellEnd"/>
      <w:r w:rsidRPr="00AD7349">
        <w:t>πει (must) instead of incorrect forms π</w:t>
      </w:r>
      <w:proofErr w:type="spellStart"/>
      <w:r w:rsidRPr="00AD7349">
        <w:t>ρέ</w:t>
      </w:r>
      <w:proofErr w:type="spellEnd"/>
      <w:r w:rsidRPr="00AD7349">
        <w:t>πω, π</w:t>
      </w:r>
      <w:proofErr w:type="spellStart"/>
      <w:r w:rsidRPr="00AD7349">
        <w:t>ρέ</w:t>
      </w:r>
      <w:proofErr w:type="spellEnd"/>
      <w:r w:rsidRPr="00AD7349">
        <w:t>πα, έπ</w:t>
      </w:r>
      <w:proofErr w:type="spellStart"/>
      <w:r w:rsidRPr="00AD7349">
        <w:t>ρε</w:t>
      </w:r>
      <w:proofErr w:type="spellEnd"/>
      <w:r w:rsidRPr="00AD7349">
        <w:t>πα, π</w:t>
      </w:r>
      <w:proofErr w:type="spellStart"/>
      <w:r w:rsidRPr="00AD7349">
        <w:t>ρέ</w:t>
      </w:r>
      <w:proofErr w:type="spellEnd"/>
      <w:r w:rsidRPr="00AD7349">
        <w:t xml:space="preserve">πες; </w:t>
      </w:r>
      <w:proofErr w:type="spellStart"/>
      <w:r w:rsidRPr="00AD7349">
        <w:t>μου</w:t>
      </w:r>
      <w:proofErr w:type="spellEnd"/>
      <w:r w:rsidRPr="00AD7349">
        <w:t xml:space="preserve"> α</w:t>
      </w:r>
      <w:proofErr w:type="spellStart"/>
      <w:r w:rsidRPr="00AD7349">
        <w:t>ρέσει</w:t>
      </w:r>
      <w:proofErr w:type="spellEnd"/>
      <w:r w:rsidRPr="00AD7349">
        <w:t xml:space="preserve"> (I like) instead of α</w:t>
      </w:r>
      <w:proofErr w:type="spellStart"/>
      <w:r w:rsidRPr="00AD7349">
        <w:t>ρέσω</w:t>
      </w:r>
      <w:proofErr w:type="spellEnd"/>
      <w:r w:rsidR="00F15318">
        <w:t xml:space="preserve"> </w:t>
      </w:r>
      <w:r w:rsidRPr="00AD7349">
        <w:t xml:space="preserve">/ </w:t>
      </w:r>
      <w:proofErr w:type="spellStart"/>
      <w:r w:rsidRPr="00AD7349">
        <w:t>μου</w:t>
      </w:r>
      <w:proofErr w:type="spellEnd"/>
      <w:r w:rsidRPr="00AD7349">
        <w:t xml:space="preserve"> α</w:t>
      </w:r>
      <w:proofErr w:type="spellStart"/>
      <w:r w:rsidRPr="00AD7349">
        <w:t>ρέσω</w:t>
      </w:r>
      <w:proofErr w:type="spellEnd"/>
      <w:r w:rsidRPr="00AD7349">
        <w:t>; β</w:t>
      </w:r>
      <w:proofErr w:type="spellStart"/>
      <w:r w:rsidRPr="00AD7349">
        <w:t>οηθώ</w:t>
      </w:r>
      <w:proofErr w:type="spellEnd"/>
      <w:r w:rsidRPr="00AD7349">
        <w:t xml:space="preserve"> (I help) instead of β</w:t>
      </w:r>
      <w:proofErr w:type="spellStart"/>
      <w:r w:rsidRPr="00AD7349">
        <w:t>οηώ</w:t>
      </w:r>
      <w:proofErr w:type="spellEnd"/>
      <w:r w:rsidRPr="00AD7349">
        <w:t>, βοα</w:t>
      </w:r>
      <w:proofErr w:type="spellStart"/>
      <w:r w:rsidRPr="00AD7349">
        <w:t>θώ</w:t>
      </w:r>
      <w:proofErr w:type="spellEnd"/>
      <w:r w:rsidRPr="00AD7349">
        <w:t xml:space="preserve">  </w:t>
      </w:r>
    </w:p>
    <w:p w14:paraId="31255DF6" w14:textId="2336854C" w:rsidR="007927A8" w:rsidRPr="00597207" w:rsidRDefault="007927A8" w:rsidP="00722689">
      <w:pPr>
        <w:pStyle w:val="Bullet"/>
      </w:pPr>
      <w:r w:rsidRPr="00AD7349">
        <w:rPr>
          <w:lang w:eastAsia="en-AU"/>
        </w:rPr>
        <w:t>build vocabulary specific to the student’s per</w:t>
      </w:r>
      <w:r w:rsidRPr="00597207">
        <w:t>sonal world and their interactions with the language and culture as learners. For example, use α</w:t>
      </w:r>
      <w:proofErr w:type="spellStart"/>
      <w:r w:rsidRPr="00597207">
        <w:t>ντιμετώ</w:t>
      </w:r>
      <w:proofErr w:type="spellEnd"/>
      <w:r w:rsidRPr="00597207">
        <w:t xml:space="preserve">πισε </w:t>
      </w:r>
      <w:proofErr w:type="spellStart"/>
      <w:r w:rsidRPr="00597207">
        <w:t>το</w:t>
      </w:r>
      <w:proofErr w:type="spellEnd"/>
      <w:r w:rsidRPr="00597207">
        <w:t xml:space="preserve"> π</w:t>
      </w:r>
      <w:proofErr w:type="spellStart"/>
      <w:r w:rsidRPr="00597207">
        <w:t>ρό</w:t>
      </w:r>
      <w:proofErr w:type="spellEnd"/>
      <w:r w:rsidRPr="00597207">
        <w:t xml:space="preserve">βλημα (faced the problem) </w:t>
      </w:r>
      <w:r w:rsidR="007103E9" w:rsidRPr="00597207">
        <w:t>rather than</w:t>
      </w:r>
      <w:r w:rsidR="00436484" w:rsidRPr="00597207">
        <w:t xml:space="preserve"> </w:t>
      </w:r>
      <w:r w:rsidRPr="00597207">
        <w:t>κα</w:t>
      </w:r>
      <w:proofErr w:type="spellStart"/>
      <w:r w:rsidRPr="00597207">
        <w:t>τάφερε</w:t>
      </w:r>
      <w:proofErr w:type="spellEnd"/>
      <w:r w:rsidRPr="00597207">
        <w:t xml:space="preserve"> </w:t>
      </w:r>
      <w:proofErr w:type="spellStart"/>
      <w:r w:rsidRPr="00597207">
        <w:t>το</w:t>
      </w:r>
      <w:proofErr w:type="spellEnd"/>
      <w:r w:rsidRPr="00597207">
        <w:t xml:space="preserve"> π</w:t>
      </w:r>
      <w:proofErr w:type="spellStart"/>
      <w:r w:rsidRPr="00597207">
        <w:t>ρό</w:t>
      </w:r>
      <w:proofErr w:type="spellEnd"/>
      <w:r w:rsidRPr="00597207">
        <w:t>βλημα (managed the problem</w:t>
      </w:r>
      <w:r w:rsidR="00436484" w:rsidRPr="00597207">
        <w:t>)</w:t>
      </w:r>
      <w:r w:rsidR="008F53E2">
        <w:t>,</w:t>
      </w:r>
      <w:r w:rsidR="00436484" w:rsidRPr="00597207">
        <w:t xml:space="preserve"> and </w:t>
      </w:r>
      <w:r w:rsidRPr="00597207">
        <w:t xml:space="preserve">η </w:t>
      </w:r>
      <w:proofErr w:type="spellStart"/>
      <w:r w:rsidRPr="00597207">
        <w:t>οικογένειά</w:t>
      </w:r>
      <w:proofErr w:type="spellEnd"/>
      <w:r w:rsidRPr="00597207">
        <w:t xml:space="preserve"> </w:t>
      </w:r>
      <w:proofErr w:type="spellStart"/>
      <w:r w:rsidRPr="00597207">
        <w:t>μου</w:t>
      </w:r>
      <w:proofErr w:type="spellEnd"/>
      <w:r w:rsidRPr="00597207">
        <w:t xml:space="preserve"> απ</w:t>
      </w:r>
      <w:proofErr w:type="spellStart"/>
      <w:r w:rsidRPr="00597207">
        <w:t>οτελείτ</w:t>
      </w:r>
      <w:proofErr w:type="spellEnd"/>
      <w:r w:rsidRPr="00597207">
        <w:t xml:space="preserve">αι από (my family consists of) instead of η </w:t>
      </w:r>
      <w:proofErr w:type="spellStart"/>
      <w:r w:rsidRPr="00597207">
        <w:t>οικογένειά</w:t>
      </w:r>
      <w:proofErr w:type="spellEnd"/>
      <w:r w:rsidRPr="00597207">
        <w:t xml:space="preserve"> </w:t>
      </w:r>
      <w:proofErr w:type="spellStart"/>
      <w:r w:rsidRPr="00597207">
        <w:t>μου</w:t>
      </w:r>
      <w:proofErr w:type="spellEnd"/>
      <w:r w:rsidRPr="00597207">
        <w:t xml:space="preserve"> απ</w:t>
      </w:r>
      <w:proofErr w:type="spellStart"/>
      <w:r w:rsidRPr="00597207">
        <w:t>οτελεί</w:t>
      </w:r>
      <w:proofErr w:type="spellEnd"/>
      <w:r w:rsidR="00436484" w:rsidRPr="00597207">
        <w:t>.</w:t>
      </w:r>
    </w:p>
    <w:p w14:paraId="01927EB6" w14:textId="285F1879" w:rsidR="007927A8" w:rsidRPr="00597207" w:rsidRDefault="007927A8" w:rsidP="00722689">
      <w:pPr>
        <w:pStyle w:val="Bullet"/>
      </w:pPr>
      <w:r w:rsidRPr="00597207">
        <w:t>practise pronunciation</w:t>
      </w:r>
      <w:r w:rsidR="00436484" w:rsidRPr="00597207">
        <w:t>,</w:t>
      </w:r>
      <w:r w:rsidRPr="00597207">
        <w:t xml:space="preserve"> intonation</w:t>
      </w:r>
      <w:r w:rsidR="00436484" w:rsidRPr="00597207">
        <w:t>,</w:t>
      </w:r>
      <w:r w:rsidRPr="00597207">
        <w:t xml:space="preserve"> stress and tempo. </w:t>
      </w:r>
      <w:r w:rsidR="000B78A3">
        <w:t>E</w:t>
      </w:r>
      <w:r w:rsidRPr="00597207">
        <w:t>rrors in the stress and accent of words</w:t>
      </w:r>
      <w:r w:rsidR="000B78A3">
        <w:t xml:space="preserve"> included</w:t>
      </w:r>
      <w:r w:rsidRPr="00597207">
        <w:t xml:space="preserve"> </w:t>
      </w:r>
      <w:proofErr w:type="spellStart"/>
      <w:r w:rsidRPr="00597207">
        <w:t>μάκρινο</w:t>
      </w:r>
      <w:proofErr w:type="spellEnd"/>
      <w:r w:rsidRPr="00597207">
        <w:t xml:space="preserve"> τα</w:t>
      </w:r>
      <w:proofErr w:type="spellStart"/>
      <w:r w:rsidRPr="00597207">
        <w:t>ξίδι</w:t>
      </w:r>
      <w:proofErr w:type="spellEnd"/>
      <w:r w:rsidRPr="00597207">
        <w:t xml:space="preserve"> instead of μα</w:t>
      </w:r>
      <w:proofErr w:type="spellStart"/>
      <w:r w:rsidRPr="00597207">
        <w:t>κρινό</w:t>
      </w:r>
      <w:proofErr w:type="spellEnd"/>
      <w:r w:rsidRPr="00597207">
        <w:t xml:space="preserve"> τα</w:t>
      </w:r>
      <w:proofErr w:type="spellStart"/>
      <w:r w:rsidRPr="00597207">
        <w:t>ξίδι</w:t>
      </w:r>
      <w:proofErr w:type="spellEnd"/>
      <w:r w:rsidRPr="00597207">
        <w:t xml:space="preserve"> (long trip)</w:t>
      </w:r>
      <w:r w:rsidR="00436484" w:rsidRPr="00597207">
        <w:t xml:space="preserve"> </w:t>
      </w:r>
      <w:r w:rsidR="00D94042" w:rsidRPr="00597207">
        <w:t xml:space="preserve">and </w:t>
      </w:r>
      <w:r w:rsidRPr="00597207">
        <w:t xml:space="preserve">η </w:t>
      </w:r>
      <w:proofErr w:type="spellStart"/>
      <w:r w:rsidRPr="00597207">
        <w:t>γιάγι</w:t>
      </w:r>
      <w:proofErr w:type="spellEnd"/>
      <w:r w:rsidRPr="00597207">
        <w:t xml:space="preserve">α </w:t>
      </w:r>
      <w:proofErr w:type="spellStart"/>
      <w:r w:rsidRPr="00597207">
        <w:t>μου</w:t>
      </w:r>
      <w:proofErr w:type="spellEnd"/>
      <w:r w:rsidRPr="00597207">
        <w:t xml:space="preserve"> instead of η </w:t>
      </w:r>
      <w:proofErr w:type="spellStart"/>
      <w:r w:rsidRPr="00597207">
        <w:t>γι</w:t>
      </w:r>
      <w:proofErr w:type="spellEnd"/>
      <w:r w:rsidRPr="00597207">
        <w:t xml:space="preserve">αγιά </w:t>
      </w:r>
      <w:proofErr w:type="spellStart"/>
      <w:r w:rsidRPr="00597207">
        <w:t>μου</w:t>
      </w:r>
      <w:proofErr w:type="spellEnd"/>
      <w:r w:rsidRPr="00597207">
        <w:t xml:space="preserve"> (my grandmother)</w:t>
      </w:r>
      <w:r w:rsidR="00A21995">
        <w:t>.</w:t>
      </w:r>
    </w:p>
    <w:p w14:paraId="6C13C583" w14:textId="1B43F24D" w:rsidR="007927A8" w:rsidRPr="00AD7349" w:rsidRDefault="00F15318" w:rsidP="00722689">
      <w:pPr>
        <w:pStyle w:val="Bullet"/>
        <w:rPr>
          <w:lang w:eastAsia="en-AU"/>
        </w:rPr>
      </w:pPr>
      <w:r w:rsidRPr="00597207">
        <w:t>p</w:t>
      </w:r>
      <w:r w:rsidR="007927A8" w:rsidRPr="00597207">
        <w:t xml:space="preserve">ractise using synonyms to avoid repeating </w:t>
      </w:r>
      <w:r w:rsidR="007927A8" w:rsidRPr="00AD7349">
        <w:t xml:space="preserve">words. For example, instead of </w:t>
      </w:r>
      <w:proofErr w:type="spellStart"/>
      <w:r w:rsidR="007927A8" w:rsidRPr="009575F5">
        <w:rPr>
          <w:rStyle w:val="Strong"/>
          <w:b w:val="0"/>
          <w:bCs w:val="0"/>
          <w:color w:val="auto"/>
        </w:rPr>
        <w:t>μου</w:t>
      </w:r>
      <w:proofErr w:type="spellEnd"/>
      <w:r w:rsidR="007927A8" w:rsidRPr="009575F5">
        <w:rPr>
          <w:rStyle w:val="Strong"/>
          <w:b w:val="0"/>
          <w:bCs w:val="0"/>
          <w:color w:val="auto"/>
        </w:rPr>
        <w:t xml:space="preserve"> α</w:t>
      </w:r>
      <w:proofErr w:type="spellStart"/>
      <w:r w:rsidR="007927A8" w:rsidRPr="009575F5">
        <w:rPr>
          <w:rStyle w:val="Strong"/>
          <w:b w:val="0"/>
          <w:bCs w:val="0"/>
          <w:color w:val="auto"/>
        </w:rPr>
        <w:t>ρέσει</w:t>
      </w:r>
      <w:proofErr w:type="spellEnd"/>
      <w:r w:rsidR="007927A8" w:rsidRPr="009575F5">
        <w:rPr>
          <w:rStyle w:val="Strong"/>
          <w:b w:val="0"/>
          <w:bCs w:val="0"/>
          <w:i/>
          <w:iCs/>
          <w:color w:val="auto"/>
        </w:rPr>
        <w:t xml:space="preserve"> </w:t>
      </w:r>
      <w:r w:rsidR="007927A8" w:rsidRPr="009575F5">
        <w:rPr>
          <w:rStyle w:val="Strong"/>
          <w:b w:val="0"/>
          <w:bCs w:val="0"/>
          <w:color w:val="auto"/>
        </w:rPr>
        <w:t>(I like)</w:t>
      </w:r>
      <w:r w:rsidR="007927A8" w:rsidRPr="00584A78">
        <w:t xml:space="preserve">, students can use alternatives such as </w:t>
      </w:r>
      <w:proofErr w:type="spellStart"/>
      <w:r w:rsidR="007927A8" w:rsidRPr="009575F5">
        <w:rPr>
          <w:rStyle w:val="Strong"/>
          <w:b w:val="0"/>
          <w:bCs w:val="0"/>
          <w:color w:val="auto"/>
        </w:rPr>
        <w:t>με</w:t>
      </w:r>
      <w:proofErr w:type="spellEnd"/>
      <w:r w:rsidR="007927A8" w:rsidRPr="009575F5">
        <w:rPr>
          <w:rStyle w:val="Strong"/>
          <w:b w:val="0"/>
          <w:bCs w:val="0"/>
          <w:color w:val="auto"/>
        </w:rPr>
        <w:t xml:space="preserve"> </w:t>
      </w:r>
      <w:proofErr w:type="spellStart"/>
      <w:r w:rsidR="007927A8" w:rsidRPr="009575F5">
        <w:rPr>
          <w:rStyle w:val="Strong"/>
          <w:b w:val="0"/>
          <w:bCs w:val="0"/>
          <w:color w:val="auto"/>
        </w:rPr>
        <w:t>ενδι</w:t>
      </w:r>
      <w:proofErr w:type="spellEnd"/>
      <w:r w:rsidR="007927A8" w:rsidRPr="009575F5">
        <w:rPr>
          <w:rStyle w:val="Strong"/>
          <w:b w:val="0"/>
          <w:bCs w:val="0"/>
          <w:color w:val="auto"/>
        </w:rPr>
        <w:t>αφέρει π</w:t>
      </w:r>
      <w:proofErr w:type="spellStart"/>
      <w:r w:rsidR="007927A8" w:rsidRPr="009575F5">
        <w:rPr>
          <w:rStyle w:val="Strong"/>
          <w:b w:val="0"/>
          <w:bCs w:val="0"/>
          <w:color w:val="auto"/>
        </w:rPr>
        <w:t>ολύ</w:t>
      </w:r>
      <w:proofErr w:type="spellEnd"/>
      <w:r w:rsidR="007927A8" w:rsidRPr="009575F5">
        <w:rPr>
          <w:i/>
          <w:iCs/>
        </w:rPr>
        <w:t xml:space="preserve"> </w:t>
      </w:r>
      <w:r w:rsidR="007927A8" w:rsidRPr="00584A78">
        <w:t xml:space="preserve">(I am very interested) or </w:t>
      </w:r>
      <w:r w:rsidR="007927A8" w:rsidRPr="009575F5">
        <w:rPr>
          <w:rStyle w:val="Strong"/>
          <w:b w:val="0"/>
          <w:bCs w:val="0"/>
          <w:color w:val="auto"/>
        </w:rPr>
        <w:t>αγαπώ (I love)</w:t>
      </w:r>
      <w:r w:rsidR="007927A8" w:rsidRPr="00584A78">
        <w:t xml:space="preserve">. Likewise, instead of </w:t>
      </w:r>
      <w:r w:rsidR="007927A8" w:rsidRPr="009575F5">
        <w:rPr>
          <w:rStyle w:val="Strong"/>
          <w:b w:val="0"/>
          <w:bCs w:val="0"/>
          <w:color w:val="auto"/>
        </w:rPr>
        <w:t>επ</w:t>
      </w:r>
      <w:proofErr w:type="spellStart"/>
      <w:r w:rsidR="007927A8" w:rsidRPr="009575F5">
        <w:rPr>
          <w:rStyle w:val="Strong"/>
          <w:b w:val="0"/>
          <w:bCs w:val="0"/>
          <w:color w:val="auto"/>
        </w:rPr>
        <w:t>ίσης</w:t>
      </w:r>
      <w:proofErr w:type="spellEnd"/>
      <w:r w:rsidR="007927A8" w:rsidRPr="009575F5">
        <w:rPr>
          <w:rStyle w:val="Strong"/>
          <w:b w:val="0"/>
          <w:bCs w:val="0"/>
          <w:color w:val="auto"/>
        </w:rPr>
        <w:t xml:space="preserve"> (also)</w:t>
      </w:r>
      <w:r w:rsidR="007927A8" w:rsidRPr="009575F5">
        <w:rPr>
          <w:i/>
          <w:iCs/>
        </w:rPr>
        <w:t>,</w:t>
      </w:r>
      <w:r w:rsidR="007927A8" w:rsidRPr="00584A78">
        <w:t xml:space="preserve"> they can use </w:t>
      </w:r>
      <w:r w:rsidR="007927A8" w:rsidRPr="009575F5">
        <w:rPr>
          <w:rStyle w:val="Strong"/>
          <w:b w:val="0"/>
          <w:bCs w:val="0"/>
          <w:color w:val="auto"/>
        </w:rPr>
        <w:t>επιπ</w:t>
      </w:r>
      <w:proofErr w:type="spellStart"/>
      <w:r w:rsidR="007927A8" w:rsidRPr="009575F5">
        <w:rPr>
          <w:rStyle w:val="Strong"/>
          <w:b w:val="0"/>
          <w:bCs w:val="0"/>
          <w:color w:val="auto"/>
        </w:rPr>
        <w:t>λέον</w:t>
      </w:r>
      <w:proofErr w:type="spellEnd"/>
      <w:r w:rsidR="007927A8" w:rsidRPr="009575F5">
        <w:rPr>
          <w:rStyle w:val="Strong"/>
          <w:b w:val="0"/>
          <w:bCs w:val="0"/>
          <w:i/>
          <w:iCs/>
          <w:color w:val="auto"/>
        </w:rPr>
        <w:t xml:space="preserve"> </w:t>
      </w:r>
      <w:r w:rsidR="007927A8" w:rsidRPr="009575F5">
        <w:rPr>
          <w:rStyle w:val="Strong"/>
          <w:b w:val="0"/>
          <w:bCs w:val="0"/>
          <w:color w:val="auto"/>
        </w:rPr>
        <w:t>(additional)</w:t>
      </w:r>
      <w:r w:rsidR="007927A8" w:rsidRPr="009575F5">
        <w:t>,</w:t>
      </w:r>
      <w:r w:rsidR="007927A8" w:rsidRPr="00584A78">
        <w:t xml:space="preserve"> </w:t>
      </w:r>
      <w:r w:rsidR="007927A8" w:rsidRPr="009575F5">
        <w:rPr>
          <w:rStyle w:val="Strong"/>
          <w:b w:val="0"/>
          <w:bCs w:val="0"/>
          <w:color w:val="auto"/>
        </w:rPr>
        <w:t>α</w:t>
      </w:r>
      <w:proofErr w:type="spellStart"/>
      <w:r w:rsidR="007927A8" w:rsidRPr="009575F5">
        <w:rPr>
          <w:rStyle w:val="Strong"/>
          <w:b w:val="0"/>
          <w:bCs w:val="0"/>
          <w:color w:val="auto"/>
        </w:rPr>
        <w:t>κόμ</w:t>
      </w:r>
      <w:proofErr w:type="spellEnd"/>
      <w:r w:rsidR="007927A8" w:rsidRPr="009575F5">
        <w:rPr>
          <w:rStyle w:val="Strong"/>
          <w:b w:val="0"/>
          <w:bCs w:val="0"/>
          <w:color w:val="auto"/>
        </w:rPr>
        <w:t>α</w:t>
      </w:r>
      <w:r w:rsidR="007927A8" w:rsidRPr="009575F5">
        <w:rPr>
          <w:rStyle w:val="Strong"/>
          <w:b w:val="0"/>
          <w:bCs w:val="0"/>
          <w:i/>
          <w:iCs/>
          <w:color w:val="auto"/>
        </w:rPr>
        <w:t xml:space="preserve"> </w:t>
      </w:r>
      <w:r w:rsidR="007927A8" w:rsidRPr="009575F5">
        <w:rPr>
          <w:rStyle w:val="Strong"/>
          <w:b w:val="0"/>
          <w:bCs w:val="0"/>
          <w:color w:val="auto"/>
        </w:rPr>
        <w:t>(still)</w:t>
      </w:r>
      <w:r w:rsidR="007927A8" w:rsidRPr="00584A78">
        <w:t xml:space="preserve"> or </w:t>
      </w:r>
      <w:r w:rsidR="007927A8" w:rsidRPr="009575F5">
        <w:rPr>
          <w:rStyle w:val="Strong"/>
          <w:b w:val="0"/>
          <w:bCs w:val="0"/>
          <w:color w:val="auto"/>
        </w:rPr>
        <w:t>επιπ</w:t>
      </w:r>
      <w:proofErr w:type="spellStart"/>
      <w:r w:rsidR="007927A8" w:rsidRPr="009575F5">
        <w:rPr>
          <w:rStyle w:val="Strong"/>
          <w:b w:val="0"/>
          <w:bCs w:val="0"/>
          <w:color w:val="auto"/>
        </w:rPr>
        <w:t>ρόσθετ</w:t>
      </w:r>
      <w:proofErr w:type="spellEnd"/>
      <w:r w:rsidR="007927A8" w:rsidRPr="009575F5">
        <w:rPr>
          <w:rStyle w:val="Strong"/>
          <w:b w:val="0"/>
          <w:bCs w:val="0"/>
          <w:color w:val="auto"/>
        </w:rPr>
        <w:t>α (additionally).</w:t>
      </w:r>
    </w:p>
    <w:p w14:paraId="5D6C2E28" w14:textId="77777777" w:rsidR="00A21995" w:rsidRPr="00E94785" w:rsidRDefault="00A21995" w:rsidP="00E94785">
      <w:r>
        <w:rPr>
          <w:lang w:eastAsia="en-AU"/>
        </w:rPr>
        <w:br w:type="page"/>
      </w:r>
    </w:p>
    <w:p w14:paraId="4D8D11AD" w14:textId="0D505226" w:rsidR="007927A8" w:rsidRPr="00AD7349" w:rsidRDefault="007927A8" w:rsidP="001F6DB0">
      <w:pPr>
        <w:pStyle w:val="Heading1"/>
        <w:rPr>
          <w:lang w:eastAsia="en-AU"/>
        </w:rPr>
      </w:pPr>
      <w:r w:rsidRPr="00AD7349">
        <w:rPr>
          <w:lang w:eastAsia="en-AU"/>
        </w:rPr>
        <w:lastRenderedPageBreak/>
        <w:t xml:space="preserve">Section 2: </w:t>
      </w:r>
      <w:r w:rsidRPr="00AD7349">
        <w:t>Discussion</w:t>
      </w:r>
    </w:p>
    <w:p w14:paraId="37EBEC32" w14:textId="77777777" w:rsidR="007927A8" w:rsidRPr="00AD7349" w:rsidRDefault="007927A8" w:rsidP="001F6DB0">
      <w:pPr>
        <w:pStyle w:val="Heading2"/>
      </w:pPr>
      <w:r w:rsidRPr="00AD7349">
        <w:t>What students did well</w:t>
      </w:r>
    </w:p>
    <w:p w14:paraId="70D1058A" w14:textId="021AFB3E" w:rsidR="007927A8" w:rsidRPr="00AD7349" w:rsidRDefault="007927A8" w:rsidP="001F6DB0">
      <w:pPr>
        <w:pStyle w:val="BodyText"/>
      </w:pPr>
      <w:r w:rsidRPr="00AD7349">
        <w:t xml:space="preserve">In the 2025 </w:t>
      </w:r>
      <w:r w:rsidR="00D94042">
        <w:t>e</w:t>
      </w:r>
      <w:r w:rsidR="00D94042" w:rsidRPr="00AD7349">
        <w:t>xamination</w:t>
      </w:r>
      <w:r w:rsidRPr="00AD7349">
        <w:t>, students:</w:t>
      </w:r>
    </w:p>
    <w:p w14:paraId="1DCE74FF" w14:textId="18B321D5" w:rsidR="007927A8" w:rsidRPr="00597207" w:rsidRDefault="007927A8" w:rsidP="00722689">
      <w:pPr>
        <w:pStyle w:val="Bullet"/>
      </w:pPr>
      <w:r w:rsidRPr="00AD7349">
        <w:t xml:space="preserve">clearly introduced the focus of their subtopic, alerting assessors to the image they </w:t>
      </w:r>
      <w:r w:rsidR="00500158">
        <w:t xml:space="preserve">had </w:t>
      </w:r>
      <w:r w:rsidRPr="00AD7349">
        <w:t>brought to support the discussion. Many</w:t>
      </w:r>
      <w:r w:rsidRPr="00597207">
        <w:t xml:space="preserve"> students provided a clear account of their subtopic and outlined the areas they intended to focus on, enabling effective questioning and discussion. For example:</w:t>
      </w:r>
      <w:r w:rsidR="002263E8" w:rsidRPr="00597207" w:rsidDel="002263E8">
        <w:t xml:space="preserve"> </w:t>
      </w:r>
      <w:proofErr w:type="spellStart"/>
      <w:r w:rsidRPr="00597207">
        <w:t>Οι</w:t>
      </w:r>
      <w:proofErr w:type="spellEnd"/>
      <w:r w:rsidRPr="00597207">
        <w:t xml:space="preserve"> </w:t>
      </w:r>
      <w:proofErr w:type="spellStart"/>
      <w:r w:rsidRPr="00597207">
        <w:t>Έλληνες</w:t>
      </w:r>
      <w:proofErr w:type="spellEnd"/>
      <w:r w:rsidRPr="00597207">
        <w:t xml:space="preserve"> </w:t>
      </w:r>
      <w:proofErr w:type="spellStart"/>
      <w:r w:rsidRPr="00597207">
        <w:t>της</w:t>
      </w:r>
      <w:proofErr w:type="spellEnd"/>
      <w:r w:rsidRPr="00597207">
        <w:t xml:space="preserve"> </w:t>
      </w:r>
      <w:proofErr w:type="spellStart"/>
      <w:r w:rsidRPr="00597207">
        <w:t>Τέχνης</w:t>
      </w:r>
      <w:proofErr w:type="spellEnd"/>
      <w:r w:rsidRPr="00597207">
        <w:t xml:space="preserve"> και </w:t>
      </w:r>
      <w:proofErr w:type="spellStart"/>
      <w:r w:rsidRPr="00597207">
        <w:t>των</w:t>
      </w:r>
      <w:proofErr w:type="spellEnd"/>
      <w:r w:rsidRPr="00597207">
        <w:t xml:space="preserve"> </w:t>
      </w:r>
      <w:proofErr w:type="spellStart"/>
      <w:r w:rsidRPr="00597207">
        <w:t>Γρ</w:t>
      </w:r>
      <w:proofErr w:type="spellEnd"/>
      <w:r w:rsidRPr="00597207">
        <w:t xml:space="preserve">αμμάτων· </w:t>
      </w:r>
      <w:proofErr w:type="spellStart"/>
      <w:r w:rsidRPr="00597207">
        <w:t>συγκεκριμέν</w:t>
      </w:r>
      <w:proofErr w:type="spellEnd"/>
      <w:r w:rsidRPr="00597207">
        <w:t xml:space="preserve">α, θα </w:t>
      </w:r>
      <w:proofErr w:type="spellStart"/>
      <w:r w:rsidRPr="00597207">
        <w:t>μιλήσω</w:t>
      </w:r>
      <w:proofErr w:type="spellEnd"/>
      <w:r w:rsidRPr="00597207">
        <w:t xml:space="preserve"> </w:t>
      </w:r>
      <w:proofErr w:type="spellStart"/>
      <w:r w:rsidRPr="00597207">
        <w:t>γι</w:t>
      </w:r>
      <w:proofErr w:type="spellEnd"/>
      <w:r w:rsidRPr="00597207">
        <w:t xml:space="preserve">α </w:t>
      </w:r>
      <w:proofErr w:type="spellStart"/>
      <w:r w:rsidRPr="00597207">
        <w:t>τον</w:t>
      </w:r>
      <w:proofErr w:type="spellEnd"/>
      <w:r w:rsidRPr="00597207">
        <w:t xml:space="preserve"> Καζα</w:t>
      </w:r>
      <w:proofErr w:type="spellStart"/>
      <w:r w:rsidRPr="00597207">
        <w:t>ντζάκη</w:t>
      </w:r>
      <w:proofErr w:type="spellEnd"/>
      <w:r w:rsidR="002263E8" w:rsidRPr="00597207">
        <w:t xml:space="preserve"> </w:t>
      </w:r>
      <w:r w:rsidRPr="00597207">
        <w:t>(The Greeks of the Arts and Letters; specifically, I will talk about Kazantzakis)</w:t>
      </w:r>
      <w:r w:rsidR="00D94042" w:rsidRPr="00597207">
        <w:t>.</w:t>
      </w:r>
    </w:p>
    <w:p w14:paraId="146B29D7" w14:textId="3D1C4B83" w:rsidR="007927A8" w:rsidRPr="00597207" w:rsidRDefault="007927A8" w:rsidP="00722689">
      <w:pPr>
        <w:pStyle w:val="Bullet"/>
      </w:pPr>
      <w:r w:rsidRPr="00597207">
        <w:t>demonstrated in-depth knowledge of their subtopic. Students drew on a variety of resources</w:t>
      </w:r>
      <w:r w:rsidR="003500F4">
        <w:t>,</w:t>
      </w:r>
      <w:r w:rsidRPr="00597207">
        <w:t xml:space="preserve"> such as articles, interviews and films, which allowed them to show thorough understanding and insightful analysis</w:t>
      </w:r>
      <w:r w:rsidR="00D94042" w:rsidRPr="00597207">
        <w:t>.</w:t>
      </w:r>
      <w:r w:rsidRPr="00597207">
        <w:t xml:space="preserve"> </w:t>
      </w:r>
    </w:p>
    <w:p w14:paraId="6E30D05B" w14:textId="5E37AFE9" w:rsidR="007927A8" w:rsidRPr="00597207" w:rsidRDefault="007927A8" w:rsidP="00722689">
      <w:pPr>
        <w:pStyle w:val="Bullet"/>
      </w:pPr>
      <w:r w:rsidRPr="00597207">
        <w:t>used the image</w:t>
      </w:r>
      <w:r w:rsidR="00500158">
        <w:t xml:space="preserve"> </w:t>
      </w:r>
      <w:r w:rsidRPr="00597207">
        <w:t xml:space="preserve">skilfully to support their discussion. Students made effective use of the image by indicating to assessors why it was chosen and how it enriched </w:t>
      </w:r>
      <w:r w:rsidR="007B7568">
        <w:t>the students’</w:t>
      </w:r>
      <w:r w:rsidR="007B7568" w:rsidRPr="00597207">
        <w:t xml:space="preserve"> </w:t>
      </w:r>
      <w:r w:rsidRPr="00597207">
        <w:t xml:space="preserve">understanding of the subtopic. They linked the image to their discussion </w:t>
      </w:r>
      <w:r w:rsidR="007B7568">
        <w:t>sub</w:t>
      </w:r>
      <w:r w:rsidRPr="00597207">
        <w:t>topic and used it to support the points they were making. They identified specific details within the image and incorporated the</w:t>
      </w:r>
      <w:r w:rsidR="000E02AA">
        <w:t>se</w:t>
      </w:r>
      <w:r w:rsidRPr="00597207">
        <w:t xml:space="preserve"> effectively to strengthen their arguments using appropriate language. For example</w:t>
      </w:r>
      <w:r w:rsidR="000E02AA">
        <w:t>,</w:t>
      </w:r>
      <w:r w:rsidRPr="00597207">
        <w:t xml:space="preserve"> Η </w:t>
      </w:r>
      <w:proofErr w:type="spellStart"/>
      <w:r w:rsidRPr="00597207">
        <w:t>σκηνή</w:t>
      </w:r>
      <w:proofErr w:type="spellEnd"/>
      <w:r w:rsidRPr="00597207">
        <w:t xml:space="preserve"> α</w:t>
      </w:r>
      <w:proofErr w:type="spellStart"/>
      <w:r w:rsidRPr="00597207">
        <w:t>υτή</w:t>
      </w:r>
      <w:proofErr w:type="spellEnd"/>
      <w:r w:rsidRPr="00597207">
        <w:t xml:space="preserve"> </w:t>
      </w:r>
      <w:proofErr w:type="spellStart"/>
      <w:r w:rsidRPr="00597207">
        <w:t>στη</w:t>
      </w:r>
      <w:proofErr w:type="spellEnd"/>
      <w:r w:rsidRPr="00597207">
        <w:t xml:space="preserve"> </w:t>
      </w:r>
      <w:proofErr w:type="spellStart"/>
      <w:r w:rsidRPr="00597207">
        <w:t>φωτογρ</w:t>
      </w:r>
      <w:proofErr w:type="spellEnd"/>
      <w:r w:rsidRPr="00597207">
        <w:t xml:space="preserve">αφία μας </w:t>
      </w:r>
      <w:proofErr w:type="spellStart"/>
      <w:r w:rsidRPr="00597207">
        <w:t>δείχνει</w:t>
      </w:r>
      <w:proofErr w:type="spellEnd"/>
      <w:r w:rsidRPr="00597207">
        <w:t xml:space="preserve"> τα </w:t>
      </w:r>
      <w:proofErr w:type="spellStart"/>
      <w:r w:rsidRPr="00597207">
        <w:t>έντον</w:t>
      </w:r>
      <w:proofErr w:type="spellEnd"/>
      <w:r w:rsidRPr="00597207">
        <w:t xml:space="preserve">α </w:t>
      </w:r>
      <w:proofErr w:type="spellStart"/>
      <w:r w:rsidRPr="00597207">
        <w:t>συν</w:t>
      </w:r>
      <w:proofErr w:type="spellEnd"/>
      <w:r w:rsidRPr="00597207">
        <w:t>αισθήματα π</w:t>
      </w:r>
      <w:proofErr w:type="spellStart"/>
      <w:r w:rsidRPr="00597207">
        <w:t>ου</w:t>
      </w:r>
      <w:proofErr w:type="spellEnd"/>
      <w:r w:rsidRPr="00597207">
        <w:t xml:space="preserve"> </w:t>
      </w:r>
      <w:proofErr w:type="spellStart"/>
      <w:r w:rsidRPr="00597207">
        <w:t>ένιωθ</w:t>
      </w:r>
      <w:proofErr w:type="spellEnd"/>
      <w:r w:rsidRPr="00597207">
        <w:t xml:space="preserve">αν </w:t>
      </w:r>
      <w:proofErr w:type="spellStart"/>
      <w:r w:rsidRPr="00597207">
        <w:t>οι</w:t>
      </w:r>
      <w:proofErr w:type="spellEnd"/>
      <w:r w:rsidRPr="00597207">
        <w:t xml:space="preserve"> «</w:t>
      </w:r>
      <w:proofErr w:type="spellStart"/>
      <w:r w:rsidRPr="00597207">
        <w:t>νύφες</w:t>
      </w:r>
      <w:proofErr w:type="spellEnd"/>
      <w:r w:rsidRPr="00597207">
        <w:t xml:space="preserve">» </w:t>
      </w:r>
      <w:proofErr w:type="spellStart"/>
      <w:r w:rsidRPr="00597207">
        <w:t>τη</w:t>
      </w:r>
      <w:proofErr w:type="spellEnd"/>
      <w:r w:rsidRPr="00597207">
        <w:t xml:space="preserve"> </w:t>
      </w:r>
      <w:proofErr w:type="spellStart"/>
      <w:r w:rsidRPr="00597207">
        <w:t>στιγμή</w:t>
      </w:r>
      <w:proofErr w:type="spellEnd"/>
      <w:r w:rsidRPr="00597207">
        <w:t xml:space="preserve"> π</w:t>
      </w:r>
      <w:proofErr w:type="spellStart"/>
      <w:r w:rsidRPr="00597207">
        <w:t>ου</w:t>
      </w:r>
      <w:proofErr w:type="spellEnd"/>
      <w:r w:rsidRPr="00597207">
        <w:t xml:space="preserve"> </w:t>
      </w:r>
      <w:proofErr w:type="spellStart"/>
      <w:r w:rsidRPr="00597207">
        <w:t>το</w:t>
      </w:r>
      <w:proofErr w:type="spellEnd"/>
      <w:r w:rsidRPr="00597207">
        <w:t xml:space="preserve"> π</w:t>
      </w:r>
      <w:proofErr w:type="spellStart"/>
      <w:r w:rsidRPr="00597207">
        <w:t>λοίο</w:t>
      </w:r>
      <w:proofErr w:type="spellEnd"/>
      <w:r w:rsidRPr="00597207">
        <w:t xml:space="preserve"> </w:t>
      </w:r>
      <w:proofErr w:type="spellStart"/>
      <w:r w:rsidRPr="00597207">
        <w:t>τους</w:t>
      </w:r>
      <w:proofErr w:type="spellEnd"/>
      <w:r w:rsidRPr="00597207">
        <w:t xml:space="preserve"> </w:t>
      </w:r>
      <w:proofErr w:type="spellStart"/>
      <w:r w:rsidRPr="00597207">
        <w:t>έφτ</w:t>
      </w:r>
      <w:proofErr w:type="spellEnd"/>
      <w:r w:rsidRPr="00597207">
        <w:t xml:space="preserve">ανε </w:t>
      </w:r>
      <w:proofErr w:type="spellStart"/>
      <w:r w:rsidRPr="00597207">
        <w:t>στο</w:t>
      </w:r>
      <w:proofErr w:type="spellEnd"/>
      <w:r w:rsidRPr="00597207">
        <w:t xml:space="preserve"> </w:t>
      </w:r>
      <w:proofErr w:type="spellStart"/>
      <w:r w:rsidRPr="00597207">
        <w:t>λιμάνι</w:t>
      </w:r>
      <w:proofErr w:type="spellEnd"/>
      <w:r w:rsidR="000E02AA">
        <w:t xml:space="preserve"> </w:t>
      </w:r>
      <w:r w:rsidRPr="00597207">
        <w:t>… (</w:t>
      </w:r>
      <w:r w:rsidR="00A21995">
        <w:t>T</w:t>
      </w:r>
      <w:r w:rsidRPr="00597207">
        <w:t>his scene in the photograph shows us the intense emotions the ‘brides’ felt the moment the ship reached the port)</w:t>
      </w:r>
      <w:r w:rsidR="00D94042" w:rsidRPr="00597207">
        <w:t>.</w:t>
      </w:r>
    </w:p>
    <w:p w14:paraId="61B61630" w14:textId="390A06E4" w:rsidR="007927A8" w:rsidRPr="00597207" w:rsidRDefault="007927A8" w:rsidP="00722689">
      <w:pPr>
        <w:pStyle w:val="Bullet"/>
      </w:pPr>
      <w:r w:rsidRPr="00597207">
        <w:t>engaged in discussion</w:t>
      </w:r>
      <w:r w:rsidR="00500158">
        <w:t xml:space="preserve"> </w:t>
      </w:r>
      <w:r w:rsidRPr="00597207">
        <w:t>using relevant information, ideas and opinions</w:t>
      </w:r>
    </w:p>
    <w:p w14:paraId="217E1544" w14:textId="08B1A731" w:rsidR="007927A8" w:rsidRPr="00597207" w:rsidRDefault="00584A78" w:rsidP="00722689">
      <w:pPr>
        <w:pStyle w:val="Bullet"/>
      </w:pPr>
      <w:r w:rsidRPr="00597207">
        <w:t>c</w:t>
      </w:r>
      <w:r w:rsidR="007927A8" w:rsidRPr="00597207">
        <w:t>larified, elaborated on and defended opinions and ideas. For example, in the subtopic</w:t>
      </w:r>
      <w:r w:rsidR="00500158">
        <w:t xml:space="preserve"> </w:t>
      </w:r>
      <w:r w:rsidR="007927A8" w:rsidRPr="00597207">
        <w:t xml:space="preserve">Η </w:t>
      </w:r>
      <w:proofErr w:type="spellStart"/>
      <w:r w:rsidR="007927A8" w:rsidRPr="00597207">
        <w:t>ζωή</w:t>
      </w:r>
      <w:proofErr w:type="spellEnd"/>
      <w:r w:rsidR="007927A8" w:rsidRPr="00597207">
        <w:t xml:space="preserve"> και </w:t>
      </w:r>
      <w:proofErr w:type="gramStart"/>
      <w:r w:rsidR="007927A8" w:rsidRPr="00597207">
        <w:t xml:space="preserve">τα  </w:t>
      </w:r>
      <w:proofErr w:type="spellStart"/>
      <w:r w:rsidR="007927A8" w:rsidRPr="00597207">
        <w:t>συν</w:t>
      </w:r>
      <w:proofErr w:type="spellEnd"/>
      <w:r w:rsidR="007927A8" w:rsidRPr="00597207">
        <w:t>αισθήματα</w:t>
      </w:r>
      <w:proofErr w:type="gramEnd"/>
      <w:r w:rsidR="007927A8" w:rsidRPr="00597207">
        <w:t xml:space="preserve"> </w:t>
      </w:r>
      <w:proofErr w:type="spellStart"/>
      <w:r w:rsidR="007927A8" w:rsidRPr="00597207">
        <w:t>των</w:t>
      </w:r>
      <w:proofErr w:type="spellEnd"/>
      <w:r w:rsidR="007927A8" w:rsidRPr="00597207">
        <w:t xml:space="preserve"> </w:t>
      </w:r>
      <w:proofErr w:type="spellStart"/>
      <w:r w:rsidR="007927A8" w:rsidRPr="00597207">
        <w:t>εργ</w:t>
      </w:r>
      <w:proofErr w:type="spellEnd"/>
      <w:r w:rsidR="007927A8" w:rsidRPr="00597207">
        <w:t xml:space="preserve">ατών και </w:t>
      </w:r>
      <w:proofErr w:type="spellStart"/>
      <w:r w:rsidR="007927A8" w:rsidRPr="00597207">
        <w:t>συγκεκριμέν</w:t>
      </w:r>
      <w:proofErr w:type="spellEnd"/>
      <w:r w:rsidR="007927A8" w:rsidRPr="00597207">
        <w:t xml:space="preserve">α </w:t>
      </w:r>
      <w:proofErr w:type="spellStart"/>
      <w:r w:rsidR="007927A8" w:rsidRPr="00597207">
        <w:t>των</w:t>
      </w:r>
      <w:proofErr w:type="spellEnd"/>
      <w:r w:rsidR="007927A8" w:rsidRPr="00597207">
        <w:t xml:space="preserve"> </w:t>
      </w:r>
      <w:proofErr w:type="spellStart"/>
      <w:r w:rsidR="007927A8" w:rsidRPr="00597207">
        <w:t>ρεμ</w:t>
      </w:r>
      <w:proofErr w:type="spellEnd"/>
      <w:r w:rsidR="007927A8" w:rsidRPr="00597207">
        <w:t>πετών</w:t>
      </w:r>
      <w:r w:rsidR="0069276C">
        <w:t xml:space="preserve"> </w:t>
      </w:r>
      <w:r w:rsidR="007927A8" w:rsidRPr="00597207">
        <w:t>(The life and feelings of workers, specifically the</w:t>
      </w:r>
      <w:r w:rsidR="00500158">
        <w:t xml:space="preserve"> </w:t>
      </w:r>
      <w:proofErr w:type="spellStart"/>
      <w:r w:rsidR="007927A8" w:rsidRPr="00597207">
        <w:t>rebetes</w:t>
      </w:r>
      <w:proofErr w:type="spellEnd"/>
      <w:r w:rsidR="007927A8" w:rsidRPr="00597207">
        <w:t xml:space="preserve">), </w:t>
      </w:r>
      <w:r w:rsidR="00AF185C" w:rsidRPr="00597207">
        <w:t xml:space="preserve">some </w:t>
      </w:r>
      <w:r w:rsidR="007927A8" w:rsidRPr="00597207">
        <w:t>students were able to quote lyrics from</w:t>
      </w:r>
      <w:r w:rsidR="00500158">
        <w:t xml:space="preserve"> </w:t>
      </w:r>
      <w:r w:rsidR="007927A8" w:rsidRPr="00597207">
        <w:t>rebetika</w:t>
      </w:r>
      <w:r w:rsidR="00500158">
        <w:t xml:space="preserve"> </w:t>
      </w:r>
      <w:r w:rsidR="007927A8" w:rsidRPr="00597207">
        <w:t>songs that reflected the lives and emotions of the workers, offering insightful commentary</w:t>
      </w:r>
      <w:r w:rsidR="00D94042" w:rsidRPr="00597207">
        <w:t>.</w:t>
      </w:r>
    </w:p>
    <w:p w14:paraId="7D02A5C5" w14:textId="27B91D47" w:rsidR="007927A8" w:rsidRPr="00597207" w:rsidRDefault="007927A8" w:rsidP="00722689">
      <w:pPr>
        <w:pStyle w:val="Bullet"/>
      </w:pPr>
      <w:r w:rsidRPr="00597207">
        <w:rPr>
          <w:rStyle w:val="Strong"/>
          <w:b w:val="0"/>
          <w:bCs w:val="0"/>
        </w:rPr>
        <w:t>communicated effectively with assessors</w:t>
      </w:r>
      <w:r w:rsidR="00500158">
        <w:rPr>
          <w:rStyle w:val="apple-converted-space"/>
        </w:rPr>
        <w:t xml:space="preserve"> </w:t>
      </w:r>
      <w:r w:rsidRPr="00597207">
        <w:t xml:space="preserve">throughout the discussion, including </w:t>
      </w:r>
      <w:proofErr w:type="gramStart"/>
      <w:r w:rsidRPr="00597207">
        <w:t>through the use of</w:t>
      </w:r>
      <w:proofErr w:type="gramEnd"/>
      <w:r w:rsidRPr="00597207">
        <w:t xml:space="preserve"> repair strategies. For example, when an error such as</w:t>
      </w:r>
      <w:r w:rsidR="00500158">
        <w:rPr>
          <w:rStyle w:val="apple-converted-space"/>
        </w:rPr>
        <w:t xml:space="preserve"> </w:t>
      </w:r>
      <w:proofErr w:type="spellStart"/>
      <w:r w:rsidRPr="00597207">
        <w:rPr>
          <w:rStyle w:val="Emphasis"/>
          <w:i w:val="0"/>
          <w:iCs w:val="0"/>
        </w:rPr>
        <w:t>το</w:t>
      </w:r>
      <w:proofErr w:type="spellEnd"/>
      <w:r w:rsidRPr="00597207">
        <w:rPr>
          <w:rStyle w:val="Emphasis"/>
          <w:i w:val="0"/>
          <w:iCs w:val="0"/>
        </w:rPr>
        <w:t xml:space="preserve"> </w:t>
      </w:r>
      <w:proofErr w:type="spellStart"/>
      <w:r w:rsidRPr="00597207">
        <w:rPr>
          <w:rStyle w:val="Emphasis"/>
          <w:i w:val="0"/>
          <w:iCs w:val="0"/>
        </w:rPr>
        <w:t>ρεμ</w:t>
      </w:r>
      <w:proofErr w:type="spellEnd"/>
      <w:r w:rsidRPr="00597207">
        <w:rPr>
          <w:rStyle w:val="Emphasis"/>
          <w:i w:val="0"/>
          <w:iCs w:val="0"/>
        </w:rPr>
        <w:t xml:space="preserve">πέτικο </w:t>
      </w:r>
      <w:proofErr w:type="spellStart"/>
      <w:r w:rsidRPr="00597207">
        <w:rPr>
          <w:rStyle w:val="Emphasis"/>
          <w:i w:val="0"/>
          <w:iCs w:val="0"/>
        </w:rPr>
        <w:t>μουσική</w:t>
      </w:r>
      <w:proofErr w:type="spellEnd"/>
      <w:r w:rsidR="00500158">
        <w:rPr>
          <w:rStyle w:val="apple-converted-space"/>
        </w:rPr>
        <w:t xml:space="preserve"> </w:t>
      </w:r>
      <w:r w:rsidRPr="00597207">
        <w:t xml:space="preserve">occurred, </w:t>
      </w:r>
      <w:r w:rsidR="00E5179D">
        <w:t>students</w:t>
      </w:r>
      <w:r w:rsidRPr="00597207">
        <w:t xml:space="preserve"> immediately corrected to</w:t>
      </w:r>
      <w:r w:rsidR="00500158">
        <w:rPr>
          <w:rStyle w:val="apple-converted-space"/>
        </w:rPr>
        <w:t xml:space="preserve"> </w:t>
      </w:r>
      <w:r w:rsidRPr="00597207">
        <w:rPr>
          <w:rStyle w:val="Emphasis"/>
          <w:i w:val="0"/>
          <w:iCs w:val="0"/>
        </w:rPr>
        <w:t xml:space="preserve">η </w:t>
      </w:r>
      <w:proofErr w:type="spellStart"/>
      <w:r w:rsidRPr="00597207">
        <w:rPr>
          <w:rStyle w:val="Emphasis"/>
          <w:i w:val="0"/>
          <w:iCs w:val="0"/>
        </w:rPr>
        <w:t>ρεμ</w:t>
      </w:r>
      <w:proofErr w:type="spellEnd"/>
      <w:r w:rsidRPr="00597207">
        <w:rPr>
          <w:rStyle w:val="Emphasis"/>
          <w:i w:val="0"/>
          <w:iCs w:val="0"/>
        </w:rPr>
        <w:t xml:space="preserve">πέτικη </w:t>
      </w:r>
      <w:proofErr w:type="spellStart"/>
      <w:r w:rsidRPr="00597207">
        <w:rPr>
          <w:rStyle w:val="Emphasis"/>
          <w:i w:val="0"/>
          <w:iCs w:val="0"/>
        </w:rPr>
        <w:t>μουσική</w:t>
      </w:r>
      <w:proofErr w:type="spellEnd"/>
      <w:r w:rsidR="00500158">
        <w:rPr>
          <w:rStyle w:val="apple-converted-space"/>
        </w:rPr>
        <w:t xml:space="preserve"> </w:t>
      </w:r>
      <w:r w:rsidRPr="00597207">
        <w:t>(the rebetiko music), allowing the discussion to continue naturally</w:t>
      </w:r>
      <w:r w:rsidR="00352A7A" w:rsidRPr="00597207">
        <w:t>.</w:t>
      </w:r>
    </w:p>
    <w:p w14:paraId="699E6F20" w14:textId="0F1100EA" w:rsidR="007927A8" w:rsidRPr="00597207" w:rsidRDefault="007927A8" w:rsidP="00722689">
      <w:pPr>
        <w:pStyle w:val="Bullet"/>
      </w:pPr>
      <w:r w:rsidRPr="00597207">
        <w:rPr>
          <w:rStyle w:val="Strong"/>
          <w:b w:val="0"/>
          <w:bCs w:val="0"/>
        </w:rPr>
        <w:t>used appropriate vocabulary</w:t>
      </w:r>
      <w:r w:rsidRPr="00597207">
        <w:t>, such as</w:t>
      </w:r>
      <w:r w:rsidR="00500158">
        <w:rPr>
          <w:rStyle w:val="apple-converted-space"/>
        </w:rPr>
        <w:t xml:space="preserve"> </w:t>
      </w:r>
      <w:r w:rsidRPr="00597207">
        <w:rPr>
          <w:rStyle w:val="Emphasis"/>
          <w:i w:val="0"/>
          <w:iCs w:val="0"/>
        </w:rPr>
        <w:t>ανα</w:t>
      </w:r>
      <w:proofErr w:type="spellStart"/>
      <w:r w:rsidRPr="00597207">
        <w:rPr>
          <w:rStyle w:val="Emphasis"/>
          <w:i w:val="0"/>
          <w:iCs w:val="0"/>
        </w:rPr>
        <w:t>γνωρίζω</w:t>
      </w:r>
      <w:proofErr w:type="spellEnd"/>
      <w:r w:rsidR="00500158">
        <w:rPr>
          <w:rStyle w:val="apple-converted-space"/>
        </w:rPr>
        <w:t xml:space="preserve"> </w:t>
      </w:r>
      <w:r w:rsidRPr="00597207">
        <w:t>(I acknowledge) and</w:t>
      </w:r>
      <w:r w:rsidR="00500158">
        <w:rPr>
          <w:rStyle w:val="apple-converted-space"/>
        </w:rPr>
        <w:t xml:space="preserve"> </w:t>
      </w:r>
      <w:proofErr w:type="spellStart"/>
      <w:r w:rsidRPr="00597207">
        <w:rPr>
          <w:rStyle w:val="Emphasis"/>
          <w:i w:val="0"/>
          <w:iCs w:val="0"/>
        </w:rPr>
        <w:t>θετική</w:t>
      </w:r>
      <w:proofErr w:type="spellEnd"/>
      <w:r w:rsidRPr="00597207">
        <w:rPr>
          <w:rStyle w:val="Emphasis"/>
          <w:i w:val="0"/>
          <w:iCs w:val="0"/>
        </w:rPr>
        <w:t xml:space="preserve"> </w:t>
      </w:r>
      <w:proofErr w:type="spellStart"/>
      <w:r w:rsidRPr="00597207">
        <w:rPr>
          <w:rStyle w:val="Emphasis"/>
          <w:i w:val="0"/>
          <w:iCs w:val="0"/>
        </w:rPr>
        <w:t>εντύ</w:t>
      </w:r>
      <w:proofErr w:type="spellEnd"/>
      <w:r w:rsidRPr="00597207">
        <w:rPr>
          <w:rStyle w:val="Emphasis"/>
          <w:i w:val="0"/>
          <w:iCs w:val="0"/>
        </w:rPr>
        <w:t>πωση</w:t>
      </w:r>
      <w:r w:rsidR="00500158">
        <w:rPr>
          <w:rStyle w:val="apple-converted-space"/>
        </w:rPr>
        <w:t xml:space="preserve"> </w:t>
      </w:r>
      <w:r w:rsidRPr="00597207">
        <w:t>(positive impression)</w:t>
      </w:r>
    </w:p>
    <w:p w14:paraId="7E1A0280" w14:textId="0499D66F" w:rsidR="007927A8" w:rsidRPr="00597207" w:rsidRDefault="007927A8" w:rsidP="00722689">
      <w:pPr>
        <w:pStyle w:val="Bullet"/>
      </w:pPr>
      <w:r w:rsidRPr="00597207">
        <w:rPr>
          <w:rStyle w:val="Strong"/>
          <w:b w:val="0"/>
          <w:bCs w:val="0"/>
        </w:rPr>
        <w:t>used accurate grammar and sentence structure</w:t>
      </w:r>
    </w:p>
    <w:p w14:paraId="46DEED93" w14:textId="1817AEEE" w:rsidR="007927A8" w:rsidRPr="00AD7349" w:rsidRDefault="007927A8" w:rsidP="00722689">
      <w:pPr>
        <w:pStyle w:val="Bullet"/>
      </w:pPr>
      <w:r w:rsidRPr="00597207">
        <w:rPr>
          <w:rStyle w:val="Strong"/>
          <w:b w:val="0"/>
          <w:bCs w:val="0"/>
        </w:rPr>
        <w:t>used appropriate expression</w:t>
      </w:r>
      <w:r w:rsidRPr="00597207">
        <w:t>, i</w:t>
      </w:r>
      <w:r w:rsidRPr="00AD7349">
        <w:t>ncluding correct pronunciation, intonation, stress and tempo</w:t>
      </w:r>
      <w:r w:rsidR="00E5179D">
        <w:t>.</w:t>
      </w:r>
    </w:p>
    <w:p w14:paraId="714CEAA7" w14:textId="77777777" w:rsidR="007927A8" w:rsidRPr="00AD7349" w:rsidRDefault="007927A8" w:rsidP="001F6DB0">
      <w:pPr>
        <w:pStyle w:val="Heading2"/>
      </w:pPr>
      <w:r w:rsidRPr="00AD7349">
        <w:t>Areas for improvement</w:t>
      </w:r>
    </w:p>
    <w:p w14:paraId="2ED30919" w14:textId="77777777" w:rsidR="007927A8" w:rsidRPr="00AD7349" w:rsidRDefault="007927A8" w:rsidP="001F6DB0">
      <w:pPr>
        <w:pStyle w:val="BlockText"/>
      </w:pPr>
      <w:r w:rsidRPr="00AD7349">
        <w:t>In preparation for the examination, students could:</w:t>
      </w:r>
    </w:p>
    <w:p w14:paraId="2B4D8729" w14:textId="6A7DD0D4" w:rsidR="0069276C" w:rsidRDefault="007927A8" w:rsidP="00722689">
      <w:pPr>
        <w:pStyle w:val="Bullet"/>
      </w:pPr>
      <w:r w:rsidRPr="00C11FF1">
        <w:rPr>
          <w:rStyle w:val="apple-converted-space"/>
          <w:rFonts w:asciiTheme="minorHAnsi" w:hAnsiTheme="minorHAnsi" w:cstheme="minorHAnsi"/>
          <w:color w:val="000000"/>
          <w:szCs w:val="20"/>
        </w:rPr>
        <w:t>c</w:t>
      </w:r>
      <w:r w:rsidRPr="009575F5">
        <w:rPr>
          <w:rStyle w:val="Strong"/>
          <w:rFonts w:asciiTheme="minorHAnsi" w:hAnsiTheme="minorHAnsi" w:cstheme="minorHAnsi"/>
          <w:b w:val="0"/>
        </w:rPr>
        <w:t>hoose an appropriate subtopic</w:t>
      </w:r>
      <w:r w:rsidR="0069276C">
        <w:t xml:space="preserve"> </w:t>
      </w:r>
      <w:r w:rsidRPr="00AD7349">
        <w:t>that aligns with their interests and language ability. They should also select an image that effectively supports discussion of the</w:t>
      </w:r>
      <w:r w:rsidR="00295D6D">
        <w:t>ir</w:t>
      </w:r>
      <w:r w:rsidRPr="00AD7349">
        <w:t xml:space="preserve"> chosen subtopic. Some subtopics from Theme 3</w:t>
      </w:r>
      <w:r w:rsidR="00500158" w:rsidRPr="00E94785">
        <w:t xml:space="preserve"> </w:t>
      </w:r>
      <w:r w:rsidR="00295D6D">
        <w:t>‘</w:t>
      </w:r>
      <w:r w:rsidRPr="00E94785">
        <w:t>The World Around Us</w:t>
      </w:r>
      <w:r w:rsidR="00295D6D">
        <w:t>’</w:t>
      </w:r>
      <w:r w:rsidRPr="00295D6D">
        <w:t>,</w:t>
      </w:r>
      <w:r w:rsidRPr="00AD7349">
        <w:t xml:space="preserve"> such as</w:t>
      </w:r>
      <w:r w:rsidR="00500158">
        <w:rPr>
          <w:rStyle w:val="apple-converted-space"/>
          <w:rFonts w:asciiTheme="minorHAnsi" w:hAnsiTheme="minorHAnsi" w:cstheme="minorHAnsi"/>
          <w:szCs w:val="20"/>
        </w:rPr>
        <w:t xml:space="preserve"> </w:t>
      </w:r>
      <w:r w:rsidR="00906CF0" w:rsidRPr="009575F5">
        <w:rPr>
          <w:rStyle w:val="apple-converted-space"/>
          <w:rFonts w:asciiTheme="minorHAnsi" w:hAnsiTheme="minorHAnsi" w:cstheme="minorHAnsi"/>
          <w:i/>
          <w:iCs/>
          <w:szCs w:val="20"/>
        </w:rPr>
        <w:t>‘</w:t>
      </w:r>
      <w:r w:rsidRPr="009575F5">
        <w:rPr>
          <w:rStyle w:val="Emphasis"/>
          <w:rFonts w:asciiTheme="minorHAnsi" w:hAnsiTheme="minorHAnsi" w:cstheme="minorHAnsi"/>
          <w:i w:val="0"/>
          <w:szCs w:val="20"/>
        </w:rPr>
        <w:t>smart houses</w:t>
      </w:r>
      <w:r w:rsidR="00906CF0" w:rsidRPr="009575F5">
        <w:rPr>
          <w:rStyle w:val="Emphasis"/>
          <w:rFonts w:asciiTheme="minorHAnsi" w:hAnsiTheme="minorHAnsi" w:cstheme="minorHAnsi"/>
          <w:i w:val="0"/>
          <w:szCs w:val="20"/>
        </w:rPr>
        <w:t>’</w:t>
      </w:r>
      <w:r w:rsidRPr="009575F5">
        <w:rPr>
          <w:i/>
          <w:iCs/>
        </w:rPr>
        <w:t>,</w:t>
      </w:r>
      <w:r w:rsidR="00500158">
        <w:rPr>
          <w:i/>
          <w:iCs/>
        </w:rPr>
        <w:t xml:space="preserve"> </w:t>
      </w:r>
      <w:r w:rsidR="00906CF0" w:rsidRPr="009575F5">
        <w:rPr>
          <w:rStyle w:val="apple-converted-space"/>
          <w:rFonts w:asciiTheme="minorHAnsi" w:hAnsiTheme="minorHAnsi" w:cstheme="minorHAnsi"/>
          <w:i/>
          <w:iCs/>
          <w:szCs w:val="20"/>
        </w:rPr>
        <w:t>‘</w:t>
      </w:r>
      <w:r w:rsidRPr="009575F5">
        <w:rPr>
          <w:rStyle w:val="Emphasis"/>
          <w:rFonts w:asciiTheme="minorHAnsi" w:hAnsiTheme="minorHAnsi" w:cstheme="minorHAnsi"/>
          <w:i w:val="0"/>
          <w:szCs w:val="20"/>
        </w:rPr>
        <w:t>globalisation</w:t>
      </w:r>
      <w:r w:rsidR="00906CF0" w:rsidRPr="009575F5">
        <w:rPr>
          <w:rStyle w:val="Emphasis"/>
          <w:rFonts w:asciiTheme="minorHAnsi" w:hAnsiTheme="minorHAnsi" w:cstheme="minorHAnsi"/>
          <w:i w:val="0"/>
          <w:szCs w:val="20"/>
        </w:rPr>
        <w:t>’</w:t>
      </w:r>
      <w:r w:rsidRPr="009575F5">
        <w:rPr>
          <w:i/>
          <w:iCs/>
        </w:rPr>
        <w:t xml:space="preserve"> </w:t>
      </w:r>
      <w:r w:rsidRPr="00027DCF">
        <w:t>and</w:t>
      </w:r>
      <w:r w:rsidR="00500158">
        <w:rPr>
          <w:rStyle w:val="apple-converted-space"/>
          <w:rFonts w:asciiTheme="minorHAnsi" w:hAnsiTheme="minorHAnsi" w:cstheme="minorHAnsi"/>
          <w:i/>
          <w:iCs/>
          <w:szCs w:val="20"/>
        </w:rPr>
        <w:t xml:space="preserve"> </w:t>
      </w:r>
      <w:r w:rsidR="00906CF0" w:rsidRPr="00300F17">
        <w:rPr>
          <w:rStyle w:val="apple-converted-space"/>
          <w:rFonts w:asciiTheme="minorHAnsi" w:hAnsiTheme="minorHAnsi" w:cstheme="minorHAnsi"/>
          <w:szCs w:val="20"/>
        </w:rPr>
        <w:t>‘</w:t>
      </w:r>
      <w:r w:rsidRPr="009575F5">
        <w:rPr>
          <w:rStyle w:val="Emphasis"/>
          <w:rFonts w:asciiTheme="minorHAnsi" w:hAnsiTheme="minorHAnsi" w:cstheme="minorHAnsi"/>
          <w:i w:val="0"/>
          <w:szCs w:val="20"/>
        </w:rPr>
        <w:t>the impact of information and technology on society</w:t>
      </w:r>
      <w:r w:rsidR="00906CF0" w:rsidRPr="009575F5">
        <w:rPr>
          <w:rStyle w:val="Emphasis"/>
          <w:rFonts w:asciiTheme="minorHAnsi" w:hAnsiTheme="minorHAnsi" w:cstheme="minorHAnsi"/>
          <w:i w:val="0"/>
          <w:szCs w:val="20"/>
        </w:rPr>
        <w:t>’</w:t>
      </w:r>
      <w:r w:rsidRPr="009575F5">
        <w:rPr>
          <w:i/>
          <w:iCs/>
        </w:rPr>
        <w:t xml:space="preserve">, </w:t>
      </w:r>
      <w:r w:rsidRPr="00AD7349">
        <w:t>may be more suitable for students with strong language skills. By contrast, subtopics from the theme</w:t>
      </w:r>
      <w:r w:rsidR="00500158" w:rsidRPr="00E94785">
        <w:t xml:space="preserve"> </w:t>
      </w:r>
      <w:r w:rsidR="00295D6D">
        <w:t>‘</w:t>
      </w:r>
      <w:r w:rsidRPr="00E94785">
        <w:t>The Greek-Speaking Communities</w:t>
      </w:r>
      <w:r w:rsidR="00295D6D">
        <w:t>’</w:t>
      </w:r>
      <w:r w:rsidR="00906CF0" w:rsidRPr="00E94785">
        <w:t xml:space="preserve"> </w:t>
      </w:r>
      <w:r w:rsidRPr="00AD7349">
        <w:t>may be more accessible and less linguistically demanding</w:t>
      </w:r>
      <w:r w:rsidR="00906CF0">
        <w:t>.</w:t>
      </w:r>
    </w:p>
    <w:p w14:paraId="2B4D2461" w14:textId="53BB1053" w:rsidR="007927A8" w:rsidRPr="00E94785" w:rsidRDefault="00906CF0" w:rsidP="00FB3C00">
      <w:pPr>
        <w:pStyle w:val="BodyText2"/>
        <w:spacing w:before="60" w:after="60"/>
      </w:pPr>
      <w:r>
        <w:t>S</w:t>
      </w:r>
      <w:r w:rsidRPr="00AD7349">
        <w:t xml:space="preserve">tudents </w:t>
      </w:r>
      <w:r w:rsidR="007927A8" w:rsidRPr="00AD7349">
        <w:t xml:space="preserve">should avoid choosing subtopics that are either too broad or too narrow, as these limit their ability to develop their ideas. For example, instead of focusing solely on the life story of a famous historical figure, </w:t>
      </w:r>
      <w:r w:rsidR="00A656EF">
        <w:t>students</w:t>
      </w:r>
      <w:r w:rsidR="00A656EF" w:rsidRPr="00AD7349">
        <w:t xml:space="preserve"> </w:t>
      </w:r>
      <w:r w:rsidR="007927A8" w:rsidRPr="00AD7349">
        <w:t xml:space="preserve">could examine the person’s contribution to their era or their influence on present and future generations. They could also draw connections with similar individuals today. Rather </w:t>
      </w:r>
      <w:r w:rsidR="007927A8" w:rsidRPr="00AD7349">
        <w:lastRenderedPageBreak/>
        <w:t xml:space="preserve">than discussing </w:t>
      </w:r>
      <w:r>
        <w:t>‘</w:t>
      </w:r>
      <w:r w:rsidR="007927A8" w:rsidRPr="00AD7349">
        <w:t>Greek food</w:t>
      </w:r>
      <w:r w:rsidR="00A2412F">
        <w:t>’</w:t>
      </w:r>
      <w:r w:rsidR="007927A8" w:rsidRPr="00AD7349">
        <w:t xml:space="preserve">, </w:t>
      </w:r>
      <w:r w:rsidR="00A2412F">
        <w:t>students</w:t>
      </w:r>
      <w:r w:rsidR="00A2412F" w:rsidRPr="00AD7349">
        <w:t xml:space="preserve"> </w:t>
      </w:r>
      <w:r w:rsidR="007927A8" w:rsidRPr="00AD7349">
        <w:t>could focus on how food traditions help maintain cultural identity within migrant communities</w:t>
      </w:r>
      <w:r w:rsidR="00344475">
        <w:t>.</w:t>
      </w:r>
    </w:p>
    <w:p w14:paraId="4979647F" w14:textId="30444235" w:rsidR="007927A8" w:rsidRPr="00AD7349" w:rsidRDefault="007927A8" w:rsidP="00722689">
      <w:pPr>
        <w:pStyle w:val="Bullet"/>
      </w:pPr>
      <w:r w:rsidRPr="00300F17">
        <w:rPr>
          <w:rStyle w:val="apple-converted-space"/>
          <w:rFonts w:asciiTheme="minorHAnsi" w:hAnsiTheme="minorHAnsi" w:cstheme="minorHAnsi"/>
          <w:szCs w:val="20"/>
        </w:rPr>
        <w:t>p</w:t>
      </w:r>
      <w:r w:rsidRPr="009575F5">
        <w:rPr>
          <w:rStyle w:val="Strong"/>
          <w:rFonts w:asciiTheme="minorHAnsi" w:hAnsiTheme="minorHAnsi" w:cstheme="minorHAnsi"/>
          <w:b w:val="0"/>
        </w:rPr>
        <w:t>repare a wide range and depth of information, ideas and opinions</w:t>
      </w:r>
      <w:r w:rsidR="00500158">
        <w:t xml:space="preserve"> </w:t>
      </w:r>
      <w:r w:rsidRPr="00AD7349">
        <w:t xml:space="preserve">that demonstrate an original perspective on the subtopic. This part of the examination is not only about presenting facts but </w:t>
      </w:r>
      <w:r w:rsidR="00F67D86">
        <w:t xml:space="preserve">also </w:t>
      </w:r>
      <w:r w:rsidRPr="00AD7349">
        <w:t xml:space="preserve">using those facts to generate meaningful discussion. Students should research a variety of resources to compare, draw conclusions and propose solutions, rather than simply </w:t>
      </w:r>
      <w:r w:rsidRPr="000827A3">
        <w:rPr>
          <w:color w:val="auto"/>
        </w:rPr>
        <w:t>present information</w:t>
      </w:r>
      <w:r w:rsidR="00225522">
        <w:t>.</w:t>
      </w:r>
    </w:p>
    <w:p w14:paraId="51112C02" w14:textId="0F1AD204" w:rsidR="007927A8" w:rsidRPr="00AD7349" w:rsidRDefault="007927A8" w:rsidP="00722689">
      <w:pPr>
        <w:pStyle w:val="Bullet"/>
        <w:rPr>
          <w:color w:val="auto"/>
        </w:rPr>
      </w:pPr>
      <w:r w:rsidRPr="00AD7349">
        <w:t>convey information learn</w:t>
      </w:r>
      <w:r w:rsidR="00F67D86">
        <w:t>ed</w:t>
      </w:r>
      <w:r w:rsidRPr="00AD7349">
        <w:t xml:space="preserve"> from sources</w:t>
      </w:r>
      <w:r w:rsidR="00906CF0">
        <w:t>,</w:t>
      </w:r>
      <w:r w:rsidRPr="00AD7349">
        <w:t xml:space="preserve"> but also express an </w:t>
      </w:r>
      <w:r w:rsidRPr="00E0058C">
        <w:t>opinion with</w:t>
      </w:r>
      <w:r w:rsidRPr="00AD7349">
        <w:t xml:space="preserve"> an original perspective on the</w:t>
      </w:r>
      <w:r w:rsidR="003C3E5D">
        <w:t>ir</w:t>
      </w:r>
      <w:r w:rsidRPr="00AD7349">
        <w:t xml:space="preserve"> subtopic. For example, on the topic of migration</w:t>
      </w:r>
      <w:r w:rsidR="00344475" w:rsidRPr="009575F5">
        <w:t>,</w:t>
      </w:r>
      <w:r w:rsidR="00344475" w:rsidRPr="00AD7349">
        <w:t xml:space="preserve"> </w:t>
      </w:r>
      <w:r w:rsidRPr="00AD7349">
        <w:t xml:space="preserve">students should not </w:t>
      </w:r>
      <w:r w:rsidR="00C15453">
        <w:rPr>
          <w:color w:val="auto"/>
        </w:rPr>
        <w:t>only</w:t>
      </w:r>
      <w:r w:rsidR="00C15453" w:rsidRPr="00AD7349">
        <w:rPr>
          <w:color w:val="auto"/>
        </w:rPr>
        <w:t xml:space="preserve"> </w:t>
      </w:r>
      <w:r w:rsidRPr="00AD7349">
        <w:rPr>
          <w:color w:val="auto"/>
        </w:rPr>
        <w:t>recount what happens when people migrate to another country</w:t>
      </w:r>
      <w:r w:rsidR="00C15453">
        <w:rPr>
          <w:color w:val="auto"/>
        </w:rPr>
        <w:t>, but also</w:t>
      </w:r>
      <w:r w:rsidRPr="00AD7349">
        <w:rPr>
          <w:color w:val="auto"/>
        </w:rPr>
        <w:t xml:space="preserve"> make judgements about which problems were more challenging and </w:t>
      </w:r>
      <w:proofErr w:type="gramStart"/>
      <w:r w:rsidRPr="00AD7349">
        <w:rPr>
          <w:color w:val="auto"/>
        </w:rPr>
        <w:t>why, and</w:t>
      </w:r>
      <w:proofErr w:type="gramEnd"/>
      <w:r w:rsidRPr="00AD7349">
        <w:rPr>
          <w:color w:val="auto"/>
        </w:rPr>
        <w:t xml:space="preserve"> discuss how different migrants were able to overcome these challenges</w:t>
      </w:r>
      <w:r w:rsidR="00906CF0">
        <w:rPr>
          <w:color w:val="auto"/>
        </w:rPr>
        <w:t>.</w:t>
      </w:r>
    </w:p>
    <w:p w14:paraId="1AD23AB2" w14:textId="3EDB5BF5" w:rsidR="007927A8" w:rsidRPr="00AD7349" w:rsidRDefault="007927A8" w:rsidP="00722689">
      <w:pPr>
        <w:pStyle w:val="Bullet"/>
      </w:pPr>
      <w:r w:rsidRPr="00AD7349">
        <w:t xml:space="preserve">use the image to support the discussion on the subtopic. Some </w:t>
      </w:r>
      <w:r w:rsidR="00AF185C">
        <w:t>images that were chosen were quite</w:t>
      </w:r>
      <w:r w:rsidRPr="00AD7349">
        <w:t xml:space="preserve"> simple, sometimes </w:t>
      </w:r>
      <w:r w:rsidR="00AF185C">
        <w:t>containing</w:t>
      </w:r>
      <w:r w:rsidR="00AF185C" w:rsidRPr="00AD7349">
        <w:t xml:space="preserve"> </w:t>
      </w:r>
      <w:r w:rsidR="00225522">
        <w:t xml:space="preserve">only </w:t>
      </w:r>
      <w:r w:rsidRPr="00AD7349">
        <w:t xml:space="preserve">one item, which made it difficult to connect the image effectively to the chosen subtopic. </w:t>
      </w:r>
      <w:r w:rsidR="00AF185C">
        <w:t>In some cases, students</w:t>
      </w:r>
      <w:r w:rsidR="00225522">
        <w:t xml:space="preserve"> </w:t>
      </w:r>
      <w:r w:rsidRPr="00AD7349">
        <w:t>began their discussion by describing the image in detail, dedicating a large portion of the discussion to it. It is important to remember that the image should support and</w:t>
      </w:r>
      <w:r w:rsidR="00225522">
        <w:t>,</w:t>
      </w:r>
      <w:r w:rsidRPr="00AD7349">
        <w:t xml:space="preserve"> if possible, advance the discussion on the subtopic</w:t>
      </w:r>
      <w:r w:rsidRPr="009575F5">
        <w:t>,</w:t>
      </w:r>
      <w:r w:rsidRPr="00AD7349">
        <w:t xml:space="preserve"> rather than dominate it</w:t>
      </w:r>
      <w:r w:rsidR="00906CF0">
        <w:t>.</w:t>
      </w:r>
    </w:p>
    <w:p w14:paraId="5C16EE83" w14:textId="3DC467BD" w:rsidR="007927A8" w:rsidRPr="00AD7349" w:rsidRDefault="007927A8" w:rsidP="00722689">
      <w:pPr>
        <w:pStyle w:val="Bullet"/>
      </w:pPr>
      <w:r w:rsidRPr="00AD7349">
        <w:t xml:space="preserve">avoid relying on pre-learned responses that do not address an assessor’s question. Several students began the discussion with a prepared one-minute introduction </w:t>
      </w:r>
      <w:r w:rsidR="0069276C">
        <w:t>to</w:t>
      </w:r>
      <w:r w:rsidR="0069276C" w:rsidRPr="00AD7349">
        <w:t xml:space="preserve"> </w:t>
      </w:r>
      <w:r w:rsidRPr="00AD7349">
        <w:t xml:space="preserve">the subtopic. When assessors asked follow-up questions, </w:t>
      </w:r>
      <w:r w:rsidR="003C3E5D">
        <w:t>students</w:t>
      </w:r>
      <w:r w:rsidR="003C3E5D" w:rsidRPr="00AD7349">
        <w:t xml:space="preserve"> </w:t>
      </w:r>
      <w:r w:rsidRPr="00AD7349">
        <w:t xml:space="preserve">responded briefly and then returned to their prepared introduction. It should be noted that the one-minute introduction was a requirement in the </w:t>
      </w:r>
      <w:r w:rsidR="0069276C">
        <w:t>previous</w:t>
      </w:r>
      <w:r w:rsidR="0069276C" w:rsidRPr="00AD7349">
        <w:t xml:space="preserve"> </w:t>
      </w:r>
      <w:r w:rsidRPr="00AD7349">
        <w:t>study design and is no longer required</w:t>
      </w:r>
      <w:r w:rsidR="00906CF0">
        <w:t>.</w:t>
      </w:r>
    </w:p>
    <w:p w14:paraId="76C911B8" w14:textId="6C55ECC2" w:rsidR="007927A8" w:rsidRPr="00AD7349" w:rsidRDefault="007927A8" w:rsidP="00722689">
      <w:pPr>
        <w:pStyle w:val="Bullet"/>
        <w:rPr>
          <w:lang w:eastAsia="en-AU"/>
        </w:rPr>
      </w:pPr>
      <w:r w:rsidRPr="00AD7349">
        <w:rPr>
          <w:lang w:eastAsia="en-AU"/>
        </w:rPr>
        <w:t xml:space="preserve">practise using repair strategies. </w:t>
      </w:r>
      <w:r w:rsidRPr="00AD7349">
        <w:t xml:space="preserve">To clarify questions when they are unsure, students should practise repair strategies. For example, they can say </w:t>
      </w:r>
      <w:proofErr w:type="spellStart"/>
      <w:r w:rsidRPr="009575F5">
        <w:t>Συγγνώμη</w:t>
      </w:r>
      <w:proofErr w:type="spellEnd"/>
      <w:r w:rsidRPr="009575F5">
        <w:t>, μπ</w:t>
      </w:r>
      <w:proofErr w:type="spellStart"/>
      <w:r w:rsidRPr="009575F5">
        <w:t>ορείτε</w:t>
      </w:r>
      <w:proofErr w:type="spellEnd"/>
      <w:r w:rsidRPr="009575F5">
        <w:t xml:space="preserve"> να επανα</w:t>
      </w:r>
      <w:proofErr w:type="spellStart"/>
      <w:r w:rsidRPr="009575F5">
        <w:t>λά</w:t>
      </w:r>
      <w:proofErr w:type="spellEnd"/>
      <w:r w:rsidRPr="009575F5">
        <w:t xml:space="preserve">βετε </w:t>
      </w:r>
      <w:proofErr w:type="spellStart"/>
      <w:r w:rsidRPr="009575F5">
        <w:t>την</w:t>
      </w:r>
      <w:proofErr w:type="spellEnd"/>
      <w:r w:rsidRPr="009575F5">
        <w:t xml:space="preserve"> </w:t>
      </w:r>
      <w:proofErr w:type="spellStart"/>
      <w:r w:rsidRPr="009575F5">
        <w:t>ερώτηση</w:t>
      </w:r>
      <w:proofErr w:type="spellEnd"/>
      <w:r w:rsidRPr="00AD7349">
        <w:t xml:space="preserve"> (</w:t>
      </w:r>
      <w:r w:rsidR="00352A7A">
        <w:t>E</w:t>
      </w:r>
      <w:r w:rsidR="00352A7A" w:rsidRPr="00AD7349">
        <w:t xml:space="preserve">xcuse </w:t>
      </w:r>
      <w:r w:rsidRPr="00AD7349">
        <w:t>me, could you repeat the question</w:t>
      </w:r>
      <w:r w:rsidR="00352A7A">
        <w:t>?</w:t>
      </w:r>
      <w:r w:rsidR="00906CF0">
        <w:t>)</w:t>
      </w:r>
      <w:r w:rsidRPr="00AD7349">
        <w:t xml:space="preserve"> or </w:t>
      </w:r>
      <w:proofErr w:type="spellStart"/>
      <w:r w:rsidRPr="009575F5">
        <w:t>Δεν</w:t>
      </w:r>
      <w:proofErr w:type="spellEnd"/>
      <w:r w:rsidRPr="009575F5">
        <w:t xml:space="preserve"> </w:t>
      </w:r>
      <w:proofErr w:type="spellStart"/>
      <w:r w:rsidRPr="009575F5">
        <w:t>είμ</w:t>
      </w:r>
      <w:proofErr w:type="spellEnd"/>
      <w:r w:rsidRPr="009575F5">
        <w:t xml:space="preserve">αι </w:t>
      </w:r>
      <w:proofErr w:type="spellStart"/>
      <w:r w:rsidRPr="009575F5">
        <w:t>σίγουρος</w:t>
      </w:r>
      <w:proofErr w:type="spellEnd"/>
      <w:r w:rsidRPr="009575F5">
        <w:t xml:space="preserve"> </w:t>
      </w:r>
      <w:proofErr w:type="spellStart"/>
      <w:r w:rsidRPr="009575F5">
        <w:t>ότι</w:t>
      </w:r>
      <w:proofErr w:type="spellEnd"/>
      <w:r w:rsidRPr="009575F5">
        <w:t xml:space="preserve"> καταλαβα</w:t>
      </w:r>
      <w:proofErr w:type="spellStart"/>
      <w:r w:rsidRPr="009575F5">
        <w:t>ίνω</w:t>
      </w:r>
      <w:proofErr w:type="spellEnd"/>
      <w:r w:rsidRPr="009575F5">
        <w:t xml:space="preserve">. </w:t>
      </w:r>
      <w:proofErr w:type="spellStart"/>
      <w:r w:rsidRPr="009575F5">
        <w:t>Εννοείτε</w:t>
      </w:r>
      <w:proofErr w:type="spellEnd"/>
      <w:r w:rsidR="003C3E5D">
        <w:t xml:space="preserve"> </w:t>
      </w:r>
      <w:r w:rsidRPr="00AD7349">
        <w:rPr>
          <w:i/>
          <w:iCs/>
        </w:rPr>
        <w:t>…</w:t>
      </w:r>
      <w:r w:rsidRPr="00AD7349">
        <w:t xml:space="preserve"> (I am not sure that I understand. Do you mean</w:t>
      </w:r>
      <w:r w:rsidR="003C3E5D">
        <w:t xml:space="preserve"> </w:t>
      </w:r>
      <w:r w:rsidRPr="00AD7349">
        <w:t>…</w:t>
      </w:r>
      <w:r w:rsidR="00352A7A">
        <w:t>?</w:t>
      </w:r>
      <w:r w:rsidRPr="00AD7349">
        <w:t>)</w:t>
      </w:r>
      <w:r w:rsidR="003F0112">
        <w:t xml:space="preserve"> </w:t>
      </w:r>
      <w:r w:rsidRPr="00AD7349">
        <w:t xml:space="preserve">These strategies help ensure </w:t>
      </w:r>
      <w:r w:rsidR="003C3E5D">
        <w:t>students</w:t>
      </w:r>
      <w:r w:rsidR="003C3E5D" w:rsidRPr="00AD7349">
        <w:t xml:space="preserve"> </w:t>
      </w:r>
      <w:r w:rsidRPr="00AD7349">
        <w:t>fully understand the question before responding</w:t>
      </w:r>
      <w:r w:rsidR="003F0112">
        <w:t>.</w:t>
      </w:r>
    </w:p>
    <w:p w14:paraId="1AB9C2E5" w14:textId="7117EAE6" w:rsidR="007927A8" w:rsidRPr="00AD7349" w:rsidRDefault="007927A8" w:rsidP="00722689">
      <w:pPr>
        <w:pStyle w:val="Bullet"/>
      </w:pPr>
      <w:r w:rsidRPr="00AD7349">
        <w:t>revise grammar to avoid the following errors:</w:t>
      </w:r>
    </w:p>
    <w:p w14:paraId="63769931" w14:textId="14F9151F" w:rsidR="007927A8" w:rsidRPr="00AD7349" w:rsidRDefault="00644616" w:rsidP="00722689">
      <w:pPr>
        <w:pStyle w:val="Bulletlevel2"/>
      </w:pPr>
      <w:r>
        <w:t>incorrect</w:t>
      </w:r>
      <w:r w:rsidR="007927A8" w:rsidRPr="00AD7349">
        <w:t xml:space="preserve"> article and gender</w:t>
      </w:r>
      <w:r w:rsidR="00352A7A">
        <w:t xml:space="preserve">, </w:t>
      </w:r>
      <w:r w:rsidR="00891CED">
        <w:t xml:space="preserve">such as </w:t>
      </w:r>
      <w:proofErr w:type="spellStart"/>
      <w:r w:rsidR="007927A8" w:rsidRPr="00AD7349">
        <w:t>στο</w:t>
      </w:r>
      <w:proofErr w:type="spellEnd"/>
      <w:r w:rsidR="007927A8" w:rsidRPr="00AD7349">
        <w:t xml:space="preserve"> </w:t>
      </w:r>
      <w:proofErr w:type="spellStart"/>
      <w:r w:rsidR="007927A8" w:rsidRPr="00AD7349">
        <w:t>κουζίν</w:t>
      </w:r>
      <w:proofErr w:type="spellEnd"/>
      <w:r w:rsidR="007927A8" w:rsidRPr="00AD7349">
        <w:t xml:space="preserve">α instead of η </w:t>
      </w:r>
      <w:proofErr w:type="spellStart"/>
      <w:r w:rsidR="007927A8" w:rsidRPr="00AD7349">
        <w:t>κουζίν</w:t>
      </w:r>
      <w:proofErr w:type="spellEnd"/>
      <w:r w:rsidR="007927A8" w:rsidRPr="00AD7349">
        <w:t>α (the kitchen)</w:t>
      </w:r>
      <w:r>
        <w:t>;</w:t>
      </w:r>
      <w:r w:rsidR="007927A8" w:rsidRPr="00AD7349">
        <w:t xml:space="preserve"> </w:t>
      </w:r>
      <w:proofErr w:type="spellStart"/>
      <w:r w:rsidR="007927A8" w:rsidRPr="00AD7349">
        <w:t>στις</w:t>
      </w:r>
      <w:proofErr w:type="spellEnd"/>
      <w:r w:rsidR="007927A8" w:rsidRPr="00AD7349">
        <w:t xml:space="preserve"> κατα</w:t>
      </w:r>
      <w:proofErr w:type="spellStart"/>
      <w:r w:rsidR="007927A8" w:rsidRPr="00AD7349">
        <w:t>στροφή</w:t>
      </w:r>
      <w:proofErr w:type="spellEnd"/>
      <w:r w:rsidR="007927A8" w:rsidRPr="00AD7349">
        <w:t xml:space="preserve"> instead of η κατα</w:t>
      </w:r>
      <w:proofErr w:type="spellStart"/>
      <w:r w:rsidR="007927A8" w:rsidRPr="00AD7349">
        <w:t>στροφή</w:t>
      </w:r>
      <w:proofErr w:type="spellEnd"/>
      <w:r w:rsidR="007927A8" w:rsidRPr="00AD7349">
        <w:t xml:space="preserve"> (the distraction)</w:t>
      </w:r>
      <w:r>
        <w:t>;</w:t>
      </w:r>
      <w:r w:rsidR="007927A8" w:rsidRPr="00AD7349">
        <w:t xml:space="preserve"> </w:t>
      </w:r>
      <w:proofErr w:type="spellStart"/>
      <w:r w:rsidR="007927A8" w:rsidRPr="00AD7349">
        <w:rPr>
          <w:color w:val="auto"/>
        </w:rPr>
        <w:t>το</w:t>
      </w:r>
      <w:proofErr w:type="spellEnd"/>
      <w:r w:rsidR="007927A8" w:rsidRPr="00AD7349">
        <w:rPr>
          <w:color w:val="auto"/>
        </w:rPr>
        <w:t xml:space="preserve"> </w:t>
      </w:r>
      <w:proofErr w:type="spellStart"/>
      <w:r w:rsidR="007927A8" w:rsidRPr="00AD7349">
        <w:rPr>
          <w:color w:val="auto"/>
        </w:rPr>
        <w:t>μύθο</w:t>
      </w:r>
      <w:proofErr w:type="spellEnd"/>
      <w:r w:rsidR="007927A8" w:rsidRPr="00AD7349">
        <w:rPr>
          <w:color w:val="auto"/>
        </w:rPr>
        <w:t xml:space="preserve"> instead ο </w:t>
      </w:r>
      <w:proofErr w:type="spellStart"/>
      <w:r w:rsidR="007927A8" w:rsidRPr="00AD7349">
        <w:rPr>
          <w:color w:val="auto"/>
        </w:rPr>
        <w:t>μύθος</w:t>
      </w:r>
      <w:proofErr w:type="spellEnd"/>
      <w:r w:rsidR="007927A8" w:rsidRPr="00AD7349">
        <w:rPr>
          <w:color w:val="auto"/>
        </w:rPr>
        <w:t xml:space="preserve"> (the myth)</w:t>
      </w:r>
    </w:p>
    <w:p w14:paraId="57DFCA03" w14:textId="32AC0EF1" w:rsidR="007927A8" w:rsidRPr="00AD7349" w:rsidRDefault="00644616" w:rsidP="00722689">
      <w:pPr>
        <w:pStyle w:val="Bulletlevel2"/>
        <w:rPr>
          <w:b/>
          <w:bCs/>
        </w:rPr>
      </w:pPr>
      <w:r>
        <w:t>incorrect</w:t>
      </w:r>
      <w:r w:rsidR="007927A8" w:rsidRPr="00AD7349">
        <w:t xml:space="preserve"> word endings</w:t>
      </w:r>
      <w:r w:rsidR="00352A7A">
        <w:t xml:space="preserve">, </w:t>
      </w:r>
      <w:r w:rsidR="00891CED">
        <w:t xml:space="preserve">such as </w:t>
      </w:r>
      <w:r w:rsidR="007927A8" w:rsidRPr="00AD7349">
        <w:t>π</w:t>
      </w:r>
      <w:proofErr w:type="spellStart"/>
      <w:r w:rsidR="007927A8" w:rsidRPr="00AD7349">
        <w:t>ιο</w:t>
      </w:r>
      <w:proofErr w:type="spellEnd"/>
      <w:r w:rsidR="007927A8" w:rsidRPr="00AD7349">
        <w:t xml:space="preserve"> </w:t>
      </w:r>
      <w:proofErr w:type="spellStart"/>
      <w:r w:rsidR="007927A8" w:rsidRPr="00AD7349">
        <w:t>μεγάλη</w:t>
      </w:r>
      <w:proofErr w:type="spellEnd"/>
      <w:r w:rsidR="007927A8" w:rsidRPr="00AD7349">
        <w:t xml:space="preserve"> </w:t>
      </w:r>
      <w:proofErr w:type="spellStart"/>
      <w:r w:rsidR="007927A8" w:rsidRPr="00AD7349">
        <w:t>ελληνική</w:t>
      </w:r>
      <w:proofErr w:type="spellEnd"/>
      <w:r w:rsidR="007927A8" w:rsidRPr="00AD7349">
        <w:t xml:space="preserve"> </w:t>
      </w:r>
      <w:proofErr w:type="spellStart"/>
      <w:r w:rsidR="007927A8" w:rsidRPr="00AD7349">
        <w:t>τρ</w:t>
      </w:r>
      <w:proofErr w:type="spellEnd"/>
      <w:r w:rsidR="007927A8" w:rsidRPr="00AD7349">
        <w:t>αγούδια instead of τα π</w:t>
      </w:r>
      <w:proofErr w:type="spellStart"/>
      <w:r w:rsidR="007927A8" w:rsidRPr="00AD7349">
        <w:t>ιο</w:t>
      </w:r>
      <w:proofErr w:type="spellEnd"/>
      <w:r w:rsidR="007927A8" w:rsidRPr="00AD7349">
        <w:t xml:space="preserve"> </w:t>
      </w:r>
      <w:proofErr w:type="spellStart"/>
      <w:r w:rsidR="007927A8" w:rsidRPr="00AD7349">
        <w:t>μεγάλ</w:t>
      </w:r>
      <w:proofErr w:type="spellEnd"/>
      <w:r w:rsidR="007927A8" w:rsidRPr="00AD7349">
        <w:t xml:space="preserve">α </w:t>
      </w:r>
      <w:proofErr w:type="spellStart"/>
      <w:r w:rsidR="007927A8" w:rsidRPr="00AD7349">
        <w:t>ελληνικά</w:t>
      </w:r>
      <w:proofErr w:type="spellEnd"/>
      <w:r w:rsidR="007927A8" w:rsidRPr="00AD7349">
        <w:t xml:space="preserve"> </w:t>
      </w:r>
      <w:proofErr w:type="spellStart"/>
      <w:r w:rsidR="007927A8" w:rsidRPr="00AD7349">
        <w:t>τρ</w:t>
      </w:r>
      <w:proofErr w:type="spellEnd"/>
      <w:r w:rsidR="007927A8" w:rsidRPr="00AD7349">
        <w:t xml:space="preserve">αγούδια (the </w:t>
      </w:r>
      <w:r w:rsidR="007927A8" w:rsidRPr="00AD7349">
        <w:rPr>
          <w:color w:val="auto"/>
        </w:rPr>
        <w:t xml:space="preserve">most well-known </w:t>
      </w:r>
      <w:r w:rsidR="007927A8" w:rsidRPr="00AD7349">
        <w:t xml:space="preserve">Greek songs) </w:t>
      </w:r>
    </w:p>
    <w:p w14:paraId="3F55AD6E" w14:textId="03163A54" w:rsidR="007927A8" w:rsidRPr="00AD7349" w:rsidRDefault="007927A8" w:rsidP="00722689">
      <w:pPr>
        <w:pStyle w:val="Bulletlevel2"/>
      </w:pPr>
      <w:r w:rsidRPr="00AD7349">
        <w:t>us</w:t>
      </w:r>
      <w:r w:rsidR="00081F89">
        <w:t>e of</w:t>
      </w:r>
      <w:r w:rsidRPr="00AD7349">
        <w:t xml:space="preserve"> the wrong word</w:t>
      </w:r>
      <w:r w:rsidR="00225522">
        <w:t>,</w:t>
      </w:r>
      <w:r w:rsidRPr="00AD7349">
        <w:t xml:space="preserve"> such as </w:t>
      </w:r>
      <w:proofErr w:type="spellStart"/>
      <w:r w:rsidRPr="00AD7349">
        <w:t>άμ</w:t>
      </w:r>
      <w:proofErr w:type="spellEnd"/>
      <w:r w:rsidRPr="00AD7349">
        <w:t>α π</w:t>
      </w:r>
      <w:proofErr w:type="spellStart"/>
      <w:r w:rsidRPr="00AD7349">
        <w:t>ήγ</w:t>
      </w:r>
      <w:proofErr w:type="spellEnd"/>
      <w:r w:rsidRPr="00AD7349">
        <w:t xml:space="preserve">α (if I went) instead of </w:t>
      </w:r>
      <w:proofErr w:type="spellStart"/>
      <w:r w:rsidRPr="00AD7349">
        <w:t>ότ</w:t>
      </w:r>
      <w:proofErr w:type="spellEnd"/>
      <w:r w:rsidRPr="00AD7349">
        <w:t>αν π</w:t>
      </w:r>
      <w:proofErr w:type="spellStart"/>
      <w:r w:rsidRPr="00AD7349">
        <w:t>ήγ</w:t>
      </w:r>
      <w:proofErr w:type="spellEnd"/>
      <w:r w:rsidRPr="00AD7349">
        <w:t>α (when I went)</w:t>
      </w:r>
      <w:r w:rsidR="00081F89">
        <w:t>;</w:t>
      </w:r>
      <w:r w:rsidRPr="00AD7349">
        <w:t xml:space="preserve"> </w:t>
      </w:r>
      <w:proofErr w:type="spellStart"/>
      <w:r w:rsidRPr="00AD7349">
        <w:t>χρυσή</w:t>
      </w:r>
      <w:proofErr w:type="spellEnd"/>
      <w:r w:rsidRPr="00AD7349">
        <w:t xml:space="preserve"> π</w:t>
      </w:r>
      <w:proofErr w:type="spellStart"/>
      <w:r w:rsidRPr="00AD7349">
        <w:t>εριοχή</w:t>
      </w:r>
      <w:proofErr w:type="spellEnd"/>
      <w:r w:rsidRPr="00AD7349">
        <w:t xml:space="preserve"> (golden area) instead of</w:t>
      </w:r>
      <w:r w:rsidR="00352A7A">
        <w:t xml:space="preserve"> </w:t>
      </w:r>
      <w:proofErr w:type="spellStart"/>
      <w:r w:rsidRPr="00AD7349">
        <w:t>χρυσή</w:t>
      </w:r>
      <w:proofErr w:type="spellEnd"/>
      <w:r w:rsidRPr="00AD7349">
        <w:t xml:space="preserve"> επ</w:t>
      </w:r>
      <w:proofErr w:type="spellStart"/>
      <w:r w:rsidRPr="00AD7349">
        <w:t>οχή</w:t>
      </w:r>
      <w:proofErr w:type="spellEnd"/>
      <w:r w:rsidRPr="00AD7349">
        <w:t xml:space="preserve"> (golden period)</w:t>
      </w:r>
    </w:p>
    <w:p w14:paraId="54EB34B8" w14:textId="5224526D" w:rsidR="007927A8" w:rsidRPr="00AD7349" w:rsidRDefault="007927A8" w:rsidP="00722689">
      <w:pPr>
        <w:pStyle w:val="Bulletlevel2"/>
      </w:pPr>
      <w:r w:rsidRPr="00AD7349">
        <w:t>us</w:t>
      </w:r>
      <w:r w:rsidR="00081F89">
        <w:t>e of</w:t>
      </w:r>
      <w:r w:rsidRPr="00AD7349">
        <w:t xml:space="preserve"> </w:t>
      </w:r>
      <w:r w:rsidR="009F68D8">
        <w:t>Anglicised</w:t>
      </w:r>
      <w:r w:rsidR="009F68D8" w:rsidRPr="00AD7349">
        <w:t xml:space="preserve"> </w:t>
      </w:r>
      <w:r w:rsidRPr="00AD7349">
        <w:t>expressions</w:t>
      </w:r>
      <w:r w:rsidR="009F68D8">
        <w:t xml:space="preserve"> in Greek</w:t>
      </w:r>
      <w:r w:rsidR="00352A7A">
        <w:t xml:space="preserve">, such as </w:t>
      </w:r>
      <w:r w:rsidRPr="00AD7349">
        <w:t xml:space="preserve">να </w:t>
      </w:r>
      <w:proofErr w:type="spellStart"/>
      <w:r w:rsidRPr="009575F5">
        <w:t>έχεις</w:t>
      </w:r>
      <w:proofErr w:type="spellEnd"/>
      <w:r w:rsidRPr="00AD7349">
        <w:t xml:space="preserve"> </w:t>
      </w:r>
      <w:proofErr w:type="spellStart"/>
      <w:r w:rsidRPr="00AD7349">
        <w:t>εμ</w:t>
      </w:r>
      <w:proofErr w:type="spellEnd"/>
      <w:r w:rsidRPr="00AD7349">
        <w:t xml:space="preserve">βόλιο instead of the correct Greek expression να </w:t>
      </w:r>
      <w:proofErr w:type="spellStart"/>
      <w:r w:rsidRPr="009575F5">
        <w:t>κάνεις</w:t>
      </w:r>
      <w:proofErr w:type="spellEnd"/>
      <w:r w:rsidRPr="00AD7349">
        <w:t xml:space="preserve"> </w:t>
      </w:r>
      <w:proofErr w:type="spellStart"/>
      <w:r w:rsidRPr="00AD7349">
        <w:t>εμ</w:t>
      </w:r>
      <w:proofErr w:type="spellEnd"/>
      <w:r w:rsidRPr="00AD7349">
        <w:t>βόλιο (to get vaccinated)</w:t>
      </w:r>
    </w:p>
    <w:p w14:paraId="5E5255ED" w14:textId="453AE565" w:rsidR="007927A8" w:rsidRPr="00AD7349" w:rsidRDefault="007927A8" w:rsidP="00722689">
      <w:pPr>
        <w:pStyle w:val="Bullet"/>
      </w:pPr>
      <w:r w:rsidRPr="00AD7349">
        <w:t xml:space="preserve">build </w:t>
      </w:r>
      <w:r w:rsidR="004D7D08">
        <w:t xml:space="preserve">a </w:t>
      </w:r>
      <w:r w:rsidRPr="00AD7349">
        <w:t xml:space="preserve">vocabulary specific to the selected subtopic and ensure that it can be used correctly </w:t>
      </w:r>
      <w:r w:rsidR="004D7D08">
        <w:t xml:space="preserve">and </w:t>
      </w:r>
      <w:r w:rsidRPr="00AD7349">
        <w:t>grammatically</w:t>
      </w:r>
    </w:p>
    <w:p w14:paraId="17B75232" w14:textId="41F645D7" w:rsidR="007927A8" w:rsidRPr="00AD7349" w:rsidRDefault="00225522" w:rsidP="00722689">
      <w:pPr>
        <w:pStyle w:val="Bullet"/>
      </w:pPr>
      <w:r>
        <w:t>p</w:t>
      </w:r>
      <w:r w:rsidR="007927A8" w:rsidRPr="00AD7349">
        <w:t>ractise using impersonal verbs and the subjunctive when giving advice and recommendations. For example</w:t>
      </w:r>
      <w:r w:rsidR="0039345E">
        <w:t>,</w:t>
      </w:r>
      <w:r w:rsidR="007927A8" w:rsidRPr="00AD7349">
        <w:t xml:space="preserve"> </w:t>
      </w:r>
      <w:proofErr w:type="spellStart"/>
      <w:r w:rsidR="007927A8" w:rsidRPr="00AD7349">
        <w:t>Χρειάζετ</w:t>
      </w:r>
      <w:proofErr w:type="spellEnd"/>
      <w:r w:rsidR="007927A8" w:rsidRPr="00AD7349">
        <w:t>αι να … (it is necessary to</w:t>
      </w:r>
      <w:r w:rsidR="0039345E">
        <w:t xml:space="preserve"> </w:t>
      </w:r>
      <w:r w:rsidR="007927A8" w:rsidRPr="00AD7349">
        <w:t>…)</w:t>
      </w:r>
      <w:r w:rsidR="004926C4">
        <w:t>;</w:t>
      </w:r>
      <w:r w:rsidR="007927A8" w:rsidRPr="00AD7349">
        <w:t xml:space="preserve"> </w:t>
      </w:r>
      <w:proofErr w:type="spellStart"/>
      <w:r w:rsidR="007927A8" w:rsidRPr="00AD7349">
        <w:t>Πρέ</w:t>
      </w:r>
      <w:proofErr w:type="spellEnd"/>
      <w:r w:rsidR="007927A8" w:rsidRPr="00AD7349">
        <w:t>πει να</w:t>
      </w:r>
      <w:r w:rsidR="0039345E">
        <w:t xml:space="preserve"> …</w:t>
      </w:r>
      <w:r w:rsidR="0039345E" w:rsidRPr="00AD7349">
        <w:t xml:space="preserve"> </w:t>
      </w:r>
      <w:r w:rsidR="007927A8" w:rsidRPr="00AD7349">
        <w:t>(must …</w:t>
      </w:r>
      <w:r w:rsidR="00571FB3">
        <w:t>)</w:t>
      </w:r>
      <w:r w:rsidR="004926C4">
        <w:t>;</w:t>
      </w:r>
      <w:r w:rsidR="007927A8" w:rsidRPr="00AD7349">
        <w:t xml:space="preserve"> Κα</w:t>
      </w:r>
      <w:proofErr w:type="spellStart"/>
      <w:r w:rsidR="007927A8" w:rsidRPr="00AD7349">
        <w:t>λό</w:t>
      </w:r>
      <w:proofErr w:type="spellEnd"/>
      <w:r w:rsidR="007927A8" w:rsidRPr="00AD7349">
        <w:t xml:space="preserve"> </w:t>
      </w:r>
      <w:proofErr w:type="spellStart"/>
      <w:r w:rsidR="007927A8" w:rsidRPr="00AD7349">
        <w:t>είν</w:t>
      </w:r>
      <w:proofErr w:type="spellEnd"/>
      <w:r w:rsidR="007927A8" w:rsidRPr="00AD7349">
        <w:t>αι να</w:t>
      </w:r>
      <w:r w:rsidR="0039345E">
        <w:t xml:space="preserve"> …</w:t>
      </w:r>
      <w:r w:rsidR="0039345E" w:rsidRPr="00AD7349">
        <w:t xml:space="preserve"> </w:t>
      </w:r>
      <w:r w:rsidR="007927A8" w:rsidRPr="00AD7349">
        <w:t>(it is good to</w:t>
      </w:r>
      <w:r w:rsidR="0039345E">
        <w:t xml:space="preserve"> </w:t>
      </w:r>
      <w:r w:rsidR="007927A8" w:rsidRPr="00AD7349">
        <w:t>…)</w:t>
      </w:r>
    </w:p>
    <w:p w14:paraId="2B976676" w14:textId="3EC5ADB8" w:rsidR="002647BB" w:rsidRPr="00920CE8" w:rsidRDefault="007927A8" w:rsidP="00E94785">
      <w:pPr>
        <w:pStyle w:val="Bullet"/>
      </w:pPr>
      <w:r w:rsidRPr="00AD7349">
        <w:t>practise pronunciation, intonation</w:t>
      </w:r>
      <w:r w:rsidR="004926C4">
        <w:t>,</w:t>
      </w:r>
      <w:r w:rsidRPr="00AD7349">
        <w:t xml:space="preserve"> stress and tempo. </w:t>
      </w:r>
      <w:r w:rsidR="00352A7A">
        <w:t>Errors included</w:t>
      </w:r>
      <w:r w:rsidR="009575F5">
        <w:t xml:space="preserve"> </w:t>
      </w:r>
      <w:r w:rsidRPr="00AD7349">
        <w:t xml:space="preserve">incorrect accent </w:t>
      </w:r>
      <w:r w:rsidRPr="00E94785">
        <w:t>σπα</w:t>
      </w:r>
      <w:proofErr w:type="spellStart"/>
      <w:r w:rsidRPr="00E94785">
        <w:t>νιά</w:t>
      </w:r>
      <w:proofErr w:type="spellEnd"/>
      <w:r w:rsidRPr="00AD7349">
        <w:t xml:space="preserve"> instead of </w:t>
      </w:r>
      <w:r w:rsidRPr="00E94785">
        <w:t>σπ</w:t>
      </w:r>
      <w:proofErr w:type="spellStart"/>
      <w:r w:rsidRPr="00E94785">
        <w:t>άνι</w:t>
      </w:r>
      <w:proofErr w:type="spellEnd"/>
      <w:r w:rsidRPr="00E94785">
        <w:t>α.</w:t>
      </w:r>
      <w:r w:rsidRPr="0069276C">
        <w:t xml:space="preserve"> </w:t>
      </w:r>
    </w:p>
    <w:sectPr w:rsidR="002647BB" w:rsidRPr="00920CE8"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A2B5F" w:rsidRDefault="00FA2B5F" w:rsidP="00304EA1">
      <w:pPr>
        <w:spacing w:after="0" w:line="240" w:lineRule="auto"/>
      </w:pPr>
      <w:r>
        <w:separator/>
      </w:r>
    </w:p>
  </w:endnote>
  <w:endnote w:type="continuationSeparator" w:id="0">
    <w:p w14:paraId="3270DF94" w14:textId="77777777" w:rsidR="00FA2B5F" w:rsidRDefault="00FA2B5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A2B5F" w:rsidRPr="00D06414" w14:paraId="6474FD3B" w14:textId="77777777" w:rsidTr="00BB3BAB">
      <w:trPr>
        <w:trHeight w:val="476"/>
      </w:trPr>
      <w:tc>
        <w:tcPr>
          <w:tcW w:w="1667" w:type="pct"/>
          <w:tcMar>
            <w:left w:w="0" w:type="dxa"/>
            <w:right w:w="0" w:type="dxa"/>
          </w:tcMar>
        </w:tcPr>
        <w:p w14:paraId="0EC15F2D" w14:textId="57185C62" w:rsidR="00FA2B5F" w:rsidRPr="00D06414" w:rsidRDefault="00FA2B5F"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A2B5F" w:rsidRPr="00D06414" w:rsidRDefault="00FA2B5F"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A2B5F" w:rsidRPr="002B0664" w:rsidRDefault="00FA2B5F"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A2B5F" w:rsidRPr="00D06414" w:rsidRDefault="00FA2B5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A2B5F" w:rsidRPr="00D06414" w14:paraId="36A4ADC1" w14:textId="77777777" w:rsidTr="000F5AAF">
      <w:tc>
        <w:tcPr>
          <w:tcW w:w="1459" w:type="pct"/>
          <w:tcMar>
            <w:left w:w="0" w:type="dxa"/>
            <w:right w:w="0" w:type="dxa"/>
          </w:tcMar>
        </w:tcPr>
        <w:p w14:paraId="74DB1FC2" w14:textId="0B2A642E" w:rsidR="00FA2B5F" w:rsidRPr="00D06414" w:rsidRDefault="00FA2B5F"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A2B5F" w:rsidRPr="00D06414" w:rsidRDefault="00FA2B5F"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A2B5F" w:rsidRPr="00D06414" w:rsidRDefault="00FA2B5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A2B5F" w:rsidRPr="00D06414" w:rsidRDefault="00FA2B5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A2B5F" w:rsidRDefault="00FA2B5F" w:rsidP="00304EA1">
      <w:pPr>
        <w:spacing w:after="0" w:line="240" w:lineRule="auto"/>
      </w:pPr>
      <w:r>
        <w:separator/>
      </w:r>
    </w:p>
  </w:footnote>
  <w:footnote w:type="continuationSeparator" w:id="0">
    <w:p w14:paraId="13540A36" w14:textId="77777777" w:rsidR="00FA2B5F" w:rsidRDefault="00FA2B5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AB1A659" w:rsidR="00FA2B5F" w:rsidRPr="002B0664" w:rsidRDefault="00FB3C00"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A2B5F">
          <w:rPr>
            <w:color w:val="auto"/>
          </w:rPr>
          <w:t>2025 VCE Greek oral external assessment report</w:t>
        </w:r>
      </w:sdtContent>
    </w:sdt>
    <w:r w:rsidR="00FA2B5F"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A2B5F" w:rsidRPr="009370BC" w:rsidRDefault="00FA2B5F"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812929"/>
    <w:multiLevelType w:val="hybridMultilevel"/>
    <w:tmpl w:val="7C3E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04D3054"/>
    <w:multiLevelType w:val="hybridMultilevel"/>
    <w:tmpl w:val="7AFA6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872B6C"/>
    <w:multiLevelType w:val="hybridMultilevel"/>
    <w:tmpl w:val="3F82EF92"/>
    <w:lvl w:ilvl="0" w:tplc="5B6A511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972318063">
    <w:abstractNumId w:val="16"/>
  </w:num>
  <w:num w:numId="2" w16cid:durableId="608968908">
    <w:abstractNumId w:val="13"/>
  </w:num>
  <w:num w:numId="3" w16cid:durableId="1384720423">
    <w:abstractNumId w:val="12"/>
  </w:num>
  <w:num w:numId="4" w16cid:durableId="687177668">
    <w:abstractNumId w:val="10"/>
  </w:num>
  <w:num w:numId="5" w16cid:durableId="745419643">
    <w:abstractNumId w:val="14"/>
  </w:num>
  <w:num w:numId="6" w16cid:durableId="1893541182">
    <w:abstractNumId w:val="9"/>
  </w:num>
  <w:num w:numId="7" w16cid:durableId="1990941802">
    <w:abstractNumId w:val="7"/>
  </w:num>
  <w:num w:numId="8" w16cid:durableId="328215243">
    <w:abstractNumId w:val="6"/>
  </w:num>
  <w:num w:numId="9" w16cid:durableId="593787476">
    <w:abstractNumId w:val="5"/>
  </w:num>
  <w:num w:numId="10" w16cid:durableId="2067144325">
    <w:abstractNumId w:val="4"/>
  </w:num>
  <w:num w:numId="11" w16cid:durableId="853688031">
    <w:abstractNumId w:val="8"/>
  </w:num>
  <w:num w:numId="12" w16cid:durableId="1286541041">
    <w:abstractNumId w:val="3"/>
  </w:num>
  <w:num w:numId="13" w16cid:durableId="794909120">
    <w:abstractNumId w:val="2"/>
  </w:num>
  <w:num w:numId="14" w16cid:durableId="2005819286">
    <w:abstractNumId w:val="1"/>
  </w:num>
  <w:num w:numId="15" w16cid:durableId="465195520">
    <w:abstractNumId w:val="0"/>
  </w:num>
  <w:num w:numId="16" w16cid:durableId="853761883">
    <w:abstractNumId w:val="15"/>
  </w:num>
  <w:num w:numId="17" w16cid:durableId="12809914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60417">
      <o:colormenu v:ext="edit" fillcolor="none [130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2943"/>
    <w:rsid w:val="00003885"/>
    <w:rsid w:val="000129B0"/>
    <w:rsid w:val="00027DCF"/>
    <w:rsid w:val="00047FB8"/>
    <w:rsid w:val="0005780E"/>
    <w:rsid w:val="00065CC6"/>
    <w:rsid w:val="00081F89"/>
    <w:rsid w:val="000827A3"/>
    <w:rsid w:val="000A71F7"/>
    <w:rsid w:val="000B78A3"/>
    <w:rsid w:val="000D177F"/>
    <w:rsid w:val="000E02AA"/>
    <w:rsid w:val="000F09E4"/>
    <w:rsid w:val="000F16FD"/>
    <w:rsid w:val="000F5AAF"/>
    <w:rsid w:val="00136FA9"/>
    <w:rsid w:val="00143520"/>
    <w:rsid w:val="00153AD2"/>
    <w:rsid w:val="001779EA"/>
    <w:rsid w:val="001A3943"/>
    <w:rsid w:val="001B689C"/>
    <w:rsid w:val="001D3246"/>
    <w:rsid w:val="001E54F9"/>
    <w:rsid w:val="001F6DB0"/>
    <w:rsid w:val="00225522"/>
    <w:rsid w:val="002263E8"/>
    <w:rsid w:val="002279BA"/>
    <w:rsid w:val="002329F3"/>
    <w:rsid w:val="00235066"/>
    <w:rsid w:val="00243F0D"/>
    <w:rsid w:val="00260767"/>
    <w:rsid w:val="00261525"/>
    <w:rsid w:val="00264318"/>
    <w:rsid w:val="002647BB"/>
    <w:rsid w:val="00273B5E"/>
    <w:rsid w:val="002754C1"/>
    <w:rsid w:val="002841C8"/>
    <w:rsid w:val="0028472F"/>
    <w:rsid w:val="0028516B"/>
    <w:rsid w:val="00295D6D"/>
    <w:rsid w:val="002A1349"/>
    <w:rsid w:val="002B0664"/>
    <w:rsid w:val="002C6F90"/>
    <w:rsid w:val="002D3EC0"/>
    <w:rsid w:val="002E4FB5"/>
    <w:rsid w:val="00300532"/>
    <w:rsid w:val="00300F17"/>
    <w:rsid w:val="00302FB8"/>
    <w:rsid w:val="00304EA1"/>
    <w:rsid w:val="00314D81"/>
    <w:rsid w:val="003206E8"/>
    <w:rsid w:val="00322FC6"/>
    <w:rsid w:val="00344475"/>
    <w:rsid w:val="003500F4"/>
    <w:rsid w:val="0035293F"/>
    <w:rsid w:val="00352A7A"/>
    <w:rsid w:val="00353A85"/>
    <w:rsid w:val="00375B17"/>
    <w:rsid w:val="00381C75"/>
    <w:rsid w:val="00385422"/>
    <w:rsid w:val="00391986"/>
    <w:rsid w:val="003926C5"/>
    <w:rsid w:val="0039345E"/>
    <w:rsid w:val="003A00B4"/>
    <w:rsid w:val="003A06B2"/>
    <w:rsid w:val="003C3E5D"/>
    <w:rsid w:val="003C5E71"/>
    <w:rsid w:val="003F0112"/>
    <w:rsid w:val="00417AA3"/>
    <w:rsid w:val="004225CA"/>
    <w:rsid w:val="00425DFE"/>
    <w:rsid w:val="00434EDB"/>
    <w:rsid w:val="00436484"/>
    <w:rsid w:val="00440B32"/>
    <w:rsid w:val="0046078D"/>
    <w:rsid w:val="00470CBD"/>
    <w:rsid w:val="004829F8"/>
    <w:rsid w:val="004926C4"/>
    <w:rsid w:val="00495C80"/>
    <w:rsid w:val="00496921"/>
    <w:rsid w:val="004A2ED8"/>
    <w:rsid w:val="004D55BB"/>
    <w:rsid w:val="004D7D08"/>
    <w:rsid w:val="004F23CF"/>
    <w:rsid w:val="004F3A5B"/>
    <w:rsid w:val="004F5BDA"/>
    <w:rsid w:val="00500158"/>
    <w:rsid w:val="0051631E"/>
    <w:rsid w:val="00527957"/>
    <w:rsid w:val="00531DDC"/>
    <w:rsid w:val="00537A1F"/>
    <w:rsid w:val="00566029"/>
    <w:rsid w:val="00571FB3"/>
    <w:rsid w:val="0058068E"/>
    <w:rsid w:val="00584A78"/>
    <w:rsid w:val="005923CB"/>
    <w:rsid w:val="005934DC"/>
    <w:rsid w:val="00597207"/>
    <w:rsid w:val="005B391B"/>
    <w:rsid w:val="005D3D78"/>
    <w:rsid w:val="005E2EF0"/>
    <w:rsid w:val="005F2E3F"/>
    <w:rsid w:val="005F4092"/>
    <w:rsid w:val="00644616"/>
    <w:rsid w:val="0068471E"/>
    <w:rsid w:val="00684F98"/>
    <w:rsid w:val="0069276C"/>
    <w:rsid w:val="00693FFD"/>
    <w:rsid w:val="006A20DB"/>
    <w:rsid w:val="006A2E49"/>
    <w:rsid w:val="006B76FE"/>
    <w:rsid w:val="006D12BD"/>
    <w:rsid w:val="006D2159"/>
    <w:rsid w:val="006E622A"/>
    <w:rsid w:val="006F787C"/>
    <w:rsid w:val="00702636"/>
    <w:rsid w:val="007103E9"/>
    <w:rsid w:val="00722689"/>
    <w:rsid w:val="00724507"/>
    <w:rsid w:val="00773E6C"/>
    <w:rsid w:val="00781FB1"/>
    <w:rsid w:val="007927A8"/>
    <w:rsid w:val="007939F9"/>
    <w:rsid w:val="007B7568"/>
    <w:rsid w:val="007D06FC"/>
    <w:rsid w:val="007D0B19"/>
    <w:rsid w:val="007D1B6D"/>
    <w:rsid w:val="00813C37"/>
    <w:rsid w:val="008154B5"/>
    <w:rsid w:val="00823962"/>
    <w:rsid w:val="008424FE"/>
    <w:rsid w:val="00850410"/>
    <w:rsid w:val="00852719"/>
    <w:rsid w:val="00860115"/>
    <w:rsid w:val="00870A89"/>
    <w:rsid w:val="0088783C"/>
    <w:rsid w:val="00891CED"/>
    <w:rsid w:val="008A4206"/>
    <w:rsid w:val="008C102E"/>
    <w:rsid w:val="008F2097"/>
    <w:rsid w:val="008F53E2"/>
    <w:rsid w:val="00906CF0"/>
    <w:rsid w:val="00920CE8"/>
    <w:rsid w:val="0092700D"/>
    <w:rsid w:val="009370BC"/>
    <w:rsid w:val="00943387"/>
    <w:rsid w:val="00947FEB"/>
    <w:rsid w:val="00956554"/>
    <w:rsid w:val="009575F5"/>
    <w:rsid w:val="00970580"/>
    <w:rsid w:val="0098739B"/>
    <w:rsid w:val="009A7B5A"/>
    <w:rsid w:val="009B61E5"/>
    <w:rsid w:val="009D1E89"/>
    <w:rsid w:val="009D4605"/>
    <w:rsid w:val="009E526A"/>
    <w:rsid w:val="009E5707"/>
    <w:rsid w:val="009F68D8"/>
    <w:rsid w:val="00A045BD"/>
    <w:rsid w:val="00A17661"/>
    <w:rsid w:val="00A21995"/>
    <w:rsid w:val="00A2412F"/>
    <w:rsid w:val="00A24B2D"/>
    <w:rsid w:val="00A40966"/>
    <w:rsid w:val="00A56B1E"/>
    <w:rsid w:val="00A633CD"/>
    <w:rsid w:val="00A63D2C"/>
    <w:rsid w:val="00A656EF"/>
    <w:rsid w:val="00A81C03"/>
    <w:rsid w:val="00A921E0"/>
    <w:rsid w:val="00A922F4"/>
    <w:rsid w:val="00AD3D9D"/>
    <w:rsid w:val="00AD6A8E"/>
    <w:rsid w:val="00AD7349"/>
    <w:rsid w:val="00AE2104"/>
    <w:rsid w:val="00AE5526"/>
    <w:rsid w:val="00AF051B"/>
    <w:rsid w:val="00AF185C"/>
    <w:rsid w:val="00AF6828"/>
    <w:rsid w:val="00B01578"/>
    <w:rsid w:val="00B0738F"/>
    <w:rsid w:val="00B13D3B"/>
    <w:rsid w:val="00B230DB"/>
    <w:rsid w:val="00B26601"/>
    <w:rsid w:val="00B41951"/>
    <w:rsid w:val="00B53229"/>
    <w:rsid w:val="00B62480"/>
    <w:rsid w:val="00B81B70"/>
    <w:rsid w:val="00BB3BAB"/>
    <w:rsid w:val="00BD052B"/>
    <w:rsid w:val="00BD0724"/>
    <w:rsid w:val="00BD2B91"/>
    <w:rsid w:val="00BE5521"/>
    <w:rsid w:val="00BF6C23"/>
    <w:rsid w:val="00C11FF1"/>
    <w:rsid w:val="00C15453"/>
    <w:rsid w:val="00C53263"/>
    <w:rsid w:val="00C75F1D"/>
    <w:rsid w:val="00C80013"/>
    <w:rsid w:val="00C94F2A"/>
    <w:rsid w:val="00C95156"/>
    <w:rsid w:val="00CA0DC2"/>
    <w:rsid w:val="00CB2D93"/>
    <w:rsid w:val="00CB64A4"/>
    <w:rsid w:val="00CB68E8"/>
    <w:rsid w:val="00CE74EB"/>
    <w:rsid w:val="00D04F01"/>
    <w:rsid w:val="00D06414"/>
    <w:rsid w:val="00D171CA"/>
    <w:rsid w:val="00D20AAC"/>
    <w:rsid w:val="00D24E5A"/>
    <w:rsid w:val="00D338E4"/>
    <w:rsid w:val="00D51947"/>
    <w:rsid w:val="00D532F0"/>
    <w:rsid w:val="00D54DF2"/>
    <w:rsid w:val="00D56E0F"/>
    <w:rsid w:val="00D76E10"/>
    <w:rsid w:val="00D77413"/>
    <w:rsid w:val="00D82759"/>
    <w:rsid w:val="00D86DE4"/>
    <w:rsid w:val="00D94042"/>
    <w:rsid w:val="00DB2FE9"/>
    <w:rsid w:val="00DB39A1"/>
    <w:rsid w:val="00DE1909"/>
    <w:rsid w:val="00DE51DB"/>
    <w:rsid w:val="00E0058C"/>
    <w:rsid w:val="00E208DF"/>
    <w:rsid w:val="00E23F1D"/>
    <w:rsid w:val="00E30E05"/>
    <w:rsid w:val="00E36361"/>
    <w:rsid w:val="00E5179D"/>
    <w:rsid w:val="00E55AE9"/>
    <w:rsid w:val="00E71100"/>
    <w:rsid w:val="00E7229D"/>
    <w:rsid w:val="00E94785"/>
    <w:rsid w:val="00EA54CC"/>
    <w:rsid w:val="00EA6F0A"/>
    <w:rsid w:val="00EB0C84"/>
    <w:rsid w:val="00ED6D26"/>
    <w:rsid w:val="00EE618E"/>
    <w:rsid w:val="00EF41CD"/>
    <w:rsid w:val="00F15318"/>
    <w:rsid w:val="00F17FDE"/>
    <w:rsid w:val="00F40D53"/>
    <w:rsid w:val="00F4525C"/>
    <w:rsid w:val="00F50D86"/>
    <w:rsid w:val="00F67D86"/>
    <w:rsid w:val="00FA2B5F"/>
    <w:rsid w:val="00FA6EFD"/>
    <w:rsid w:val="00FB3C00"/>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0417">
      <o:colormenu v:ext="edit" fillcolor="none [1305]"/>
    </o:shapedefaults>
    <o:shapelayout v:ext="edit">
      <o:idmap v:ext="edit" data="1"/>
    </o:shapelayout>
  </w:shapeDefaults>
  <w:decimalSymbol w:val="."/>
  <w:listSeparator w:val=","/>
  <w14:docId w14:val="08AF29F3"/>
  <w15:docId w15:val="{5426C687-F19E-AD4E-9F7A-0660FD01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722689"/>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BodyText"/>
    <w:link w:val="BodyText2Char"/>
    <w:uiPriority w:val="99"/>
    <w:unhideWhenUsed/>
    <w:rsid w:val="0069276C"/>
    <w:pPr>
      <w:ind w:left="420"/>
    </w:pPr>
  </w:style>
  <w:style w:type="character" w:customStyle="1" w:styleId="BodyText2Char">
    <w:name w:val="Body Text 2 Char"/>
    <w:basedOn w:val="DefaultParagraphFont"/>
    <w:link w:val="BodyText2"/>
    <w:uiPriority w:val="99"/>
    <w:rsid w:val="0069276C"/>
    <w:rPr>
      <w:rFonts w:ascii="Arial" w:hAnsi="Arial" w:cs="Arial"/>
      <w:color w:val="000000" w:themeColor="text1"/>
      <w:sz w:val="20"/>
      <w:lang w:val="en-AU" w:eastAsia="en-AU"/>
    </w:rPr>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Documenttitle">
    <w:name w:val="VCAA Document title"/>
    <w:qFormat/>
    <w:rsid w:val="007927A8"/>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7927A8"/>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927A8"/>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7927A8"/>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7927A8"/>
    <w:rPr>
      <w:rFonts w:ascii="Arial" w:hAnsi="Arial" w:cs="Arial"/>
      <w:color w:val="000000" w:themeColor="text1"/>
      <w:sz w:val="20"/>
    </w:rPr>
  </w:style>
  <w:style w:type="character" w:customStyle="1" w:styleId="apple-converted-space">
    <w:name w:val="apple-converted-space"/>
    <w:basedOn w:val="DefaultParagraphFont"/>
    <w:rsid w:val="007927A8"/>
  </w:style>
  <w:style w:type="character" w:styleId="Emphasis">
    <w:name w:val="Emphasis"/>
    <w:basedOn w:val="DefaultParagraphFont"/>
    <w:uiPriority w:val="20"/>
    <w:qFormat/>
    <w:rsid w:val="007927A8"/>
    <w:rPr>
      <w:i/>
      <w:iCs/>
    </w:rPr>
  </w:style>
  <w:style w:type="character" w:styleId="Strong">
    <w:name w:val="Strong"/>
    <w:basedOn w:val="DefaultParagraphFont"/>
    <w:uiPriority w:val="22"/>
    <w:qFormat/>
    <w:rsid w:val="007927A8"/>
    <w:rPr>
      <w:b/>
      <w:bCs/>
    </w:rPr>
  </w:style>
  <w:style w:type="character" w:styleId="CommentReference">
    <w:name w:val="annotation reference"/>
    <w:basedOn w:val="DefaultParagraphFont"/>
    <w:uiPriority w:val="99"/>
    <w:semiHidden/>
    <w:unhideWhenUsed/>
    <w:rsid w:val="00AD7349"/>
    <w:rPr>
      <w:sz w:val="16"/>
      <w:szCs w:val="16"/>
    </w:rPr>
  </w:style>
  <w:style w:type="paragraph" w:styleId="Revision">
    <w:name w:val="Revision"/>
    <w:hidden/>
    <w:uiPriority w:val="99"/>
    <w:semiHidden/>
    <w:rsid w:val="004F3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ce/examination-specifications-past-examinations-and-examination-reports/languages/gree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languages/greek/gree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766B4"/>
    <w:rsid w:val="001907C7"/>
    <w:rsid w:val="002C3F13"/>
    <w:rsid w:val="002D3EC0"/>
    <w:rsid w:val="002F01B6"/>
    <w:rsid w:val="00342012"/>
    <w:rsid w:val="00425F90"/>
    <w:rsid w:val="004274CC"/>
    <w:rsid w:val="00470CBD"/>
    <w:rsid w:val="005F2E3F"/>
    <w:rsid w:val="006D12BD"/>
    <w:rsid w:val="006E0C18"/>
    <w:rsid w:val="007702C6"/>
    <w:rsid w:val="008067CC"/>
    <w:rsid w:val="009325D2"/>
    <w:rsid w:val="00BB5DFE"/>
    <w:rsid w:val="00E71100"/>
    <w:rsid w:val="00E96935"/>
    <w:rsid w:val="00EF41CD"/>
    <w:rsid w:val="00FE2ECC"/>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6B4"/>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AD68505C-953F-0840-A98F-C20779F491C9}">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openxmlformats.org/package/2006/metadata/core-properties"/>
    <ds:schemaRef ds:uri="http://purl.org/dc/dcmitype/"/>
    <ds:schemaRef ds:uri="http://purl.org/dc/terms/"/>
    <ds:schemaRef ds:uri="5e91c720-40cf-4a29-a59b-798f72d42987"/>
    <ds:schemaRef ds:uri="http://schemas.microsoft.com/office/2006/documentManagement/types"/>
    <ds:schemaRef ds:uri="http://purl.org/dc/elements/1.1/"/>
    <ds:schemaRef ds:uri="http://www.w3.org/XML/1998/namespace"/>
    <ds:schemaRef ds:uri="http://schemas.microsoft.com/office/infopath/2007/PartnerControls"/>
    <ds:schemaRef ds:uri="e9ccb2cb-7aa8-4bc9-a094-f008dabcc21d"/>
    <ds:schemaRef ds:uri="http://schemas.microsoft.com/office/2006/metadata/properties"/>
  </ds:schemaRefs>
</ds:datastoreItem>
</file>

<file path=customXml/itemProps4.xml><?xml version="1.0" encoding="utf-8"?>
<ds:datastoreItem xmlns:ds="http://schemas.openxmlformats.org/officeDocument/2006/customXml" ds:itemID="{BF90C2D6-82EF-42C7-9CFD-E04BE2AD0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1961</Words>
  <Characters>10948</Characters>
  <Application>Microsoft Office Word</Application>
  <DocSecurity>0</DocSecurity>
  <Lines>163</Lines>
  <Paragraphs>68</Paragraphs>
  <ScaleCrop>false</ScaleCrop>
  <HeadingPairs>
    <vt:vector size="2" baseType="variant">
      <vt:variant>
        <vt:lpstr>Title</vt:lpstr>
      </vt:variant>
      <vt:variant>
        <vt:i4>1</vt:i4>
      </vt:variant>
    </vt:vector>
  </HeadingPairs>
  <TitlesOfParts>
    <vt:vector size="1" baseType="lpstr">
      <vt:lpstr>2025 VCE Greek oral external assessment report</vt:lpstr>
    </vt:vector>
  </TitlesOfParts>
  <Manager/>
  <Company/>
  <LinksUpToDate>false</LinksUpToDate>
  <CharactersWithSpaces>12841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Greek oral external assessment report</dc:title>
  <dc:subject/>
  <dc:creator/>
  <cp:keywords/>
  <dc:description/>
  <cp:lastModifiedBy>Jess Lovell 2</cp:lastModifiedBy>
  <cp:revision>11</cp:revision>
  <cp:lastPrinted>2025-11-19T00:24:00Z</cp:lastPrinted>
  <dcterms:created xsi:type="dcterms:W3CDTF">2025-12-22T21:54:00Z</dcterms:created>
  <dcterms:modified xsi:type="dcterms:W3CDTF">2026-01-29T20:44:00Z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