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39FA3BA3" w:rsidR="00F4525C" w:rsidRPr="00870A89" w:rsidRDefault="00DF7107" w:rsidP="00E7229D">
      <w:pPr>
        <w:pStyle w:val="Title"/>
      </w:pPr>
      <w:r w:rsidRPr="00F82617">
        <w:t xml:space="preserve">2025 VCE </w:t>
      </w:r>
      <w:r w:rsidR="00436B39" w:rsidRPr="00F82617">
        <w:t>Vietnamese</w:t>
      </w:r>
      <w:r w:rsidR="00A50C8E" w:rsidRPr="00F82617">
        <w:t xml:space="preserve"> </w:t>
      </w:r>
      <w:r w:rsidR="0023385A" w:rsidRPr="00F82617">
        <w:t xml:space="preserve">First Language </w:t>
      </w:r>
      <w:r w:rsidR="00A50C8E" w:rsidRPr="00F82617">
        <w:t>written</w:t>
      </w:r>
      <w:r w:rsidRPr="00F82617">
        <w:t xml:space="preserve"> external assessment report</w:t>
      </w:r>
    </w:p>
    <w:p w14:paraId="59D26C60" w14:textId="3166481B" w:rsidR="00DF7107" w:rsidRDefault="00DF7107" w:rsidP="00DF7107">
      <w:pPr>
        <w:pStyle w:val="BodyText"/>
      </w:pPr>
      <w:bookmarkStart w:id="0" w:name="TemplateOverview"/>
      <w:bookmarkEnd w:id="0"/>
      <w:r>
        <w:t xml:space="preserve">This report provides sample </w:t>
      </w:r>
      <w:r w:rsidR="00C77586">
        <w:t>answers,</w:t>
      </w:r>
      <w:r>
        <w:t xml:space="preserve"> or an indication of what answers may have included. Unless otherwise stated, these are not intended to be exemplary or complete </w:t>
      </w:r>
      <w:r w:rsidR="00C77586">
        <w:t>responses</w:t>
      </w:r>
      <w:r w:rsidR="00C77586">
        <w:rPr>
          <w:lang w:val="vi-VN"/>
        </w:rPr>
        <w:t>.</w:t>
      </w:r>
      <w:r>
        <w:rPr>
          <w:highlight w:val="lightGray"/>
        </w:rPr>
        <w:t xml:space="preserve"> </w:t>
      </w:r>
    </w:p>
    <w:p w14:paraId="75493ABB" w14:textId="1969C185" w:rsidR="00DF7107" w:rsidRDefault="00455C96" w:rsidP="00E31495">
      <w:pPr>
        <w:pStyle w:val="Heading1"/>
      </w:pPr>
      <w:r>
        <w:t>Section 1</w:t>
      </w:r>
      <w:r w:rsidR="007049C6">
        <w:t xml:space="preserve"> –</w:t>
      </w:r>
      <w:r w:rsidR="00CC2B62">
        <w:t xml:space="preserve"> </w:t>
      </w:r>
      <w:r w:rsidR="0023385A">
        <w:t>Reading, l</w:t>
      </w:r>
      <w:r w:rsidR="00CC2B62">
        <w:t>istening and responding</w:t>
      </w:r>
    </w:p>
    <w:p w14:paraId="2FCDAEFA" w14:textId="74C10D0A" w:rsidR="005D7649" w:rsidRPr="00266907" w:rsidRDefault="005D7649" w:rsidP="00E31495">
      <w:pPr>
        <w:pStyle w:val="BodyText"/>
      </w:pPr>
      <w:bookmarkStart w:id="1" w:name="_Hlk215959630"/>
      <w:r w:rsidRPr="003C6C38">
        <w:t xml:space="preserve">This section required </w:t>
      </w:r>
      <w:r w:rsidRPr="000D3C79">
        <w:t>students</w:t>
      </w:r>
      <w:r w:rsidRPr="003C6C38">
        <w:t xml:space="preserve"> to read </w:t>
      </w:r>
      <w:r>
        <w:t>T</w:t>
      </w:r>
      <w:r w:rsidRPr="003C6C38">
        <w:t>ext 1A</w:t>
      </w:r>
      <w:r w:rsidR="00F129B1">
        <w:t>;</w:t>
      </w:r>
      <w:r>
        <w:t xml:space="preserve"> </w:t>
      </w:r>
      <w:r w:rsidRPr="003C6C38">
        <w:t>listen to a related text</w:t>
      </w:r>
      <w:r>
        <w:t xml:space="preserve">, </w:t>
      </w:r>
      <w:r w:rsidR="006270E6">
        <w:t xml:space="preserve">Text </w:t>
      </w:r>
      <w:r w:rsidRPr="003C6C38">
        <w:t>1B</w:t>
      </w:r>
      <w:r w:rsidR="00F129B1">
        <w:t>;</w:t>
      </w:r>
      <w:r w:rsidRPr="003C6C38">
        <w:t xml:space="preserve"> </w:t>
      </w:r>
      <w:r w:rsidR="002E1C1B">
        <w:t xml:space="preserve">and </w:t>
      </w:r>
      <w:r w:rsidRPr="003C6C38">
        <w:t xml:space="preserve">then answer a set of </w:t>
      </w:r>
      <w:r>
        <w:t xml:space="preserve">four </w:t>
      </w:r>
      <w:r w:rsidRPr="003C6C38">
        <w:t xml:space="preserve">questions. </w:t>
      </w:r>
      <w:r>
        <w:t>These questions effectively assessed comprehension and the ability to synthesise information from the two texts.</w:t>
      </w:r>
    </w:p>
    <w:p w14:paraId="00BE7FC5" w14:textId="5C31FFE8" w:rsidR="005D7649" w:rsidRPr="003C6C38" w:rsidRDefault="005D7649" w:rsidP="00E31495">
      <w:pPr>
        <w:pStyle w:val="BodyText"/>
      </w:pPr>
      <w:r w:rsidRPr="003C6C38">
        <w:t xml:space="preserve">The </w:t>
      </w:r>
      <w:r w:rsidRPr="000D3C79">
        <w:t>assessment</w:t>
      </w:r>
      <w:r w:rsidRPr="003C6C38">
        <w:t xml:space="preserve"> criteria for this section were</w:t>
      </w:r>
      <w:r w:rsidR="002E1C1B" w:rsidRPr="002E1C1B">
        <w:t xml:space="preserve"> </w:t>
      </w:r>
      <w:r w:rsidR="002E1C1B" w:rsidRPr="00E31495">
        <w:t>the capacity to</w:t>
      </w:r>
      <w:r w:rsidRPr="003C6C38">
        <w:t>:</w:t>
      </w:r>
    </w:p>
    <w:p w14:paraId="27385EF7" w14:textId="2D1E2DF9" w:rsidR="005D7649" w:rsidRPr="00E31495" w:rsidRDefault="005D7649" w:rsidP="00E31495">
      <w:pPr>
        <w:pStyle w:val="Bullet"/>
      </w:pPr>
      <w:r w:rsidRPr="00E31495">
        <w:t xml:space="preserve">understand general and specific aspects of </w:t>
      </w:r>
      <w:r w:rsidR="002E1C1B">
        <w:t xml:space="preserve">the </w:t>
      </w:r>
      <w:r w:rsidRPr="00E31495">
        <w:t>texts</w:t>
      </w:r>
    </w:p>
    <w:p w14:paraId="389FFEA0" w14:textId="79D66E50" w:rsidR="005D7649" w:rsidRPr="00E31495" w:rsidRDefault="005D7649" w:rsidP="00E31495">
      <w:pPr>
        <w:pStyle w:val="Bullet"/>
      </w:pPr>
      <w:r w:rsidRPr="00E31495">
        <w:t>identify and integrate relevant information and ideas from the texts</w:t>
      </w:r>
    </w:p>
    <w:p w14:paraId="6CF81DBF" w14:textId="3252F07E" w:rsidR="005D7649" w:rsidRPr="00E31495" w:rsidRDefault="005D7649" w:rsidP="00E31495">
      <w:pPr>
        <w:pStyle w:val="Bullet"/>
      </w:pPr>
      <w:r w:rsidRPr="00E31495">
        <w:t>convey information accurately and appropriately.</w:t>
      </w:r>
    </w:p>
    <w:bookmarkEnd w:id="1"/>
    <w:p w14:paraId="0240F411" w14:textId="2DBF6624" w:rsidR="0020752C" w:rsidRDefault="00044AD1" w:rsidP="00D216E9">
      <w:pPr>
        <w:pStyle w:val="BodyText"/>
      </w:pPr>
      <w:r w:rsidRPr="00537532">
        <w:t>Overall, students perfo</w:t>
      </w:r>
      <w:r w:rsidR="002E1C1B">
        <w:t>r</w:t>
      </w:r>
      <w:r w:rsidRPr="00537532">
        <w:t xml:space="preserve">med best in this </w:t>
      </w:r>
      <w:r>
        <w:t>s</w:t>
      </w:r>
      <w:r w:rsidRPr="00537532">
        <w:t>ection</w:t>
      </w:r>
      <w:r w:rsidR="008E11B1">
        <w:t>.</w:t>
      </w:r>
      <w:r>
        <w:t xml:space="preserve"> </w:t>
      </w:r>
      <w:r w:rsidR="0099338A">
        <w:t>Students who scored highly</w:t>
      </w:r>
      <w:r w:rsidR="008E11B1" w:rsidRPr="0020752C">
        <w:t xml:space="preserve"> demonstrated an excellent ability to understand and integrate relevant information and id</w:t>
      </w:r>
      <w:r w:rsidR="008E11B1">
        <w:t>e</w:t>
      </w:r>
      <w:r w:rsidR="008E11B1" w:rsidRPr="0020752C">
        <w:t>as from both texts and to convey them appropriately in complete sentences</w:t>
      </w:r>
      <w:r w:rsidR="00D216E9">
        <w:t>.</w:t>
      </w:r>
      <w:r w:rsidR="008E11B1">
        <w:t xml:space="preserve"> </w:t>
      </w:r>
      <w:r>
        <w:t>Lower</w:t>
      </w:r>
      <w:r w:rsidR="002E1C1B">
        <w:t>-</w:t>
      </w:r>
      <w:r>
        <w:t xml:space="preserve">scoring responses </w:t>
      </w:r>
      <w:r w:rsidR="007049C6">
        <w:t>were not as able</w:t>
      </w:r>
      <w:r w:rsidR="007049C6" w:rsidRPr="0020752C">
        <w:t xml:space="preserve"> </w:t>
      </w:r>
      <w:r w:rsidR="00D216E9">
        <w:t xml:space="preserve">to </w:t>
      </w:r>
      <w:r w:rsidR="008E11B1" w:rsidRPr="0020752C">
        <w:t>analys</w:t>
      </w:r>
      <w:r w:rsidR="00D216E9">
        <w:t>e</w:t>
      </w:r>
      <w:r w:rsidR="008E11B1" w:rsidRPr="0020752C">
        <w:t xml:space="preserve"> and identify the main ideas from the texts</w:t>
      </w:r>
      <w:r w:rsidR="00D216E9">
        <w:t>.</w:t>
      </w:r>
      <w:r w:rsidR="008E11B1">
        <w:t xml:space="preserve"> </w:t>
      </w:r>
      <w:r w:rsidR="00D216E9">
        <w:t xml:space="preserve">Some </w:t>
      </w:r>
      <w:r w:rsidR="008E11B1">
        <w:t>confus</w:t>
      </w:r>
      <w:r w:rsidR="00D216E9">
        <w:t>ed</w:t>
      </w:r>
      <w:r w:rsidR="008E11B1">
        <w:t xml:space="preserve"> Q</w:t>
      </w:r>
      <w:r w:rsidR="008E11B1" w:rsidRPr="00537532">
        <w:t>uestion 1a</w:t>
      </w:r>
      <w:r w:rsidR="008E11B1">
        <w:t xml:space="preserve">, which </w:t>
      </w:r>
      <w:r w:rsidR="008E11B1" w:rsidRPr="00537532">
        <w:t xml:space="preserve">asked how social workers applied </w:t>
      </w:r>
      <w:r w:rsidR="002E1C1B">
        <w:t>artificial intelligence (</w:t>
      </w:r>
      <w:r w:rsidR="008E11B1" w:rsidRPr="00537532">
        <w:t>AI</w:t>
      </w:r>
      <w:r w:rsidR="002E1C1B">
        <w:t>)</w:t>
      </w:r>
      <w:r w:rsidR="008E11B1" w:rsidRPr="00537532">
        <w:t xml:space="preserve"> in their work</w:t>
      </w:r>
      <w:r w:rsidR="008E11B1">
        <w:t>, with Q</w:t>
      </w:r>
      <w:r w:rsidR="008E11B1" w:rsidRPr="00537532">
        <w:t>uestion 1b</w:t>
      </w:r>
      <w:r w:rsidR="008E11B1">
        <w:t>, which</w:t>
      </w:r>
      <w:r w:rsidR="008E11B1" w:rsidRPr="00537532">
        <w:t xml:space="preserve"> asked about the benefits </w:t>
      </w:r>
      <w:r w:rsidR="008E11B1">
        <w:t>of</w:t>
      </w:r>
      <w:r w:rsidR="008E11B1" w:rsidRPr="00537532">
        <w:t xml:space="preserve"> AI </w:t>
      </w:r>
      <w:r w:rsidR="002E1C1B">
        <w:t>for</w:t>
      </w:r>
      <w:r w:rsidR="002E1C1B" w:rsidRPr="00537532">
        <w:t xml:space="preserve"> </w:t>
      </w:r>
      <w:r w:rsidR="008E11B1" w:rsidRPr="00537532">
        <w:t>clients.</w:t>
      </w:r>
      <w:r w:rsidR="00D216E9">
        <w:t xml:space="preserve"> Some </w:t>
      </w:r>
      <w:r w:rsidR="002E1C1B">
        <w:t xml:space="preserve">responses </w:t>
      </w:r>
      <w:r w:rsidR="00D216E9" w:rsidRPr="00537532">
        <w:t xml:space="preserve">provided insufficient information </w:t>
      </w:r>
      <w:r w:rsidR="00D216E9">
        <w:t>for</w:t>
      </w:r>
      <w:r w:rsidR="00D216E9" w:rsidRPr="00537532">
        <w:t xml:space="preserve"> </w:t>
      </w:r>
      <w:r w:rsidR="00D216E9">
        <w:t>Q</w:t>
      </w:r>
      <w:r w:rsidR="00D216E9" w:rsidRPr="00537532">
        <w:t>uestion 1c</w:t>
      </w:r>
      <w:r w:rsidR="00D216E9" w:rsidRPr="0020752C">
        <w:t xml:space="preserve"> </w:t>
      </w:r>
      <w:r w:rsidR="00D216E9" w:rsidRPr="00537532">
        <w:t xml:space="preserve">and </w:t>
      </w:r>
      <w:r w:rsidR="00D216E9">
        <w:t xml:space="preserve">did </w:t>
      </w:r>
      <w:r w:rsidR="00D216E9" w:rsidRPr="00537532">
        <w:t xml:space="preserve">not synthesise all the problems and solutions in </w:t>
      </w:r>
      <w:r w:rsidR="00D216E9">
        <w:t>Q</w:t>
      </w:r>
      <w:r w:rsidR="00D216E9" w:rsidRPr="00537532">
        <w:t xml:space="preserve">uestion 1d. </w:t>
      </w:r>
      <w:r w:rsidR="00D216E9">
        <w:t xml:space="preserve">Responses were not always in complete </w:t>
      </w:r>
      <w:r w:rsidR="008E11B1" w:rsidRPr="0020752C">
        <w:t xml:space="preserve">sentences and </w:t>
      </w:r>
      <w:r w:rsidR="00D216E9">
        <w:t xml:space="preserve">included </w:t>
      </w:r>
      <w:r w:rsidR="008E11B1" w:rsidRPr="0020752C">
        <w:t>grammatical errors.</w:t>
      </w:r>
      <w:r w:rsidR="008E11B1">
        <w:t xml:space="preserve"> </w:t>
      </w:r>
    </w:p>
    <w:p w14:paraId="3061C876" w14:textId="43097901" w:rsidR="005D7649" w:rsidRPr="00D01F01" w:rsidRDefault="005D7649" w:rsidP="0020752C">
      <w:pPr>
        <w:pStyle w:val="Heading2"/>
      </w:pPr>
      <w:r w:rsidRPr="0020752C">
        <w:t>Question 1a</w:t>
      </w:r>
      <w:r w:rsidR="0020752C">
        <w:t>.</w:t>
      </w:r>
    </w:p>
    <w:p w14:paraId="214D728E" w14:textId="75F80F39" w:rsidR="005D7649" w:rsidRPr="00AE3488" w:rsidRDefault="005D7649" w:rsidP="00E31495">
      <w:pPr>
        <w:pStyle w:val="Bullet"/>
      </w:pPr>
      <w:r w:rsidRPr="00E31495">
        <w:rPr>
          <w:rStyle w:val="italics"/>
        </w:rPr>
        <w:t>Nhân viên công tác xã hội sử dụng AI trong việc cá nhân hóa chương trình chăm sóc người cao tuổi thiết kế và điều phối nội dung chương trình chăm sóc phù hợp với từng cá nhân có nhu cầu riêng biệt</w:t>
      </w:r>
      <w:r w:rsidR="002E1C1B">
        <w:rPr>
          <w:rStyle w:val="italics"/>
        </w:rPr>
        <w:t>.</w:t>
      </w:r>
      <w:r w:rsidR="00E31495">
        <w:rPr>
          <w:rStyle w:val="italics"/>
        </w:rPr>
        <w:br/>
      </w:r>
      <w:r w:rsidRPr="00AE3488">
        <w:t xml:space="preserve">Social workers use AI to personalise </w:t>
      </w:r>
      <w:r w:rsidR="00BA1F4E">
        <w:t>senior</w:t>
      </w:r>
      <w:r w:rsidR="00BA1F4E" w:rsidRPr="00AE3488">
        <w:t xml:space="preserve"> </w:t>
      </w:r>
      <w:r w:rsidRPr="00AE3488">
        <w:t>care programs</w:t>
      </w:r>
      <w:r w:rsidR="00BA1F4E">
        <w:t>,</w:t>
      </w:r>
      <w:r w:rsidR="00D216E9" w:rsidRPr="00AE3488">
        <w:t xml:space="preserve"> </w:t>
      </w:r>
      <w:r w:rsidRPr="00AE3488">
        <w:t>design</w:t>
      </w:r>
      <w:r w:rsidR="00BA1F4E">
        <w:t>ing</w:t>
      </w:r>
      <w:r w:rsidRPr="00AE3488">
        <w:t xml:space="preserve"> and customis</w:t>
      </w:r>
      <w:r w:rsidR="00BA1F4E">
        <w:t>ing</w:t>
      </w:r>
      <w:r w:rsidRPr="00AE3488">
        <w:t xml:space="preserve"> care program content to suit each individual</w:t>
      </w:r>
      <w:r w:rsidR="00D216E9" w:rsidRPr="00AE3488">
        <w:t xml:space="preserve">’s </w:t>
      </w:r>
      <w:r w:rsidRPr="00AE3488">
        <w:t>unique needs.</w:t>
      </w:r>
    </w:p>
    <w:p w14:paraId="333088E1" w14:textId="48DE678E" w:rsidR="005D7649" w:rsidRPr="00217B1F" w:rsidRDefault="005D7649" w:rsidP="00217B1F">
      <w:pPr>
        <w:pStyle w:val="Bullet"/>
      </w:pPr>
      <w:r w:rsidRPr="00BB75CC">
        <w:rPr>
          <w:rStyle w:val="italics"/>
          <w:lang w:val="vi-VN"/>
        </w:rPr>
        <w:t>AI hỗ trợ nhân viên công tác xã hội tổng hợp thông tin và thực hiện các báo cáo sức khỏe một cách nhanh chóng và dễ dàng</w:t>
      </w:r>
      <w:r w:rsidR="005622EB" w:rsidRPr="00BB75CC">
        <w:rPr>
          <w:rStyle w:val="italics"/>
          <w:lang w:val="vi-VN"/>
        </w:rPr>
        <w:t>.</w:t>
      </w:r>
      <w:r w:rsidR="00217B1F" w:rsidRPr="00BB75CC">
        <w:rPr>
          <w:rStyle w:val="italics"/>
          <w:lang w:val="vi-VN"/>
        </w:rPr>
        <w:br/>
      </w:r>
      <w:r w:rsidRPr="00217B1F">
        <w:t xml:space="preserve">AI supports social workers </w:t>
      </w:r>
      <w:r w:rsidR="002E1C1B">
        <w:t>to</w:t>
      </w:r>
      <w:r w:rsidR="002E1C1B" w:rsidRPr="00217B1F">
        <w:t xml:space="preserve"> </w:t>
      </w:r>
      <w:r w:rsidRPr="00217B1F">
        <w:t>synthesis</w:t>
      </w:r>
      <w:r w:rsidR="002E1C1B">
        <w:t>e</w:t>
      </w:r>
      <w:r w:rsidRPr="00217B1F">
        <w:t xml:space="preserve"> information and </w:t>
      </w:r>
      <w:r w:rsidR="00BA1F4E">
        <w:t>prepare</w:t>
      </w:r>
      <w:r w:rsidR="00DA244C">
        <w:t xml:space="preserve"> </w:t>
      </w:r>
      <w:r w:rsidRPr="00217B1F">
        <w:t>health reports quick</w:t>
      </w:r>
      <w:r w:rsidR="002E1C1B">
        <w:t>ly</w:t>
      </w:r>
      <w:r w:rsidRPr="00217B1F">
        <w:t xml:space="preserve"> and eas</w:t>
      </w:r>
      <w:r w:rsidR="002E1C1B">
        <w:t>il</w:t>
      </w:r>
      <w:r w:rsidRPr="00217B1F">
        <w:t>y.</w:t>
      </w:r>
    </w:p>
    <w:p w14:paraId="67FFEAAA" w14:textId="7E453ED3" w:rsidR="005D7649" w:rsidRPr="00217B1F" w:rsidRDefault="005D7649" w:rsidP="00217B1F">
      <w:pPr>
        <w:pStyle w:val="Bullet"/>
      </w:pPr>
      <w:r w:rsidRPr="00217B1F">
        <w:rPr>
          <w:rStyle w:val="italics"/>
        </w:rPr>
        <w:t>Nhân viên công tác xã hội dùng các thiết bị đeo cảm biến có AI hỗ trợ để theo dõi liên tục các chỉ số sức khỏe của người cao tuổi</w:t>
      </w:r>
      <w:r w:rsidR="005622EB" w:rsidRPr="00217B1F">
        <w:rPr>
          <w:rStyle w:val="italics"/>
        </w:rPr>
        <w:t>.</w:t>
      </w:r>
      <w:r w:rsidR="00217B1F" w:rsidRPr="00C34CE7">
        <w:br/>
      </w:r>
      <w:r w:rsidRPr="00217B1F">
        <w:t xml:space="preserve">Social workers use </w:t>
      </w:r>
      <w:r w:rsidR="00BA1F4E">
        <w:t xml:space="preserve">wearable devices with </w:t>
      </w:r>
      <w:r w:rsidRPr="00217B1F">
        <w:t>AI-enabled</w:t>
      </w:r>
      <w:r w:rsidR="00BD379F">
        <w:t xml:space="preserve"> </w:t>
      </w:r>
      <w:r w:rsidRPr="00217B1F">
        <w:t>sensor</w:t>
      </w:r>
      <w:r w:rsidR="00BA1F4E">
        <w:t>s</w:t>
      </w:r>
      <w:r w:rsidR="00BD379F">
        <w:t xml:space="preserve"> </w:t>
      </w:r>
      <w:r w:rsidRPr="00217B1F">
        <w:t xml:space="preserve">to </w:t>
      </w:r>
      <w:r w:rsidR="00BD379F">
        <w:t>continuously</w:t>
      </w:r>
      <w:r w:rsidR="00BA1F4E">
        <w:t xml:space="preserve"> </w:t>
      </w:r>
      <w:r w:rsidRPr="00217B1F">
        <w:t xml:space="preserve">monitor </w:t>
      </w:r>
      <w:r w:rsidR="00BA1F4E">
        <w:t xml:space="preserve">the </w:t>
      </w:r>
      <w:r w:rsidRPr="00217B1F">
        <w:t>health indicators</w:t>
      </w:r>
      <w:r w:rsidR="00BA1F4E">
        <w:t xml:space="preserve"> of the elderly</w:t>
      </w:r>
      <w:r w:rsidRPr="00217B1F">
        <w:t>, providing real-time insights.</w:t>
      </w:r>
    </w:p>
    <w:p w14:paraId="5FDA6E2C" w14:textId="2D994E7E" w:rsidR="005D7649" w:rsidRPr="00217B1F" w:rsidRDefault="005D7649" w:rsidP="00217B1F">
      <w:pPr>
        <w:pStyle w:val="Bullet"/>
      </w:pPr>
      <w:r w:rsidRPr="00217B1F">
        <w:rPr>
          <w:rStyle w:val="italics"/>
        </w:rPr>
        <w:lastRenderedPageBreak/>
        <w:t>Nhân viên công tác xã hội sử dụng các trợ lý ảo AI để cung cấp các cuộc trò chuyện, lời nhắc, và các hoạt động đồng hành và kích thích trí não/tinh thần cho các bác cao niên</w:t>
      </w:r>
      <w:r w:rsidR="005622EB" w:rsidRPr="00217B1F">
        <w:rPr>
          <w:rStyle w:val="italics"/>
        </w:rPr>
        <w:t>.</w:t>
      </w:r>
      <w:r w:rsidR="00217B1F">
        <w:rPr>
          <w:rStyle w:val="italics"/>
        </w:rPr>
        <w:br/>
      </w:r>
      <w:r w:rsidRPr="00217B1F">
        <w:t xml:space="preserve">Social workers use AI virtual assistants to provide conversations, reminders and activities </w:t>
      </w:r>
      <w:r w:rsidR="00AA4530">
        <w:t xml:space="preserve">for the elderly </w:t>
      </w:r>
      <w:r w:rsidR="007009EA">
        <w:t xml:space="preserve">that </w:t>
      </w:r>
      <w:r w:rsidRPr="00217B1F">
        <w:t>mentally stimulate the</w:t>
      </w:r>
      <w:r w:rsidR="00AA4530">
        <w:t>m</w:t>
      </w:r>
      <w:r w:rsidRPr="00217B1F">
        <w:rPr>
          <w:lang w:val="vi-VN"/>
        </w:rPr>
        <w:t>.</w:t>
      </w:r>
    </w:p>
    <w:p w14:paraId="0ECEFCCE" w14:textId="0253A508" w:rsidR="00FF08B8" w:rsidRPr="00D01F01" w:rsidRDefault="00FF08B8" w:rsidP="00E31495">
      <w:pPr>
        <w:pStyle w:val="Heading2"/>
        <w:rPr>
          <w:lang w:val="en-AU"/>
        </w:rPr>
      </w:pPr>
      <w:r w:rsidRPr="00FF08B8">
        <w:t>Question 1</w:t>
      </w:r>
      <w:r>
        <w:rPr>
          <w:lang w:val="vi-VN"/>
        </w:rPr>
        <w:t>b</w:t>
      </w:r>
      <w:r w:rsidR="00AA4530">
        <w:rPr>
          <w:lang w:val="en-AU"/>
        </w:rPr>
        <w:t>.</w:t>
      </w:r>
    </w:p>
    <w:p w14:paraId="77A60DE8" w14:textId="21101B7E" w:rsidR="00FF08B8" w:rsidRPr="00217B1F" w:rsidRDefault="00FF08B8" w:rsidP="00217B1F">
      <w:pPr>
        <w:pStyle w:val="Bullet"/>
      </w:pPr>
      <w:r w:rsidRPr="00217B1F">
        <w:rPr>
          <w:rStyle w:val="italics"/>
        </w:rPr>
        <w:t>Các bác cao niên tham gia tích cực hơn vào các hoạt động chăm sóc sức khỏe thể chất và tinh thần</w:t>
      </w:r>
      <w:r w:rsidR="005622EB" w:rsidRPr="00217B1F">
        <w:t>.</w:t>
      </w:r>
      <w:r w:rsidR="00217B1F">
        <w:br/>
      </w:r>
      <w:r w:rsidRPr="00217B1F">
        <w:t>The elderly are more actively engaged in physical and mental health care activities.</w:t>
      </w:r>
    </w:p>
    <w:p w14:paraId="3870717F" w14:textId="2815F0D3" w:rsidR="00FF08B8" w:rsidRPr="00217B1F" w:rsidRDefault="00FF08B8" w:rsidP="00217B1F">
      <w:pPr>
        <w:pStyle w:val="Bullet"/>
      </w:pPr>
      <w:r w:rsidRPr="00217B1F">
        <w:rPr>
          <w:rStyle w:val="italics"/>
        </w:rPr>
        <w:t>Khách hàng có thể được liên tục theo dõi các chỉ số sức khỏe mà không làm gián đoạn chương trình truyền hình họ yêu thích</w:t>
      </w:r>
      <w:r w:rsidR="005622EB" w:rsidRPr="00217B1F">
        <w:t>.</w:t>
      </w:r>
      <w:r w:rsidR="00217B1F">
        <w:br/>
      </w:r>
      <w:bookmarkStart w:id="2" w:name="_Hlk215957825"/>
      <w:r w:rsidRPr="00217B1F">
        <w:t>The clients’ health can be continuously monitored without interrupting their favourite TV shows</w:t>
      </w:r>
      <w:bookmarkEnd w:id="2"/>
      <w:r w:rsidRPr="00217B1F">
        <w:t xml:space="preserve">. </w:t>
      </w:r>
    </w:p>
    <w:p w14:paraId="4CBEE47C" w14:textId="514E01F8" w:rsidR="00FF08B8" w:rsidRPr="00217B1F" w:rsidRDefault="00FF08B8" w:rsidP="00217B1F">
      <w:pPr>
        <w:pStyle w:val="Bullet"/>
      </w:pPr>
      <w:r w:rsidRPr="00217B1F">
        <w:rPr>
          <w:rStyle w:val="italics"/>
        </w:rPr>
        <w:t>Các bác sẽ nhận được các biện pháp can thiệp kịp thời nếu có vấn đề về sức khỏe</w:t>
      </w:r>
      <w:r w:rsidR="005622EB" w:rsidRPr="00217B1F">
        <w:t>.</w:t>
      </w:r>
      <w:r w:rsidR="00217B1F">
        <w:br/>
      </w:r>
      <w:r w:rsidR="00C77586" w:rsidRPr="00217B1F">
        <w:t>Clients</w:t>
      </w:r>
      <w:r w:rsidR="00F10A63" w:rsidRPr="00217B1F">
        <w:t xml:space="preserve"> will receive timely interventions if they have health problem</w:t>
      </w:r>
      <w:r w:rsidR="00E72850">
        <w:t>s</w:t>
      </w:r>
      <w:r w:rsidR="005622EB" w:rsidRPr="00217B1F">
        <w:t>.</w:t>
      </w:r>
    </w:p>
    <w:p w14:paraId="52505099" w14:textId="6528CAB2" w:rsidR="00FF08B8" w:rsidRPr="00217B1F" w:rsidRDefault="00FF08B8" w:rsidP="00217B1F">
      <w:pPr>
        <w:pStyle w:val="Bullet"/>
      </w:pPr>
      <w:r w:rsidRPr="00217B1F">
        <w:rPr>
          <w:rStyle w:val="italics"/>
        </w:rPr>
        <w:t>Các trợ lý ảo AI giúp các bác chống lại sự cô đơn và suy giảm nhận thức, và duy trì tính độc lập trong các hoạt động hàng ngày</w:t>
      </w:r>
      <w:r w:rsidR="005622EB" w:rsidRPr="00217B1F">
        <w:t>.</w:t>
      </w:r>
      <w:r w:rsidR="00217B1F">
        <w:br/>
      </w:r>
      <w:r w:rsidRPr="00217B1F">
        <w:t xml:space="preserve">AI virtual assistants helped seniors combat loneliness and cognitive decline and maintain independence in </w:t>
      </w:r>
      <w:r w:rsidR="007009EA">
        <w:t xml:space="preserve">their </w:t>
      </w:r>
      <w:r w:rsidRPr="00217B1F">
        <w:t>daily activities</w:t>
      </w:r>
      <w:r w:rsidR="005622EB" w:rsidRPr="00217B1F">
        <w:t>.</w:t>
      </w:r>
    </w:p>
    <w:p w14:paraId="3881C25F" w14:textId="4D6CFF84" w:rsidR="00E51612" w:rsidRPr="00D01F01" w:rsidRDefault="00E51612" w:rsidP="00E31495">
      <w:pPr>
        <w:pStyle w:val="Heading2"/>
        <w:rPr>
          <w:lang w:val="en-AU"/>
        </w:rPr>
      </w:pPr>
      <w:r w:rsidRPr="00E51612">
        <w:t>Question 1</w:t>
      </w:r>
      <w:r>
        <w:rPr>
          <w:lang w:val="vi-VN"/>
        </w:rPr>
        <w:t>c</w:t>
      </w:r>
      <w:r w:rsidR="006A1A57">
        <w:rPr>
          <w:lang w:val="en-AU"/>
        </w:rPr>
        <w:t>.</w:t>
      </w:r>
    </w:p>
    <w:p w14:paraId="1CFF3E07" w14:textId="6D64F968" w:rsidR="005A563E" w:rsidRPr="00217B1F" w:rsidRDefault="00E51612" w:rsidP="00217B1F">
      <w:pPr>
        <w:pStyle w:val="Bullet"/>
      </w:pPr>
      <w:r w:rsidRPr="00217B1F">
        <w:rPr>
          <w:rStyle w:val="italics"/>
        </w:rPr>
        <w:t>Giáo viên cần không ngừng học tập nâng cao trình độ công nghệ và hiểu biết về AI</w:t>
      </w:r>
      <w:r w:rsidR="005A563E" w:rsidRPr="00217B1F">
        <w:t>.</w:t>
      </w:r>
      <w:r w:rsidR="00217B1F">
        <w:br/>
      </w:r>
      <w:r w:rsidRPr="00217B1F">
        <w:t>Teachers need to continu</w:t>
      </w:r>
      <w:r w:rsidR="006A1A57">
        <w:t>ousl</w:t>
      </w:r>
      <w:r w:rsidRPr="00217B1F">
        <w:t xml:space="preserve">y </w:t>
      </w:r>
      <w:r w:rsidR="006A1A57">
        <w:t xml:space="preserve">learn </w:t>
      </w:r>
      <w:r w:rsidR="007009EA">
        <w:t>and</w:t>
      </w:r>
      <w:r w:rsidR="007009EA" w:rsidRPr="00217B1F">
        <w:t xml:space="preserve"> </w:t>
      </w:r>
      <w:r w:rsidRPr="00217B1F">
        <w:t xml:space="preserve">improve their technological </w:t>
      </w:r>
      <w:r w:rsidR="006A1A57">
        <w:t>skills</w:t>
      </w:r>
      <w:r w:rsidR="006A1A57" w:rsidRPr="00217B1F">
        <w:t xml:space="preserve"> </w:t>
      </w:r>
      <w:r w:rsidRPr="00217B1F">
        <w:t xml:space="preserve">and understanding </w:t>
      </w:r>
      <w:r w:rsidR="006A1A57">
        <w:t>of</w:t>
      </w:r>
      <w:r w:rsidR="006A1A57" w:rsidRPr="00217B1F">
        <w:t xml:space="preserve"> </w:t>
      </w:r>
      <w:r w:rsidRPr="00217B1F">
        <w:t xml:space="preserve">AI. </w:t>
      </w:r>
    </w:p>
    <w:p w14:paraId="3054305D" w14:textId="55789610" w:rsidR="00E51612" w:rsidRPr="00217B1F" w:rsidRDefault="00E51612" w:rsidP="00217B1F">
      <w:pPr>
        <w:pStyle w:val="Bullet"/>
      </w:pPr>
      <w:r w:rsidRPr="00217B1F">
        <w:rPr>
          <w:rStyle w:val="italics"/>
        </w:rPr>
        <w:t>Giáo viên cần học cách nâng cao trí tuệ cảm xúc của mình để có thể gắn kết, truyền cảm hứng và tạo động lực cho học trò</w:t>
      </w:r>
      <w:r w:rsidR="005A563E" w:rsidRPr="00217B1F">
        <w:t>.</w:t>
      </w:r>
      <w:r w:rsidR="00217B1F">
        <w:br/>
      </w:r>
      <w:r w:rsidRPr="00217B1F">
        <w:t>Teachers need to improve their emotional intelligence to relate to, inspire and motivate their students.</w:t>
      </w:r>
    </w:p>
    <w:p w14:paraId="66DBCB8F" w14:textId="55C10F7A" w:rsidR="00E51612" w:rsidRPr="00217B1F" w:rsidRDefault="00E51612" w:rsidP="00217B1F">
      <w:pPr>
        <w:pStyle w:val="Bullet"/>
      </w:pPr>
      <w:r w:rsidRPr="00217B1F">
        <w:rPr>
          <w:rStyle w:val="italics"/>
        </w:rPr>
        <w:t xml:space="preserve">Giáo viên có thể tham gia những cộng đồng giáo viên trên mạng để chia sẻ kinh nghiệm, học hỏi và hỗ trợ lẫn nhau khi gặp khó </w:t>
      </w:r>
      <w:r w:rsidR="00CD1FEC" w:rsidRPr="00217B1F">
        <w:rPr>
          <w:rStyle w:val="italics"/>
        </w:rPr>
        <w:t>khăn</w:t>
      </w:r>
      <w:r w:rsidR="005A563E" w:rsidRPr="00217B1F">
        <w:t>.</w:t>
      </w:r>
      <w:r w:rsidR="00217B1F">
        <w:br/>
      </w:r>
      <w:r w:rsidR="00CD1FEC" w:rsidRPr="00217B1F">
        <w:t>Teachers can participate in online teacher communities to share their experiences</w:t>
      </w:r>
      <w:r w:rsidR="007009EA">
        <w:t xml:space="preserve"> and</w:t>
      </w:r>
      <w:r w:rsidR="00CD1FEC" w:rsidRPr="00217B1F">
        <w:t xml:space="preserve"> learn from and support each other when facing difficulties.</w:t>
      </w:r>
    </w:p>
    <w:p w14:paraId="4CF1057B" w14:textId="5828360F" w:rsidR="00E51612" w:rsidRPr="00217B1F" w:rsidRDefault="00E51612" w:rsidP="00217B1F">
      <w:pPr>
        <w:pStyle w:val="Bullet"/>
      </w:pPr>
      <w:r w:rsidRPr="00217B1F">
        <w:rPr>
          <w:rStyle w:val="italics"/>
        </w:rPr>
        <w:t>Giáo viên cần chủ động lắng nghe những phản hồi từ học trò để giúp họ vượt qua những thử thách và luôn luôn hoàn thiện mình trong công việc</w:t>
      </w:r>
      <w:r w:rsidR="005A563E" w:rsidRPr="00217B1F">
        <w:t>.</w:t>
      </w:r>
      <w:r w:rsidR="00217B1F">
        <w:br/>
      </w:r>
      <w:r w:rsidR="00CD1FEC" w:rsidRPr="00217B1F">
        <w:t xml:space="preserve">Teachers need </w:t>
      </w:r>
      <w:r w:rsidR="006A1A57">
        <w:t xml:space="preserve">to </w:t>
      </w:r>
      <w:r w:rsidR="00CD1FEC" w:rsidRPr="00217B1F">
        <w:t xml:space="preserve">actively listen to students’ feedback </w:t>
      </w:r>
      <w:r w:rsidR="006A1A57">
        <w:t xml:space="preserve">to help them </w:t>
      </w:r>
      <w:r w:rsidR="00CD1FEC" w:rsidRPr="00217B1F">
        <w:t xml:space="preserve">overcome challenges and </w:t>
      </w:r>
      <w:r w:rsidR="006A1A57">
        <w:t>continuously improve</w:t>
      </w:r>
      <w:r w:rsidR="00CD1FEC" w:rsidRPr="00217B1F">
        <w:t xml:space="preserve"> themselves in their work.</w:t>
      </w:r>
    </w:p>
    <w:p w14:paraId="734E9B66" w14:textId="3098F3BC" w:rsidR="00460FF2" w:rsidRPr="00217B1F" w:rsidRDefault="00E51612" w:rsidP="00217B1F">
      <w:pPr>
        <w:pStyle w:val="Bullet"/>
      </w:pPr>
      <w:r w:rsidRPr="00217B1F">
        <w:rPr>
          <w:rStyle w:val="italics"/>
        </w:rPr>
        <w:t>Giáo viên rất cần những khoảng nghỉ, tách khỏi công nghệ, nhằm tái tạo năng lượng để có thể không ngừng tạo ra những hoạt động mới lạ, thu hút học sinh tham gia trên lớp</w:t>
      </w:r>
      <w:r w:rsidR="004B185A" w:rsidRPr="00217B1F">
        <w:t>.</w:t>
      </w:r>
      <w:r w:rsidR="00217B1F">
        <w:br/>
      </w:r>
      <w:r w:rsidR="00CD1FEC" w:rsidRPr="00217B1F">
        <w:t xml:space="preserve">Teachers should </w:t>
      </w:r>
      <w:r w:rsidR="006A1A57">
        <w:t>take breaks</w:t>
      </w:r>
      <w:r w:rsidR="00CD1FEC" w:rsidRPr="00217B1F">
        <w:t xml:space="preserve"> from technologies to </w:t>
      </w:r>
      <w:r w:rsidR="006A1A57">
        <w:t>recharge</w:t>
      </w:r>
      <w:r w:rsidR="00AC68E5">
        <w:t xml:space="preserve"> and</w:t>
      </w:r>
      <w:r w:rsidR="00CD1FEC" w:rsidRPr="00217B1F">
        <w:t xml:space="preserve"> maintain their creativity to </w:t>
      </w:r>
      <w:r w:rsidR="00AC68E5">
        <w:t xml:space="preserve">continuously </w:t>
      </w:r>
      <w:r w:rsidR="00CD1FEC" w:rsidRPr="00217B1F">
        <w:t>create new activities</w:t>
      </w:r>
      <w:r w:rsidR="00AC68E5">
        <w:t xml:space="preserve"> that keep students engaged in the classroom.</w:t>
      </w:r>
    </w:p>
    <w:p w14:paraId="3F3DC7D6" w14:textId="2980F9E3" w:rsidR="00460FF2" w:rsidRPr="00D01F01" w:rsidRDefault="00460FF2" w:rsidP="00E31495">
      <w:pPr>
        <w:pStyle w:val="Heading2"/>
        <w:rPr>
          <w:lang w:val="en-AU"/>
        </w:rPr>
      </w:pPr>
      <w:r w:rsidRPr="00460FF2">
        <w:t>Question 1</w:t>
      </w:r>
      <w:r>
        <w:rPr>
          <w:lang w:val="vi-VN"/>
        </w:rPr>
        <w:t>d</w:t>
      </w:r>
      <w:r w:rsidR="00AC68E5">
        <w:rPr>
          <w:lang w:val="en-AU"/>
        </w:rPr>
        <w:t>.</w:t>
      </w:r>
    </w:p>
    <w:p w14:paraId="66E84272" w14:textId="647AFAF7" w:rsidR="00701580" w:rsidRPr="00537532" w:rsidRDefault="00701580" w:rsidP="00537532">
      <w:pPr>
        <w:pStyle w:val="BodyText"/>
      </w:pPr>
      <w:r w:rsidRPr="00537532">
        <w:rPr>
          <w:rStyle w:val="italics"/>
        </w:rPr>
        <w:t>Vấn đề và giải pháp 1</w:t>
      </w:r>
      <w:r w:rsidRPr="00537532">
        <w:t xml:space="preserve"> (Problem and solution 1):</w:t>
      </w:r>
    </w:p>
    <w:p w14:paraId="1E68BAC1" w14:textId="6A7BAF88" w:rsidR="00701580" w:rsidRDefault="00701580" w:rsidP="00537532">
      <w:pPr>
        <w:pStyle w:val="Bullet"/>
      </w:pPr>
      <w:r w:rsidRPr="00D01F01">
        <w:rPr>
          <w:rStyle w:val="italics"/>
        </w:rPr>
        <w:t>Sự tự động hóa của AI sẽ làm nhiều người mất việc trong tương lai, tạo ra thách thức về kinh tế và xã hội. Vì vậy, con người cần chịu thay đổi, luôn học hỏi và thích nghi với sự tiến bộ của công nghệ, biết tận dụng lợi thế của AI để tối ưu hóa công việc và phát triển nghề nghiệp (Bài đọc)</w:t>
      </w:r>
      <w:r w:rsidR="005A563E" w:rsidRPr="00D01F01">
        <w:rPr>
          <w:rStyle w:val="italics"/>
        </w:rPr>
        <w:t>.</w:t>
      </w:r>
      <w:r w:rsidR="00537532">
        <w:br/>
      </w:r>
      <w:r w:rsidRPr="004B08DA">
        <w:t>AI automation will cause many people to lose their jobs in the future, creating economic and social challenges</w:t>
      </w:r>
      <w:r w:rsidRPr="00537532">
        <w:rPr>
          <w:lang w:val="vi-VN"/>
        </w:rPr>
        <w:t>.</w:t>
      </w:r>
      <w:r w:rsidRPr="00C34CE7">
        <w:t xml:space="preserve"> </w:t>
      </w:r>
      <w:r w:rsidRPr="00C77586">
        <w:t>Therefore,</w:t>
      </w:r>
      <w:r w:rsidRPr="004B08DA">
        <w:t xml:space="preserve"> they need to be willing to change, </w:t>
      </w:r>
      <w:r w:rsidR="00231625">
        <w:t>continually</w:t>
      </w:r>
      <w:r w:rsidR="00231625" w:rsidRPr="004B08DA">
        <w:t xml:space="preserve"> </w:t>
      </w:r>
      <w:r w:rsidRPr="004B08DA">
        <w:t>learn and adapt to technological advances, and know how to take advantage of AI to optimise work and career development</w:t>
      </w:r>
      <w:r w:rsidR="005A563E" w:rsidRPr="00537532">
        <w:rPr>
          <w:lang w:val="vi-VN"/>
        </w:rPr>
        <w:t xml:space="preserve"> </w:t>
      </w:r>
      <w:r w:rsidRPr="00537532">
        <w:rPr>
          <w:lang w:val="vi-VN"/>
        </w:rPr>
        <w:t>(</w:t>
      </w:r>
      <w:r w:rsidR="003804C8">
        <w:t>Text 1A)</w:t>
      </w:r>
      <w:r w:rsidR="006270E6">
        <w:t>.</w:t>
      </w:r>
    </w:p>
    <w:p w14:paraId="34B4281B" w14:textId="48C52470" w:rsidR="00701580" w:rsidRPr="00537532" w:rsidRDefault="00701580" w:rsidP="00537532">
      <w:pPr>
        <w:pStyle w:val="BodyText"/>
      </w:pPr>
      <w:r w:rsidRPr="00537532">
        <w:rPr>
          <w:rStyle w:val="italics"/>
        </w:rPr>
        <w:lastRenderedPageBreak/>
        <w:t>Vấn đề và giải pháp 2</w:t>
      </w:r>
      <w:r w:rsidRPr="00537532">
        <w:t xml:space="preserve"> (Problem and solution 2):</w:t>
      </w:r>
    </w:p>
    <w:p w14:paraId="1BB32799" w14:textId="4E509B24" w:rsidR="00701580" w:rsidRPr="00537532" w:rsidRDefault="00701580" w:rsidP="00537532">
      <w:pPr>
        <w:pStyle w:val="Bullet"/>
      </w:pPr>
      <w:r w:rsidRPr="00537532">
        <w:rPr>
          <w:rStyle w:val="italics"/>
        </w:rPr>
        <w:t>Việc quá phụ thuộc vào các đề xuất do AI tạo ra sẽ có thể làm giảm tư duy phản biện và phán đoán của nhân viên chăm sóc, dẫn đến những quyết định có thể xung đột với sở thích của các bác cao niên và gia đình. Vì vậy đã đến lúc các cơ sở đào tạo cần kết hợp đạo đức kỹ thuật số vào giảng dạy để đào tạo họ sử dụng AI một cách đúng đắn và có trách nhiệm hơ</w:t>
      </w:r>
      <w:r w:rsidR="005A563E" w:rsidRPr="00537532">
        <w:rPr>
          <w:rStyle w:val="italics"/>
        </w:rPr>
        <w:t>n</w:t>
      </w:r>
      <w:r w:rsidRPr="00537532">
        <w:rPr>
          <w:rStyle w:val="italics"/>
        </w:rPr>
        <w:t xml:space="preserve"> (Bài đọc</w:t>
      </w:r>
      <w:r w:rsidR="005A563E" w:rsidRPr="00537532">
        <w:rPr>
          <w:rStyle w:val="italics"/>
        </w:rPr>
        <w:t>).</w:t>
      </w:r>
      <w:r w:rsidR="00537532" w:rsidRPr="00537532">
        <w:br/>
      </w:r>
      <w:r w:rsidRPr="00537532">
        <w:t>Over-reliance on AI-generated recommendations can undermine caregivers’ critical thinking and judgment, leading to decisions that may conflict with the preferences of seniors and their families. Therefore, it is time for training institutions to incorporate digital ethics into their teaching to train students to use AI appropriately and responsibly (</w:t>
      </w:r>
      <w:r w:rsidR="003804C8">
        <w:t>Text 1A</w:t>
      </w:r>
      <w:r w:rsidRPr="00537532">
        <w:t>)</w:t>
      </w:r>
      <w:r w:rsidR="006270E6">
        <w:t>.</w:t>
      </w:r>
    </w:p>
    <w:p w14:paraId="2EB2016B" w14:textId="5086AC62" w:rsidR="00701580" w:rsidRPr="00537532" w:rsidRDefault="00701580" w:rsidP="00537532">
      <w:pPr>
        <w:pStyle w:val="BodyText"/>
      </w:pPr>
      <w:r w:rsidRPr="00537532">
        <w:rPr>
          <w:rStyle w:val="italics"/>
        </w:rPr>
        <w:t>Vấn đề và giải pháp 3</w:t>
      </w:r>
      <w:r w:rsidRPr="00537532">
        <w:t xml:space="preserve"> (Problem and solution 3)</w:t>
      </w:r>
      <w:r w:rsidR="007009EA">
        <w:t>:</w:t>
      </w:r>
    </w:p>
    <w:p w14:paraId="5ED6BB70" w14:textId="148A5B0C" w:rsidR="00701580" w:rsidRPr="00537532" w:rsidRDefault="00701580" w:rsidP="00537532">
      <w:pPr>
        <w:pStyle w:val="Bullet"/>
      </w:pPr>
      <w:r w:rsidRPr="00537532">
        <w:rPr>
          <w:rStyle w:val="italics"/>
        </w:rPr>
        <w:t>AI có thể xâm phạm quyền riêng tư của người dùng bằng cách sử dụng dữ liệu từ họ một cách thiếu đạo đức và không an toàn. Vì vậy, xu hướng của thế giới là các nước phải cố gắng phát triển các biện pháp kỹ thuật, các chuẩn bảo mật để đảm bảo quyền riêng tư cá nhân cho công dân mình, và người dùng phải được thông báo rõ ràng về cách dữ liệu cá nhân của họ được sử dụng (Bài nghe)</w:t>
      </w:r>
      <w:r w:rsidR="005A563E" w:rsidRPr="00537532">
        <w:rPr>
          <w:rStyle w:val="italics"/>
        </w:rPr>
        <w:t>.</w:t>
      </w:r>
      <w:r w:rsidR="00537532" w:rsidRPr="00537532">
        <w:br/>
      </w:r>
      <w:r w:rsidRPr="00537532">
        <w:t>AI m</w:t>
      </w:r>
      <w:r w:rsidR="125906DF" w:rsidRPr="00537532">
        <w:t>a</w:t>
      </w:r>
      <w:r w:rsidRPr="00537532">
        <w:t xml:space="preserve">y breach users’ privacy by using their data unethically and insecurely. Therefore, the </w:t>
      </w:r>
      <w:r w:rsidR="003804C8">
        <w:t>global</w:t>
      </w:r>
      <w:r w:rsidR="003804C8" w:rsidRPr="00537532">
        <w:t xml:space="preserve"> </w:t>
      </w:r>
      <w:r w:rsidRPr="00537532">
        <w:t xml:space="preserve">trend is </w:t>
      </w:r>
      <w:r w:rsidR="003804C8">
        <w:t>for</w:t>
      </w:r>
      <w:r w:rsidR="003804C8" w:rsidRPr="00537532">
        <w:t xml:space="preserve"> </w:t>
      </w:r>
      <w:r w:rsidRPr="00537532">
        <w:t xml:space="preserve">countries </w:t>
      </w:r>
      <w:r w:rsidR="003804C8">
        <w:t>to</w:t>
      </w:r>
      <w:r w:rsidR="003804C8" w:rsidRPr="00537532">
        <w:t xml:space="preserve"> </w:t>
      </w:r>
      <w:r w:rsidRPr="00537532">
        <w:t>try to develop security standards to ensure privacy for their citizens, and users must be clearly informed of how their personal data is used (</w:t>
      </w:r>
      <w:r w:rsidR="006270E6">
        <w:t>Text 1B</w:t>
      </w:r>
      <w:r w:rsidRPr="00537532">
        <w:t>)</w:t>
      </w:r>
      <w:r w:rsidR="005A563E" w:rsidRPr="00537532">
        <w:t>.</w:t>
      </w:r>
    </w:p>
    <w:p w14:paraId="4EF237E2" w14:textId="21B9E66F" w:rsidR="00701580" w:rsidRPr="00537532" w:rsidRDefault="00701580" w:rsidP="00537532">
      <w:pPr>
        <w:pStyle w:val="BodyText"/>
      </w:pPr>
      <w:r w:rsidRPr="00537532">
        <w:rPr>
          <w:rStyle w:val="italics"/>
        </w:rPr>
        <w:t>Vấn đề và giải pháp 4</w:t>
      </w:r>
      <w:r w:rsidRPr="00537532">
        <w:t xml:space="preserve"> (Problem and solution </w:t>
      </w:r>
      <w:r w:rsidR="6432047E" w:rsidRPr="00537532">
        <w:t>4</w:t>
      </w:r>
      <w:r w:rsidRPr="00537532">
        <w:t>):</w:t>
      </w:r>
    </w:p>
    <w:p w14:paraId="6654842A" w14:textId="2041F442" w:rsidR="005622EB" w:rsidRPr="00537532" w:rsidRDefault="00701580" w:rsidP="00D01F01">
      <w:pPr>
        <w:pStyle w:val="Bullet"/>
      </w:pPr>
      <w:r w:rsidRPr="00537532">
        <w:rPr>
          <w:rStyle w:val="italics"/>
        </w:rPr>
        <w:t>Thông tin mà một số chatbot AI đưa ra có thể không chính xác do thiếu thông tin hay thuật toán bị sai mà AI lại không có tư duy phản biện như con người để kiểm chứng. Vì vậy cần có sự kiểm duyệt từ con người để kiểm tra tính xác thực của thông tin mà AI cung cấp (Bài nghe)</w:t>
      </w:r>
      <w:r w:rsidR="00BD751E" w:rsidRPr="00537532">
        <w:t>.</w:t>
      </w:r>
      <w:r w:rsidRPr="00537532">
        <w:t xml:space="preserve"> </w:t>
      </w:r>
      <w:r w:rsidR="00537532" w:rsidRPr="00537532">
        <w:br/>
      </w:r>
      <w:r w:rsidRPr="00537532">
        <w:t xml:space="preserve">Some information provided by AI chatbots </w:t>
      </w:r>
      <w:r w:rsidR="0099338A">
        <w:t>is</w:t>
      </w:r>
      <w:r w:rsidRPr="00537532">
        <w:t xml:space="preserve">n’t </w:t>
      </w:r>
      <w:r w:rsidR="006270E6">
        <w:t>accurate</w:t>
      </w:r>
      <w:r w:rsidR="006270E6" w:rsidRPr="00537532">
        <w:t xml:space="preserve"> </w:t>
      </w:r>
      <w:r w:rsidRPr="00537532">
        <w:t xml:space="preserve">due to </w:t>
      </w:r>
      <w:r w:rsidR="006270E6">
        <w:t xml:space="preserve">a </w:t>
      </w:r>
      <w:r w:rsidRPr="00537532">
        <w:t>lack of information or algorithm</w:t>
      </w:r>
      <w:r w:rsidR="006270E6">
        <w:t>ic</w:t>
      </w:r>
      <w:r w:rsidRPr="00537532">
        <w:t xml:space="preserve"> </w:t>
      </w:r>
      <w:r w:rsidR="006270E6">
        <w:t>errors,</w:t>
      </w:r>
      <w:r w:rsidR="006270E6" w:rsidRPr="00537532">
        <w:t xml:space="preserve"> </w:t>
      </w:r>
      <w:r w:rsidRPr="00537532">
        <w:t>but AI doesn’t have critical thinking</w:t>
      </w:r>
      <w:r w:rsidR="006270E6">
        <w:t xml:space="preserve"> skills</w:t>
      </w:r>
      <w:r w:rsidRPr="00537532">
        <w:t xml:space="preserve"> like human</w:t>
      </w:r>
      <w:r w:rsidR="006270E6">
        <w:t>s</w:t>
      </w:r>
      <w:r w:rsidRPr="00537532">
        <w:t xml:space="preserve"> to check it. Therefore, human </w:t>
      </w:r>
      <w:r w:rsidR="00231625">
        <w:t>monitoring</w:t>
      </w:r>
      <w:r w:rsidR="00231625" w:rsidRPr="00537532">
        <w:t xml:space="preserve"> </w:t>
      </w:r>
      <w:r w:rsidRPr="00537532">
        <w:t>is needed to check the authenticity of the information provided by AI (</w:t>
      </w:r>
      <w:r w:rsidR="006270E6">
        <w:t>Text 1B</w:t>
      </w:r>
      <w:r w:rsidRPr="00537532">
        <w:t>)</w:t>
      </w:r>
      <w:r w:rsidR="005A563E" w:rsidRPr="00537532">
        <w:t>.</w:t>
      </w:r>
    </w:p>
    <w:p w14:paraId="431762E4" w14:textId="7704B60E" w:rsidR="00A50C8E" w:rsidRDefault="00A50C8E" w:rsidP="00AF19CD">
      <w:pPr>
        <w:pStyle w:val="Heading1"/>
      </w:pPr>
      <w:r>
        <w:t>Section 2</w:t>
      </w:r>
      <w:r w:rsidR="00231625">
        <w:t xml:space="preserve"> – </w:t>
      </w:r>
      <w:r w:rsidR="00CC2B62">
        <w:t>Reading</w:t>
      </w:r>
      <w:r w:rsidR="0023385A">
        <w:t>, listening and creating text</w:t>
      </w:r>
    </w:p>
    <w:p w14:paraId="57DAA875" w14:textId="61EB1FC4" w:rsidR="00014662" w:rsidRPr="00AF19CD" w:rsidRDefault="00DF42AE" w:rsidP="00AF19CD">
      <w:pPr>
        <w:pStyle w:val="BodyText"/>
      </w:pPr>
      <w:r w:rsidRPr="00AF19CD">
        <w:t>In this section, students were required to read a text, Text 2A</w:t>
      </w:r>
      <w:r w:rsidR="00F129B1">
        <w:t>;</w:t>
      </w:r>
      <w:r w:rsidRPr="00AF19CD">
        <w:t xml:space="preserve"> listen to a related audio text, Text 2B</w:t>
      </w:r>
      <w:r w:rsidR="00F129B1">
        <w:t>;</w:t>
      </w:r>
      <w:r w:rsidRPr="00AF19CD">
        <w:t xml:space="preserve"> and then </w:t>
      </w:r>
      <w:r w:rsidR="00014662" w:rsidRPr="00AF19CD">
        <w:t xml:space="preserve">answer </w:t>
      </w:r>
      <w:r w:rsidR="006270E6">
        <w:t>Q</w:t>
      </w:r>
      <w:r w:rsidR="00014662" w:rsidRPr="00AF19CD">
        <w:t xml:space="preserve">uestion 2. Students were </w:t>
      </w:r>
      <w:r w:rsidR="00307B94" w:rsidRPr="00AF19CD">
        <w:t>required to</w:t>
      </w:r>
      <w:r w:rsidR="00014662" w:rsidRPr="00AF19CD">
        <w:t xml:space="preserve"> identify, integ</w:t>
      </w:r>
      <w:r w:rsidR="0F6F59B9" w:rsidRPr="00AF19CD">
        <w:t>rat</w:t>
      </w:r>
      <w:r w:rsidR="00014662" w:rsidRPr="00AF19CD">
        <w:t>e and synthesise the re</w:t>
      </w:r>
      <w:r w:rsidRPr="00AF19CD">
        <w:t>levant information from the texts to write a</w:t>
      </w:r>
      <w:r w:rsidR="00014662" w:rsidRPr="00AF19CD">
        <w:t xml:space="preserve"> review evaluating a lifestyle based on the life story of a famous person.</w:t>
      </w:r>
    </w:p>
    <w:p w14:paraId="35C43244" w14:textId="77777777" w:rsidR="00DF42AE" w:rsidRPr="00AF19CD" w:rsidRDefault="00DF42AE" w:rsidP="00AF19CD">
      <w:pPr>
        <w:pStyle w:val="BodyText"/>
      </w:pPr>
      <w:r w:rsidRPr="00AF19CD">
        <w:t>The assessment criteria for this section were:</w:t>
      </w:r>
    </w:p>
    <w:p w14:paraId="42C92D6D" w14:textId="77777777" w:rsidR="00DF42AE" w:rsidRPr="00AF19CD" w:rsidRDefault="00DF42AE" w:rsidP="00AF19CD">
      <w:pPr>
        <w:pStyle w:val="Bullet"/>
      </w:pPr>
      <w:r w:rsidRPr="00AF19CD">
        <w:t>the capacity to identify, integrate and synthesise relevant information and ideas from the texts</w:t>
      </w:r>
    </w:p>
    <w:p w14:paraId="3AE07674" w14:textId="77777777" w:rsidR="00DF42AE" w:rsidRPr="00AF19CD" w:rsidRDefault="00DF42AE" w:rsidP="00AF19CD">
      <w:pPr>
        <w:pStyle w:val="Bullet"/>
      </w:pPr>
      <w:r w:rsidRPr="00AF19CD">
        <w:t>appropriateness of structure and sequence</w:t>
      </w:r>
    </w:p>
    <w:p w14:paraId="502D2166" w14:textId="77777777" w:rsidR="00DF42AE" w:rsidRPr="00AF19CD" w:rsidRDefault="00DF42AE" w:rsidP="00AF19CD">
      <w:pPr>
        <w:pStyle w:val="Bullet"/>
      </w:pPr>
      <w:r w:rsidRPr="00AF19CD">
        <w:t>accuracy, range and appropriateness of vocabulary and grammar (including punctuation and, where relevant, script).</w:t>
      </w:r>
    </w:p>
    <w:p w14:paraId="49A07985" w14:textId="6A3E5890" w:rsidR="006270E6" w:rsidRPr="006270E6" w:rsidRDefault="002A2C5F" w:rsidP="00D01F01">
      <w:pPr>
        <w:pStyle w:val="BodyText"/>
      </w:pPr>
      <w:r>
        <w:t>M</w:t>
      </w:r>
      <w:r w:rsidR="006270E6" w:rsidRPr="006270E6">
        <w:t xml:space="preserve">ore than 50% of students </w:t>
      </w:r>
      <w:r>
        <w:t xml:space="preserve">did well in </w:t>
      </w:r>
      <w:r w:rsidR="006270E6" w:rsidRPr="006270E6">
        <w:t xml:space="preserve">this question. </w:t>
      </w:r>
      <w:r>
        <w:t xml:space="preserve">Students who scored highly </w:t>
      </w:r>
      <w:r w:rsidR="006270E6" w:rsidRPr="006270E6">
        <w:t>demonstrated the ability to identify and synthesise relevant information from the texts and co</w:t>
      </w:r>
      <w:r w:rsidR="00F129B1">
        <w:t>n</w:t>
      </w:r>
      <w:r w:rsidR="006270E6" w:rsidRPr="006270E6">
        <w:t xml:space="preserve">veyed them in the required writing style and text type. Low-scoring </w:t>
      </w:r>
      <w:r>
        <w:t>responses</w:t>
      </w:r>
      <w:r w:rsidR="006270E6" w:rsidRPr="006270E6">
        <w:t xml:space="preserve"> showed a lack of understanding of the task requirements</w:t>
      </w:r>
      <w:r>
        <w:t xml:space="preserve">, </w:t>
      </w:r>
      <w:r w:rsidR="006270E6" w:rsidRPr="006270E6">
        <w:t xml:space="preserve">including </w:t>
      </w:r>
      <w:r w:rsidR="00307B94" w:rsidRPr="006270E6">
        <w:t>limit</w:t>
      </w:r>
      <w:r w:rsidR="00307B94">
        <w:t>ed</w:t>
      </w:r>
      <w:r w:rsidR="00307B94" w:rsidRPr="006270E6">
        <w:t xml:space="preserve"> synthesised</w:t>
      </w:r>
      <w:r w:rsidR="006270E6" w:rsidRPr="006270E6">
        <w:t xml:space="preserve"> information and incorrect writing style.</w:t>
      </w:r>
    </w:p>
    <w:p w14:paraId="1C1584AB" w14:textId="62F2D199" w:rsidR="002A2C5F" w:rsidRDefault="002A2C5F" w:rsidP="00D01F01">
      <w:pPr>
        <w:pStyle w:val="Heading2"/>
      </w:pPr>
      <w:r>
        <w:t>Question 2</w:t>
      </w:r>
    </w:p>
    <w:p w14:paraId="3BE17282" w14:textId="41FE5FF9" w:rsidR="008822C2" w:rsidRPr="00AF19CD" w:rsidRDefault="006270E6" w:rsidP="00D01F01">
      <w:pPr>
        <w:pStyle w:val="BodyText"/>
      </w:pPr>
      <w:r w:rsidRPr="006270E6">
        <w:t>The following is a summary of the relevant information and ideas from Text 2A and Text 2B that students may have included in their response.</w:t>
      </w:r>
      <w:r w:rsidR="00AC6EAD" w:rsidRPr="00AF19CD">
        <w:t xml:space="preserve"> </w:t>
      </w:r>
    </w:p>
    <w:p w14:paraId="04FAAB31" w14:textId="142E9572" w:rsidR="008822C2" w:rsidRPr="00AF19CD" w:rsidRDefault="008822C2" w:rsidP="00AF19CD">
      <w:pPr>
        <w:pStyle w:val="Bullet"/>
      </w:pPr>
      <w:r w:rsidRPr="00AF19CD">
        <w:rPr>
          <w:rStyle w:val="italics"/>
        </w:rPr>
        <w:t>Được tự do theo đuổi những đam mê</w:t>
      </w:r>
      <w:r w:rsidRPr="00AF19CD">
        <w:t xml:space="preserve"> (Freedom to pursue passions) </w:t>
      </w:r>
    </w:p>
    <w:p w14:paraId="1F862B07" w14:textId="1DA8CF2D" w:rsidR="008822C2" w:rsidRPr="00AF19CD" w:rsidRDefault="008822C2" w:rsidP="00AF19CD">
      <w:pPr>
        <w:pStyle w:val="bullet2"/>
      </w:pPr>
      <w:r w:rsidRPr="00AF19CD">
        <w:rPr>
          <w:rStyle w:val="italics"/>
        </w:rPr>
        <w:lastRenderedPageBreak/>
        <w:t>Tuổi thơ được hồn nhiên nghịch ngợm, ưa khám phá (ham thích chuyện phiêu lưu của chúng, khác nào cậu bé xứ Vaud năm xưa ngày ngày lang thang trên đồng lúa mạch để đọc hiểu cuộc sống diệu kỳ của lũ côn trùng)</w:t>
      </w:r>
      <w:r w:rsidR="00F129B1">
        <w:rPr>
          <w:rStyle w:val="italics"/>
        </w:rPr>
        <w:t>.</w:t>
      </w:r>
      <w:r w:rsidRPr="00AF19CD">
        <w:rPr>
          <w:rStyle w:val="italics"/>
        </w:rPr>
        <w:t xml:space="preserve"> (bài đọc)</w:t>
      </w:r>
      <w:r w:rsidR="00785B89">
        <w:rPr>
          <w:rStyle w:val="italics"/>
        </w:rPr>
        <w:br/>
      </w:r>
      <w:r w:rsidRPr="00AF19CD">
        <w:t>A carefree childhood full of curiosity and exploration (</w:t>
      </w:r>
      <w:r w:rsidR="00623CED">
        <w:t>‘</w:t>
      </w:r>
      <w:r w:rsidR="00F129B1">
        <w:t>n</w:t>
      </w:r>
      <w:r w:rsidRPr="00AF19CD">
        <w:t>ow, he watches them from a distance, but he still remembers the eager glint in their eyes, full of adventure, just like the boy from Vaud years ago who would wander the barley fields every day to understand the miraculous life of the insects</w:t>
      </w:r>
      <w:r w:rsidR="00623CED">
        <w:t>’</w:t>
      </w:r>
      <w:r w:rsidRPr="00AF19CD">
        <w:t>). (</w:t>
      </w:r>
      <w:r w:rsidR="00AB24A9">
        <w:t>T</w:t>
      </w:r>
      <w:r w:rsidRPr="00AF19CD">
        <w:t>ext</w:t>
      </w:r>
      <w:r w:rsidR="00AB24A9">
        <w:t xml:space="preserve"> 2A</w:t>
      </w:r>
      <w:r w:rsidRPr="00AF19CD">
        <w:t xml:space="preserve">) </w:t>
      </w:r>
    </w:p>
    <w:p w14:paraId="7108822B" w14:textId="32DD1CFF" w:rsidR="008822C2" w:rsidRPr="00AF19CD" w:rsidRDefault="008822C2" w:rsidP="00AF19CD">
      <w:pPr>
        <w:pStyle w:val="bullet2"/>
      </w:pPr>
      <w:r w:rsidRPr="00785B89">
        <w:rPr>
          <w:rStyle w:val="italics"/>
        </w:rPr>
        <w:t xml:space="preserve">Khám phá ra nhiều vùng đất mới, dấn thân đến các vùng đất xa xôi, hẻo lánh bởi vì ông cho rằng </w:t>
      </w:r>
      <w:r w:rsidR="00F129B1">
        <w:rPr>
          <w:rStyle w:val="italics"/>
        </w:rPr>
        <w:t>‘</w:t>
      </w:r>
      <w:r w:rsidRPr="00785B89">
        <w:rPr>
          <w:rStyle w:val="italics"/>
        </w:rPr>
        <w:t>Sống mà không dịch chuyển thì không phải là sống.</w:t>
      </w:r>
      <w:r w:rsidR="00F129B1">
        <w:rPr>
          <w:rStyle w:val="italics"/>
        </w:rPr>
        <w:t>’</w:t>
      </w:r>
      <w:r w:rsidRPr="00785B89">
        <w:rPr>
          <w:rStyle w:val="italics"/>
        </w:rPr>
        <w:t xml:space="preserve"> (bài nghe) </w:t>
      </w:r>
      <w:r w:rsidR="00785B89">
        <w:rPr>
          <w:rStyle w:val="italics"/>
        </w:rPr>
        <w:br/>
      </w:r>
      <w:r w:rsidRPr="00AF19CD">
        <w:t xml:space="preserve">Explored many new lands, venturing into remote and isolated lands because he believed that </w:t>
      </w:r>
      <w:r w:rsidR="00AB24A9">
        <w:t>‘</w:t>
      </w:r>
      <w:r w:rsidRPr="00AF19CD">
        <w:t>To live without moving is not truly living</w:t>
      </w:r>
      <w:r w:rsidR="00623CED">
        <w:t>’</w:t>
      </w:r>
      <w:r w:rsidRPr="00AF19CD">
        <w:t>.</w:t>
      </w:r>
      <w:r w:rsidR="00623CED">
        <w:t xml:space="preserve"> </w:t>
      </w:r>
      <w:r w:rsidRPr="00AF19CD">
        <w:t>(</w:t>
      </w:r>
      <w:r w:rsidR="00AB24A9">
        <w:t>T</w:t>
      </w:r>
      <w:r w:rsidRPr="00AF19CD">
        <w:t>ext</w:t>
      </w:r>
      <w:r w:rsidR="00AB24A9">
        <w:t xml:space="preserve"> 2B</w:t>
      </w:r>
      <w:r w:rsidRPr="00AF19CD">
        <w:t>)</w:t>
      </w:r>
    </w:p>
    <w:p w14:paraId="601B4C86" w14:textId="0CB18663" w:rsidR="008822C2" w:rsidRPr="00AF19CD" w:rsidRDefault="008822C2" w:rsidP="00AF19CD">
      <w:pPr>
        <w:pStyle w:val="Bullet"/>
      </w:pPr>
      <w:r w:rsidRPr="00AF19CD">
        <w:rPr>
          <w:rStyle w:val="italics"/>
        </w:rPr>
        <w:t>Được tự do dấn thân cống hiến cho cộng đồng</w:t>
      </w:r>
      <w:r w:rsidRPr="00AF19CD">
        <w:t xml:space="preserve"> (Freedom to dedicate oneself to the community)</w:t>
      </w:r>
    </w:p>
    <w:p w14:paraId="07809F92" w14:textId="5A85BDD6" w:rsidR="008822C2" w:rsidRPr="00785B89" w:rsidRDefault="008822C2" w:rsidP="00785B89">
      <w:pPr>
        <w:pStyle w:val="bullet2"/>
      </w:pPr>
      <w:r w:rsidRPr="00785B89">
        <w:rPr>
          <w:rStyle w:val="italics"/>
        </w:rPr>
        <w:t>Có nhiều phát minh về y khoa cứu người (chống bệnh dại, tìm ra độc tố bạch hầu, bệnh dịch hạch)</w:t>
      </w:r>
      <w:r w:rsidR="00F129B1">
        <w:rPr>
          <w:rStyle w:val="italics"/>
        </w:rPr>
        <w:t>.</w:t>
      </w:r>
      <w:r w:rsidRPr="00785B89">
        <w:rPr>
          <w:rStyle w:val="italics"/>
        </w:rPr>
        <w:t xml:space="preserve"> (bài nghe)</w:t>
      </w:r>
      <w:r w:rsidRPr="00785B89">
        <w:t xml:space="preserve"> </w:t>
      </w:r>
      <w:r w:rsidR="00785B89">
        <w:br/>
      </w:r>
      <w:r w:rsidRPr="00785B89">
        <w:t>Made numerous medical discoveries that saved lives (rabies treatment, discovery of diphtheria toxin, plague prevention). (</w:t>
      </w:r>
      <w:r w:rsidR="00AB24A9">
        <w:t>Text 2B</w:t>
      </w:r>
      <w:r w:rsidRPr="00785B89">
        <w:t>)</w:t>
      </w:r>
    </w:p>
    <w:p w14:paraId="0681ED01" w14:textId="7B157E83" w:rsidR="008822C2" w:rsidRPr="00785B89" w:rsidRDefault="008822C2" w:rsidP="00785B89">
      <w:pPr>
        <w:pStyle w:val="bullet2"/>
      </w:pPr>
      <w:r w:rsidRPr="00785B89">
        <w:rPr>
          <w:rStyle w:val="italics"/>
        </w:rPr>
        <w:t>Ông xem người dân Nha Trang là gia đình của mình và hết lòng phục vụ</w:t>
      </w:r>
      <w:r w:rsidR="00284C79">
        <w:rPr>
          <w:rStyle w:val="italics"/>
        </w:rPr>
        <w:t>art</w:t>
      </w:r>
      <w:r w:rsidRPr="00785B89">
        <w:rPr>
          <w:rStyle w:val="italics"/>
        </w:rPr>
        <w:t>, để lại tài sản cho cộng đồng đó. (bài nghe)</w:t>
      </w:r>
      <w:r w:rsidRPr="00785B89">
        <w:t xml:space="preserve"> </w:t>
      </w:r>
      <w:r w:rsidR="00785B89">
        <w:br/>
      </w:r>
      <w:r w:rsidRPr="00785B89">
        <w:t>Considered the people of Nha Trang his family and devoted himself to serving them and leaving his possessions to that community</w:t>
      </w:r>
      <w:r w:rsidR="008877AE">
        <w:t>.</w:t>
      </w:r>
      <w:r w:rsidRPr="00785B89">
        <w:t xml:space="preserve"> (</w:t>
      </w:r>
      <w:r w:rsidR="00AB24A9">
        <w:t>Text 2B</w:t>
      </w:r>
      <w:r w:rsidRPr="00785B89">
        <w:t>)</w:t>
      </w:r>
    </w:p>
    <w:p w14:paraId="192443B1" w14:textId="764E4BBB" w:rsidR="008822C2" w:rsidRPr="00AF19CD" w:rsidRDefault="008822C2" w:rsidP="00AF19CD">
      <w:pPr>
        <w:pStyle w:val="Bullet"/>
      </w:pPr>
      <w:r w:rsidRPr="00AF19CD">
        <w:rPr>
          <w:rStyle w:val="italics"/>
        </w:rPr>
        <w:t>Được tự do phát triển nhiều kỹ năng</w:t>
      </w:r>
      <w:r w:rsidRPr="00AF19CD">
        <w:t xml:space="preserve"> (Freedom to develop various skills)</w:t>
      </w:r>
    </w:p>
    <w:p w14:paraId="10264C41" w14:textId="7897D4FC" w:rsidR="008822C2" w:rsidRPr="00785B89" w:rsidRDefault="008822C2" w:rsidP="00785B89">
      <w:pPr>
        <w:pStyle w:val="bullet2"/>
      </w:pPr>
      <w:r w:rsidRPr="00C34CE7">
        <w:rPr>
          <w:rStyle w:val="italics"/>
        </w:rPr>
        <w:t>Biết cách lên/lập một kế hoạch và tập làm chủ kế hoạch đó (bài đọc)</w:t>
      </w:r>
      <w:r w:rsidR="00785B89">
        <w:br/>
      </w:r>
      <w:r w:rsidRPr="00785B89">
        <w:t>Know how to create and manage a plan (</w:t>
      </w:r>
      <w:r w:rsidR="00AB24A9">
        <w:t>Text 2A</w:t>
      </w:r>
      <w:r w:rsidRPr="00785B89">
        <w:t>)</w:t>
      </w:r>
    </w:p>
    <w:p w14:paraId="6195A944" w14:textId="72085AB1" w:rsidR="008822C2" w:rsidRPr="00785B89" w:rsidRDefault="008822C2" w:rsidP="00785B89">
      <w:pPr>
        <w:pStyle w:val="bullet2"/>
      </w:pPr>
      <w:r w:rsidRPr="00F82617">
        <w:rPr>
          <w:rStyle w:val="italics"/>
        </w:rPr>
        <w:t>Có tính kỷ luật/ hiệu quả – hoàn thành việc trước khi vui chơi (bài đọc)</w:t>
      </w:r>
      <w:r w:rsidR="00785B89">
        <w:br/>
      </w:r>
      <w:r w:rsidR="00B936E0">
        <w:t>Be d</w:t>
      </w:r>
      <w:r w:rsidRPr="00785B89">
        <w:t>iscipline</w:t>
      </w:r>
      <w:r w:rsidR="00B936E0">
        <w:t>d/</w:t>
      </w:r>
      <w:r w:rsidRPr="00785B89">
        <w:t>efficien</w:t>
      </w:r>
      <w:r w:rsidR="00B936E0">
        <w:t>t</w:t>
      </w:r>
      <w:r w:rsidRPr="00785B89">
        <w:t xml:space="preserve">: </w:t>
      </w:r>
      <w:r w:rsidR="00AB24A9">
        <w:t>c</w:t>
      </w:r>
      <w:r w:rsidRPr="00785B89">
        <w:t xml:space="preserve">omplete </w:t>
      </w:r>
      <w:r w:rsidR="00DA244C">
        <w:t xml:space="preserve">the </w:t>
      </w:r>
      <w:r w:rsidRPr="00785B89">
        <w:t xml:space="preserve">tasks before </w:t>
      </w:r>
      <w:r w:rsidR="00B936E0">
        <w:t>having fun</w:t>
      </w:r>
      <w:r w:rsidRPr="00785B89">
        <w:t xml:space="preserve"> (</w:t>
      </w:r>
      <w:r w:rsidR="00AB24A9">
        <w:t>Text 2A</w:t>
      </w:r>
      <w:r w:rsidRPr="00785B89">
        <w:t>)</w:t>
      </w:r>
    </w:p>
    <w:p w14:paraId="09113D3C" w14:textId="0DB186E9" w:rsidR="00914C21" w:rsidRPr="00785B89" w:rsidRDefault="008822C2" w:rsidP="00785B89">
      <w:pPr>
        <w:pStyle w:val="bullet2"/>
      </w:pPr>
      <w:r w:rsidRPr="00F82617">
        <w:rPr>
          <w:rStyle w:val="italics"/>
        </w:rPr>
        <w:t>Chu toàn mọi việc, vừa làm bác sĩ, vừa khám phá thế giới (bài đọc)</w:t>
      </w:r>
      <w:r w:rsidR="00785B89">
        <w:br/>
      </w:r>
      <w:r w:rsidR="00B936E0">
        <w:t xml:space="preserve">Balancing </w:t>
      </w:r>
      <w:r w:rsidR="00B936E0" w:rsidRPr="00B936E0">
        <w:t xml:space="preserve">work and career, </w:t>
      </w:r>
      <w:r w:rsidR="00DF11C8">
        <w:t>as</w:t>
      </w:r>
      <w:r w:rsidR="00B936E0" w:rsidRPr="00B936E0">
        <w:t xml:space="preserve"> both a doctor and an explorer of the world</w:t>
      </w:r>
      <w:r w:rsidR="00DA244C">
        <w:t xml:space="preserve"> </w:t>
      </w:r>
      <w:r w:rsidR="00914C21" w:rsidRPr="00785B89">
        <w:t>(</w:t>
      </w:r>
      <w:r w:rsidR="008877AE">
        <w:t>Text 2A</w:t>
      </w:r>
      <w:r w:rsidR="00914C21" w:rsidRPr="00785B89">
        <w:t>)</w:t>
      </w:r>
    </w:p>
    <w:p w14:paraId="1D7B23F5" w14:textId="7F530F48" w:rsidR="00F647B6" w:rsidRPr="00785B89" w:rsidRDefault="008822C2" w:rsidP="00785B89">
      <w:pPr>
        <w:pStyle w:val="bullet2"/>
      </w:pPr>
      <w:r w:rsidRPr="00F82617">
        <w:rPr>
          <w:rStyle w:val="italics"/>
        </w:rPr>
        <w:t>Kỹ năng học tập có liên hệ với thực tế (bài đọc)</w:t>
      </w:r>
      <w:r w:rsidR="00785B89">
        <w:br/>
      </w:r>
      <w:r w:rsidR="00914C21" w:rsidRPr="00785B89">
        <w:t>Learning skills related to reality (</w:t>
      </w:r>
      <w:r w:rsidR="008877AE">
        <w:t>Text 2A</w:t>
      </w:r>
      <w:r w:rsidR="00914C21" w:rsidRPr="00785B89">
        <w:t>)</w:t>
      </w:r>
    </w:p>
    <w:p w14:paraId="53052E04" w14:textId="6FE7BC5A" w:rsidR="008822C2" w:rsidRPr="00AF19CD" w:rsidRDefault="008822C2" w:rsidP="00AF19CD">
      <w:pPr>
        <w:pStyle w:val="Bullet"/>
      </w:pPr>
      <w:r w:rsidRPr="00AF19CD">
        <w:rPr>
          <w:rStyle w:val="italics"/>
        </w:rPr>
        <w:t>Hy sinh lợi ích cá nhân</w:t>
      </w:r>
      <w:r w:rsidRPr="00AF19CD">
        <w:t xml:space="preserve"> </w:t>
      </w:r>
      <w:r w:rsidR="007A695A" w:rsidRPr="00AF19CD">
        <w:t>(Sacrificing personal benefits)</w:t>
      </w:r>
    </w:p>
    <w:p w14:paraId="0E3D49F6" w14:textId="6E403335" w:rsidR="007A695A" w:rsidRPr="007A695A" w:rsidRDefault="008822C2" w:rsidP="00F82617">
      <w:pPr>
        <w:pStyle w:val="bullet2"/>
      </w:pPr>
      <w:r w:rsidRPr="00DA244C">
        <w:rPr>
          <w:rStyle w:val="italics"/>
        </w:rPr>
        <w:t>Tương lai xán lạn như được định sẵn cho nhà khoa học trẻ tuổi tài năng thế nhưng Yersin lại chọn nghỉ việc</w:t>
      </w:r>
      <w:r w:rsidR="00F129B1">
        <w:rPr>
          <w:rStyle w:val="italics"/>
        </w:rPr>
        <w:t>.</w:t>
      </w:r>
      <w:r w:rsidRPr="00DA244C">
        <w:rPr>
          <w:rStyle w:val="italics"/>
        </w:rPr>
        <w:t xml:space="preserve"> (bài nghe)</w:t>
      </w:r>
      <w:r w:rsidR="00C34CE7">
        <w:br/>
      </w:r>
      <w:r w:rsidR="007A695A" w:rsidRPr="004B08DA">
        <w:t xml:space="preserve">A bright future seemed destined for the young and talented </w:t>
      </w:r>
      <w:r w:rsidR="00067920" w:rsidRPr="004B08DA">
        <w:t>scientist,</w:t>
      </w:r>
      <w:r w:rsidR="007A695A" w:rsidRPr="004B08DA">
        <w:t xml:space="preserve"> but he quit his job</w:t>
      </w:r>
      <w:r w:rsidR="008877AE">
        <w:t>.</w:t>
      </w:r>
      <w:r w:rsidR="007A695A" w:rsidRPr="004B08DA">
        <w:t xml:space="preserve"> (</w:t>
      </w:r>
      <w:r w:rsidR="003E2A3A">
        <w:t>Text 2B</w:t>
      </w:r>
      <w:r w:rsidR="007A695A" w:rsidRPr="004B08DA">
        <w:t>)</w:t>
      </w:r>
    </w:p>
    <w:p w14:paraId="0DDB3344" w14:textId="457632B1" w:rsidR="007A695A" w:rsidRPr="007A695A" w:rsidRDefault="008822C2" w:rsidP="00F82617">
      <w:pPr>
        <w:pStyle w:val="bullet2"/>
      </w:pPr>
      <w:r w:rsidRPr="00C34CE7">
        <w:rPr>
          <w:rStyle w:val="italics"/>
        </w:rPr>
        <w:t>Không lập gia đình vì ông cho rằng nếu có vợ con, ông phải mất năm mươi phần trăm thời giờ dành cho họ</w:t>
      </w:r>
      <w:r w:rsidR="00F129B1">
        <w:rPr>
          <w:rStyle w:val="italics"/>
        </w:rPr>
        <w:t>.</w:t>
      </w:r>
      <w:r w:rsidRPr="00C34CE7">
        <w:rPr>
          <w:rStyle w:val="italics"/>
        </w:rPr>
        <w:t xml:space="preserve"> (bài nghe)</w:t>
      </w:r>
      <w:r w:rsidR="00C34CE7">
        <w:br/>
      </w:r>
      <w:r w:rsidR="003E2A3A">
        <w:t xml:space="preserve">He did not </w:t>
      </w:r>
      <w:r w:rsidR="007A695A" w:rsidRPr="007A695A">
        <w:t xml:space="preserve">get married because he believed that if he had a wife and children, he would have dedicated fifty percent of his time </w:t>
      </w:r>
      <w:r w:rsidR="003E2A3A">
        <w:t>to</w:t>
      </w:r>
      <w:r w:rsidR="003E2A3A" w:rsidRPr="007A695A">
        <w:t xml:space="preserve"> </w:t>
      </w:r>
      <w:r w:rsidR="007A695A" w:rsidRPr="007A695A">
        <w:t>them. (</w:t>
      </w:r>
      <w:r w:rsidR="003E2A3A">
        <w:t>Text 2B</w:t>
      </w:r>
      <w:r w:rsidR="007A695A" w:rsidRPr="007A695A">
        <w:t>)</w:t>
      </w:r>
    </w:p>
    <w:p w14:paraId="6AC3EEFC" w14:textId="711DEDEA" w:rsidR="008822C2" w:rsidRPr="00AF19CD" w:rsidRDefault="008822C2" w:rsidP="00AF19CD">
      <w:pPr>
        <w:pStyle w:val="Bullet"/>
      </w:pPr>
      <w:r w:rsidRPr="00AF19CD">
        <w:rPr>
          <w:rStyle w:val="italics"/>
        </w:rPr>
        <w:t>Luôn đặt mình vào nơi nguy hiểm</w:t>
      </w:r>
      <w:r w:rsidRPr="00AF19CD">
        <w:t xml:space="preserve"> </w:t>
      </w:r>
      <w:r w:rsidR="00F647B6" w:rsidRPr="00AF19CD">
        <w:t>(Always putting himself in danger)</w:t>
      </w:r>
    </w:p>
    <w:p w14:paraId="41DE2817" w14:textId="4BEA051F" w:rsidR="00F647B6" w:rsidRPr="00C34CE7" w:rsidRDefault="008822C2" w:rsidP="00C34CE7">
      <w:pPr>
        <w:pStyle w:val="bullet2"/>
      </w:pPr>
      <w:r w:rsidRPr="00C34CE7">
        <w:rPr>
          <w:rStyle w:val="italics"/>
        </w:rPr>
        <w:t>Ông thực hiện những chuyến thám hiểm hàng trăm cây số vào những vùng đồi núi chưa được khám phá của dãy Trường Sơn hiểm trở nằm giữa miền Trung và miền Nam. Rừng rậm, thú dữ, thác lũ hung hãn và cả các toán phỉ hoạt động ngoài vòng pháp luật cũng không ngăn được những bước chân và niềm đam mê chinh phục thiên nhiên của vị bác sĩ trẻ này. (bài nghe)</w:t>
      </w:r>
      <w:r w:rsidR="00C34CE7">
        <w:rPr>
          <w:rStyle w:val="italics"/>
        </w:rPr>
        <w:br/>
      </w:r>
      <w:r w:rsidR="00F647B6" w:rsidRPr="00C34CE7">
        <w:t>He embarked on expeditions spanning hundreds of kilometres into the unexplored mountainous regions of the rugged Trường Sơn range. Dense jungles, wild animals, raging waterfalls, and even outlaws could not deter the young doctor’s relentless passion for exploring nature. (</w:t>
      </w:r>
      <w:r w:rsidR="003E2A3A">
        <w:t>Text 2B</w:t>
      </w:r>
      <w:r w:rsidR="00F647B6" w:rsidRPr="00C34CE7">
        <w:t>)</w:t>
      </w:r>
    </w:p>
    <w:p w14:paraId="0F860A0A" w14:textId="18800E17" w:rsidR="008822C2" w:rsidRPr="00AF19CD" w:rsidRDefault="008822C2" w:rsidP="00AF19CD">
      <w:pPr>
        <w:pStyle w:val="Bullet"/>
      </w:pPr>
      <w:r w:rsidRPr="00AF19CD">
        <w:rPr>
          <w:rStyle w:val="italics"/>
        </w:rPr>
        <w:t>Không đáp ứng kỳ vọng của gia đình</w:t>
      </w:r>
      <w:r w:rsidR="00CE784B" w:rsidRPr="00AF19CD">
        <w:t xml:space="preserve"> (Not meeting family expectations)</w:t>
      </w:r>
      <w:r w:rsidRPr="00AF19CD">
        <w:t xml:space="preserve"> </w:t>
      </w:r>
    </w:p>
    <w:p w14:paraId="11040E0D" w14:textId="266BBB2A" w:rsidR="00CE784B" w:rsidRPr="00C34CE7" w:rsidRDefault="008822C2" w:rsidP="00C34CE7">
      <w:pPr>
        <w:pStyle w:val="bullet2"/>
      </w:pPr>
      <w:r w:rsidRPr="00C34CE7">
        <w:rPr>
          <w:rStyle w:val="italics"/>
        </w:rPr>
        <w:lastRenderedPageBreak/>
        <w:t>Nam bị má la vì ham đọc sách, coi phim, đi bơi và đi rừng mà bỏ bê việc học …</w:t>
      </w:r>
      <w:r w:rsidR="00C34CE7" w:rsidRPr="00C34CE7">
        <w:rPr>
          <w:lang w:val="en-AU"/>
        </w:rPr>
        <w:br/>
      </w:r>
      <w:r w:rsidR="00CE784B" w:rsidRPr="00C34CE7">
        <w:t xml:space="preserve">Nam was scolded by his mother for </w:t>
      </w:r>
      <w:r w:rsidR="00807790" w:rsidRPr="00C34CE7">
        <w:t xml:space="preserve">neglecting his studies </w:t>
      </w:r>
      <w:r w:rsidR="00807790">
        <w:t xml:space="preserve">because he was </w:t>
      </w:r>
      <w:r w:rsidR="00CE784B" w:rsidRPr="00C34CE7">
        <w:t>too fond of reading books, watching movies, swimming and going to the forest ...</w:t>
      </w:r>
      <w:r w:rsidR="00B25948">
        <w:t xml:space="preserve"> (Text 2A)</w:t>
      </w:r>
    </w:p>
    <w:p w14:paraId="71EEB228" w14:textId="7080E250" w:rsidR="000A67C9" w:rsidRPr="00014F79" w:rsidRDefault="00CC2B62" w:rsidP="00C34CE7">
      <w:pPr>
        <w:pStyle w:val="Heading1"/>
        <w:rPr>
          <w:lang w:val="en-US"/>
        </w:rPr>
      </w:pPr>
      <w:r>
        <w:t>Section 3</w:t>
      </w:r>
      <w:r w:rsidR="00DF11C8">
        <w:t xml:space="preserve"> – </w:t>
      </w:r>
      <w:r>
        <w:t xml:space="preserve">Writing in </w:t>
      </w:r>
      <w:r w:rsidR="007038A1">
        <w:rPr>
          <w:lang w:val="vi-VN"/>
        </w:rPr>
        <w:t>Vietnamese</w:t>
      </w:r>
    </w:p>
    <w:p w14:paraId="3EC2242E" w14:textId="59CDA280" w:rsidR="000A67C9" w:rsidRDefault="00867184" w:rsidP="00C34CE7">
      <w:pPr>
        <w:pStyle w:val="BodyText"/>
      </w:pPr>
      <w:r>
        <w:t xml:space="preserve">In this section, students were required to </w:t>
      </w:r>
      <w:r w:rsidR="00630A6B" w:rsidRPr="001B14B9">
        <w:t>choose</w:t>
      </w:r>
      <w:r w:rsidR="000A67C9" w:rsidRPr="001B14B9">
        <w:t xml:space="preserve"> </w:t>
      </w:r>
      <w:r>
        <w:t xml:space="preserve">either Question 3 or Question 4 and </w:t>
      </w:r>
      <w:r w:rsidR="000A67C9" w:rsidRPr="001B14B9">
        <w:t>respond in Vietnamese.</w:t>
      </w:r>
      <w:r w:rsidR="00630A6B" w:rsidRPr="001B14B9">
        <w:t xml:space="preserve"> </w:t>
      </w:r>
      <w:r>
        <w:t xml:space="preserve">The majority </w:t>
      </w:r>
      <w:r w:rsidR="00674FF4" w:rsidRPr="001B14B9">
        <w:t xml:space="preserve">of students opted for </w:t>
      </w:r>
      <w:r>
        <w:t>Q</w:t>
      </w:r>
      <w:r w:rsidR="00674FF4" w:rsidRPr="001B14B9">
        <w:t>uestion 3.</w:t>
      </w:r>
    </w:p>
    <w:p w14:paraId="20305E3F" w14:textId="40DFEE1A" w:rsidR="002E11A2" w:rsidRPr="001B14B9" w:rsidRDefault="002E11A2" w:rsidP="00C34CE7">
      <w:pPr>
        <w:pStyle w:val="BodyText"/>
      </w:pPr>
      <w:r w:rsidRPr="001B14B9">
        <w:t>A notable concern was the limited breadth and depth of content. Many responses lacked the level of reasoning and sophistication appropriate for VCE Unit 3</w:t>
      </w:r>
      <w:r w:rsidR="00867184" w:rsidRPr="00D01F01">
        <w:t>–</w:t>
      </w:r>
      <w:r w:rsidRPr="001B14B9">
        <w:t>4 standards</w:t>
      </w:r>
      <w:r w:rsidR="000B6363">
        <w:t>.</w:t>
      </w:r>
    </w:p>
    <w:p w14:paraId="1975AAB1" w14:textId="6D67E142" w:rsidR="002065A8" w:rsidRDefault="002065A8" w:rsidP="00C34CE7">
      <w:pPr>
        <w:pStyle w:val="BodyText"/>
      </w:pPr>
      <w:r w:rsidRPr="001B14B9">
        <w:t>Most students met the basic structural requirements; however, many responses showed limitations in vocabulary, paragraph coherence</w:t>
      </w:r>
      <w:r w:rsidR="00610FCA">
        <w:t>,</w:t>
      </w:r>
      <w:r w:rsidRPr="001B14B9">
        <w:t xml:space="preserve"> and the use</w:t>
      </w:r>
      <w:r w:rsidR="00867184">
        <w:t xml:space="preserve"> of</w:t>
      </w:r>
      <w:r w:rsidR="00DF11C8">
        <w:t xml:space="preserve"> the</w:t>
      </w:r>
      <w:r w:rsidRPr="001B14B9">
        <w:t xml:space="preserve"> topic and complex </w:t>
      </w:r>
      <w:r w:rsidR="00FD756A" w:rsidRPr="001B14B9">
        <w:t>sentence</w:t>
      </w:r>
      <w:r w:rsidR="00FD756A">
        <w:t>s</w:t>
      </w:r>
      <w:r w:rsidR="00FD756A" w:rsidRPr="001B14B9">
        <w:t>.</w:t>
      </w:r>
      <w:r w:rsidR="00FD756A">
        <w:t xml:space="preserve"> Students</w:t>
      </w:r>
      <w:r w:rsidR="002E11A2">
        <w:t xml:space="preserve"> should </w:t>
      </w:r>
      <w:r w:rsidR="00867184">
        <w:t xml:space="preserve">also </w:t>
      </w:r>
      <w:r w:rsidR="002E11A2">
        <w:t>pay attention to spelling</w:t>
      </w:r>
      <w:r w:rsidR="00867184">
        <w:t>; examples of the most common</w:t>
      </w:r>
      <w:r w:rsidR="002E11A2">
        <w:t xml:space="preserve"> </w:t>
      </w:r>
      <w:r w:rsidR="00623CED">
        <w:t>error</w:t>
      </w:r>
      <w:r w:rsidR="002E11A2">
        <w:t>s</w:t>
      </w:r>
      <w:r w:rsidR="00867184">
        <w:t xml:space="preserve"> </w:t>
      </w:r>
      <w:r w:rsidR="002E11A2">
        <w:t xml:space="preserve">are </w:t>
      </w:r>
      <w:r w:rsidR="00867184">
        <w:t xml:space="preserve">shown in the table </w:t>
      </w:r>
      <w:r w:rsidR="002E11A2">
        <w:t>below</w:t>
      </w:r>
      <w:r w:rsidR="00867184">
        <w:t>.</w:t>
      </w:r>
    </w:p>
    <w:p w14:paraId="72DE9BD4" w14:textId="77777777" w:rsidR="004215F9" w:rsidRDefault="004215F9" w:rsidP="00C34CE7">
      <w:pPr>
        <w:pStyle w:val="BodyText"/>
      </w:pPr>
    </w:p>
    <w:tbl>
      <w:tblPr>
        <w:tblStyle w:val="TableGrid"/>
        <w:tblW w:w="0" w:type="auto"/>
        <w:tblLook w:val="04A0" w:firstRow="1" w:lastRow="0" w:firstColumn="1" w:lastColumn="0" w:noHBand="0" w:noVBand="1"/>
      </w:tblPr>
      <w:tblGrid>
        <w:gridCol w:w="2547"/>
        <w:gridCol w:w="2268"/>
        <w:gridCol w:w="2835"/>
      </w:tblGrid>
      <w:tr w:rsidR="004215F9" w:rsidRPr="00D01F01" w14:paraId="3A7D9887" w14:textId="77777777" w:rsidTr="00DA244C">
        <w:tc>
          <w:tcPr>
            <w:tcW w:w="2547" w:type="dxa"/>
            <w:shd w:val="clear" w:color="auto" w:fill="548DD4" w:themeFill="text2" w:themeFillTint="99"/>
          </w:tcPr>
          <w:p w14:paraId="3F6102DB" w14:textId="77777777" w:rsidR="004215F9" w:rsidRPr="00D01F01" w:rsidRDefault="004215F9" w:rsidP="00DA244C">
            <w:pPr>
              <w:pStyle w:val="Tablecondensedheading"/>
              <w:rPr>
                <w:rStyle w:val="bold"/>
              </w:rPr>
            </w:pPr>
            <w:r w:rsidRPr="00D01F01">
              <w:rPr>
                <w:rStyle w:val="bold"/>
              </w:rPr>
              <w:t>Incorrect spelling</w:t>
            </w:r>
          </w:p>
        </w:tc>
        <w:tc>
          <w:tcPr>
            <w:tcW w:w="2268" w:type="dxa"/>
            <w:shd w:val="clear" w:color="auto" w:fill="548DD4" w:themeFill="text2" w:themeFillTint="99"/>
          </w:tcPr>
          <w:p w14:paraId="07B76A7F" w14:textId="77777777" w:rsidR="004215F9" w:rsidRPr="00D01F01" w:rsidRDefault="004215F9" w:rsidP="00DA244C">
            <w:pPr>
              <w:pStyle w:val="Tablecondensedheading"/>
              <w:rPr>
                <w:rStyle w:val="bold"/>
              </w:rPr>
            </w:pPr>
            <w:r w:rsidRPr="00D01F01">
              <w:rPr>
                <w:rStyle w:val="bold"/>
              </w:rPr>
              <w:t>Correct spelling</w:t>
            </w:r>
          </w:p>
        </w:tc>
        <w:tc>
          <w:tcPr>
            <w:tcW w:w="2835" w:type="dxa"/>
            <w:shd w:val="clear" w:color="auto" w:fill="548DD4" w:themeFill="text2" w:themeFillTint="99"/>
          </w:tcPr>
          <w:p w14:paraId="227D42EF" w14:textId="77777777" w:rsidR="004215F9" w:rsidRPr="00D01F01" w:rsidRDefault="004215F9" w:rsidP="00DA244C">
            <w:pPr>
              <w:pStyle w:val="Tablecondensedheading"/>
              <w:rPr>
                <w:rStyle w:val="bold"/>
              </w:rPr>
            </w:pPr>
            <w:r w:rsidRPr="00D01F01">
              <w:rPr>
                <w:rStyle w:val="bold"/>
              </w:rPr>
              <w:t>Meaning</w:t>
            </w:r>
          </w:p>
        </w:tc>
      </w:tr>
      <w:tr w:rsidR="004215F9" w14:paraId="16A2B995" w14:textId="77777777" w:rsidTr="004215F9">
        <w:tc>
          <w:tcPr>
            <w:tcW w:w="2547" w:type="dxa"/>
          </w:tcPr>
          <w:p w14:paraId="7F513460" w14:textId="7B43A06B" w:rsidR="004215F9" w:rsidRPr="00AE3488" w:rsidRDefault="004215F9" w:rsidP="00D01F01">
            <w:pPr>
              <w:pStyle w:val="Tablecondensed"/>
              <w:rPr>
                <w:rStyle w:val="italics"/>
              </w:rPr>
            </w:pPr>
            <w:r w:rsidRPr="00AE3488">
              <w:rPr>
                <w:rStyle w:val="italics"/>
              </w:rPr>
              <w:t>n</w:t>
            </w:r>
            <w:r w:rsidRPr="00AE3488">
              <w:rPr>
                <w:rStyle w:val="italics"/>
                <w:rFonts w:ascii="Calibri" w:hAnsi="Calibri" w:cs="Calibri"/>
              </w:rPr>
              <w:t>ắ</w:t>
            </w:r>
            <w:r w:rsidRPr="00AE3488">
              <w:rPr>
                <w:rStyle w:val="italics"/>
              </w:rPr>
              <w:t>ng nót</w:t>
            </w:r>
          </w:p>
        </w:tc>
        <w:tc>
          <w:tcPr>
            <w:tcW w:w="2268" w:type="dxa"/>
          </w:tcPr>
          <w:p w14:paraId="69535610" w14:textId="47D8B625" w:rsidR="004215F9" w:rsidRPr="00AE3488" w:rsidRDefault="004215F9" w:rsidP="00D01F01">
            <w:pPr>
              <w:pStyle w:val="Tablecondensed"/>
              <w:rPr>
                <w:rStyle w:val="italics"/>
              </w:rPr>
            </w:pPr>
            <w:r w:rsidRPr="00AE3488">
              <w:rPr>
                <w:rStyle w:val="italics"/>
              </w:rPr>
              <w:t>n</w:t>
            </w:r>
            <w:r w:rsidRPr="00AE3488">
              <w:rPr>
                <w:rStyle w:val="italics"/>
                <w:rFonts w:ascii="Calibri" w:hAnsi="Calibri" w:cs="Calibri"/>
              </w:rPr>
              <w:t>ắ</w:t>
            </w:r>
            <w:r w:rsidRPr="00AE3488">
              <w:rPr>
                <w:rStyle w:val="italics"/>
              </w:rPr>
              <w:t>n nót</w:t>
            </w:r>
          </w:p>
        </w:tc>
        <w:tc>
          <w:tcPr>
            <w:tcW w:w="2835" w:type="dxa"/>
          </w:tcPr>
          <w:p w14:paraId="3D198226" w14:textId="0FB22ED2" w:rsidR="004215F9" w:rsidRDefault="004215F9" w:rsidP="00D01F01">
            <w:pPr>
              <w:pStyle w:val="Tablecondensed"/>
            </w:pPr>
            <w:r w:rsidRPr="002A7C48">
              <w:t>to write pain</w:t>
            </w:r>
            <w:r w:rsidR="00E72850">
              <w:t>s</w:t>
            </w:r>
            <w:r w:rsidRPr="002A7C48">
              <w:t>takingly</w:t>
            </w:r>
          </w:p>
        </w:tc>
      </w:tr>
      <w:tr w:rsidR="004215F9" w14:paraId="6CB59AFF" w14:textId="77777777" w:rsidTr="004215F9">
        <w:tc>
          <w:tcPr>
            <w:tcW w:w="2547" w:type="dxa"/>
          </w:tcPr>
          <w:p w14:paraId="7BB6516E" w14:textId="6C6E2FBD" w:rsidR="004215F9" w:rsidRPr="00AE3488" w:rsidRDefault="004215F9" w:rsidP="00D01F01">
            <w:pPr>
              <w:pStyle w:val="Tablecondensed"/>
              <w:rPr>
                <w:rStyle w:val="italics"/>
              </w:rPr>
            </w:pPr>
            <w:r w:rsidRPr="00AE3488">
              <w:rPr>
                <w:rStyle w:val="italics"/>
              </w:rPr>
              <w:t>c</w:t>
            </w:r>
            <w:r w:rsidRPr="00AE3488">
              <w:rPr>
                <w:rStyle w:val="italics"/>
                <w:rFonts w:ascii="Calibri" w:hAnsi="Calibri" w:cs="Calibri"/>
              </w:rPr>
              <w:t>ầ</w:t>
            </w:r>
            <w:r w:rsidRPr="00AE3488">
              <w:rPr>
                <w:rStyle w:val="italics"/>
              </w:rPr>
              <w:t>m cù</w:t>
            </w:r>
          </w:p>
        </w:tc>
        <w:tc>
          <w:tcPr>
            <w:tcW w:w="2268" w:type="dxa"/>
          </w:tcPr>
          <w:p w14:paraId="1C5EF408" w14:textId="5FD07AF7" w:rsidR="004215F9" w:rsidRPr="00AE3488" w:rsidRDefault="004215F9" w:rsidP="00D01F01">
            <w:pPr>
              <w:pStyle w:val="Tablecondensed"/>
              <w:rPr>
                <w:rStyle w:val="italics"/>
              </w:rPr>
            </w:pPr>
            <w:r w:rsidRPr="00AE3488">
              <w:rPr>
                <w:rStyle w:val="italics"/>
              </w:rPr>
              <w:t>c</w:t>
            </w:r>
            <w:r w:rsidRPr="00AE3488">
              <w:rPr>
                <w:rStyle w:val="italics"/>
                <w:rFonts w:ascii="Calibri" w:hAnsi="Calibri" w:cs="Calibri"/>
              </w:rPr>
              <w:t>ầ</w:t>
            </w:r>
            <w:r w:rsidRPr="00AE3488">
              <w:rPr>
                <w:rStyle w:val="italics"/>
              </w:rPr>
              <w:t>n cù</w:t>
            </w:r>
          </w:p>
        </w:tc>
        <w:tc>
          <w:tcPr>
            <w:tcW w:w="2835" w:type="dxa"/>
          </w:tcPr>
          <w:p w14:paraId="01C48F2E" w14:textId="1B771086" w:rsidR="004215F9" w:rsidRDefault="00B25948" w:rsidP="00D01F01">
            <w:pPr>
              <w:pStyle w:val="Tablecondensed"/>
            </w:pPr>
            <w:r>
              <w:t>diligent</w:t>
            </w:r>
          </w:p>
        </w:tc>
      </w:tr>
      <w:tr w:rsidR="004215F9" w14:paraId="1E8DC02E" w14:textId="77777777" w:rsidTr="004215F9">
        <w:tc>
          <w:tcPr>
            <w:tcW w:w="2547" w:type="dxa"/>
          </w:tcPr>
          <w:p w14:paraId="0E0806D4" w14:textId="5A2A6410" w:rsidR="004215F9" w:rsidRPr="00AE3488" w:rsidRDefault="004215F9" w:rsidP="00D01F01">
            <w:pPr>
              <w:pStyle w:val="Tablecondensed"/>
              <w:rPr>
                <w:rStyle w:val="italics"/>
              </w:rPr>
            </w:pPr>
            <w:r w:rsidRPr="00AE3488">
              <w:rPr>
                <w:rStyle w:val="italics"/>
              </w:rPr>
              <w:t>nghiêm ng</w:t>
            </w:r>
            <w:r w:rsidRPr="00AE3488">
              <w:rPr>
                <w:rStyle w:val="italics"/>
                <w:rFonts w:ascii="Calibri" w:hAnsi="Calibri" w:cs="Calibri"/>
              </w:rPr>
              <w:t>ặ</w:t>
            </w:r>
            <w:r w:rsidRPr="00AE3488">
              <w:rPr>
                <w:rStyle w:val="italics"/>
              </w:rPr>
              <w:t>c</w:t>
            </w:r>
          </w:p>
        </w:tc>
        <w:tc>
          <w:tcPr>
            <w:tcW w:w="2268" w:type="dxa"/>
          </w:tcPr>
          <w:p w14:paraId="64FAA37E" w14:textId="5C0A2CA5" w:rsidR="004215F9" w:rsidRPr="00AE3488" w:rsidRDefault="004215F9" w:rsidP="00D01F01">
            <w:pPr>
              <w:pStyle w:val="Tablecondensed"/>
              <w:rPr>
                <w:rStyle w:val="italics"/>
              </w:rPr>
            </w:pPr>
            <w:r w:rsidRPr="00AE3488">
              <w:rPr>
                <w:rStyle w:val="italics"/>
              </w:rPr>
              <w:t>nghiêm ng</w:t>
            </w:r>
            <w:r w:rsidRPr="00AE3488">
              <w:rPr>
                <w:rStyle w:val="italics"/>
                <w:rFonts w:ascii="Calibri" w:hAnsi="Calibri" w:cs="Calibri"/>
              </w:rPr>
              <w:t>ặ</w:t>
            </w:r>
            <w:r w:rsidRPr="00AE3488">
              <w:rPr>
                <w:rStyle w:val="italics"/>
              </w:rPr>
              <w:t>t</w:t>
            </w:r>
          </w:p>
        </w:tc>
        <w:tc>
          <w:tcPr>
            <w:tcW w:w="2835" w:type="dxa"/>
          </w:tcPr>
          <w:p w14:paraId="7E5F069D" w14:textId="0FB09318" w:rsidR="004215F9" w:rsidRDefault="004215F9" w:rsidP="00D01F01">
            <w:pPr>
              <w:pStyle w:val="Tablecondensed"/>
            </w:pPr>
            <w:r w:rsidRPr="002A7C48">
              <w:t>very strict</w:t>
            </w:r>
          </w:p>
        </w:tc>
      </w:tr>
      <w:tr w:rsidR="004215F9" w14:paraId="5F17F493" w14:textId="77777777" w:rsidTr="004215F9">
        <w:tc>
          <w:tcPr>
            <w:tcW w:w="2547" w:type="dxa"/>
          </w:tcPr>
          <w:p w14:paraId="3F126407" w14:textId="1DD4F64F" w:rsidR="004215F9" w:rsidRPr="00AE3488" w:rsidRDefault="007F488D" w:rsidP="00D01F01">
            <w:pPr>
              <w:pStyle w:val="Tablecondensed"/>
              <w:rPr>
                <w:rStyle w:val="italics"/>
              </w:rPr>
            </w:pPr>
            <w:r w:rsidRPr="00AE3488">
              <w:rPr>
                <w:rStyle w:val="italics"/>
              </w:rPr>
              <w:t>x</w:t>
            </w:r>
            <w:r w:rsidR="004215F9" w:rsidRPr="00AE3488">
              <w:rPr>
                <w:rStyle w:val="italics"/>
              </w:rPr>
              <w:t>ót l</w:t>
            </w:r>
            <w:r w:rsidR="004215F9" w:rsidRPr="00AE3488">
              <w:rPr>
                <w:rStyle w:val="italics"/>
                <w:rFonts w:ascii="Calibri" w:hAnsi="Calibri" w:cs="Calibri"/>
              </w:rPr>
              <w:t>ạ</w:t>
            </w:r>
            <w:r w:rsidR="004215F9" w:rsidRPr="00AE3488">
              <w:rPr>
                <w:rStyle w:val="italics"/>
              </w:rPr>
              <w:t>i</w:t>
            </w:r>
          </w:p>
        </w:tc>
        <w:tc>
          <w:tcPr>
            <w:tcW w:w="2268" w:type="dxa"/>
          </w:tcPr>
          <w:p w14:paraId="3F9426AD" w14:textId="0D5FAAC2" w:rsidR="004215F9" w:rsidRPr="00AE3488" w:rsidRDefault="004215F9" w:rsidP="00D01F01">
            <w:pPr>
              <w:pStyle w:val="Tablecondensed"/>
              <w:rPr>
                <w:rStyle w:val="italics"/>
              </w:rPr>
            </w:pPr>
            <w:r w:rsidRPr="00AE3488">
              <w:rPr>
                <w:rStyle w:val="italics"/>
              </w:rPr>
              <w:t>sót l</w:t>
            </w:r>
            <w:r w:rsidRPr="00AE3488">
              <w:rPr>
                <w:rStyle w:val="italics"/>
                <w:rFonts w:ascii="Calibri" w:hAnsi="Calibri" w:cs="Calibri"/>
              </w:rPr>
              <w:t>ạ</w:t>
            </w:r>
            <w:r w:rsidRPr="00AE3488">
              <w:rPr>
                <w:rStyle w:val="italics"/>
              </w:rPr>
              <w:t>i</w:t>
            </w:r>
          </w:p>
        </w:tc>
        <w:tc>
          <w:tcPr>
            <w:tcW w:w="2835" w:type="dxa"/>
          </w:tcPr>
          <w:p w14:paraId="319C954A" w14:textId="0407B706" w:rsidR="004215F9" w:rsidRDefault="004215F9" w:rsidP="00D01F01">
            <w:pPr>
              <w:pStyle w:val="Tablecondensed"/>
            </w:pPr>
            <w:r w:rsidRPr="002A7C48">
              <w:t>left over</w:t>
            </w:r>
          </w:p>
        </w:tc>
      </w:tr>
      <w:tr w:rsidR="004215F9" w14:paraId="4B54F331" w14:textId="77777777" w:rsidTr="004215F9">
        <w:tc>
          <w:tcPr>
            <w:tcW w:w="2547" w:type="dxa"/>
          </w:tcPr>
          <w:p w14:paraId="350E8A30" w14:textId="689EA2E3" w:rsidR="004215F9" w:rsidRPr="00AE3488" w:rsidRDefault="004215F9" w:rsidP="00D01F01">
            <w:pPr>
              <w:pStyle w:val="Tablecondensed"/>
              <w:rPr>
                <w:rStyle w:val="italics"/>
              </w:rPr>
            </w:pPr>
            <w:r w:rsidRPr="00AE3488">
              <w:rPr>
                <w:rStyle w:val="italics"/>
              </w:rPr>
              <w:t>mong mu</w:t>
            </w:r>
            <w:r w:rsidRPr="00AE3488">
              <w:rPr>
                <w:rStyle w:val="italics"/>
                <w:rFonts w:ascii="Calibri" w:hAnsi="Calibri" w:cs="Calibri"/>
              </w:rPr>
              <w:t>ố</w:t>
            </w:r>
            <w:r w:rsidRPr="00AE3488">
              <w:rPr>
                <w:rStyle w:val="italics"/>
              </w:rPr>
              <w:t>i</w:t>
            </w:r>
          </w:p>
        </w:tc>
        <w:tc>
          <w:tcPr>
            <w:tcW w:w="2268" w:type="dxa"/>
          </w:tcPr>
          <w:p w14:paraId="09D824AA" w14:textId="2A268EC6" w:rsidR="004215F9" w:rsidRPr="00AE3488" w:rsidRDefault="004215F9" w:rsidP="00D01F01">
            <w:pPr>
              <w:pStyle w:val="Tablecondensed"/>
              <w:rPr>
                <w:rStyle w:val="italics"/>
              </w:rPr>
            </w:pPr>
            <w:r w:rsidRPr="00AE3488">
              <w:rPr>
                <w:rStyle w:val="italics"/>
              </w:rPr>
              <w:t>mong mu</w:t>
            </w:r>
            <w:r w:rsidRPr="00AE3488">
              <w:rPr>
                <w:rStyle w:val="italics"/>
                <w:rFonts w:ascii="Calibri" w:hAnsi="Calibri" w:cs="Calibri"/>
              </w:rPr>
              <w:t>ố</w:t>
            </w:r>
            <w:r w:rsidRPr="00AE3488">
              <w:rPr>
                <w:rStyle w:val="italics"/>
              </w:rPr>
              <w:t>n</w:t>
            </w:r>
          </w:p>
        </w:tc>
        <w:tc>
          <w:tcPr>
            <w:tcW w:w="2835" w:type="dxa"/>
          </w:tcPr>
          <w:p w14:paraId="44033D56" w14:textId="3705073E" w:rsidR="004215F9" w:rsidRDefault="004215F9" w:rsidP="00D01F01">
            <w:pPr>
              <w:pStyle w:val="Tablecondensed"/>
            </w:pPr>
            <w:r w:rsidRPr="002A7C48">
              <w:t>desire</w:t>
            </w:r>
          </w:p>
        </w:tc>
      </w:tr>
      <w:tr w:rsidR="004215F9" w14:paraId="1649D26B" w14:textId="77777777" w:rsidTr="004215F9">
        <w:tc>
          <w:tcPr>
            <w:tcW w:w="2547" w:type="dxa"/>
          </w:tcPr>
          <w:p w14:paraId="15028EAC" w14:textId="28DBC5F1" w:rsidR="004215F9" w:rsidRPr="00AE3488" w:rsidRDefault="004215F9" w:rsidP="00D01F01">
            <w:pPr>
              <w:pStyle w:val="Tablecondensed"/>
              <w:rPr>
                <w:rStyle w:val="italics"/>
              </w:rPr>
            </w:pPr>
            <w:r w:rsidRPr="00AE3488">
              <w:rPr>
                <w:rStyle w:val="italics"/>
              </w:rPr>
              <w:t>giám theo đu</w:t>
            </w:r>
            <w:r w:rsidRPr="00AE3488">
              <w:rPr>
                <w:rStyle w:val="italics"/>
                <w:rFonts w:ascii="Calibri" w:hAnsi="Calibri" w:cs="Calibri"/>
              </w:rPr>
              <w:t>ổ</w:t>
            </w:r>
            <w:r w:rsidRPr="00AE3488">
              <w:rPr>
                <w:rStyle w:val="italics"/>
              </w:rPr>
              <w:t>i</w:t>
            </w:r>
          </w:p>
        </w:tc>
        <w:tc>
          <w:tcPr>
            <w:tcW w:w="2268" w:type="dxa"/>
          </w:tcPr>
          <w:p w14:paraId="1E28173B" w14:textId="2440018C" w:rsidR="004215F9" w:rsidRPr="00AE3488" w:rsidRDefault="004215F9" w:rsidP="00D01F01">
            <w:pPr>
              <w:pStyle w:val="Tablecondensed"/>
              <w:rPr>
                <w:rStyle w:val="italics"/>
              </w:rPr>
            </w:pPr>
            <w:r w:rsidRPr="00AE3488">
              <w:rPr>
                <w:rStyle w:val="italics"/>
              </w:rPr>
              <w:t>dám theo đu</w:t>
            </w:r>
            <w:r w:rsidRPr="00AE3488">
              <w:rPr>
                <w:rStyle w:val="italics"/>
                <w:rFonts w:ascii="Calibri" w:hAnsi="Calibri" w:cs="Calibri"/>
              </w:rPr>
              <w:t>ổ</w:t>
            </w:r>
            <w:r w:rsidRPr="00AE3488">
              <w:rPr>
                <w:rStyle w:val="italics"/>
              </w:rPr>
              <w:t>i</w:t>
            </w:r>
          </w:p>
        </w:tc>
        <w:tc>
          <w:tcPr>
            <w:tcW w:w="2835" w:type="dxa"/>
          </w:tcPr>
          <w:p w14:paraId="030FF580" w14:textId="74E2C068" w:rsidR="004215F9" w:rsidRDefault="004215F9" w:rsidP="00D01F01">
            <w:pPr>
              <w:pStyle w:val="Tablecondensed"/>
            </w:pPr>
            <w:r w:rsidRPr="002A7C48">
              <w:t>dare to pursue</w:t>
            </w:r>
          </w:p>
        </w:tc>
      </w:tr>
      <w:tr w:rsidR="004215F9" w14:paraId="5ED042AF" w14:textId="77777777" w:rsidTr="004215F9">
        <w:tc>
          <w:tcPr>
            <w:tcW w:w="2547" w:type="dxa"/>
          </w:tcPr>
          <w:p w14:paraId="291A1F14" w14:textId="12458279" w:rsidR="004215F9" w:rsidRPr="00AE3488" w:rsidRDefault="004215F9" w:rsidP="00D01F01">
            <w:pPr>
              <w:pStyle w:val="Tablecondensed"/>
              <w:rPr>
                <w:rStyle w:val="italics"/>
              </w:rPr>
            </w:pPr>
            <w:r w:rsidRPr="00AE3488">
              <w:rPr>
                <w:rStyle w:val="italics"/>
              </w:rPr>
              <w:t>máu s</w:t>
            </w:r>
            <w:r w:rsidRPr="00AE3488">
              <w:rPr>
                <w:rStyle w:val="italics"/>
                <w:rFonts w:ascii="Calibri" w:hAnsi="Calibri" w:cs="Calibri"/>
              </w:rPr>
              <w:t>ươ</w:t>
            </w:r>
            <w:r w:rsidRPr="00AE3488">
              <w:rPr>
                <w:rStyle w:val="italics"/>
              </w:rPr>
              <w:t>ng</w:t>
            </w:r>
          </w:p>
        </w:tc>
        <w:tc>
          <w:tcPr>
            <w:tcW w:w="2268" w:type="dxa"/>
          </w:tcPr>
          <w:p w14:paraId="6A270254" w14:textId="46881381" w:rsidR="004215F9" w:rsidRPr="00AE3488" w:rsidRDefault="004215F9" w:rsidP="00D01F01">
            <w:pPr>
              <w:pStyle w:val="Tablecondensed"/>
              <w:rPr>
                <w:rStyle w:val="italics"/>
              </w:rPr>
            </w:pPr>
            <w:r w:rsidRPr="00AE3488">
              <w:rPr>
                <w:rStyle w:val="italics"/>
              </w:rPr>
              <w:t>máu x</w:t>
            </w:r>
            <w:r w:rsidRPr="00AE3488">
              <w:rPr>
                <w:rStyle w:val="italics"/>
                <w:rFonts w:ascii="Calibri" w:hAnsi="Calibri" w:cs="Calibri"/>
              </w:rPr>
              <w:t>ươ</w:t>
            </w:r>
            <w:r w:rsidRPr="00AE3488">
              <w:rPr>
                <w:rStyle w:val="italics"/>
              </w:rPr>
              <w:t>ng</w:t>
            </w:r>
          </w:p>
        </w:tc>
        <w:tc>
          <w:tcPr>
            <w:tcW w:w="2835" w:type="dxa"/>
          </w:tcPr>
          <w:p w14:paraId="759135F7" w14:textId="5F2DC25A" w:rsidR="004215F9" w:rsidRDefault="004215F9" w:rsidP="00D01F01">
            <w:pPr>
              <w:pStyle w:val="Tablecondensed"/>
            </w:pPr>
            <w:r w:rsidRPr="002A7C48">
              <w:t>blood and bone</w:t>
            </w:r>
          </w:p>
        </w:tc>
      </w:tr>
      <w:tr w:rsidR="004215F9" w14:paraId="0FD9AF23" w14:textId="77777777" w:rsidTr="004215F9">
        <w:tc>
          <w:tcPr>
            <w:tcW w:w="2547" w:type="dxa"/>
          </w:tcPr>
          <w:p w14:paraId="2352FE30" w14:textId="0FAB2038" w:rsidR="004215F9" w:rsidRPr="00AE3488" w:rsidRDefault="004215F9" w:rsidP="00D01F01">
            <w:pPr>
              <w:pStyle w:val="Tablecondensed"/>
              <w:rPr>
                <w:rStyle w:val="italics"/>
              </w:rPr>
            </w:pPr>
            <w:r w:rsidRPr="00AE3488">
              <w:rPr>
                <w:rStyle w:val="italics"/>
              </w:rPr>
              <w:t>rèn bu</w:t>
            </w:r>
            <w:r w:rsidRPr="00AE3488">
              <w:rPr>
                <w:rStyle w:val="italics"/>
                <w:rFonts w:ascii="Calibri" w:hAnsi="Calibri" w:cs="Calibri"/>
              </w:rPr>
              <w:t>ộ</w:t>
            </w:r>
            <w:r w:rsidRPr="00AE3488">
              <w:rPr>
                <w:rStyle w:val="italics"/>
              </w:rPr>
              <w:t>c</w:t>
            </w:r>
          </w:p>
        </w:tc>
        <w:tc>
          <w:tcPr>
            <w:tcW w:w="2268" w:type="dxa"/>
          </w:tcPr>
          <w:p w14:paraId="41EE2EA9" w14:textId="6D6105D1" w:rsidR="004215F9" w:rsidRPr="00AE3488" w:rsidRDefault="004215F9" w:rsidP="00D01F01">
            <w:pPr>
              <w:pStyle w:val="Tablecondensed"/>
              <w:rPr>
                <w:rStyle w:val="italics"/>
              </w:rPr>
            </w:pPr>
            <w:r w:rsidRPr="00AE3488">
              <w:rPr>
                <w:rStyle w:val="italics"/>
              </w:rPr>
              <w:t>ràng bu</w:t>
            </w:r>
            <w:r w:rsidRPr="00AE3488">
              <w:rPr>
                <w:rStyle w:val="italics"/>
                <w:rFonts w:ascii="Calibri" w:hAnsi="Calibri" w:cs="Calibri"/>
              </w:rPr>
              <w:t>ộ</w:t>
            </w:r>
            <w:r w:rsidRPr="00AE3488">
              <w:rPr>
                <w:rStyle w:val="italics"/>
              </w:rPr>
              <w:t>c</w:t>
            </w:r>
          </w:p>
        </w:tc>
        <w:tc>
          <w:tcPr>
            <w:tcW w:w="2835" w:type="dxa"/>
          </w:tcPr>
          <w:p w14:paraId="6980DE36" w14:textId="7985CE95" w:rsidR="004215F9" w:rsidRDefault="004215F9" w:rsidP="00D01F01">
            <w:pPr>
              <w:pStyle w:val="Tablecondensed"/>
            </w:pPr>
            <w:r w:rsidRPr="002A7C48">
              <w:t>bind, tie down</w:t>
            </w:r>
          </w:p>
        </w:tc>
      </w:tr>
      <w:tr w:rsidR="004215F9" w14:paraId="414B6746" w14:textId="77777777" w:rsidTr="004215F9">
        <w:tc>
          <w:tcPr>
            <w:tcW w:w="2547" w:type="dxa"/>
          </w:tcPr>
          <w:p w14:paraId="1DDF3A6C" w14:textId="32FFCA07" w:rsidR="004215F9" w:rsidRPr="00AE3488" w:rsidRDefault="004215F9" w:rsidP="00D01F01">
            <w:pPr>
              <w:pStyle w:val="Tablecondensed"/>
              <w:rPr>
                <w:rStyle w:val="italics"/>
              </w:rPr>
            </w:pPr>
            <w:r w:rsidRPr="00AE3488">
              <w:rPr>
                <w:rStyle w:val="italics"/>
              </w:rPr>
              <w:t>soay quanh</w:t>
            </w:r>
          </w:p>
        </w:tc>
        <w:tc>
          <w:tcPr>
            <w:tcW w:w="2268" w:type="dxa"/>
          </w:tcPr>
          <w:p w14:paraId="17D11335" w14:textId="3E29077B" w:rsidR="004215F9" w:rsidRPr="00AE3488" w:rsidRDefault="004215F9" w:rsidP="00D01F01">
            <w:pPr>
              <w:pStyle w:val="Tablecondensed"/>
              <w:rPr>
                <w:rStyle w:val="italics"/>
              </w:rPr>
            </w:pPr>
            <w:r w:rsidRPr="00AE3488">
              <w:rPr>
                <w:rStyle w:val="italics"/>
              </w:rPr>
              <w:t>xoay quanh</w:t>
            </w:r>
          </w:p>
        </w:tc>
        <w:tc>
          <w:tcPr>
            <w:tcW w:w="2835" w:type="dxa"/>
          </w:tcPr>
          <w:p w14:paraId="4ADAA727" w14:textId="1D532CCE" w:rsidR="004215F9" w:rsidRDefault="004215F9" w:rsidP="00D01F01">
            <w:pPr>
              <w:pStyle w:val="Tablecondensed"/>
            </w:pPr>
            <w:r w:rsidRPr="002A7C48">
              <w:t>to turn around</w:t>
            </w:r>
          </w:p>
        </w:tc>
      </w:tr>
      <w:tr w:rsidR="004215F9" w14:paraId="569029BC" w14:textId="77777777" w:rsidTr="004215F9">
        <w:tc>
          <w:tcPr>
            <w:tcW w:w="2547" w:type="dxa"/>
          </w:tcPr>
          <w:p w14:paraId="050BEB8D" w14:textId="19F6458A" w:rsidR="004215F9" w:rsidRPr="00AE3488" w:rsidRDefault="004215F9" w:rsidP="00D01F01">
            <w:pPr>
              <w:pStyle w:val="Tablecondensed"/>
              <w:rPr>
                <w:rStyle w:val="italics"/>
              </w:rPr>
            </w:pPr>
            <w:r w:rsidRPr="00AE3488">
              <w:rPr>
                <w:rStyle w:val="italics"/>
              </w:rPr>
              <w:t>sáng l</w:t>
            </w:r>
            <w:r w:rsidRPr="00AE3488">
              <w:rPr>
                <w:rStyle w:val="italics"/>
                <w:rFonts w:ascii="Calibri" w:hAnsi="Calibri" w:cs="Calibri"/>
              </w:rPr>
              <w:t>ạ</w:t>
            </w:r>
            <w:r w:rsidRPr="00AE3488">
              <w:rPr>
                <w:rStyle w:val="italics"/>
              </w:rPr>
              <w:t>ng</w:t>
            </w:r>
          </w:p>
        </w:tc>
        <w:tc>
          <w:tcPr>
            <w:tcW w:w="2268" w:type="dxa"/>
          </w:tcPr>
          <w:p w14:paraId="3558204B" w14:textId="4710CA88" w:rsidR="004215F9" w:rsidRPr="00AE3488" w:rsidRDefault="004215F9" w:rsidP="00D01F01">
            <w:pPr>
              <w:pStyle w:val="Tablecondensed"/>
              <w:rPr>
                <w:rStyle w:val="italics"/>
              </w:rPr>
            </w:pPr>
            <w:r w:rsidRPr="00AE3488">
              <w:rPr>
                <w:rStyle w:val="italics"/>
              </w:rPr>
              <w:t>xán l</w:t>
            </w:r>
            <w:r w:rsidRPr="00AE3488">
              <w:rPr>
                <w:rStyle w:val="italics"/>
                <w:rFonts w:ascii="Calibri" w:hAnsi="Calibri" w:cs="Calibri"/>
              </w:rPr>
              <w:t>ạ</w:t>
            </w:r>
            <w:r w:rsidRPr="00AE3488">
              <w:rPr>
                <w:rStyle w:val="italics"/>
              </w:rPr>
              <w:t>n</w:t>
            </w:r>
          </w:p>
        </w:tc>
        <w:tc>
          <w:tcPr>
            <w:tcW w:w="2835" w:type="dxa"/>
          </w:tcPr>
          <w:p w14:paraId="10DBAD33" w14:textId="1AEAAC49" w:rsidR="004215F9" w:rsidRDefault="004215F9" w:rsidP="00D01F01">
            <w:pPr>
              <w:pStyle w:val="Tablecondensed"/>
            </w:pPr>
            <w:r w:rsidRPr="002A7C48">
              <w:t>splendid</w:t>
            </w:r>
          </w:p>
        </w:tc>
      </w:tr>
      <w:tr w:rsidR="004215F9" w14:paraId="79EDAA99" w14:textId="77777777" w:rsidTr="004215F9">
        <w:tc>
          <w:tcPr>
            <w:tcW w:w="2547" w:type="dxa"/>
          </w:tcPr>
          <w:p w14:paraId="34A7C06B" w14:textId="17D66E31" w:rsidR="004215F9" w:rsidRPr="00AE3488" w:rsidRDefault="004215F9" w:rsidP="00D01F01">
            <w:pPr>
              <w:pStyle w:val="Tablecondensed"/>
              <w:rPr>
                <w:rStyle w:val="italics"/>
              </w:rPr>
            </w:pPr>
            <w:r w:rsidRPr="00AE3488">
              <w:rPr>
                <w:rStyle w:val="italics"/>
              </w:rPr>
              <w:t>trinh ph</w:t>
            </w:r>
            <w:r w:rsidRPr="00AE3488">
              <w:rPr>
                <w:rStyle w:val="italics"/>
                <w:rFonts w:ascii="Calibri" w:hAnsi="Calibri" w:cs="Calibri"/>
              </w:rPr>
              <w:t>ụ</w:t>
            </w:r>
            <w:r w:rsidRPr="00AE3488">
              <w:rPr>
                <w:rStyle w:val="italics"/>
              </w:rPr>
              <w:t>c</w:t>
            </w:r>
          </w:p>
        </w:tc>
        <w:tc>
          <w:tcPr>
            <w:tcW w:w="2268" w:type="dxa"/>
          </w:tcPr>
          <w:p w14:paraId="228DA4E3" w14:textId="6A369CDE" w:rsidR="004215F9" w:rsidRPr="00AE3488" w:rsidRDefault="004215F9" w:rsidP="00D01F01">
            <w:pPr>
              <w:pStyle w:val="Tablecondensed"/>
              <w:rPr>
                <w:rStyle w:val="italics"/>
              </w:rPr>
            </w:pPr>
            <w:r w:rsidRPr="00AE3488">
              <w:rPr>
                <w:rStyle w:val="italics"/>
              </w:rPr>
              <w:t>chinh ph</w:t>
            </w:r>
            <w:r w:rsidRPr="00AE3488">
              <w:rPr>
                <w:rStyle w:val="italics"/>
                <w:rFonts w:ascii="Calibri" w:hAnsi="Calibri" w:cs="Calibri"/>
              </w:rPr>
              <w:t>ụ</w:t>
            </w:r>
            <w:r w:rsidRPr="00AE3488">
              <w:rPr>
                <w:rStyle w:val="italics"/>
              </w:rPr>
              <w:t>c</w:t>
            </w:r>
          </w:p>
        </w:tc>
        <w:tc>
          <w:tcPr>
            <w:tcW w:w="2835" w:type="dxa"/>
          </w:tcPr>
          <w:p w14:paraId="2EFB4E0A" w14:textId="37E03101" w:rsidR="004215F9" w:rsidRDefault="004215F9" w:rsidP="00D01F01">
            <w:pPr>
              <w:pStyle w:val="Tablecondensed"/>
            </w:pPr>
            <w:r w:rsidRPr="002A7C48">
              <w:t>to conquer</w:t>
            </w:r>
          </w:p>
        </w:tc>
      </w:tr>
      <w:tr w:rsidR="004215F9" w14:paraId="0A9D883C" w14:textId="77777777" w:rsidTr="004215F9">
        <w:tc>
          <w:tcPr>
            <w:tcW w:w="2547" w:type="dxa"/>
          </w:tcPr>
          <w:p w14:paraId="126E82AB" w14:textId="184E03FA" w:rsidR="004215F9" w:rsidRPr="00AE3488" w:rsidRDefault="004215F9" w:rsidP="00D01F01">
            <w:pPr>
              <w:pStyle w:val="Tablecondensed"/>
              <w:rPr>
                <w:rStyle w:val="italics"/>
              </w:rPr>
            </w:pPr>
            <w:r w:rsidRPr="00AE3488">
              <w:rPr>
                <w:rStyle w:val="italics"/>
              </w:rPr>
              <w:t>ch</w:t>
            </w:r>
            <w:r w:rsidRPr="00AE3488">
              <w:rPr>
                <w:rStyle w:val="italics"/>
                <w:rFonts w:ascii="Calibri" w:hAnsi="Calibri" w:cs="Calibri"/>
              </w:rPr>
              <w:t>ọ</w:t>
            </w:r>
            <w:r w:rsidRPr="00AE3488">
              <w:rPr>
                <w:rStyle w:val="italics"/>
              </w:rPr>
              <w:t>n v</w:t>
            </w:r>
            <w:r w:rsidRPr="00AE3488">
              <w:rPr>
                <w:rStyle w:val="italics"/>
                <w:rFonts w:ascii="Calibri" w:hAnsi="Calibri" w:cs="Calibri"/>
              </w:rPr>
              <w:t>ẹ</w:t>
            </w:r>
            <w:r w:rsidRPr="00AE3488">
              <w:rPr>
                <w:rStyle w:val="italics"/>
              </w:rPr>
              <w:t>n</w:t>
            </w:r>
          </w:p>
        </w:tc>
        <w:tc>
          <w:tcPr>
            <w:tcW w:w="2268" w:type="dxa"/>
          </w:tcPr>
          <w:p w14:paraId="349790F9" w14:textId="4C2CEC34" w:rsidR="004215F9" w:rsidRPr="00AE3488" w:rsidRDefault="004215F9" w:rsidP="00D01F01">
            <w:pPr>
              <w:pStyle w:val="Tablecondensed"/>
              <w:rPr>
                <w:rStyle w:val="italics"/>
              </w:rPr>
            </w:pPr>
            <w:r w:rsidRPr="00AE3488">
              <w:rPr>
                <w:rStyle w:val="italics"/>
              </w:rPr>
              <w:t>tr</w:t>
            </w:r>
            <w:r w:rsidRPr="00AE3488">
              <w:rPr>
                <w:rStyle w:val="italics"/>
                <w:rFonts w:ascii="Calibri" w:hAnsi="Calibri" w:cs="Calibri"/>
              </w:rPr>
              <w:t>ọ</w:t>
            </w:r>
            <w:r w:rsidRPr="00AE3488">
              <w:rPr>
                <w:rStyle w:val="italics"/>
              </w:rPr>
              <w:t>n v</w:t>
            </w:r>
            <w:r w:rsidRPr="00AE3488">
              <w:rPr>
                <w:rStyle w:val="italics"/>
                <w:rFonts w:ascii="Calibri" w:hAnsi="Calibri" w:cs="Calibri"/>
              </w:rPr>
              <w:t>ẹ</w:t>
            </w:r>
            <w:r w:rsidRPr="00AE3488">
              <w:rPr>
                <w:rStyle w:val="italics"/>
              </w:rPr>
              <w:t>n</w:t>
            </w:r>
          </w:p>
        </w:tc>
        <w:tc>
          <w:tcPr>
            <w:tcW w:w="2835" w:type="dxa"/>
          </w:tcPr>
          <w:p w14:paraId="35A15DF0" w14:textId="2EC4CDF4" w:rsidR="004215F9" w:rsidRDefault="004215F9" w:rsidP="00D01F01">
            <w:pPr>
              <w:pStyle w:val="Tablecondensed"/>
            </w:pPr>
            <w:r w:rsidRPr="002A7C48">
              <w:t>entirely</w:t>
            </w:r>
          </w:p>
        </w:tc>
      </w:tr>
      <w:tr w:rsidR="004215F9" w14:paraId="787D135A" w14:textId="77777777" w:rsidTr="004215F9">
        <w:tc>
          <w:tcPr>
            <w:tcW w:w="2547" w:type="dxa"/>
          </w:tcPr>
          <w:p w14:paraId="0AB9AD53" w14:textId="03FB4DD0" w:rsidR="004215F9" w:rsidRPr="00AE3488" w:rsidRDefault="004215F9" w:rsidP="00D01F01">
            <w:pPr>
              <w:pStyle w:val="Tablecondensed"/>
              <w:rPr>
                <w:rStyle w:val="italics"/>
              </w:rPr>
            </w:pPr>
            <w:r w:rsidRPr="00AE3488">
              <w:rPr>
                <w:rStyle w:val="italics"/>
              </w:rPr>
              <w:t>ch</w:t>
            </w:r>
            <w:r w:rsidRPr="00AE3488">
              <w:rPr>
                <w:rStyle w:val="italics"/>
                <w:rFonts w:ascii="Calibri" w:hAnsi="Calibri" w:cs="Calibri"/>
              </w:rPr>
              <w:t>ắ</w:t>
            </w:r>
            <w:r w:rsidRPr="00AE3488">
              <w:rPr>
                <w:rStyle w:val="italics"/>
              </w:rPr>
              <w:t>c h</w:t>
            </w:r>
            <w:r w:rsidRPr="00AE3488">
              <w:rPr>
                <w:rStyle w:val="italics"/>
                <w:rFonts w:ascii="Calibri" w:hAnsi="Calibri" w:cs="Calibri"/>
              </w:rPr>
              <w:t>ẳ</w:t>
            </w:r>
            <w:r w:rsidRPr="00AE3488">
              <w:rPr>
                <w:rStyle w:val="italics"/>
              </w:rPr>
              <w:t>ng</w:t>
            </w:r>
          </w:p>
        </w:tc>
        <w:tc>
          <w:tcPr>
            <w:tcW w:w="2268" w:type="dxa"/>
          </w:tcPr>
          <w:p w14:paraId="103B0DB7" w14:textId="726E74E2" w:rsidR="004215F9" w:rsidRPr="00AE3488" w:rsidRDefault="004215F9" w:rsidP="00D01F01">
            <w:pPr>
              <w:pStyle w:val="Tablecondensed"/>
              <w:rPr>
                <w:rStyle w:val="italics"/>
              </w:rPr>
            </w:pPr>
            <w:r w:rsidRPr="00AE3488">
              <w:rPr>
                <w:rStyle w:val="italics"/>
              </w:rPr>
              <w:t>ch</w:t>
            </w:r>
            <w:r w:rsidRPr="00AE3488">
              <w:rPr>
                <w:rStyle w:val="italics"/>
                <w:rFonts w:ascii="Calibri" w:hAnsi="Calibri" w:cs="Calibri"/>
              </w:rPr>
              <w:t>ắ</w:t>
            </w:r>
            <w:r w:rsidRPr="00AE3488">
              <w:rPr>
                <w:rStyle w:val="italics"/>
              </w:rPr>
              <w:t>c h</w:t>
            </w:r>
            <w:r w:rsidRPr="00AE3488">
              <w:rPr>
                <w:rStyle w:val="italics"/>
                <w:rFonts w:ascii="Calibri" w:hAnsi="Calibri" w:cs="Calibri"/>
              </w:rPr>
              <w:t>ẳ</w:t>
            </w:r>
            <w:r w:rsidRPr="00AE3488">
              <w:rPr>
                <w:rStyle w:val="italics"/>
              </w:rPr>
              <w:t>n</w:t>
            </w:r>
          </w:p>
        </w:tc>
        <w:tc>
          <w:tcPr>
            <w:tcW w:w="2835" w:type="dxa"/>
          </w:tcPr>
          <w:p w14:paraId="4489E0AD" w14:textId="4F1DD445" w:rsidR="004215F9" w:rsidRDefault="004215F9" w:rsidP="00D01F01">
            <w:pPr>
              <w:pStyle w:val="Tablecondensed"/>
            </w:pPr>
            <w:r w:rsidRPr="002A7C48">
              <w:t>certainly, surely</w:t>
            </w:r>
          </w:p>
        </w:tc>
      </w:tr>
      <w:tr w:rsidR="004215F9" w14:paraId="110E27E7" w14:textId="77777777" w:rsidTr="004215F9">
        <w:tc>
          <w:tcPr>
            <w:tcW w:w="2547" w:type="dxa"/>
          </w:tcPr>
          <w:p w14:paraId="5002CA36" w14:textId="5AE4DCAF" w:rsidR="004215F9" w:rsidRPr="00AE3488" w:rsidRDefault="004215F9" w:rsidP="00D01F01">
            <w:pPr>
              <w:pStyle w:val="Tablecondensed"/>
              <w:rPr>
                <w:rStyle w:val="italics"/>
              </w:rPr>
            </w:pPr>
            <w:r w:rsidRPr="00AE3488">
              <w:rPr>
                <w:rStyle w:val="italics"/>
              </w:rPr>
              <w:t>gi</w:t>
            </w:r>
            <w:r w:rsidRPr="00AE3488">
              <w:rPr>
                <w:rStyle w:val="italics"/>
                <w:rFonts w:ascii="Calibri" w:hAnsi="Calibri" w:cs="Calibri"/>
              </w:rPr>
              <w:t>ấ</w:t>
            </w:r>
            <w:r w:rsidRPr="00AE3488">
              <w:rPr>
                <w:rStyle w:val="italics"/>
              </w:rPr>
              <w:t>u kính</w:t>
            </w:r>
          </w:p>
        </w:tc>
        <w:tc>
          <w:tcPr>
            <w:tcW w:w="2268" w:type="dxa"/>
          </w:tcPr>
          <w:p w14:paraId="16145F00" w14:textId="1286F4D2" w:rsidR="004215F9" w:rsidRPr="00AE3488" w:rsidRDefault="004215F9" w:rsidP="00D01F01">
            <w:pPr>
              <w:pStyle w:val="Tablecondensed"/>
              <w:rPr>
                <w:rStyle w:val="italics"/>
              </w:rPr>
            </w:pPr>
            <w:r w:rsidRPr="00AE3488">
              <w:rPr>
                <w:rStyle w:val="italics"/>
              </w:rPr>
              <w:t>gi</w:t>
            </w:r>
            <w:r w:rsidRPr="00AE3488">
              <w:rPr>
                <w:rStyle w:val="italics"/>
                <w:rFonts w:ascii="Calibri" w:hAnsi="Calibri" w:cs="Calibri"/>
              </w:rPr>
              <w:t>ấ</w:t>
            </w:r>
            <w:r w:rsidRPr="00AE3488">
              <w:rPr>
                <w:rStyle w:val="italics"/>
              </w:rPr>
              <w:t>u kín</w:t>
            </w:r>
          </w:p>
        </w:tc>
        <w:tc>
          <w:tcPr>
            <w:tcW w:w="2835" w:type="dxa"/>
          </w:tcPr>
          <w:p w14:paraId="268D2D43" w14:textId="4665319C" w:rsidR="004215F9" w:rsidRDefault="004215F9" w:rsidP="00D01F01">
            <w:pPr>
              <w:pStyle w:val="Tablecondensed"/>
            </w:pPr>
            <w:r w:rsidRPr="002A7C48">
              <w:t>hidden</w:t>
            </w:r>
          </w:p>
        </w:tc>
      </w:tr>
      <w:tr w:rsidR="004215F9" w14:paraId="00CDF272" w14:textId="77777777" w:rsidTr="004215F9">
        <w:tc>
          <w:tcPr>
            <w:tcW w:w="2547" w:type="dxa"/>
          </w:tcPr>
          <w:p w14:paraId="73F8BD52" w14:textId="18F3014A" w:rsidR="004215F9" w:rsidRPr="00AE3488" w:rsidRDefault="004215F9" w:rsidP="00D01F01">
            <w:pPr>
              <w:pStyle w:val="Tablecondensed"/>
              <w:rPr>
                <w:rStyle w:val="italics"/>
              </w:rPr>
            </w:pPr>
            <w:r w:rsidRPr="00AE3488">
              <w:rPr>
                <w:rStyle w:val="italics"/>
              </w:rPr>
              <w:t>qu</w:t>
            </w:r>
            <w:r w:rsidRPr="00AE3488">
              <w:rPr>
                <w:rStyle w:val="italics"/>
                <w:rFonts w:ascii="Calibri" w:hAnsi="Calibri" w:cs="Calibri"/>
              </w:rPr>
              <w:t>ứ</w:t>
            </w:r>
            <w:r w:rsidRPr="00AE3488">
              <w:rPr>
                <w:rStyle w:val="italics"/>
              </w:rPr>
              <w:t xml:space="preserve">c </w:t>
            </w:r>
            <w:r w:rsidRPr="00AE3488">
              <w:rPr>
                <w:rStyle w:val="italics"/>
                <w:rFonts w:ascii="Calibri" w:hAnsi="Calibri" w:cs="Calibri"/>
              </w:rPr>
              <w:t>ứ</w:t>
            </w:r>
            <w:r w:rsidRPr="00AE3488">
              <w:rPr>
                <w:rStyle w:val="italics"/>
              </w:rPr>
              <w:t>c, khu</w:t>
            </w:r>
            <w:r w:rsidRPr="00AE3488">
              <w:rPr>
                <w:rStyle w:val="italics"/>
                <w:rFonts w:ascii="Calibri" w:hAnsi="Calibri" w:cs="Calibri"/>
              </w:rPr>
              <w:t>ấ</w:t>
            </w:r>
            <w:r w:rsidRPr="00AE3488">
              <w:rPr>
                <w:rStyle w:val="italics"/>
              </w:rPr>
              <w:t xml:space="preserve">t </w:t>
            </w:r>
            <w:r w:rsidRPr="00AE3488">
              <w:rPr>
                <w:rStyle w:val="italics"/>
                <w:rFonts w:ascii="Calibri" w:hAnsi="Calibri" w:cs="Calibri"/>
              </w:rPr>
              <w:t>ứ</w:t>
            </w:r>
            <w:r w:rsidRPr="00AE3488">
              <w:rPr>
                <w:rStyle w:val="italics"/>
              </w:rPr>
              <w:t>c</w:t>
            </w:r>
          </w:p>
        </w:tc>
        <w:tc>
          <w:tcPr>
            <w:tcW w:w="2268" w:type="dxa"/>
          </w:tcPr>
          <w:p w14:paraId="2883EAAD" w14:textId="5E6AD35C" w:rsidR="004215F9" w:rsidRPr="00AE3488" w:rsidRDefault="004215F9" w:rsidP="00D01F01">
            <w:pPr>
              <w:pStyle w:val="Tablecondensed"/>
              <w:rPr>
                <w:rStyle w:val="italics"/>
              </w:rPr>
            </w:pPr>
            <w:r w:rsidRPr="00AE3488">
              <w:rPr>
                <w:rStyle w:val="italics"/>
              </w:rPr>
              <w:t>u</w:t>
            </w:r>
            <w:r w:rsidRPr="00AE3488">
              <w:rPr>
                <w:rStyle w:val="italics"/>
                <w:rFonts w:ascii="Calibri" w:hAnsi="Calibri" w:cs="Calibri"/>
              </w:rPr>
              <w:t>ấ</w:t>
            </w:r>
            <w:r w:rsidRPr="00AE3488">
              <w:rPr>
                <w:rStyle w:val="italics"/>
              </w:rPr>
              <w:t xml:space="preserve">t </w:t>
            </w:r>
            <w:r w:rsidRPr="00AE3488">
              <w:rPr>
                <w:rStyle w:val="italics"/>
                <w:rFonts w:ascii="Calibri" w:hAnsi="Calibri" w:cs="Calibri"/>
              </w:rPr>
              <w:t>ứ</w:t>
            </w:r>
            <w:r w:rsidRPr="00AE3488">
              <w:rPr>
                <w:rStyle w:val="italics"/>
              </w:rPr>
              <w:t>c</w:t>
            </w:r>
          </w:p>
        </w:tc>
        <w:tc>
          <w:tcPr>
            <w:tcW w:w="2835" w:type="dxa"/>
          </w:tcPr>
          <w:p w14:paraId="67CEBA4C" w14:textId="332CFFA5" w:rsidR="004215F9" w:rsidRDefault="004215F9" w:rsidP="00D01F01">
            <w:pPr>
              <w:pStyle w:val="Tablecondensed"/>
            </w:pPr>
            <w:r w:rsidRPr="002A7C48">
              <w:t>frustrated</w:t>
            </w:r>
          </w:p>
        </w:tc>
      </w:tr>
      <w:tr w:rsidR="004215F9" w14:paraId="026E429E" w14:textId="77777777" w:rsidTr="004215F9">
        <w:tc>
          <w:tcPr>
            <w:tcW w:w="2547" w:type="dxa"/>
          </w:tcPr>
          <w:p w14:paraId="518E38EC" w14:textId="3D8533F2" w:rsidR="004215F9" w:rsidRPr="00AE3488" w:rsidRDefault="004215F9" w:rsidP="00D01F01">
            <w:pPr>
              <w:pStyle w:val="Tablecondensed"/>
              <w:rPr>
                <w:rStyle w:val="italics"/>
              </w:rPr>
            </w:pPr>
            <w:r w:rsidRPr="00AE3488">
              <w:rPr>
                <w:rStyle w:val="italics"/>
              </w:rPr>
              <w:t>c</w:t>
            </w:r>
            <w:r w:rsidRPr="00AE3488">
              <w:rPr>
                <w:rStyle w:val="italics"/>
                <w:rFonts w:ascii="Calibri" w:hAnsi="Calibri" w:cs="Calibri"/>
              </w:rPr>
              <w:t>ắ</w:t>
            </w:r>
            <w:r w:rsidRPr="00AE3488">
              <w:rPr>
                <w:rStyle w:val="italics"/>
              </w:rPr>
              <w:t>c</w:t>
            </w:r>
          </w:p>
        </w:tc>
        <w:tc>
          <w:tcPr>
            <w:tcW w:w="2268" w:type="dxa"/>
          </w:tcPr>
          <w:p w14:paraId="582A9D0F" w14:textId="433B5DAB" w:rsidR="004215F9" w:rsidRPr="00AE3488" w:rsidRDefault="004215F9" w:rsidP="00D01F01">
            <w:pPr>
              <w:pStyle w:val="Tablecondensed"/>
              <w:rPr>
                <w:rStyle w:val="italics"/>
              </w:rPr>
            </w:pPr>
            <w:r w:rsidRPr="00AE3488">
              <w:rPr>
                <w:rStyle w:val="italics"/>
              </w:rPr>
              <w:t>c</w:t>
            </w:r>
            <w:r w:rsidRPr="00AE3488">
              <w:rPr>
                <w:rStyle w:val="italics"/>
                <w:rFonts w:ascii="Calibri" w:hAnsi="Calibri" w:cs="Calibri"/>
              </w:rPr>
              <w:t>ắ</w:t>
            </w:r>
            <w:r w:rsidRPr="00AE3488">
              <w:rPr>
                <w:rStyle w:val="italics"/>
              </w:rPr>
              <w:t>t</w:t>
            </w:r>
          </w:p>
        </w:tc>
        <w:tc>
          <w:tcPr>
            <w:tcW w:w="2835" w:type="dxa"/>
          </w:tcPr>
          <w:p w14:paraId="75D834CB" w14:textId="60582BD7" w:rsidR="004215F9" w:rsidRDefault="004215F9" w:rsidP="00D01F01">
            <w:pPr>
              <w:pStyle w:val="Tablecondensed"/>
            </w:pPr>
            <w:r w:rsidRPr="002A7C48">
              <w:t>to cut</w:t>
            </w:r>
          </w:p>
        </w:tc>
      </w:tr>
      <w:tr w:rsidR="004215F9" w14:paraId="34491C56" w14:textId="77777777" w:rsidTr="004215F9">
        <w:tc>
          <w:tcPr>
            <w:tcW w:w="2547" w:type="dxa"/>
          </w:tcPr>
          <w:p w14:paraId="5110EBEC" w14:textId="3A26B05E" w:rsidR="004215F9" w:rsidRPr="00AE3488" w:rsidRDefault="004215F9" w:rsidP="00D01F01">
            <w:pPr>
              <w:pStyle w:val="Tablecondensed"/>
              <w:rPr>
                <w:rStyle w:val="italics"/>
              </w:rPr>
            </w:pPr>
            <w:r w:rsidRPr="00AE3488">
              <w:rPr>
                <w:rStyle w:val="italics"/>
              </w:rPr>
              <w:t>tra c</w:t>
            </w:r>
            <w:r w:rsidRPr="00AE3488">
              <w:rPr>
                <w:rStyle w:val="italics"/>
                <w:rFonts w:ascii="Calibri" w:hAnsi="Calibri" w:cs="Calibri"/>
              </w:rPr>
              <w:t>ấ</w:t>
            </w:r>
            <w:r w:rsidRPr="00AE3488">
              <w:rPr>
                <w:rStyle w:val="italics"/>
              </w:rPr>
              <w:t>u</w:t>
            </w:r>
          </w:p>
        </w:tc>
        <w:tc>
          <w:tcPr>
            <w:tcW w:w="2268" w:type="dxa"/>
          </w:tcPr>
          <w:p w14:paraId="1137AFE7" w14:textId="57853C84" w:rsidR="004215F9" w:rsidRPr="00AE3488" w:rsidRDefault="004215F9" w:rsidP="00D01F01">
            <w:pPr>
              <w:pStyle w:val="Tablecondensed"/>
              <w:rPr>
                <w:rStyle w:val="italics"/>
              </w:rPr>
            </w:pPr>
            <w:r w:rsidRPr="00AE3488">
              <w:rPr>
                <w:rStyle w:val="italics"/>
              </w:rPr>
              <w:t>tra c</w:t>
            </w:r>
            <w:r w:rsidRPr="00AE3488">
              <w:rPr>
                <w:rStyle w:val="italics"/>
                <w:rFonts w:ascii="Calibri" w:hAnsi="Calibri" w:cs="Calibri"/>
              </w:rPr>
              <w:t>ứ</w:t>
            </w:r>
            <w:r w:rsidRPr="00AE3488">
              <w:rPr>
                <w:rStyle w:val="italics"/>
              </w:rPr>
              <w:t>u</w:t>
            </w:r>
          </w:p>
        </w:tc>
        <w:tc>
          <w:tcPr>
            <w:tcW w:w="2835" w:type="dxa"/>
          </w:tcPr>
          <w:p w14:paraId="2063EB5D" w14:textId="3196BB36" w:rsidR="004215F9" w:rsidRDefault="004215F9" w:rsidP="00D01F01">
            <w:pPr>
              <w:pStyle w:val="Tablecondensed"/>
            </w:pPr>
            <w:r w:rsidRPr="002A7C48">
              <w:t>to look up</w:t>
            </w:r>
          </w:p>
        </w:tc>
      </w:tr>
      <w:tr w:rsidR="004215F9" w14:paraId="353CB9BB" w14:textId="77777777" w:rsidTr="004215F9">
        <w:tc>
          <w:tcPr>
            <w:tcW w:w="2547" w:type="dxa"/>
          </w:tcPr>
          <w:p w14:paraId="5C48654F" w14:textId="7948DDBD" w:rsidR="004215F9" w:rsidRPr="00AE3488" w:rsidRDefault="004215F9" w:rsidP="00D01F01">
            <w:pPr>
              <w:pStyle w:val="Tablecondensed"/>
              <w:rPr>
                <w:rStyle w:val="italics"/>
              </w:rPr>
            </w:pPr>
            <w:r w:rsidRPr="00AE3488">
              <w:rPr>
                <w:rStyle w:val="italics"/>
              </w:rPr>
              <w:t>hoàng h</w:t>
            </w:r>
            <w:r w:rsidRPr="00AE3488">
              <w:rPr>
                <w:rStyle w:val="italics"/>
                <w:rFonts w:ascii="Calibri" w:hAnsi="Calibri" w:cs="Calibri"/>
              </w:rPr>
              <w:t>ả</w:t>
            </w:r>
            <w:r w:rsidRPr="00AE3488">
              <w:rPr>
                <w:rStyle w:val="italics"/>
              </w:rPr>
              <w:t>o</w:t>
            </w:r>
          </w:p>
        </w:tc>
        <w:tc>
          <w:tcPr>
            <w:tcW w:w="2268" w:type="dxa"/>
          </w:tcPr>
          <w:p w14:paraId="606368BB" w14:textId="2D6F742A" w:rsidR="004215F9" w:rsidRPr="00AE3488" w:rsidRDefault="004215F9" w:rsidP="00D01F01">
            <w:pPr>
              <w:pStyle w:val="Tablecondensed"/>
              <w:rPr>
                <w:rStyle w:val="italics"/>
              </w:rPr>
            </w:pPr>
            <w:r w:rsidRPr="00AE3488">
              <w:rPr>
                <w:rStyle w:val="italics"/>
              </w:rPr>
              <w:t>hoàn h</w:t>
            </w:r>
            <w:r w:rsidRPr="00AE3488">
              <w:rPr>
                <w:rStyle w:val="italics"/>
                <w:rFonts w:ascii="Calibri" w:hAnsi="Calibri" w:cs="Calibri"/>
              </w:rPr>
              <w:t>ả</w:t>
            </w:r>
            <w:r w:rsidRPr="00AE3488">
              <w:rPr>
                <w:rStyle w:val="italics"/>
              </w:rPr>
              <w:t>o</w:t>
            </w:r>
          </w:p>
        </w:tc>
        <w:tc>
          <w:tcPr>
            <w:tcW w:w="2835" w:type="dxa"/>
          </w:tcPr>
          <w:p w14:paraId="60B5B063" w14:textId="7E98D3DD" w:rsidR="004215F9" w:rsidRDefault="004215F9" w:rsidP="00D01F01">
            <w:pPr>
              <w:pStyle w:val="Tablecondensed"/>
            </w:pPr>
            <w:r w:rsidRPr="002A7C48">
              <w:t>perfect</w:t>
            </w:r>
          </w:p>
        </w:tc>
      </w:tr>
      <w:tr w:rsidR="004215F9" w14:paraId="7AED4911" w14:textId="77777777" w:rsidTr="004215F9">
        <w:tc>
          <w:tcPr>
            <w:tcW w:w="2547" w:type="dxa"/>
          </w:tcPr>
          <w:p w14:paraId="4102BC39" w14:textId="7B6F8275" w:rsidR="004215F9" w:rsidRPr="00AE3488" w:rsidRDefault="004215F9" w:rsidP="00D01F01">
            <w:pPr>
              <w:pStyle w:val="Tablecondensed"/>
              <w:rPr>
                <w:rStyle w:val="italics"/>
              </w:rPr>
            </w:pPr>
            <w:r w:rsidRPr="00AE3488">
              <w:rPr>
                <w:rStyle w:val="italics"/>
              </w:rPr>
              <w:t>danh gi</w:t>
            </w:r>
            <w:r w:rsidRPr="00AE3488">
              <w:rPr>
                <w:rStyle w:val="italics"/>
                <w:rFonts w:ascii="Calibri" w:hAnsi="Calibri" w:cs="Calibri"/>
              </w:rPr>
              <w:t>ớ</w:t>
            </w:r>
            <w:r w:rsidRPr="00AE3488">
              <w:rPr>
                <w:rStyle w:val="italics"/>
              </w:rPr>
              <w:t>i</w:t>
            </w:r>
          </w:p>
        </w:tc>
        <w:tc>
          <w:tcPr>
            <w:tcW w:w="2268" w:type="dxa"/>
          </w:tcPr>
          <w:p w14:paraId="20FBC0CF" w14:textId="27C82B6D" w:rsidR="004215F9" w:rsidRPr="00AE3488" w:rsidRDefault="004215F9" w:rsidP="00D01F01">
            <w:pPr>
              <w:pStyle w:val="Tablecondensed"/>
              <w:rPr>
                <w:rStyle w:val="italics"/>
              </w:rPr>
            </w:pPr>
            <w:r w:rsidRPr="00AE3488">
              <w:rPr>
                <w:rStyle w:val="italics"/>
              </w:rPr>
              <w:t>ranh gi</w:t>
            </w:r>
            <w:r w:rsidRPr="00AE3488">
              <w:rPr>
                <w:rStyle w:val="italics"/>
                <w:rFonts w:ascii="Calibri" w:hAnsi="Calibri" w:cs="Calibri"/>
              </w:rPr>
              <w:t>ớ</w:t>
            </w:r>
            <w:r w:rsidRPr="00AE3488">
              <w:rPr>
                <w:rStyle w:val="italics"/>
              </w:rPr>
              <w:t>i</w:t>
            </w:r>
          </w:p>
        </w:tc>
        <w:tc>
          <w:tcPr>
            <w:tcW w:w="2835" w:type="dxa"/>
          </w:tcPr>
          <w:p w14:paraId="75208077" w14:textId="4804CFE7" w:rsidR="004215F9" w:rsidRDefault="004215F9" w:rsidP="00D01F01">
            <w:pPr>
              <w:pStyle w:val="Tablecondensed"/>
            </w:pPr>
            <w:r w:rsidRPr="002A7C48">
              <w:t>boundary</w:t>
            </w:r>
          </w:p>
        </w:tc>
      </w:tr>
    </w:tbl>
    <w:p w14:paraId="7FC23EF6" w14:textId="77777777" w:rsidR="005622AD" w:rsidRDefault="005622AD" w:rsidP="00C34CE7">
      <w:pPr>
        <w:pStyle w:val="BodyText"/>
      </w:pPr>
    </w:p>
    <w:p w14:paraId="60A3B491" w14:textId="06AEECE2" w:rsidR="000A67C9" w:rsidRPr="00C34CE7" w:rsidRDefault="000A67C9" w:rsidP="00C34CE7">
      <w:pPr>
        <w:pStyle w:val="Heading2"/>
      </w:pPr>
      <w:r w:rsidRPr="00C34CE7">
        <w:lastRenderedPageBreak/>
        <w:t>Question 3</w:t>
      </w:r>
    </w:p>
    <w:p w14:paraId="2C622287" w14:textId="5C90AF76" w:rsidR="000A67C9" w:rsidRDefault="0099338A" w:rsidP="00C34CE7">
      <w:pPr>
        <w:pStyle w:val="BodyText"/>
      </w:pPr>
      <w:r>
        <w:t>Students were</w:t>
      </w:r>
      <w:r w:rsidR="00630A6B" w:rsidRPr="3F81D0B8">
        <w:t xml:space="preserve"> required to write a script for a speech </w:t>
      </w:r>
      <w:r w:rsidR="00610FCA">
        <w:t xml:space="preserve">to present </w:t>
      </w:r>
      <w:r w:rsidR="00630A6B" w:rsidRPr="3F81D0B8">
        <w:t>at the school assembly</w:t>
      </w:r>
      <w:r w:rsidR="00623CED">
        <w:t>. They needed</w:t>
      </w:r>
      <w:r>
        <w:t xml:space="preserve"> </w:t>
      </w:r>
      <w:r w:rsidR="00630A6B" w:rsidRPr="3F81D0B8">
        <w:t xml:space="preserve">to persuade students to </w:t>
      </w:r>
      <w:r w:rsidR="00DF11C8">
        <w:t>develop</w:t>
      </w:r>
      <w:r w:rsidR="00610FCA" w:rsidRPr="3F81D0B8">
        <w:t xml:space="preserve"> </w:t>
      </w:r>
      <w:r w:rsidR="00630A6B" w:rsidRPr="3F81D0B8">
        <w:t xml:space="preserve">a </w:t>
      </w:r>
      <w:r w:rsidR="4CE387C0" w:rsidRPr="3F81D0B8">
        <w:t xml:space="preserve">habit of </w:t>
      </w:r>
      <w:r w:rsidR="00630A6B" w:rsidRPr="3F81D0B8">
        <w:t xml:space="preserve">daily journal writing to enhance </w:t>
      </w:r>
      <w:r w:rsidR="00610FCA">
        <w:t xml:space="preserve">their </w:t>
      </w:r>
      <w:r w:rsidR="00630A6B" w:rsidRPr="3F81D0B8">
        <w:t>critical thinking skills and develop emotional intelligence.</w:t>
      </w:r>
    </w:p>
    <w:p w14:paraId="1467D250" w14:textId="1743CD86" w:rsidR="00630A6B" w:rsidRDefault="00610FCA" w:rsidP="00C34CE7">
      <w:pPr>
        <w:pStyle w:val="BodyText"/>
      </w:pPr>
      <w:r>
        <w:t>M</w:t>
      </w:r>
      <w:r w:rsidR="00630A6B" w:rsidRPr="3F81D0B8">
        <w:t xml:space="preserve">ost </w:t>
      </w:r>
      <w:r>
        <w:t>responses demonstrated</w:t>
      </w:r>
      <w:r w:rsidRPr="3F81D0B8">
        <w:t xml:space="preserve"> </w:t>
      </w:r>
      <w:r w:rsidR="00DF11C8">
        <w:t xml:space="preserve">an </w:t>
      </w:r>
      <w:r w:rsidR="00630A6B" w:rsidRPr="3F81D0B8">
        <w:t>underst</w:t>
      </w:r>
      <w:r>
        <w:t>an</w:t>
      </w:r>
      <w:r w:rsidR="00630A6B" w:rsidRPr="3F81D0B8">
        <w:t>d</w:t>
      </w:r>
      <w:r>
        <w:t>ing of</w:t>
      </w:r>
      <w:r w:rsidR="00630A6B" w:rsidRPr="3F81D0B8">
        <w:t xml:space="preserve"> </w:t>
      </w:r>
      <w:r w:rsidR="00DF11C8">
        <w:t xml:space="preserve">the task </w:t>
      </w:r>
      <w:r w:rsidR="00630A6B" w:rsidRPr="3F81D0B8">
        <w:t xml:space="preserve">and </w:t>
      </w:r>
      <w:r w:rsidRPr="3F81D0B8">
        <w:t xml:space="preserve">correctly </w:t>
      </w:r>
      <w:r w:rsidR="00630A6B" w:rsidRPr="3F81D0B8">
        <w:t>applied the required characteristics of a script.</w:t>
      </w:r>
      <w:r w:rsidR="00674FF4" w:rsidRPr="3F81D0B8">
        <w:t xml:space="preserve"> However, </w:t>
      </w:r>
      <w:r w:rsidR="00F34933" w:rsidRPr="3F81D0B8">
        <w:t xml:space="preserve">many </w:t>
      </w:r>
      <w:r>
        <w:t>used</w:t>
      </w:r>
      <w:r w:rsidR="00F34933" w:rsidRPr="3F81D0B8">
        <w:t xml:space="preserve"> </w:t>
      </w:r>
      <w:r>
        <w:t>a</w:t>
      </w:r>
      <w:r w:rsidRPr="3F81D0B8">
        <w:t xml:space="preserve"> </w:t>
      </w:r>
      <w:r w:rsidR="00F34933" w:rsidRPr="3F81D0B8">
        <w:t xml:space="preserve">personal writing style or a mix </w:t>
      </w:r>
      <w:r w:rsidR="00126AD0" w:rsidRPr="3F81D0B8">
        <w:t>of personal and persuasive writing styles</w:t>
      </w:r>
      <w:r w:rsidR="005622AD" w:rsidRPr="3F81D0B8">
        <w:t xml:space="preserve"> </w:t>
      </w:r>
      <w:r w:rsidR="00126AD0" w:rsidRPr="3F81D0B8">
        <w:t xml:space="preserve">rather than </w:t>
      </w:r>
      <w:r w:rsidR="00623CED">
        <w:t>the required</w:t>
      </w:r>
      <w:r>
        <w:t xml:space="preserve"> </w:t>
      </w:r>
      <w:r w:rsidR="00126AD0" w:rsidRPr="3F81D0B8">
        <w:t>persuasive writing style.</w:t>
      </w:r>
    </w:p>
    <w:p w14:paraId="0B9EC200" w14:textId="49340424" w:rsidR="00126AD0" w:rsidRDefault="00126AD0" w:rsidP="00C34CE7">
      <w:pPr>
        <w:pStyle w:val="BodyText"/>
      </w:pPr>
      <w:r w:rsidRPr="3F81D0B8">
        <w:t xml:space="preserve">High-scoring </w:t>
      </w:r>
      <w:r w:rsidR="0036432A" w:rsidRPr="3F81D0B8">
        <w:t xml:space="preserve">responses </w:t>
      </w:r>
      <w:r w:rsidR="00E93C22" w:rsidRPr="3F81D0B8">
        <w:t xml:space="preserve">successfully </w:t>
      </w:r>
      <w:r w:rsidR="0036432A" w:rsidRPr="3F81D0B8">
        <w:t>addressed the benefits of practi</w:t>
      </w:r>
      <w:r w:rsidR="00B21DB9">
        <w:t>s</w:t>
      </w:r>
      <w:r w:rsidR="0036432A" w:rsidRPr="3F81D0B8">
        <w:t xml:space="preserve">ing writing every day, including </w:t>
      </w:r>
      <w:r w:rsidR="00E93C22" w:rsidRPr="3F81D0B8">
        <w:t>increasing</w:t>
      </w:r>
      <w:r w:rsidR="0036432A" w:rsidRPr="3F81D0B8">
        <w:t xml:space="preserve"> critical thinking skills and </w:t>
      </w:r>
      <w:r w:rsidR="00E93C22" w:rsidRPr="3F81D0B8">
        <w:t>developing</w:t>
      </w:r>
      <w:r w:rsidR="0036432A" w:rsidRPr="3F81D0B8">
        <w:t xml:space="preserve"> emotional intelligence</w:t>
      </w:r>
      <w:r w:rsidR="00E93C22" w:rsidRPr="3F81D0B8">
        <w:t xml:space="preserve">. The writing </w:t>
      </w:r>
      <w:r w:rsidR="00610FCA">
        <w:t xml:space="preserve">in these responses </w:t>
      </w:r>
      <w:r w:rsidR="00E93C22" w:rsidRPr="3F81D0B8">
        <w:t xml:space="preserve">was </w:t>
      </w:r>
      <w:r w:rsidR="00DF11C8">
        <w:t>well</w:t>
      </w:r>
      <w:r w:rsidR="00DF11C8" w:rsidRPr="3F81D0B8">
        <w:t xml:space="preserve"> </w:t>
      </w:r>
      <w:r w:rsidR="00E93C22" w:rsidRPr="3F81D0B8">
        <w:t>structured</w:t>
      </w:r>
      <w:r w:rsidR="004215F9">
        <w:t xml:space="preserve"> and included</w:t>
      </w:r>
      <w:r w:rsidR="00E93C22" w:rsidRPr="3F81D0B8">
        <w:t xml:space="preserve"> fluent paragraphs with clear transitions and a broad and precise vocabulary. Low-scoring responses </w:t>
      </w:r>
      <w:r w:rsidR="004215F9">
        <w:t xml:space="preserve">did not apply the correct </w:t>
      </w:r>
      <w:r w:rsidR="00E93C22" w:rsidRPr="3F81D0B8">
        <w:t>writing style</w:t>
      </w:r>
      <w:r w:rsidR="004215F9">
        <w:t xml:space="preserve"> and</w:t>
      </w:r>
      <w:r w:rsidR="00E93C22" w:rsidRPr="3F81D0B8">
        <w:t xml:space="preserve"> text type</w:t>
      </w:r>
      <w:r w:rsidR="004215F9">
        <w:t xml:space="preserve"> and </w:t>
      </w:r>
      <w:r w:rsidR="00610FCA">
        <w:t>demonstrated</w:t>
      </w:r>
      <w:r w:rsidR="00610FCA" w:rsidRPr="3F81D0B8">
        <w:t xml:space="preserve"> </w:t>
      </w:r>
      <w:r w:rsidR="46C7791E" w:rsidRPr="3F81D0B8">
        <w:t xml:space="preserve">limited </w:t>
      </w:r>
      <w:r w:rsidR="00E93C22" w:rsidRPr="3F81D0B8">
        <w:t xml:space="preserve">vocabulary and </w:t>
      </w:r>
      <w:r w:rsidR="00E66311" w:rsidRPr="3F81D0B8">
        <w:t>Vietnamese language skills.</w:t>
      </w:r>
    </w:p>
    <w:p w14:paraId="197FA27F" w14:textId="49C77380" w:rsidR="00D8272C" w:rsidRDefault="00D8272C" w:rsidP="00C34CE7">
      <w:pPr>
        <w:pStyle w:val="Heading2"/>
      </w:pPr>
      <w:r w:rsidRPr="00460FF2">
        <w:t xml:space="preserve">Question </w:t>
      </w:r>
      <w:r>
        <w:t>4</w:t>
      </w:r>
    </w:p>
    <w:p w14:paraId="047CA3C2" w14:textId="23C8B77F" w:rsidR="00126AD0" w:rsidRPr="00C34CE7" w:rsidRDefault="00D8272C" w:rsidP="00C34CE7">
      <w:pPr>
        <w:pStyle w:val="BodyText"/>
      </w:pPr>
      <w:r w:rsidRPr="00C34CE7">
        <w:t xml:space="preserve">Question 4 required students to write an informative article for </w:t>
      </w:r>
      <w:r w:rsidR="004215F9">
        <w:t xml:space="preserve">the </w:t>
      </w:r>
      <w:r w:rsidRPr="00C34CE7">
        <w:t>school newsletter on the importance and effectiveness of group work during excursions.</w:t>
      </w:r>
    </w:p>
    <w:p w14:paraId="528D2B57" w14:textId="20118AB0" w:rsidR="005622AD" w:rsidRPr="00C34CE7" w:rsidRDefault="00FB0606" w:rsidP="00557284">
      <w:pPr>
        <w:pStyle w:val="BodyText"/>
      </w:pPr>
      <w:r w:rsidRPr="00C34CE7">
        <w:t xml:space="preserve">Overall, this question was not </w:t>
      </w:r>
      <w:r w:rsidR="00985B8D" w:rsidRPr="00C34CE7">
        <w:t>well answered</w:t>
      </w:r>
      <w:r w:rsidR="00557284">
        <w:t xml:space="preserve">. </w:t>
      </w:r>
      <w:r w:rsidR="004215F9">
        <w:t>S</w:t>
      </w:r>
      <w:r w:rsidR="004215F9" w:rsidRPr="00C34CE7">
        <w:t xml:space="preserve">tudents </w:t>
      </w:r>
      <w:r w:rsidR="008526D3" w:rsidRPr="00C34CE7">
        <w:t xml:space="preserve">were required to incorporate the image </w:t>
      </w:r>
      <w:r w:rsidR="00623CED">
        <w:t>included with</w:t>
      </w:r>
      <w:r w:rsidR="00BD379F">
        <w:t xml:space="preserve"> </w:t>
      </w:r>
      <w:r w:rsidR="008526D3" w:rsidRPr="00C34CE7">
        <w:t>the question</w:t>
      </w:r>
      <w:r w:rsidR="004215F9">
        <w:t>;</w:t>
      </w:r>
      <w:r w:rsidR="008526D3" w:rsidRPr="00C34CE7">
        <w:t xml:space="preserve"> however, only </w:t>
      </w:r>
      <w:r w:rsidR="004215F9">
        <w:t>a s</w:t>
      </w:r>
      <w:r w:rsidR="008526D3" w:rsidRPr="00C34CE7">
        <w:t xml:space="preserve">mall number of </w:t>
      </w:r>
      <w:r w:rsidR="00610FCA">
        <w:t>responses</w:t>
      </w:r>
      <w:r w:rsidR="00610FCA" w:rsidRPr="00C34CE7">
        <w:t xml:space="preserve"> </w:t>
      </w:r>
      <w:r w:rsidR="00771108" w:rsidRPr="00C34CE7">
        <w:t xml:space="preserve">made direct reference to </w:t>
      </w:r>
      <w:r w:rsidR="00D01F01">
        <w:t>it</w:t>
      </w:r>
      <w:r w:rsidR="00771108" w:rsidRPr="00C34CE7">
        <w:t>.</w:t>
      </w:r>
      <w:r w:rsidR="00557284">
        <w:t xml:space="preserve"> </w:t>
      </w:r>
      <w:r w:rsidR="00C30518" w:rsidRPr="00C34CE7">
        <w:t xml:space="preserve">Common mistakes </w:t>
      </w:r>
      <w:r w:rsidR="00044816" w:rsidRPr="00C34CE7">
        <w:t>included</w:t>
      </w:r>
      <w:r w:rsidR="00C30518" w:rsidRPr="00C34CE7">
        <w:t xml:space="preserve"> </w:t>
      </w:r>
      <w:r w:rsidR="004215F9">
        <w:t xml:space="preserve">writing in the </w:t>
      </w:r>
      <w:r w:rsidR="00C30518" w:rsidRPr="00C34CE7">
        <w:t>evaluative or personal style</w:t>
      </w:r>
      <w:r w:rsidR="00D01F01">
        <w:t>,</w:t>
      </w:r>
      <w:r w:rsidR="00C30518" w:rsidRPr="00C34CE7">
        <w:t xml:space="preserve"> using information from </w:t>
      </w:r>
      <w:r w:rsidR="00BB75CC">
        <w:t>the</w:t>
      </w:r>
      <w:r w:rsidR="00610FCA">
        <w:t xml:space="preserve"> student’s</w:t>
      </w:r>
      <w:r w:rsidR="00BB75CC">
        <w:t xml:space="preserve"> </w:t>
      </w:r>
      <w:r w:rsidR="00C30518" w:rsidRPr="00C34CE7">
        <w:t>life experiences o</w:t>
      </w:r>
      <w:r w:rsidR="00044816" w:rsidRPr="00C34CE7">
        <w:t xml:space="preserve">r </w:t>
      </w:r>
      <w:r w:rsidR="00C30518" w:rsidRPr="00C34CE7">
        <w:t>imagination</w:t>
      </w:r>
      <w:r w:rsidR="00D01F01">
        <w:t>,</w:t>
      </w:r>
      <w:r w:rsidR="00044816" w:rsidRPr="00C34CE7">
        <w:t xml:space="preserve"> and writing about a tour trip.</w:t>
      </w:r>
      <w:r w:rsidR="00C30518" w:rsidRPr="00C34CE7">
        <w:t xml:space="preserve"> </w:t>
      </w:r>
    </w:p>
    <w:p w14:paraId="0FD84A58" w14:textId="09BFC808" w:rsidR="00771108" w:rsidRPr="00AE3488" w:rsidRDefault="00771108" w:rsidP="00C34CE7">
      <w:pPr>
        <w:pStyle w:val="BodyText"/>
      </w:pPr>
      <w:r w:rsidRPr="00AE3488">
        <w:t xml:space="preserve">High-scoring </w:t>
      </w:r>
      <w:r w:rsidR="00D01F01" w:rsidRPr="00AE3488">
        <w:t xml:space="preserve">responses </w:t>
      </w:r>
      <w:r w:rsidR="000070D3" w:rsidRPr="00AE3488">
        <w:t>successfully integrated the importance of group work in excursion</w:t>
      </w:r>
      <w:r w:rsidR="00D01F01" w:rsidRPr="00AE3488">
        <w:t>s</w:t>
      </w:r>
      <w:r w:rsidR="000070D3" w:rsidRPr="00AE3488">
        <w:t xml:space="preserve"> while explaining how to make group work effective.</w:t>
      </w:r>
      <w:r w:rsidR="00953D07" w:rsidRPr="00AE3488">
        <w:t xml:space="preserve"> The</w:t>
      </w:r>
      <w:r w:rsidR="00610FCA">
        <w:t>se</w:t>
      </w:r>
      <w:r w:rsidR="00953D07" w:rsidRPr="00AE3488">
        <w:t xml:space="preserve"> responses were </w:t>
      </w:r>
      <w:r w:rsidR="00DF11C8">
        <w:t>well</w:t>
      </w:r>
      <w:r w:rsidR="00DF11C8" w:rsidRPr="00AE3488">
        <w:t xml:space="preserve"> </w:t>
      </w:r>
      <w:r w:rsidR="00953D07" w:rsidRPr="00AE3488">
        <w:t>structured and met the text type and writing style requirements</w:t>
      </w:r>
      <w:r w:rsidR="008F044E" w:rsidRPr="00AE3488">
        <w:t xml:space="preserve">, </w:t>
      </w:r>
      <w:r w:rsidR="00D01F01" w:rsidRPr="00AE3488">
        <w:t xml:space="preserve">with </w:t>
      </w:r>
      <w:r w:rsidR="008F044E" w:rsidRPr="00AE3488">
        <w:t>in-depth content and coherent expression</w:t>
      </w:r>
      <w:r w:rsidR="00953D07" w:rsidRPr="00AE3488">
        <w:t>.</w:t>
      </w:r>
      <w:r w:rsidR="008F044E" w:rsidRPr="00AE3488">
        <w:t xml:space="preserve"> Low-scoring </w:t>
      </w:r>
      <w:r w:rsidR="00D01F01" w:rsidRPr="00AE3488">
        <w:t xml:space="preserve">responses </w:t>
      </w:r>
      <w:r w:rsidR="005A29B6" w:rsidRPr="00AE3488">
        <w:t xml:space="preserve">did not </w:t>
      </w:r>
      <w:r w:rsidR="008F044E" w:rsidRPr="00AE3488">
        <w:t>demonstrate</w:t>
      </w:r>
      <w:r w:rsidR="005A29B6" w:rsidRPr="00AE3488">
        <w:t xml:space="preserve"> a good understanding of the topic requirements</w:t>
      </w:r>
      <w:r w:rsidR="00D01F01" w:rsidRPr="00AE3488">
        <w:t xml:space="preserve">; they often </w:t>
      </w:r>
      <w:r w:rsidR="00610FCA">
        <w:t>contained</w:t>
      </w:r>
      <w:r w:rsidR="00610FCA" w:rsidRPr="00AE3488">
        <w:t xml:space="preserve"> </w:t>
      </w:r>
      <w:r w:rsidR="00D01F01" w:rsidRPr="00AE3488">
        <w:t xml:space="preserve">a </w:t>
      </w:r>
      <w:r w:rsidR="00BE6CEB" w:rsidRPr="00AE3488">
        <w:t xml:space="preserve">limited range of </w:t>
      </w:r>
      <w:r w:rsidR="00307B94" w:rsidRPr="00AE3488">
        <w:t>vocabulary</w:t>
      </w:r>
      <w:r w:rsidR="00610FCA">
        <w:t>;</w:t>
      </w:r>
      <w:r w:rsidR="00307B94" w:rsidRPr="00AE3488">
        <w:t xml:space="preserve"> poor</w:t>
      </w:r>
      <w:r w:rsidR="00BE6CEB" w:rsidRPr="00AE3488">
        <w:t xml:space="preserve"> punctuation</w:t>
      </w:r>
      <w:r w:rsidR="00610FCA">
        <w:t xml:space="preserve"> and</w:t>
      </w:r>
      <w:r w:rsidR="00D01F01" w:rsidRPr="00AE3488">
        <w:t xml:space="preserve"> i</w:t>
      </w:r>
      <w:r w:rsidR="00A31741" w:rsidRPr="00AE3488">
        <w:t>ncorrect word types (</w:t>
      </w:r>
      <w:r w:rsidR="00A31741" w:rsidRPr="00C34CE7">
        <w:rPr>
          <w:rStyle w:val="italics"/>
        </w:rPr>
        <w:t>một mạo hiểm</w:t>
      </w:r>
      <w:r w:rsidR="00A31741" w:rsidRPr="00AE3488">
        <w:t xml:space="preserve"> instead of </w:t>
      </w:r>
      <w:r w:rsidR="00A31741" w:rsidRPr="00C34CE7">
        <w:rPr>
          <w:rStyle w:val="italics"/>
        </w:rPr>
        <w:t>mạo hiểm</w:t>
      </w:r>
      <w:r w:rsidR="00610FCA">
        <w:rPr>
          <w:rStyle w:val="italics"/>
        </w:rPr>
        <w:t xml:space="preserve"> </w:t>
      </w:r>
      <w:r w:rsidR="00610FCA">
        <w:rPr>
          <w:rStyle w:val="italics"/>
          <w:i w:val="0"/>
          <w:iCs/>
        </w:rPr>
        <w:t>and</w:t>
      </w:r>
      <w:r w:rsidR="00A31741" w:rsidRPr="00C34CE7">
        <w:rPr>
          <w:rStyle w:val="italics"/>
        </w:rPr>
        <w:t xml:space="preserve"> sự chịu </w:t>
      </w:r>
      <w:r w:rsidR="00A31741" w:rsidRPr="00AE3488">
        <w:t>instead</w:t>
      </w:r>
      <w:r w:rsidR="00A31741" w:rsidRPr="00C34CE7">
        <w:rPr>
          <w:rStyle w:val="italics"/>
        </w:rPr>
        <w:t xml:space="preserve"> </w:t>
      </w:r>
      <w:r w:rsidR="00A31741" w:rsidRPr="00AE3488">
        <w:t>of</w:t>
      </w:r>
      <w:r w:rsidR="00A31741" w:rsidRPr="00C34CE7">
        <w:rPr>
          <w:rStyle w:val="italics"/>
        </w:rPr>
        <w:t xml:space="preserve"> chịu</w:t>
      </w:r>
      <w:r w:rsidR="00C876A3" w:rsidRPr="00C34CE7">
        <w:rPr>
          <w:rStyle w:val="italics"/>
        </w:rPr>
        <w:t>)</w:t>
      </w:r>
      <w:r w:rsidR="00610FCA">
        <w:rPr>
          <w:rStyle w:val="italics"/>
          <w:i w:val="0"/>
          <w:iCs/>
        </w:rPr>
        <w:t>,</w:t>
      </w:r>
      <w:r w:rsidR="00D01F01" w:rsidRPr="00AE3488">
        <w:t xml:space="preserve"> and</w:t>
      </w:r>
      <w:r w:rsidR="00610FCA">
        <w:t xml:space="preserve"> they</w:t>
      </w:r>
      <w:r w:rsidR="00D01F01" w:rsidRPr="00AE3488">
        <w:t xml:space="preserve"> did not capital</w:t>
      </w:r>
      <w:r w:rsidR="00B21DB9" w:rsidRPr="00AE3488">
        <w:t>ise</w:t>
      </w:r>
      <w:r w:rsidR="00D01F01" w:rsidRPr="00AE3488">
        <w:t xml:space="preserve"> proper nouns</w:t>
      </w:r>
      <w:r w:rsidR="00BB75CC" w:rsidRPr="00AE3488">
        <w:t>.</w:t>
      </w:r>
    </w:p>
    <w:p w14:paraId="0C1F646D" w14:textId="6D30EBC1" w:rsidR="00473B16" w:rsidRPr="008526D3" w:rsidRDefault="00610FCA" w:rsidP="00473B16">
      <w:pPr>
        <w:pStyle w:val="BodyText"/>
      </w:pPr>
      <w:r>
        <w:t>S</w:t>
      </w:r>
      <w:r w:rsidR="00BE6CEB">
        <w:t xml:space="preserve">tudents are encouraged to </w:t>
      </w:r>
      <w:r w:rsidR="000E205F">
        <w:t>review the basics of Vietnamese word classes</w:t>
      </w:r>
      <w:r>
        <w:t xml:space="preserve"> and</w:t>
      </w:r>
      <w:r w:rsidR="000E205F">
        <w:t xml:space="preserve"> </w:t>
      </w:r>
      <w:r w:rsidR="00BE6CEB">
        <w:t>practi</w:t>
      </w:r>
      <w:r>
        <w:t>s</w:t>
      </w:r>
      <w:r w:rsidR="00BE6CEB">
        <w:t xml:space="preserve">e </w:t>
      </w:r>
      <w:r w:rsidR="00014F79">
        <w:t>mastering the features of text types</w:t>
      </w:r>
      <w:r w:rsidR="00D00E53">
        <w:t>,</w:t>
      </w:r>
      <w:r w:rsidR="00014F79">
        <w:t xml:space="preserve"> writing styles</w:t>
      </w:r>
      <w:r>
        <w:t xml:space="preserve"> and</w:t>
      </w:r>
      <w:r w:rsidR="00014F79">
        <w:t xml:space="preserve"> the use of paragraphs</w:t>
      </w:r>
      <w:r w:rsidR="00D01F01">
        <w:t xml:space="preserve"> and</w:t>
      </w:r>
      <w:r w:rsidR="004F7643">
        <w:t xml:space="preserve"> correct punctuation</w:t>
      </w:r>
      <w:r w:rsidR="000E205F">
        <w:t xml:space="preserve">. </w:t>
      </w:r>
      <w:r w:rsidR="00D01F01">
        <w:t>It is also important</w:t>
      </w:r>
      <w:r w:rsidR="000E205F">
        <w:t xml:space="preserve"> to read the questions carefully to avoid misinterpreting the</w:t>
      </w:r>
      <w:r w:rsidR="00D01F01">
        <w:t>ir</w:t>
      </w:r>
      <w:r w:rsidR="000E205F">
        <w:t xml:space="preserve"> requirements. </w:t>
      </w:r>
    </w:p>
    <w:sectPr w:rsidR="00473B16" w:rsidRPr="008526D3"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E16C" w14:textId="77777777" w:rsidR="00DB7C66" w:rsidRDefault="00DB7C66" w:rsidP="00304EA1">
      <w:pPr>
        <w:spacing w:after="0" w:line="240" w:lineRule="auto"/>
      </w:pPr>
      <w:r>
        <w:separator/>
      </w:r>
    </w:p>
  </w:endnote>
  <w:endnote w:type="continuationSeparator" w:id="0">
    <w:p w14:paraId="4C3C246A" w14:textId="77777777" w:rsidR="00DB7C66" w:rsidRDefault="00DB7C6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7E1B" w14:textId="77777777" w:rsidR="00DB7C66" w:rsidRDefault="00DB7C66" w:rsidP="00304EA1">
      <w:pPr>
        <w:spacing w:after="0" w:line="240" w:lineRule="auto"/>
      </w:pPr>
      <w:r>
        <w:separator/>
      </w:r>
    </w:p>
  </w:footnote>
  <w:footnote w:type="continuationSeparator" w:id="0">
    <w:p w14:paraId="7BC06840" w14:textId="77777777" w:rsidR="00DB7C66" w:rsidRDefault="00DB7C6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16FFB74" w:rsidR="00FD29D3" w:rsidRPr="002B0664" w:rsidRDefault="005F19BD"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84B3C">
          <w:rPr>
            <w:color w:val="auto"/>
          </w:rPr>
          <w:t>2025 VCE Vietnamese First Language written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422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9ACA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F820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029C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4A2E1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071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63D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3041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A6A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7C63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00ABE"/>
    <w:multiLevelType w:val="hybridMultilevel"/>
    <w:tmpl w:val="BB182508"/>
    <w:lvl w:ilvl="0" w:tplc="276CC9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E21E2"/>
    <w:multiLevelType w:val="hybridMultilevel"/>
    <w:tmpl w:val="1CA2B5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373259"/>
    <w:multiLevelType w:val="singleLevel"/>
    <w:tmpl w:val="18373259"/>
    <w:lvl w:ilvl="0">
      <w:start w:val="1"/>
      <w:numFmt w:val="bullet"/>
      <w:pStyle w:val="Bullett1"/>
      <w:lvlText w:val=""/>
      <w:lvlJc w:val="left"/>
      <w:pPr>
        <w:tabs>
          <w:tab w:val="num" w:pos="360"/>
        </w:tabs>
        <w:ind w:left="360" w:hanging="360"/>
      </w:pPr>
      <w:rPr>
        <w:rFonts w:ascii="Symbol" w:hAnsi="Symbol" w:hint="default"/>
      </w:rPr>
    </w:lvl>
  </w:abstractNum>
  <w:abstractNum w:abstractNumId="13" w15:restartNumberingAfterBreak="0">
    <w:nsid w:val="19295D7B"/>
    <w:multiLevelType w:val="hybridMultilevel"/>
    <w:tmpl w:val="53009854"/>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6C6E9F"/>
    <w:multiLevelType w:val="multilevel"/>
    <w:tmpl w:val="E7F2DC3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4A4D3B"/>
    <w:multiLevelType w:val="hybridMultilevel"/>
    <w:tmpl w:val="48483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3C4676"/>
    <w:multiLevelType w:val="hybridMultilevel"/>
    <w:tmpl w:val="B5CC0A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E1466C2"/>
    <w:multiLevelType w:val="hybridMultilevel"/>
    <w:tmpl w:val="EEA4B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2A2ACA"/>
    <w:multiLevelType w:val="multilevel"/>
    <w:tmpl w:val="2E2A2ACA"/>
    <w:lvl w:ilvl="0">
      <w:numFmt w:val="bullet"/>
      <w:lvlText w:val=""/>
      <w:lvlJc w:val="left"/>
      <w:pPr>
        <w:ind w:left="1080" w:hanging="360"/>
      </w:pPr>
      <w:rPr>
        <w:rFonts w:ascii="Symbol" w:eastAsia="SimSu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2EA775C3"/>
    <w:multiLevelType w:val="hybridMultilevel"/>
    <w:tmpl w:val="21367E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FE22E6B"/>
    <w:multiLevelType w:val="hybridMultilevel"/>
    <w:tmpl w:val="F44C89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196FDF"/>
    <w:multiLevelType w:val="hybridMultilevel"/>
    <w:tmpl w:val="703E58EE"/>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4F4195B"/>
    <w:multiLevelType w:val="hybridMultilevel"/>
    <w:tmpl w:val="C62C2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5E7CF8"/>
    <w:multiLevelType w:val="hybridMultilevel"/>
    <w:tmpl w:val="F26E2B9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B000045"/>
    <w:multiLevelType w:val="hybridMultilevel"/>
    <w:tmpl w:val="6A76A1D4"/>
    <w:lvl w:ilvl="0" w:tplc="DA6ABDE6">
      <w:start w:val="1"/>
      <w:numFmt w:val="bullet"/>
      <w:pStyle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FF0674"/>
    <w:multiLevelType w:val="hybridMultilevel"/>
    <w:tmpl w:val="8E9C8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1770F7"/>
    <w:multiLevelType w:val="hybridMultilevel"/>
    <w:tmpl w:val="007840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2C799B"/>
    <w:multiLevelType w:val="hybridMultilevel"/>
    <w:tmpl w:val="F678055C"/>
    <w:lvl w:ilvl="0" w:tplc="1E9A709A">
      <w:numFmt w:val="bullet"/>
      <w:pStyle w:val="bullet2"/>
      <w:lvlText w:val="-"/>
      <w:lvlJc w:val="left"/>
      <w:pPr>
        <w:ind w:left="757" w:hanging="360"/>
      </w:pPr>
      <w:rPr>
        <w:rFonts w:ascii="Calibri" w:eastAsiaTheme="minorHAnsi" w:hAnsi="Calibri" w:cs="Calibri"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DDE5B45"/>
    <w:multiLevelType w:val="hybridMultilevel"/>
    <w:tmpl w:val="672EA8A4"/>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1" w15:restartNumberingAfterBreak="0">
    <w:nsid w:val="62CA2B2E"/>
    <w:multiLevelType w:val="hybridMultilevel"/>
    <w:tmpl w:val="3FC864AC"/>
    <w:lvl w:ilvl="0" w:tplc="ED48658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9596C"/>
    <w:multiLevelType w:val="multilevel"/>
    <w:tmpl w:val="2E2A2ACA"/>
    <w:lvl w:ilvl="0">
      <w:numFmt w:val="bullet"/>
      <w:lvlText w:val=""/>
      <w:lvlJc w:val="left"/>
      <w:pPr>
        <w:ind w:left="360" w:hanging="360"/>
      </w:pPr>
      <w:rPr>
        <w:rFonts w:ascii="Symbol" w:eastAsia="SimSu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4A35E25"/>
    <w:multiLevelType w:val="hybridMultilevel"/>
    <w:tmpl w:val="E93C2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C80B12"/>
    <w:multiLevelType w:val="hybridMultilevel"/>
    <w:tmpl w:val="79146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30"/>
  </w:num>
  <w:num w:numId="2" w16cid:durableId="1678000311">
    <w:abstractNumId w:val="28"/>
  </w:num>
  <w:num w:numId="3" w16cid:durableId="1018848057">
    <w:abstractNumId w:val="21"/>
  </w:num>
  <w:num w:numId="4" w16cid:durableId="1304190575">
    <w:abstractNumId w:val="13"/>
  </w:num>
  <w:num w:numId="5" w16cid:durableId="2057312338">
    <w:abstractNumId w:val="29"/>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6"/>
  </w:num>
  <w:num w:numId="17" w16cid:durableId="20329585">
    <w:abstractNumId w:val="15"/>
  </w:num>
  <w:num w:numId="18" w16cid:durableId="708993471">
    <w:abstractNumId w:val="16"/>
  </w:num>
  <w:num w:numId="19" w16cid:durableId="691035138">
    <w:abstractNumId w:val="33"/>
  </w:num>
  <w:num w:numId="20" w16cid:durableId="2135252739">
    <w:abstractNumId w:val="22"/>
  </w:num>
  <w:num w:numId="21" w16cid:durableId="1185829787">
    <w:abstractNumId w:val="32"/>
  </w:num>
  <w:num w:numId="22" w16cid:durableId="682822469">
    <w:abstractNumId w:val="17"/>
  </w:num>
  <w:num w:numId="23" w16cid:durableId="1418596998">
    <w:abstractNumId w:val="18"/>
  </w:num>
  <w:num w:numId="24" w16cid:durableId="973677385">
    <w:abstractNumId w:val="25"/>
  </w:num>
  <w:num w:numId="25" w16cid:durableId="1232887874">
    <w:abstractNumId w:val="34"/>
  </w:num>
  <w:num w:numId="26" w16cid:durableId="813177017">
    <w:abstractNumId w:val="12"/>
  </w:num>
  <w:num w:numId="27" w16cid:durableId="332417785">
    <w:abstractNumId w:val="10"/>
  </w:num>
  <w:num w:numId="28" w16cid:durableId="499391466">
    <w:abstractNumId w:val="31"/>
  </w:num>
  <w:num w:numId="29" w16cid:durableId="2035225246">
    <w:abstractNumId w:val="20"/>
  </w:num>
  <w:num w:numId="30" w16cid:durableId="80613235">
    <w:abstractNumId w:val="27"/>
  </w:num>
  <w:num w:numId="31" w16cid:durableId="846868234">
    <w:abstractNumId w:val="19"/>
  </w:num>
  <w:num w:numId="32" w16cid:durableId="2062437233">
    <w:abstractNumId w:val="11"/>
  </w:num>
  <w:num w:numId="33" w16cid:durableId="626932304">
    <w:abstractNumId w:val="23"/>
  </w:num>
  <w:num w:numId="34" w16cid:durableId="1627815488">
    <w:abstractNumId w:val="14"/>
  </w:num>
  <w:num w:numId="35" w16cid:durableId="114256348">
    <w:abstractNumId w:val="24"/>
  </w:num>
  <w:num w:numId="36" w16cid:durableId="1559977294">
    <w:abstractNumId w:val="28"/>
  </w:num>
  <w:num w:numId="37" w16cid:durableId="963386676">
    <w:abstractNumId w:val="9"/>
  </w:num>
  <w:num w:numId="38" w16cid:durableId="1194226557">
    <w:abstractNumId w:val="7"/>
  </w:num>
  <w:num w:numId="39" w16cid:durableId="1375692424">
    <w:abstractNumId w:val="6"/>
  </w:num>
  <w:num w:numId="40" w16cid:durableId="1601402588">
    <w:abstractNumId w:val="5"/>
  </w:num>
  <w:num w:numId="41" w16cid:durableId="1408188998">
    <w:abstractNumId w:val="4"/>
  </w:num>
  <w:num w:numId="42" w16cid:durableId="483275565">
    <w:abstractNumId w:val="8"/>
  </w:num>
  <w:num w:numId="43" w16cid:durableId="1832526099">
    <w:abstractNumId w:val="3"/>
  </w:num>
  <w:num w:numId="44" w16cid:durableId="667829008">
    <w:abstractNumId w:val="2"/>
  </w:num>
  <w:num w:numId="45" w16cid:durableId="31615293">
    <w:abstractNumId w:val="1"/>
  </w:num>
  <w:num w:numId="46" w16cid:durableId="406683605">
    <w:abstractNumId w:val="0"/>
  </w:num>
  <w:num w:numId="47" w16cid:durableId="1912232593">
    <w:abstractNumId w:val="21"/>
  </w:num>
  <w:num w:numId="48" w16cid:durableId="55469056">
    <w:abstractNumId w:val="13"/>
  </w:num>
  <w:num w:numId="49" w16cid:durableId="7160097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60C7"/>
    <w:rsid w:val="000070D3"/>
    <w:rsid w:val="00010B8D"/>
    <w:rsid w:val="00014662"/>
    <w:rsid w:val="00014F79"/>
    <w:rsid w:val="00024CE4"/>
    <w:rsid w:val="00026DC7"/>
    <w:rsid w:val="00044816"/>
    <w:rsid w:val="00044AD1"/>
    <w:rsid w:val="0005780E"/>
    <w:rsid w:val="00057953"/>
    <w:rsid w:val="00065CC6"/>
    <w:rsid w:val="00067920"/>
    <w:rsid w:val="00094C5A"/>
    <w:rsid w:val="000966AE"/>
    <w:rsid w:val="000A360E"/>
    <w:rsid w:val="000A67C9"/>
    <w:rsid w:val="000A71F7"/>
    <w:rsid w:val="000B6363"/>
    <w:rsid w:val="000D1438"/>
    <w:rsid w:val="000E0445"/>
    <w:rsid w:val="000E205F"/>
    <w:rsid w:val="000E3ECA"/>
    <w:rsid w:val="000F09E4"/>
    <w:rsid w:val="000F16FD"/>
    <w:rsid w:val="000F5AAF"/>
    <w:rsid w:val="00111187"/>
    <w:rsid w:val="00121AD9"/>
    <w:rsid w:val="00126AD0"/>
    <w:rsid w:val="001322DD"/>
    <w:rsid w:val="00142593"/>
    <w:rsid w:val="00143520"/>
    <w:rsid w:val="00153AD2"/>
    <w:rsid w:val="00156F8A"/>
    <w:rsid w:val="001779EA"/>
    <w:rsid w:val="00184A5A"/>
    <w:rsid w:val="001B14B9"/>
    <w:rsid w:val="001D3246"/>
    <w:rsid w:val="001D4B84"/>
    <w:rsid w:val="001F00F4"/>
    <w:rsid w:val="002065A8"/>
    <w:rsid w:val="0020752C"/>
    <w:rsid w:val="00215EFA"/>
    <w:rsid w:val="00217B1F"/>
    <w:rsid w:val="002279BA"/>
    <w:rsid w:val="0023088E"/>
    <w:rsid w:val="00231625"/>
    <w:rsid w:val="002329F3"/>
    <w:rsid w:val="0023385A"/>
    <w:rsid w:val="00243F0D"/>
    <w:rsid w:val="00260767"/>
    <w:rsid w:val="002647BB"/>
    <w:rsid w:val="002754C1"/>
    <w:rsid w:val="002841C8"/>
    <w:rsid w:val="00284C79"/>
    <w:rsid w:val="0028516B"/>
    <w:rsid w:val="002A2C5F"/>
    <w:rsid w:val="002A3D56"/>
    <w:rsid w:val="002B0664"/>
    <w:rsid w:val="002C6F90"/>
    <w:rsid w:val="002E11A2"/>
    <w:rsid w:val="002E1C1B"/>
    <w:rsid w:val="002E4FB5"/>
    <w:rsid w:val="002E68D7"/>
    <w:rsid w:val="00302FB8"/>
    <w:rsid w:val="00304EA1"/>
    <w:rsid w:val="00307B94"/>
    <w:rsid w:val="00314D81"/>
    <w:rsid w:val="00322FC6"/>
    <w:rsid w:val="00325D1F"/>
    <w:rsid w:val="00340519"/>
    <w:rsid w:val="0035293F"/>
    <w:rsid w:val="0036432A"/>
    <w:rsid w:val="003804C8"/>
    <w:rsid w:val="0038189F"/>
    <w:rsid w:val="00381C75"/>
    <w:rsid w:val="00384B3C"/>
    <w:rsid w:val="00391986"/>
    <w:rsid w:val="003A00B4"/>
    <w:rsid w:val="003A06B2"/>
    <w:rsid w:val="003A25D3"/>
    <w:rsid w:val="003B4B88"/>
    <w:rsid w:val="003B63A8"/>
    <w:rsid w:val="003C5E71"/>
    <w:rsid w:val="003E2A3A"/>
    <w:rsid w:val="00417AA3"/>
    <w:rsid w:val="004215F9"/>
    <w:rsid w:val="00425DFE"/>
    <w:rsid w:val="00434EDB"/>
    <w:rsid w:val="00436B39"/>
    <w:rsid w:val="00440B32"/>
    <w:rsid w:val="00455C96"/>
    <w:rsid w:val="0046078D"/>
    <w:rsid w:val="00460FF2"/>
    <w:rsid w:val="00473B16"/>
    <w:rsid w:val="0048143D"/>
    <w:rsid w:val="00490D0D"/>
    <w:rsid w:val="00495C80"/>
    <w:rsid w:val="004A2ED8"/>
    <w:rsid w:val="004B185A"/>
    <w:rsid w:val="004F5BDA"/>
    <w:rsid w:val="004F7643"/>
    <w:rsid w:val="0051631E"/>
    <w:rsid w:val="00531DDC"/>
    <w:rsid w:val="00537532"/>
    <w:rsid w:val="00537A1F"/>
    <w:rsid w:val="00557284"/>
    <w:rsid w:val="005622AD"/>
    <w:rsid w:val="005622EB"/>
    <w:rsid w:val="00566029"/>
    <w:rsid w:val="00567B51"/>
    <w:rsid w:val="00570C9A"/>
    <w:rsid w:val="00580103"/>
    <w:rsid w:val="005806AC"/>
    <w:rsid w:val="00585EB3"/>
    <w:rsid w:val="005923CB"/>
    <w:rsid w:val="005A29B6"/>
    <w:rsid w:val="005A563E"/>
    <w:rsid w:val="005B391B"/>
    <w:rsid w:val="005D3D78"/>
    <w:rsid w:val="005D7649"/>
    <w:rsid w:val="005E2EF0"/>
    <w:rsid w:val="005F19BD"/>
    <w:rsid w:val="005F4092"/>
    <w:rsid w:val="006030B3"/>
    <w:rsid w:val="00610FCA"/>
    <w:rsid w:val="00623CED"/>
    <w:rsid w:val="00624575"/>
    <w:rsid w:val="006270E6"/>
    <w:rsid w:val="00630A6B"/>
    <w:rsid w:val="00641567"/>
    <w:rsid w:val="00652616"/>
    <w:rsid w:val="00674FF4"/>
    <w:rsid w:val="0068471E"/>
    <w:rsid w:val="00684F98"/>
    <w:rsid w:val="00693FFD"/>
    <w:rsid w:val="006A1A57"/>
    <w:rsid w:val="006C6844"/>
    <w:rsid w:val="006D2159"/>
    <w:rsid w:val="006F6D66"/>
    <w:rsid w:val="006F787C"/>
    <w:rsid w:val="007009EA"/>
    <w:rsid w:val="00701580"/>
    <w:rsid w:val="00702636"/>
    <w:rsid w:val="00702F57"/>
    <w:rsid w:val="007038A1"/>
    <w:rsid w:val="007049C6"/>
    <w:rsid w:val="00714FB9"/>
    <w:rsid w:val="00715953"/>
    <w:rsid w:val="00720ABA"/>
    <w:rsid w:val="00724507"/>
    <w:rsid w:val="007361E0"/>
    <w:rsid w:val="00771108"/>
    <w:rsid w:val="00773E6C"/>
    <w:rsid w:val="00781FB1"/>
    <w:rsid w:val="00785B89"/>
    <w:rsid w:val="007942A9"/>
    <w:rsid w:val="007A695A"/>
    <w:rsid w:val="007D1B6D"/>
    <w:rsid w:val="007F488D"/>
    <w:rsid w:val="00807790"/>
    <w:rsid w:val="00813C37"/>
    <w:rsid w:val="008154B5"/>
    <w:rsid w:val="00823962"/>
    <w:rsid w:val="008358F4"/>
    <w:rsid w:val="00850410"/>
    <w:rsid w:val="008526D3"/>
    <w:rsid w:val="00852719"/>
    <w:rsid w:val="0085F75F"/>
    <w:rsid w:val="00860115"/>
    <w:rsid w:val="00867184"/>
    <w:rsid w:val="00867A29"/>
    <w:rsid w:val="00870A89"/>
    <w:rsid w:val="008759CD"/>
    <w:rsid w:val="008822C2"/>
    <w:rsid w:val="00886ED1"/>
    <w:rsid w:val="008877AE"/>
    <w:rsid w:val="0088783C"/>
    <w:rsid w:val="008A39A2"/>
    <w:rsid w:val="008B765C"/>
    <w:rsid w:val="008D69A3"/>
    <w:rsid w:val="008E11B1"/>
    <w:rsid w:val="008E4B3E"/>
    <w:rsid w:val="008F044E"/>
    <w:rsid w:val="009130D9"/>
    <w:rsid w:val="009132B1"/>
    <w:rsid w:val="00914C21"/>
    <w:rsid w:val="00917B35"/>
    <w:rsid w:val="009370BC"/>
    <w:rsid w:val="009430B7"/>
    <w:rsid w:val="00947E65"/>
    <w:rsid w:val="00953D07"/>
    <w:rsid w:val="00970580"/>
    <w:rsid w:val="00980717"/>
    <w:rsid w:val="00985B8D"/>
    <w:rsid w:val="0098739B"/>
    <w:rsid w:val="0099020D"/>
    <w:rsid w:val="0099338A"/>
    <w:rsid w:val="00994B2C"/>
    <w:rsid w:val="009B61E5"/>
    <w:rsid w:val="009D084F"/>
    <w:rsid w:val="009D1E89"/>
    <w:rsid w:val="009D28DE"/>
    <w:rsid w:val="009E1280"/>
    <w:rsid w:val="009E5707"/>
    <w:rsid w:val="00A17661"/>
    <w:rsid w:val="00A20703"/>
    <w:rsid w:val="00A24B2D"/>
    <w:rsid w:val="00A27CFA"/>
    <w:rsid w:val="00A31741"/>
    <w:rsid w:val="00A35117"/>
    <w:rsid w:val="00A40966"/>
    <w:rsid w:val="00A50C8E"/>
    <w:rsid w:val="00A633F3"/>
    <w:rsid w:val="00A637F4"/>
    <w:rsid w:val="00A6529F"/>
    <w:rsid w:val="00A921E0"/>
    <w:rsid w:val="00A922F4"/>
    <w:rsid w:val="00A968B9"/>
    <w:rsid w:val="00AA4530"/>
    <w:rsid w:val="00AB24A9"/>
    <w:rsid w:val="00AC68E5"/>
    <w:rsid w:val="00AC6EAD"/>
    <w:rsid w:val="00AD677D"/>
    <w:rsid w:val="00AE076F"/>
    <w:rsid w:val="00AE3488"/>
    <w:rsid w:val="00AE4112"/>
    <w:rsid w:val="00AE5526"/>
    <w:rsid w:val="00AF051B"/>
    <w:rsid w:val="00AF19CD"/>
    <w:rsid w:val="00AF73CF"/>
    <w:rsid w:val="00B01578"/>
    <w:rsid w:val="00B0535A"/>
    <w:rsid w:val="00B0738F"/>
    <w:rsid w:val="00B13D3B"/>
    <w:rsid w:val="00B21DB9"/>
    <w:rsid w:val="00B230DB"/>
    <w:rsid w:val="00B25948"/>
    <w:rsid w:val="00B26601"/>
    <w:rsid w:val="00B341C2"/>
    <w:rsid w:val="00B34BB6"/>
    <w:rsid w:val="00B41951"/>
    <w:rsid w:val="00B53229"/>
    <w:rsid w:val="00B62480"/>
    <w:rsid w:val="00B64722"/>
    <w:rsid w:val="00B7138C"/>
    <w:rsid w:val="00B81B70"/>
    <w:rsid w:val="00B936E0"/>
    <w:rsid w:val="00BA1F4E"/>
    <w:rsid w:val="00BB3BAB"/>
    <w:rsid w:val="00BB75CC"/>
    <w:rsid w:val="00BD0724"/>
    <w:rsid w:val="00BD2B91"/>
    <w:rsid w:val="00BD379F"/>
    <w:rsid w:val="00BD751E"/>
    <w:rsid w:val="00BE5521"/>
    <w:rsid w:val="00BE6CEB"/>
    <w:rsid w:val="00BF6C23"/>
    <w:rsid w:val="00C2719F"/>
    <w:rsid w:val="00C30518"/>
    <w:rsid w:val="00C32EB6"/>
    <w:rsid w:val="00C33E8D"/>
    <w:rsid w:val="00C34CE7"/>
    <w:rsid w:val="00C43C32"/>
    <w:rsid w:val="00C53263"/>
    <w:rsid w:val="00C623B2"/>
    <w:rsid w:val="00C75F1D"/>
    <w:rsid w:val="00C77586"/>
    <w:rsid w:val="00C80492"/>
    <w:rsid w:val="00C855E2"/>
    <w:rsid w:val="00C876A3"/>
    <w:rsid w:val="00C91D0E"/>
    <w:rsid w:val="00C95156"/>
    <w:rsid w:val="00CA0DC2"/>
    <w:rsid w:val="00CB68E8"/>
    <w:rsid w:val="00CB71A9"/>
    <w:rsid w:val="00CC2B62"/>
    <w:rsid w:val="00CC34FD"/>
    <w:rsid w:val="00CD1FEC"/>
    <w:rsid w:val="00CE24B4"/>
    <w:rsid w:val="00CE784B"/>
    <w:rsid w:val="00D00E53"/>
    <w:rsid w:val="00D01F01"/>
    <w:rsid w:val="00D04F01"/>
    <w:rsid w:val="00D06414"/>
    <w:rsid w:val="00D17E11"/>
    <w:rsid w:val="00D216E9"/>
    <w:rsid w:val="00D22839"/>
    <w:rsid w:val="00D23CD9"/>
    <w:rsid w:val="00D24E5A"/>
    <w:rsid w:val="00D275DF"/>
    <w:rsid w:val="00D338E4"/>
    <w:rsid w:val="00D51947"/>
    <w:rsid w:val="00D532F0"/>
    <w:rsid w:val="00D56E0F"/>
    <w:rsid w:val="00D76E10"/>
    <w:rsid w:val="00D77413"/>
    <w:rsid w:val="00D777BF"/>
    <w:rsid w:val="00D8272C"/>
    <w:rsid w:val="00D82759"/>
    <w:rsid w:val="00D86DE4"/>
    <w:rsid w:val="00D9289B"/>
    <w:rsid w:val="00D9397C"/>
    <w:rsid w:val="00D94AA9"/>
    <w:rsid w:val="00DA244C"/>
    <w:rsid w:val="00DA5A88"/>
    <w:rsid w:val="00DB7C66"/>
    <w:rsid w:val="00DD670B"/>
    <w:rsid w:val="00DE1909"/>
    <w:rsid w:val="00DE51DB"/>
    <w:rsid w:val="00DF11C8"/>
    <w:rsid w:val="00DF42AE"/>
    <w:rsid w:val="00DF7107"/>
    <w:rsid w:val="00E208DF"/>
    <w:rsid w:val="00E23F1D"/>
    <w:rsid w:val="00E30E05"/>
    <w:rsid w:val="00E31495"/>
    <w:rsid w:val="00E36361"/>
    <w:rsid w:val="00E37202"/>
    <w:rsid w:val="00E51612"/>
    <w:rsid w:val="00E55AE9"/>
    <w:rsid w:val="00E66311"/>
    <w:rsid w:val="00E704CA"/>
    <w:rsid w:val="00E71100"/>
    <w:rsid w:val="00E7229D"/>
    <w:rsid w:val="00E72850"/>
    <w:rsid w:val="00E8397F"/>
    <w:rsid w:val="00E93C22"/>
    <w:rsid w:val="00EB0C84"/>
    <w:rsid w:val="00EB76AB"/>
    <w:rsid w:val="00EC526C"/>
    <w:rsid w:val="00EE2AD8"/>
    <w:rsid w:val="00F0570B"/>
    <w:rsid w:val="00F10A63"/>
    <w:rsid w:val="00F11036"/>
    <w:rsid w:val="00F129B1"/>
    <w:rsid w:val="00F17FDE"/>
    <w:rsid w:val="00F34933"/>
    <w:rsid w:val="00F40D53"/>
    <w:rsid w:val="00F4525C"/>
    <w:rsid w:val="00F50D86"/>
    <w:rsid w:val="00F5429D"/>
    <w:rsid w:val="00F647B6"/>
    <w:rsid w:val="00F82617"/>
    <w:rsid w:val="00F94C9D"/>
    <w:rsid w:val="00FB0606"/>
    <w:rsid w:val="00FC2809"/>
    <w:rsid w:val="00FC4A78"/>
    <w:rsid w:val="00FD29D3"/>
    <w:rsid w:val="00FD756A"/>
    <w:rsid w:val="00FE29BD"/>
    <w:rsid w:val="00FE3F0B"/>
    <w:rsid w:val="00FE43FC"/>
    <w:rsid w:val="00FF02FE"/>
    <w:rsid w:val="00FF08B8"/>
    <w:rsid w:val="00FF7806"/>
    <w:rsid w:val="01DFF253"/>
    <w:rsid w:val="0A5B0778"/>
    <w:rsid w:val="0B3B71E6"/>
    <w:rsid w:val="0BDF63D0"/>
    <w:rsid w:val="0F6F59B9"/>
    <w:rsid w:val="0FF0B4C5"/>
    <w:rsid w:val="125906DF"/>
    <w:rsid w:val="20F8A6F5"/>
    <w:rsid w:val="25CF5AA5"/>
    <w:rsid w:val="2A31E5FB"/>
    <w:rsid w:val="329F0BB5"/>
    <w:rsid w:val="32C05711"/>
    <w:rsid w:val="37990F7E"/>
    <w:rsid w:val="3ACFF03E"/>
    <w:rsid w:val="3B1BD3D9"/>
    <w:rsid w:val="3CF671A6"/>
    <w:rsid w:val="3E1083BB"/>
    <w:rsid w:val="3F81D0B8"/>
    <w:rsid w:val="4210C993"/>
    <w:rsid w:val="46C7791E"/>
    <w:rsid w:val="474BD01B"/>
    <w:rsid w:val="4CE387C0"/>
    <w:rsid w:val="5065CAE1"/>
    <w:rsid w:val="56DAE4FB"/>
    <w:rsid w:val="63F6127B"/>
    <w:rsid w:val="6432047E"/>
    <w:rsid w:val="64C39C9A"/>
    <w:rsid w:val="693053E7"/>
    <w:rsid w:val="6A3AE560"/>
    <w:rsid w:val="6AA3602D"/>
    <w:rsid w:val="7DDD3B11"/>
    <w:rsid w:val="7E66E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A244C"/>
    <w:pPr>
      <w:spacing w:line="288" w:lineRule="auto"/>
    </w:pPr>
  </w:style>
  <w:style w:type="paragraph" w:styleId="Heading1">
    <w:name w:val="heading 1"/>
    <w:basedOn w:val="Normal"/>
    <w:next w:val="Normal"/>
    <w:link w:val="Heading1Char"/>
    <w:uiPriority w:val="9"/>
    <w:qFormat/>
    <w:rsid w:val="006270E6"/>
    <w:pPr>
      <w:spacing w:before="480" w:after="120"/>
      <w:outlineLvl w:val="0"/>
    </w:pPr>
    <w:rPr>
      <w:rFonts w:ascii="Arial" w:hAnsi="Arial" w:cs="Arial"/>
      <w:color w:val="0F7EB4"/>
      <w:sz w:val="44"/>
      <w:szCs w:val="40"/>
      <w:lang w:val="en-AU"/>
    </w:rPr>
  </w:style>
  <w:style w:type="paragraph" w:styleId="Heading2">
    <w:name w:val="heading 2"/>
    <w:basedOn w:val="Normal"/>
    <w:next w:val="Normal"/>
    <w:link w:val="Heading2Char"/>
    <w:uiPriority w:val="9"/>
    <w:qFormat/>
    <w:rsid w:val="006270E6"/>
    <w:pPr>
      <w:keepNext/>
      <w:keepLines/>
      <w:spacing w:before="240" w:after="120" w:line="200" w:lineRule="atLeast"/>
      <w:outlineLvl w:val="1"/>
    </w:pPr>
    <w:rPr>
      <w:rFonts w:asciiTheme="majorHAnsi" w:eastAsiaTheme="majorEastAsia" w:hAnsiTheme="majorHAnsi" w:cstheme="majorBidi"/>
      <w:color w:val="0072AA" w:themeColor="accent1" w:themeShade="BF"/>
      <w:sz w:val="36"/>
      <w:szCs w:val="26"/>
    </w:rPr>
  </w:style>
  <w:style w:type="paragraph" w:styleId="Heading3">
    <w:name w:val="heading 3"/>
    <w:basedOn w:val="Normal"/>
    <w:next w:val="Normal"/>
    <w:link w:val="Heading3Char"/>
    <w:uiPriority w:val="9"/>
    <w:unhideWhenUsed/>
    <w:qFormat/>
    <w:rsid w:val="00E31495"/>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31495"/>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31495"/>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E31495"/>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E31495"/>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E3149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14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31495"/>
    <w:pPr>
      <w:tabs>
        <w:tab w:val="center" w:pos="4513"/>
        <w:tab w:val="right" w:pos="9026"/>
      </w:tabs>
      <w:spacing w:after="0"/>
    </w:pPr>
  </w:style>
  <w:style w:type="character" w:customStyle="1" w:styleId="HeaderChar">
    <w:name w:val="Header Char"/>
    <w:basedOn w:val="DefaultParagraphFont"/>
    <w:link w:val="Header"/>
    <w:uiPriority w:val="99"/>
    <w:semiHidden/>
    <w:rsid w:val="00E31495"/>
  </w:style>
  <w:style w:type="paragraph" w:styleId="Footer">
    <w:name w:val="footer"/>
    <w:basedOn w:val="Normal"/>
    <w:link w:val="FooterChar"/>
    <w:uiPriority w:val="99"/>
    <w:semiHidden/>
    <w:rsid w:val="00E31495"/>
    <w:pPr>
      <w:tabs>
        <w:tab w:val="center" w:pos="4513"/>
        <w:tab w:val="right" w:pos="9026"/>
      </w:tabs>
      <w:spacing w:after="0"/>
    </w:pPr>
  </w:style>
  <w:style w:type="character" w:customStyle="1" w:styleId="FooterChar">
    <w:name w:val="Footer Char"/>
    <w:basedOn w:val="DefaultParagraphFont"/>
    <w:link w:val="Footer"/>
    <w:uiPriority w:val="99"/>
    <w:semiHidden/>
    <w:rsid w:val="00E31495"/>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E31495"/>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E3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E31495"/>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E31495"/>
    <w:rPr>
      <w:color w:val="FFFFFF" w:themeColor="background1"/>
    </w:rPr>
  </w:style>
  <w:style w:type="paragraph" w:customStyle="1" w:styleId="Bullet">
    <w:name w:val="Bullet"/>
    <w:basedOn w:val="BodyText"/>
    <w:qFormat/>
    <w:rsid w:val="00217B1F"/>
    <w:pPr>
      <w:numPr>
        <w:numId w:val="35"/>
      </w:numPr>
      <w:spacing w:line="280" w:lineRule="exact"/>
      <w:ind w:left="442" w:hanging="357"/>
    </w:pPr>
  </w:style>
  <w:style w:type="paragraph" w:customStyle="1" w:styleId="Bulletlevel2">
    <w:name w:val="Bullet level 2"/>
    <w:basedOn w:val="Bullet"/>
    <w:qFormat/>
    <w:rsid w:val="00E31495"/>
    <w:pPr>
      <w:numPr>
        <w:numId w:val="0"/>
      </w:numPr>
    </w:pPr>
  </w:style>
  <w:style w:type="paragraph" w:customStyle="1" w:styleId="Numbers">
    <w:name w:val="Numbers"/>
    <w:basedOn w:val="Bullet"/>
    <w:qFormat/>
    <w:rsid w:val="00E31495"/>
    <w:pPr>
      <w:numPr>
        <w:numId w:val="47"/>
      </w:numPr>
    </w:pPr>
  </w:style>
  <w:style w:type="paragraph" w:customStyle="1" w:styleId="Tablecondensedbullet">
    <w:name w:val="Table condensed bullet"/>
    <w:basedOn w:val="Normal"/>
    <w:qFormat/>
    <w:rsid w:val="00E31495"/>
    <w:pPr>
      <w:numPr>
        <w:numId w:val="48"/>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E3149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E31495"/>
    <w:pPr>
      <w:spacing w:after="0"/>
    </w:pPr>
    <w:rPr>
      <w:sz w:val="16"/>
      <w:szCs w:val="16"/>
    </w:rPr>
  </w:style>
  <w:style w:type="character" w:styleId="PlaceholderText">
    <w:name w:val="Placeholder Text"/>
    <w:basedOn w:val="DefaultParagraphFont"/>
    <w:uiPriority w:val="99"/>
    <w:semiHidden/>
    <w:rsid w:val="00E31495"/>
    <w:rPr>
      <w:color w:val="808080"/>
    </w:rPr>
  </w:style>
  <w:style w:type="table" w:styleId="LightShading">
    <w:name w:val="Light Shading"/>
    <w:basedOn w:val="TableNormal"/>
    <w:uiPriority w:val="60"/>
    <w:rsid w:val="00E314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31495"/>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E31495"/>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E31495"/>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E31495"/>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E31495"/>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E31495"/>
    <w:pPr>
      <w:numPr>
        <w:numId w:val="49"/>
      </w:numPr>
    </w:pPr>
    <w:rPr>
      <w:color w:val="000000" w:themeColor="text1"/>
    </w:rPr>
  </w:style>
  <w:style w:type="table" w:styleId="MediumShading2-Accent5">
    <w:name w:val="Medium Shading 2 Accent 5"/>
    <w:basedOn w:val="TableNormal"/>
    <w:uiPriority w:val="64"/>
    <w:rsid w:val="00E31495"/>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E31495"/>
    <w:rPr>
      <w:color w:val="0000FF" w:themeColor="hyperlink"/>
      <w:u w:val="single"/>
    </w:rPr>
  </w:style>
  <w:style w:type="paragraph" w:customStyle="1" w:styleId="Tableheading">
    <w:name w:val="Table heading"/>
    <w:basedOn w:val="Normal"/>
    <w:qFormat/>
    <w:rsid w:val="00E3149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E31495"/>
    <w:rPr>
      <w:b/>
    </w:rPr>
  </w:style>
  <w:style w:type="character" w:customStyle="1" w:styleId="TitlesItalics">
    <w:name w:val="Titles (Italics)"/>
    <w:basedOn w:val="DefaultParagraphFont"/>
    <w:uiPriority w:val="1"/>
    <w:qFormat/>
    <w:rsid w:val="00E31495"/>
    <w:rPr>
      <w:i/>
    </w:rPr>
  </w:style>
  <w:style w:type="paragraph" w:customStyle="1" w:styleId="Documentsubtitle">
    <w:name w:val="Document subtitle"/>
    <w:basedOn w:val="Normal"/>
    <w:qFormat/>
    <w:rsid w:val="00E31495"/>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E3149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E3149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VCAAbody"/>
    <w:link w:val="BodyTextChar"/>
    <w:uiPriority w:val="99"/>
    <w:unhideWhenUsed/>
    <w:rsid w:val="00E31495"/>
    <w:pPr>
      <w:spacing w:line="280" w:lineRule="atLeast"/>
    </w:pPr>
    <w:rPr>
      <w:color w:val="000000" w:themeColor="text1"/>
      <w:lang w:val="en-AU" w:eastAsia="en-AU"/>
    </w:rPr>
  </w:style>
  <w:style w:type="character" w:customStyle="1" w:styleId="BodyTextChar">
    <w:name w:val="Body Text Char"/>
    <w:basedOn w:val="DefaultParagraphFont"/>
    <w:link w:val="BodyText"/>
    <w:uiPriority w:val="99"/>
    <w:rsid w:val="00E31495"/>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E31495"/>
    <w:pPr>
      <w:spacing w:after="120"/>
    </w:pPr>
  </w:style>
  <w:style w:type="character" w:customStyle="1" w:styleId="BodyText2Char">
    <w:name w:val="Body Text 2 Char"/>
    <w:basedOn w:val="DefaultParagraphFont"/>
    <w:link w:val="BodyText2"/>
    <w:uiPriority w:val="99"/>
    <w:semiHidden/>
    <w:rsid w:val="00E31495"/>
  </w:style>
  <w:style w:type="paragraph" w:styleId="BodyText3">
    <w:name w:val="Body Text 3"/>
    <w:basedOn w:val="Normal"/>
    <w:link w:val="BodyText3Char"/>
    <w:uiPriority w:val="99"/>
    <w:semiHidden/>
    <w:unhideWhenUsed/>
    <w:rsid w:val="00E31495"/>
    <w:pPr>
      <w:spacing w:after="120"/>
    </w:pPr>
    <w:rPr>
      <w:sz w:val="16"/>
      <w:szCs w:val="16"/>
    </w:rPr>
  </w:style>
  <w:style w:type="character" w:customStyle="1" w:styleId="BodyText3Char">
    <w:name w:val="Body Text 3 Char"/>
    <w:basedOn w:val="DefaultParagraphFont"/>
    <w:link w:val="BodyText3"/>
    <w:uiPriority w:val="99"/>
    <w:semiHidden/>
    <w:rsid w:val="00E31495"/>
    <w:rPr>
      <w:sz w:val="16"/>
      <w:szCs w:val="16"/>
    </w:rPr>
  </w:style>
  <w:style w:type="paragraph" w:styleId="BodyTextFirstIndent">
    <w:name w:val="Body Text First Indent"/>
    <w:basedOn w:val="BodyText"/>
    <w:link w:val="BodyTextFirstIndentChar"/>
    <w:uiPriority w:val="99"/>
    <w:semiHidden/>
    <w:unhideWhenUsed/>
    <w:rsid w:val="00E31495"/>
    <w:pPr>
      <w:spacing w:after="200"/>
      <w:ind w:firstLine="360"/>
    </w:pPr>
  </w:style>
  <w:style w:type="character" w:customStyle="1" w:styleId="BodyTextFirstIndentChar">
    <w:name w:val="Body Text First Indent Char"/>
    <w:basedOn w:val="BodyTextChar"/>
    <w:link w:val="BodyTextFirstIndent"/>
    <w:uiPriority w:val="99"/>
    <w:semiHidden/>
    <w:rsid w:val="00E31495"/>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E31495"/>
    <w:pPr>
      <w:spacing w:after="120"/>
      <w:ind w:left="283"/>
    </w:pPr>
  </w:style>
  <w:style w:type="character" w:customStyle="1" w:styleId="BodyTextIndentChar">
    <w:name w:val="Body Text Indent Char"/>
    <w:basedOn w:val="DefaultParagraphFont"/>
    <w:link w:val="BodyTextIndent"/>
    <w:uiPriority w:val="99"/>
    <w:semiHidden/>
    <w:rsid w:val="00E31495"/>
  </w:style>
  <w:style w:type="paragraph" w:styleId="BodyTextFirstIndent2">
    <w:name w:val="Body Text First Indent 2"/>
    <w:basedOn w:val="BodyTextIndent"/>
    <w:link w:val="BodyTextFirstIndent2Char"/>
    <w:uiPriority w:val="99"/>
    <w:semiHidden/>
    <w:unhideWhenUsed/>
    <w:rsid w:val="00E3149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31495"/>
  </w:style>
  <w:style w:type="paragraph" w:styleId="BodyTextIndent2">
    <w:name w:val="Body Text Indent 2"/>
    <w:basedOn w:val="Normal"/>
    <w:link w:val="BodyTextIndent2Char"/>
    <w:uiPriority w:val="99"/>
    <w:semiHidden/>
    <w:unhideWhenUsed/>
    <w:rsid w:val="00E31495"/>
    <w:pPr>
      <w:spacing w:after="120"/>
      <w:ind w:left="283"/>
    </w:pPr>
  </w:style>
  <w:style w:type="character" w:customStyle="1" w:styleId="BodyTextIndent2Char">
    <w:name w:val="Body Text Indent 2 Char"/>
    <w:basedOn w:val="DefaultParagraphFont"/>
    <w:link w:val="BodyTextIndent2"/>
    <w:uiPriority w:val="99"/>
    <w:semiHidden/>
    <w:rsid w:val="00E31495"/>
  </w:style>
  <w:style w:type="paragraph" w:styleId="BodyTextIndent3">
    <w:name w:val="Body Text Indent 3"/>
    <w:basedOn w:val="Normal"/>
    <w:link w:val="BodyTextIndent3Char"/>
    <w:uiPriority w:val="99"/>
    <w:semiHidden/>
    <w:unhideWhenUsed/>
    <w:rsid w:val="00E3149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1495"/>
    <w:rPr>
      <w:sz w:val="16"/>
      <w:szCs w:val="16"/>
    </w:rPr>
  </w:style>
  <w:style w:type="paragraph" w:styleId="Caption">
    <w:name w:val="caption"/>
    <w:basedOn w:val="Normal"/>
    <w:next w:val="Normal"/>
    <w:uiPriority w:val="35"/>
    <w:semiHidden/>
    <w:unhideWhenUsed/>
    <w:qFormat/>
    <w:rsid w:val="00E31495"/>
    <w:rPr>
      <w:i/>
      <w:iCs/>
      <w:color w:val="1F497D" w:themeColor="text2"/>
      <w:sz w:val="18"/>
      <w:szCs w:val="18"/>
    </w:rPr>
  </w:style>
  <w:style w:type="paragraph" w:styleId="Closing">
    <w:name w:val="Closing"/>
    <w:basedOn w:val="Normal"/>
    <w:link w:val="ClosingChar"/>
    <w:uiPriority w:val="99"/>
    <w:semiHidden/>
    <w:unhideWhenUsed/>
    <w:rsid w:val="00E31495"/>
    <w:pPr>
      <w:spacing w:after="0"/>
      <w:ind w:left="4252"/>
    </w:pPr>
  </w:style>
  <w:style w:type="character" w:customStyle="1" w:styleId="ClosingChar">
    <w:name w:val="Closing Char"/>
    <w:basedOn w:val="DefaultParagraphFont"/>
    <w:link w:val="Closing"/>
    <w:uiPriority w:val="99"/>
    <w:semiHidden/>
    <w:rsid w:val="00E31495"/>
  </w:style>
  <w:style w:type="paragraph" w:styleId="CommentText">
    <w:name w:val="annotation text"/>
    <w:basedOn w:val="Normal"/>
    <w:link w:val="CommentTextChar"/>
    <w:uiPriority w:val="99"/>
    <w:unhideWhenUsed/>
    <w:rsid w:val="00E31495"/>
    <w:rPr>
      <w:sz w:val="20"/>
      <w:szCs w:val="20"/>
    </w:rPr>
  </w:style>
  <w:style w:type="character" w:customStyle="1" w:styleId="CommentTextChar">
    <w:name w:val="Comment Text Char"/>
    <w:basedOn w:val="DefaultParagraphFont"/>
    <w:link w:val="CommentText"/>
    <w:uiPriority w:val="99"/>
    <w:rsid w:val="00E31495"/>
    <w:rPr>
      <w:sz w:val="20"/>
      <w:szCs w:val="20"/>
    </w:rPr>
  </w:style>
  <w:style w:type="paragraph" w:styleId="CommentSubject">
    <w:name w:val="annotation subject"/>
    <w:basedOn w:val="CommentText"/>
    <w:next w:val="CommentText"/>
    <w:link w:val="CommentSubjectChar"/>
    <w:uiPriority w:val="99"/>
    <w:semiHidden/>
    <w:unhideWhenUsed/>
    <w:rsid w:val="00E31495"/>
    <w:rPr>
      <w:b/>
      <w:bCs/>
    </w:rPr>
  </w:style>
  <w:style w:type="character" w:customStyle="1" w:styleId="CommentSubjectChar">
    <w:name w:val="Comment Subject Char"/>
    <w:basedOn w:val="CommentTextChar"/>
    <w:link w:val="CommentSubject"/>
    <w:uiPriority w:val="99"/>
    <w:semiHidden/>
    <w:rsid w:val="00E31495"/>
    <w:rPr>
      <w:b/>
      <w:bCs/>
      <w:sz w:val="20"/>
      <w:szCs w:val="20"/>
    </w:rPr>
  </w:style>
  <w:style w:type="paragraph" w:styleId="Date">
    <w:name w:val="Date"/>
    <w:basedOn w:val="Normal"/>
    <w:next w:val="Normal"/>
    <w:link w:val="DateChar"/>
    <w:uiPriority w:val="99"/>
    <w:semiHidden/>
    <w:unhideWhenUsed/>
    <w:rsid w:val="00E31495"/>
  </w:style>
  <w:style w:type="character" w:customStyle="1" w:styleId="DateChar">
    <w:name w:val="Date Char"/>
    <w:basedOn w:val="DefaultParagraphFont"/>
    <w:link w:val="Date"/>
    <w:uiPriority w:val="99"/>
    <w:semiHidden/>
    <w:rsid w:val="00E31495"/>
  </w:style>
  <w:style w:type="paragraph" w:styleId="DocumentMap">
    <w:name w:val="Document Map"/>
    <w:basedOn w:val="Normal"/>
    <w:link w:val="DocumentMapChar"/>
    <w:uiPriority w:val="99"/>
    <w:semiHidden/>
    <w:unhideWhenUsed/>
    <w:rsid w:val="00E3149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1495"/>
    <w:rPr>
      <w:rFonts w:ascii="Segoe UI" w:hAnsi="Segoe UI" w:cs="Segoe UI"/>
      <w:sz w:val="16"/>
      <w:szCs w:val="16"/>
    </w:rPr>
  </w:style>
  <w:style w:type="paragraph" w:styleId="E-mailSignature">
    <w:name w:val="E-mail Signature"/>
    <w:basedOn w:val="Normal"/>
    <w:link w:val="E-mailSignatureChar"/>
    <w:uiPriority w:val="99"/>
    <w:semiHidden/>
    <w:unhideWhenUsed/>
    <w:rsid w:val="00E31495"/>
    <w:pPr>
      <w:spacing w:after="0"/>
    </w:pPr>
  </w:style>
  <w:style w:type="character" w:customStyle="1" w:styleId="E-mailSignatureChar">
    <w:name w:val="E-mail Signature Char"/>
    <w:basedOn w:val="DefaultParagraphFont"/>
    <w:link w:val="E-mailSignature"/>
    <w:uiPriority w:val="99"/>
    <w:semiHidden/>
    <w:rsid w:val="00E31495"/>
  </w:style>
  <w:style w:type="paragraph" w:styleId="EndnoteText">
    <w:name w:val="endnote text"/>
    <w:basedOn w:val="Normal"/>
    <w:link w:val="EndnoteTextChar"/>
    <w:uiPriority w:val="99"/>
    <w:semiHidden/>
    <w:unhideWhenUsed/>
    <w:rsid w:val="00E31495"/>
    <w:pPr>
      <w:spacing w:after="0"/>
    </w:pPr>
    <w:rPr>
      <w:sz w:val="20"/>
      <w:szCs w:val="20"/>
    </w:rPr>
  </w:style>
  <w:style w:type="character" w:customStyle="1" w:styleId="EndnoteTextChar">
    <w:name w:val="Endnote Text Char"/>
    <w:basedOn w:val="DefaultParagraphFont"/>
    <w:link w:val="EndnoteText"/>
    <w:uiPriority w:val="99"/>
    <w:semiHidden/>
    <w:rsid w:val="00E31495"/>
    <w:rPr>
      <w:sz w:val="20"/>
      <w:szCs w:val="20"/>
    </w:rPr>
  </w:style>
  <w:style w:type="paragraph" w:styleId="EnvelopeAddress">
    <w:name w:val="envelope address"/>
    <w:basedOn w:val="Normal"/>
    <w:uiPriority w:val="99"/>
    <w:semiHidden/>
    <w:unhideWhenUsed/>
    <w:rsid w:val="00E3149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1495"/>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1495"/>
    <w:pPr>
      <w:spacing w:after="0"/>
    </w:pPr>
    <w:rPr>
      <w:sz w:val="20"/>
      <w:szCs w:val="20"/>
    </w:rPr>
  </w:style>
  <w:style w:type="character" w:customStyle="1" w:styleId="FootnoteTextChar">
    <w:name w:val="Footnote Text Char"/>
    <w:basedOn w:val="DefaultParagraphFont"/>
    <w:link w:val="FootnoteText"/>
    <w:uiPriority w:val="99"/>
    <w:semiHidden/>
    <w:rsid w:val="00E31495"/>
    <w:rPr>
      <w:sz w:val="20"/>
      <w:szCs w:val="20"/>
    </w:rPr>
  </w:style>
  <w:style w:type="paragraph" w:styleId="HTMLAddress">
    <w:name w:val="HTML Address"/>
    <w:basedOn w:val="Normal"/>
    <w:link w:val="HTMLAddressChar"/>
    <w:uiPriority w:val="99"/>
    <w:semiHidden/>
    <w:unhideWhenUsed/>
    <w:rsid w:val="00E31495"/>
    <w:pPr>
      <w:spacing w:after="0"/>
    </w:pPr>
    <w:rPr>
      <w:i/>
      <w:iCs/>
    </w:rPr>
  </w:style>
  <w:style w:type="character" w:customStyle="1" w:styleId="HTMLAddressChar">
    <w:name w:val="HTML Address Char"/>
    <w:basedOn w:val="DefaultParagraphFont"/>
    <w:link w:val="HTMLAddress"/>
    <w:uiPriority w:val="99"/>
    <w:semiHidden/>
    <w:rsid w:val="00E31495"/>
    <w:rPr>
      <w:i/>
      <w:iCs/>
    </w:rPr>
  </w:style>
  <w:style w:type="paragraph" w:styleId="HTMLPreformatted">
    <w:name w:val="HTML Preformatted"/>
    <w:basedOn w:val="Normal"/>
    <w:link w:val="HTMLPreformattedChar"/>
    <w:uiPriority w:val="99"/>
    <w:semiHidden/>
    <w:unhideWhenUsed/>
    <w:rsid w:val="00E3149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1495"/>
    <w:rPr>
      <w:rFonts w:ascii="Consolas" w:hAnsi="Consolas"/>
      <w:sz w:val="20"/>
      <w:szCs w:val="20"/>
    </w:rPr>
  </w:style>
  <w:style w:type="paragraph" w:styleId="Index1">
    <w:name w:val="index 1"/>
    <w:basedOn w:val="Normal"/>
    <w:next w:val="Normal"/>
    <w:autoRedefine/>
    <w:uiPriority w:val="99"/>
    <w:semiHidden/>
    <w:unhideWhenUsed/>
    <w:rsid w:val="00E31495"/>
    <w:pPr>
      <w:spacing w:after="0"/>
      <w:ind w:left="220" w:hanging="220"/>
    </w:pPr>
  </w:style>
  <w:style w:type="paragraph" w:styleId="Index2">
    <w:name w:val="index 2"/>
    <w:basedOn w:val="Normal"/>
    <w:next w:val="Normal"/>
    <w:autoRedefine/>
    <w:uiPriority w:val="99"/>
    <w:semiHidden/>
    <w:unhideWhenUsed/>
    <w:rsid w:val="00E31495"/>
    <w:pPr>
      <w:spacing w:after="0"/>
      <w:ind w:left="440" w:hanging="220"/>
    </w:pPr>
  </w:style>
  <w:style w:type="paragraph" w:styleId="Index3">
    <w:name w:val="index 3"/>
    <w:basedOn w:val="Normal"/>
    <w:next w:val="Normal"/>
    <w:autoRedefine/>
    <w:uiPriority w:val="99"/>
    <w:semiHidden/>
    <w:unhideWhenUsed/>
    <w:rsid w:val="00E31495"/>
    <w:pPr>
      <w:spacing w:after="0"/>
      <w:ind w:left="660" w:hanging="220"/>
    </w:pPr>
  </w:style>
  <w:style w:type="paragraph" w:styleId="Index4">
    <w:name w:val="index 4"/>
    <w:basedOn w:val="Normal"/>
    <w:next w:val="Normal"/>
    <w:autoRedefine/>
    <w:uiPriority w:val="99"/>
    <w:semiHidden/>
    <w:unhideWhenUsed/>
    <w:rsid w:val="00E31495"/>
    <w:pPr>
      <w:spacing w:after="0"/>
      <w:ind w:left="880" w:hanging="220"/>
    </w:pPr>
  </w:style>
  <w:style w:type="paragraph" w:styleId="Index5">
    <w:name w:val="index 5"/>
    <w:basedOn w:val="Normal"/>
    <w:next w:val="Normal"/>
    <w:autoRedefine/>
    <w:uiPriority w:val="99"/>
    <w:semiHidden/>
    <w:unhideWhenUsed/>
    <w:rsid w:val="00E31495"/>
    <w:pPr>
      <w:spacing w:after="0"/>
      <w:ind w:left="1100" w:hanging="220"/>
    </w:pPr>
  </w:style>
  <w:style w:type="paragraph" w:styleId="Index6">
    <w:name w:val="index 6"/>
    <w:basedOn w:val="Normal"/>
    <w:next w:val="Normal"/>
    <w:autoRedefine/>
    <w:uiPriority w:val="99"/>
    <w:semiHidden/>
    <w:unhideWhenUsed/>
    <w:rsid w:val="00E31495"/>
    <w:pPr>
      <w:spacing w:after="0"/>
      <w:ind w:left="1320" w:hanging="220"/>
    </w:pPr>
  </w:style>
  <w:style w:type="paragraph" w:styleId="Index7">
    <w:name w:val="index 7"/>
    <w:basedOn w:val="Normal"/>
    <w:next w:val="Normal"/>
    <w:autoRedefine/>
    <w:uiPriority w:val="99"/>
    <w:semiHidden/>
    <w:unhideWhenUsed/>
    <w:rsid w:val="00E31495"/>
    <w:pPr>
      <w:spacing w:after="0"/>
      <w:ind w:left="1540" w:hanging="220"/>
    </w:pPr>
  </w:style>
  <w:style w:type="paragraph" w:styleId="Index8">
    <w:name w:val="index 8"/>
    <w:basedOn w:val="Normal"/>
    <w:next w:val="Normal"/>
    <w:autoRedefine/>
    <w:uiPriority w:val="99"/>
    <w:semiHidden/>
    <w:unhideWhenUsed/>
    <w:rsid w:val="00E31495"/>
    <w:pPr>
      <w:spacing w:after="0"/>
      <w:ind w:left="1760" w:hanging="220"/>
    </w:pPr>
  </w:style>
  <w:style w:type="paragraph" w:styleId="Index9">
    <w:name w:val="index 9"/>
    <w:basedOn w:val="Normal"/>
    <w:next w:val="Normal"/>
    <w:autoRedefine/>
    <w:uiPriority w:val="99"/>
    <w:semiHidden/>
    <w:unhideWhenUsed/>
    <w:rsid w:val="00E31495"/>
    <w:pPr>
      <w:spacing w:after="0"/>
      <w:ind w:left="1980" w:hanging="220"/>
    </w:pPr>
  </w:style>
  <w:style w:type="paragraph" w:styleId="IndexHeading">
    <w:name w:val="index heading"/>
    <w:basedOn w:val="Normal"/>
    <w:next w:val="Index1"/>
    <w:uiPriority w:val="99"/>
    <w:semiHidden/>
    <w:unhideWhenUsed/>
    <w:rsid w:val="00E314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1495"/>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E31495"/>
    <w:rPr>
      <w:i/>
      <w:iCs/>
      <w:color w:val="0099E3" w:themeColor="accent1"/>
    </w:rPr>
  </w:style>
  <w:style w:type="paragraph" w:styleId="List">
    <w:name w:val="List"/>
    <w:basedOn w:val="Normal"/>
    <w:uiPriority w:val="99"/>
    <w:semiHidden/>
    <w:unhideWhenUsed/>
    <w:rsid w:val="00E31495"/>
    <w:pPr>
      <w:ind w:left="283" w:hanging="283"/>
      <w:contextualSpacing/>
    </w:pPr>
  </w:style>
  <w:style w:type="paragraph" w:styleId="List2">
    <w:name w:val="List 2"/>
    <w:basedOn w:val="Normal"/>
    <w:uiPriority w:val="99"/>
    <w:semiHidden/>
    <w:unhideWhenUsed/>
    <w:rsid w:val="00E31495"/>
    <w:pPr>
      <w:ind w:left="566" w:hanging="283"/>
      <w:contextualSpacing/>
    </w:pPr>
  </w:style>
  <w:style w:type="paragraph" w:styleId="List3">
    <w:name w:val="List 3"/>
    <w:basedOn w:val="Normal"/>
    <w:uiPriority w:val="99"/>
    <w:semiHidden/>
    <w:unhideWhenUsed/>
    <w:rsid w:val="00E31495"/>
    <w:pPr>
      <w:ind w:left="849" w:hanging="283"/>
      <w:contextualSpacing/>
    </w:pPr>
  </w:style>
  <w:style w:type="paragraph" w:styleId="List4">
    <w:name w:val="List 4"/>
    <w:basedOn w:val="Normal"/>
    <w:uiPriority w:val="99"/>
    <w:semiHidden/>
    <w:unhideWhenUsed/>
    <w:rsid w:val="00E31495"/>
    <w:pPr>
      <w:ind w:left="1132" w:hanging="283"/>
      <w:contextualSpacing/>
    </w:pPr>
  </w:style>
  <w:style w:type="paragraph" w:styleId="List5">
    <w:name w:val="List 5"/>
    <w:basedOn w:val="Normal"/>
    <w:uiPriority w:val="99"/>
    <w:semiHidden/>
    <w:unhideWhenUsed/>
    <w:rsid w:val="00E31495"/>
    <w:pPr>
      <w:ind w:left="1415" w:hanging="283"/>
      <w:contextualSpacing/>
    </w:pPr>
  </w:style>
  <w:style w:type="paragraph" w:styleId="ListBullet">
    <w:name w:val="List Bullet"/>
    <w:basedOn w:val="Normal"/>
    <w:uiPriority w:val="99"/>
    <w:semiHidden/>
    <w:unhideWhenUsed/>
    <w:rsid w:val="00E31495"/>
    <w:pPr>
      <w:numPr>
        <w:numId w:val="37"/>
      </w:numPr>
      <w:contextualSpacing/>
    </w:pPr>
  </w:style>
  <w:style w:type="paragraph" w:styleId="ListBullet2">
    <w:name w:val="List Bullet 2"/>
    <w:basedOn w:val="Normal"/>
    <w:uiPriority w:val="99"/>
    <w:semiHidden/>
    <w:unhideWhenUsed/>
    <w:rsid w:val="00E31495"/>
    <w:pPr>
      <w:numPr>
        <w:numId w:val="38"/>
      </w:numPr>
      <w:contextualSpacing/>
    </w:pPr>
  </w:style>
  <w:style w:type="paragraph" w:styleId="ListBullet3">
    <w:name w:val="List Bullet 3"/>
    <w:basedOn w:val="Normal"/>
    <w:uiPriority w:val="99"/>
    <w:semiHidden/>
    <w:unhideWhenUsed/>
    <w:rsid w:val="00E31495"/>
    <w:pPr>
      <w:numPr>
        <w:numId w:val="39"/>
      </w:numPr>
      <w:contextualSpacing/>
    </w:pPr>
  </w:style>
  <w:style w:type="paragraph" w:styleId="ListBullet4">
    <w:name w:val="List Bullet 4"/>
    <w:basedOn w:val="Normal"/>
    <w:uiPriority w:val="99"/>
    <w:semiHidden/>
    <w:unhideWhenUsed/>
    <w:rsid w:val="00E31495"/>
    <w:pPr>
      <w:numPr>
        <w:numId w:val="40"/>
      </w:numPr>
      <w:contextualSpacing/>
    </w:pPr>
  </w:style>
  <w:style w:type="paragraph" w:styleId="ListBullet5">
    <w:name w:val="List Bullet 5"/>
    <w:basedOn w:val="Normal"/>
    <w:uiPriority w:val="99"/>
    <w:semiHidden/>
    <w:unhideWhenUsed/>
    <w:rsid w:val="00E31495"/>
    <w:pPr>
      <w:numPr>
        <w:numId w:val="41"/>
      </w:numPr>
      <w:contextualSpacing/>
    </w:pPr>
  </w:style>
  <w:style w:type="paragraph" w:styleId="ListContinue">
    <w:name w:val="List Continue"/>
    <w:basedOn w:val="Normal"/>
    <w:uiPriority w:val="99"/>
    <w:semiHidden/>
    <w:unhideWhenUsed/>
    <w:rsid w:val="00E31495"/>
    <w:pPr>
      <w:spacing w:after="120"/>
      <w:ind w:left="283"/>
      <w:contextualSpacing/>
    </w:pPr>
  </w:style>
  <w:style w:type="paragraph" w:styleId="ListContinue2">
    <w:name w:val="List Continue 2"/>
    <w:basedOn w:val="Normal"/>
    <w:uiPriority w:val="99"/>
    <w:semiHidden/>
    <w:unhideWhenUsed/>
    <w:rsid w:val="00E31495"/>
    <w:pPr>
      <w:spacing w:after="120"/>
      <w:ind w:left="566"/>
      <w:contextualSpacing/>
    </w:pPr>
  </w:style>
  <w:style w:type="paragraph" w:styleId="ListContinue3">
    <w:name w:val="List Continue 3"/>
    <w:basedOn w:val="Normal"/>
    <w:uiPriority w:val="99"/>
    <w:semiHidden/>
    <w:unhideWhenUsed/>
    <w:rsid w:val="00E31495"/>
    <w:pPr>
      <w:spacing w:after="120"/>
      <w:ind w:left="849"/>
      <w:contextualSpacing/>
    </w:pPr>
  </w:style>
  <w:style w:type="paragraph" w:styleId="ListContinue4">
    <w:name w:val="List Continue 4"/>
    <w:basedOn w:val="Normal"/>
    <w:uiPriority w:val="99"/>
    <w:semiHidden/>
    <w:unhideWhenUsed/>
    <w:rsid w:val="00E31495"/>
    <w:pPr>
      <w:spacing w:after="120"/>
      <w:ind w:left="1132"/>
      <w:contextualSpacing/>
    </w:pPr>
  </w:style>
  <w:style w:type="paragraph" w:styleId="ListContinue5">
    <w:name w:val="List Continue 5"/>
    <w:basedOn w:val="Normal"/>
    <w:uiPriority w:val="99"/>
    <w:semiHidden/>
    <w:unhideWhenUsed/>
    <w:rsid w:val="00E31495"/>
    <w:pPr>
      <w:spacing w:after="120"/>
      <w:ind w:left="1415"/>
      <w:contextualSpacing/>
    </w:pPr>
  </w:style>
  <w:style w:type="paragraph" w:styleId="ListNumber">
    <w:name w:val="List Number"/>
    <w:basedOn w:val="Normal"/>
    <w:uiPriority w:val="99"/>
    <w:semiHidden/>
    <w:unhideWhenUsed/>
    <w:rsid w:val="00E31495"/>
    <w:pPr>
      <w:numPr>
        <w:numId w:val="42"/>
      </w:numPr>
      <w:contextualSpacing/>
    </w:pPr>
  </w:style>
  <w:style w:type="paragraph" w:styleId="ListNumber2">
    <w:name w:val="List Number 2"/>
    <w:basedOn w:val="Normal"/>
    <w:uiPriority w:val="99"/>
    <w:semiHidden/>
    <w:unhideWhenUsed/>
    <w:rsid w:val="00E31495"/>
    <w:pPr>
      <w:numPr>
        <w:numId w:val="43"/>
      </w:numPr>
      <w:contextualSpacing/>
    </w:pPr>
  </w:style>
  <w:style w:type="paragraph" w:styleId="ListNumber3">
    <w:name w:val="List Number 3"/>
    <w:basedOn w:val="Normal"/>
    <w:uiPriority w:val="99"/>
    <w:semiHidden/>
    <w:unhideWhenUsed/>
    <w:rsid w:val="00E31495"/>
    <w:pPr>
      <w:numPr>
        <w:numId w:val="44"/>
      </w:numPr>
      <w:contextualSpacing/>
    </w:pPr>
  </w:style>
  <w:style w:type="paragraph" w:styleId="ListNumber4">
    <w:name w:val="List Number 4"/>
    <w:basedOn w:val="Normal"/>
    <w:uiPriority w:val="99"/>
    <w:semiHidden/>
    <w:unhideWhenUsed/>
    <w:rsid w:val="00E31495"/>
    <w:pPr>
      <w:numPr>
        <w:numId w:val="45"/>
      </w:numPr>
      <w:contextualSpacing/>
    </w:pPr>
  </w:style>
  <w:style w:type="paragraph" w:styleId="ListNumber5">
    <w:name w:val="List Number 5"/>
    <w:basedOn w:val="Normal"/>
    <w:uiPriority w:val="99"/>
    <w:semiHidden/>
    <w:unhideWhenUsed/>
    <w:rsid w:val="00E31495"/>
    <w:pPr>
      <w:numPr>
        <w:numId w:val="46"/>
      </w:numPr>
      <w:contextualSpacing/>
    </w:pPr>
  </w:style>
  <w:style w:type="paragraph" w:styleId="ListParagraph">
    <w:name w:val="List Paragraph"/>
    <w:basedOn w:val="Normal"/>
    <w:link w:val="ListParagraphChar"/>
    <w:qFormat/>
    <w:rsid w:val="00E31495"/>
    <w:pPr>
      <w:ind w:left="720"/>
      <w:contextualSpacing/>
    </w:pPr>
  </w:style>
  <w:style w:type="paragraph" w:styleId="MacroText">
    <w:name w:val="macro"/>
    <w:link w:val="MacroTextChar"/>
    <w:uiPriority w:val="99"/>
    <w:semiHidden/>
    <w:unhideWhenUsed/>
    <w:rsid w:val="00E31495"/>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E31495"/>
    <w:rPr>
      <w:rFonts w:ascii="Consolas" w:hAnsi="Consolas"/>
      <w:sz w:val="20"/>
      <w:szCs w:val="20"/>
    </w:rPr>
  </w:style>
  <w:style w:type="paragraph" w:styleId="MessageHeader">
    <w:name w:val="Message Header"/>
    <w:basedOn w:val="Normal"/>
    <w:link w:val="MessageHeaderChar"/>
    <w:uiPriority w:val="99"/>
    <w:semiHidden/>
    <w:unhideWhenUsed/>
    <w:rsid w:val="00E3149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149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E31495"/>
    <w:pPr>
      <w:spacing w:after="0" w:line="288" w:lineRule="auto"/>
    </w:pPr>
  </w:style>
  <w:style w:type="paragraph" w:styleId="NormalWeb">
    <w:name w:val="Normal (Web)"/>
    <w:basedOn w:val="Normal"/>
    <w:uiPriority w:val="99"/>
    <w:unhideWhenUsed/>
    <w:rsid w:val="00E31495"/>
    <w:rPr>
      <w:rFonts w:ascii="Times New Roman" w:hAnsi="Times New Roman" w:cs="Times New Roman"/>
      <w:sz w:val="24"/>
      <w:szCs w:val="24"/>
    </w:rPr>
  </w:style>
  <w:style w:type="paragraph" w:styleId="NormalIndent">
    <w:name w:val="Normal Indent"/>
    <w:basedOn w:val="Normal"/>
    <w:uiPriority w:val="99"/>
    <w:semiHidden/>
    <w:unhideWhenUsed/>
    <w:rsid w:val="00E31495"/>
    <w:pPr>
      <w:ind w:left="720"/>
    </w:pPr>
  </w:style>
  <w:style w:type="paragraph" w:styleId="NoteHeading">
    <w:name w:val="Note Heading"/>
    <w:basedOn w:val="Normal"/>
    <w:next w:val="Normal"/>
    <w:link w:val="NoteHeadingChar"/>
    <w:uiPriority w:val="99"/>
    <w:semiHidden/>
    <w:unhideWhenUsed/>
    <w:rsid w:val="00E31495"/>
    <w:pPr>
      <w:spacing w:after="0"/>
    </w:pPr>
  </w:style>
  <w:style w:type="character" w:customStyle="1" w:styleId="NoteHeadingChar">
    <w:name w:val="Note Heading Char"/>
    <w:basedOn w:val="DefaultParagraphFont"/>
    <w:link w:val="NoteHeading"/>
    <w:uiPriority w:val="99"/>
    <w:semiHidden/>
    <w:rsid w:val="00E31495"/>
  </w:style>
  <w:style w:type="paragraph" w:styleId="PlainText">
    <w:name w:val="Plain Text"/>
    <w:basedOn w:val="Normal"/>
    <w:link w:val="PlainTextChar"/>
    <w:uiPriority w:val="99"/>
    <w:semiHidden/>
    <w:unhideWhenUsed/>
    <w:rsid w:val="00E3149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31495"/>
    <w:rPr>
      <w:rFonts w:ascii="Consolas" w:hAnsi="Consolas"/>
      <w:sz w:val="21"/>
      <w:szCs w:val="21"/>
    </w:rPr>
  </w:style>
  <w:style w:type="paragraph" w:styleId="Quote">
    <w:name w:val="Quote"/>
    <w:basedOn w:val="Normal"/>
    <w:next w:val="Normal"/>
    <w:link w:val="QuoteChar"/>
    <w:uiPriority w:val="29"/>
    <w:qFormat/>
    <w:rsid w:val="00E314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495"/>
    <w:rPr>
      <w:i/>
      <w:iCs/>
      <w:color w:val="404040" w:themeColor="text1" w:themeTint="BF"/>
    </w:rPr>
  </w:style>
  <w:style w:type="paragraph" w:styleId="Salutation">
    <w:name w:val="Salutation"/>
    <w:basedOn w:val="Normal"/>
    <w:next w:val="Normal"/>
    <w:link w:val="SalutationChar"/>
    <w:uiPriority w:val="99"/>
    <w:semiHidden/>
    <w:unhideWhenUsed/>
    <w:rsid w:val="00E31495"/>
  </w:style>
  <w:style w:type="character" w:customStyle="1" w:styleId="SalutationChar">
    <w:name w:val="Salutation Char"/>
    <w:basedOn w:val="DefaultParagraphFont"/>
    <w:link w:val="Salutation"/>
    <w:uiPriority w:val="99"/>
    <w:semiHidden/>
    <w:rsid w:val="00E31495"/>
  </w:style>
  <w:style w:type="paragraph" w:styleId="Signature">
    <w:name w:val="Signature"/>
    <w:basedOn w:val="Normal"/>
    <w:link w:val="SignatureChar"/>
    <w:uiPriority w:val="99"/>
    <w:semiHidden/>
    <w:unhideWhenUsed/>
    <w:rsid w:val="00E31495"/>
    <w:pPr>
      <w:spacing w:after="0"/>
      <w:ind w:left="4252"/>
    </w:pPr>
  </w:style>
  <w:style w:type="character" w:customStyle="1" w:styleId="SignatureChar">
    <w:name w:val="Signature Char"/>
    <w:basedOn w:val="DefaultParagraphFont"/>
    <w:link w:val="Signature"/>
    <w:uiPriority w:val="99"/>
    <w:semiHidden/>
    <w:rsid w:val="00E31495"/>
  </w:style>
  <w:style w:type="paragraph" w:styleId="Subtitle">
    <w:name w:val="Subtitle"/>
    <w:basedOn w:val="Normal"/>
    <w:next w:val="Normal"/>
    <w:link w:val="SubtitleChar"/>
    <w:uiPriority w:val="11"/>
    <w:semiHidden/>
    <w:qFormat/>
    <w:rsid w:val="00E314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E3149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1495"/>
    <w:pPr>
      <w:spacing w:after="0"/>
      <w:ind w:left="220" w:hanging="220"/>
    </w:pPr>
  </w:style>
  <w:style w:type="paragraph" w:styleId="TableofFigures">
    <w:name w:val="table of figures"/>
    <w:basedOn w:val="Normal"/>
    <w:next w:val="Normal"/>
    <w:uiPriority w:val="99"/>
    <w:semiHidden/>
    <w:unhideWhenUsed/>
    <w:rsid w:val="00E31495"/>
    <w:pPr>
      <w:spacing w:after="0"/>
    </w:pPr>
  </w:style>
  <w:style w:type="paragraph" w:styleId="Title">
    <w:name w:val="Title"/>
    <w:basedOn w:val="Documenttitle"/>
    <w:next w:val="Normal"/>
    <w:link w:val="TitleChar"/>
    <w:uiPriority w:val="10"/>
    <w:qFormat/>
    <w:rsid w:val="00E31495"/>
    <w:pPr>
      <w:outlineLvl w:val="9"/>
    </w:pPr>
  </w:style>
  <w:style w:type="character" w:customStyle="1" w:styleId="TitleChar">
    <w:name w:val="Title Char"/>
    <w:basedOn w:val="DefaultParagraphFont"/>
    <w:link w:val="Title"/>
    <w:uiPriority w:val="10"/>
    <w:rsid w:val="00E31495"/>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E3149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1495"/>
    <w:pPr>
      <w:spacing w:after="100"/>
    </w:pPr>
  </w:style>
  <w:style w:type="paragraph" w:styleId="TOC2">
    <w:name w:val="toc 2"/>
    <w:basedOn w:val="Normal"/>
    <w:next w:val="Normal"/>
    <w:autoRedefine/>
    <w:uiPriority w:val="39"/>
    <w:semiHidden/>
    <w:unhideWhenUsed/>
    <w:rsid w:val="00E31495"/>
    <w:pPr>
      <w:spacing w:after="100"/>
      <w:ind w:left="220"/>
    </w:pPr>
  </w:style>
  <w:style w:type="paragraph" w:styleId="TOC3">
    <w:name w:val="toc 3"/>
    <w:basedOn w:val="Normal"/>
    <w:next w:val="Normal"/>
    <w:autoRedefine/>
    <w:uiPriority w:val="39"/>
    <w:semiHidden/>
    <w:unhideWhenUsed/>
    <w:rsid w:val="00E31495"/>
    <w:pPr>
      <w:spacing w:after="100"/>
      <w:ind w:left="440"/>
    </w:pPr>
  </w:style>
  <w:style w:type="paragraph" w:styleId="TOC4">
    <w:name w:val="toc 4"/>
    <w:basedOn w:val="Normal"/>
    <w:next w:val="Normal"/>
    <w:autoRedefine/>
    <w:uiPriority w:val="39"/>
    <w:semiHidden/>
    <w:unhideWhenUsed/>
    <w:rsid w:val="00E31495"/>
    <w:pPr>
      <w:spacing w:after="100"/>
      <w:ind w:left="660"/>
    </w:pPr>
  </w:style>
  <w:style w:type="paragraph" w:styleId="TOC5">
    <w:name w:val="toc 5"/>
    <w:basedOn w:val="Normal"/>
    <w:next w:val="Normal"/>
    <w:autoRedefine/>
    <w:uiPriority w:val="39"/>
    <w:semiHidden/>
    <w:unhideWhenUsed/>
    <w:rsid w:val="00E31495"/>
    <w:pPr>
      <w:spacing w:after="100"/>
      <w:ind w:left="880"/>
    </w:pPr>
  </w:style>
  <w:style w:type="paragraph" w:styleId="TOC6">
    <w:name w:val="toc 6"/>
    <w:basedOn w:val="Normal"/>
    <w:next w:val="Normal"/>
    <w:autoRedefine/>
    <w:uiPriority w:val="39"/>
    <w:semiHidden/>
    <w:unhideWhenUsed/>
    <w:rsid w:val="00E31495"/>
    <w:pPr>
      <w:spacing w:after="100"/>
      <w:ind w:left="1100"/>
    </w:pPr>
  </w:style>
  <w:style w:type="paragraph" w:styleId="TOC7">
    <w:name w:val="toc 7"/>
    <w:basedOn w:val="Normal"/>
    <w:next w:val="Normal"/>
    <w:autoRedefine/>
    <w:uiPriority w:val="39"/>
    <w:semiHidden/>
    <w:unhideWhenUsed/>
    <w:rsid w:val="00E31495"/>
    <w:pPr>
      <w:spacing w:after="100"/>
      <w:ind w:left="1320"/>
    </w:pPr>
  </w:style>
  <w:style w:type="paragraph" w:styleId="TOC8">
    <w:name w:val="toc 8"/>
    <w:basedOn w:val="Normal"/>
    <w:next w:val="Normal"/>
    <w:autoRedefine/>
    <w:uiPriority w:val="39"/>
    <w:semiHidden/>
    <w:unhideWhenUsed/>
    <w:rsid w:val="00E31495"/>
    <w:pPr>
      <w:spacing w:after="100"/>
      <w:ind w:left="1540"/>
    </w:pPr>
  </w:style>
  <w:style w:type="paragraph" w:styleId="TOC9">
    <w:name w:val="toc 9"/>
    <w:basedOn w:val="Normal"/>
    <w:next w:val="Normal"/>
    <w:autoRedefine/>
    <w:uiPriority w:val="39"/>
    <w:semiHidden/>
    <w:unhideWhenUsed/>
    <w:rsid w:val="00E31495"/>
    <w:pPr>
      <w:spacing w:after="100"/>
      <w:ind w:left="1760"/>
    </w:pPr>
  </w:style>
  <w:style w:type="character" w:customStyle="1" w:styleId="Heading1Char">
    <w:name w:val="Heading 1 Char"/>
    <w:basedOn w:val="DefaultParagraphFont"/>
    <w:link w:val="Heading1"/>
    <w:uiPriority w:val="9"/>
    <w:rsid w:val="006270E6"/>
    <w:rPr>
      <w:rFonts w:ascii="Arial" w:hAnsi="Arial" w:cs="Arial"/>
      <w:color w:val="0F7EB4"/>
      <w:sz w:val="44"/>
      <w:szCs w:val="40"/>
      <w:lang w:val="en-AU"/>
    </w:rPr>
  </w:style>
  <w:style w:type="paragraph" w:styleId="TOCHeading">
    <w:name w:val="TOC Heading"/>
    <w:basedOn w:val="Heading1"/>
    <w:next w:val="Normal"/>
    <w:uiPriority w:val="39"/>
    <w:semiHidden/>
    <w:unhideWhenUsed/>
    <w:qFormat/>
    <w:rsid w:val="00E31495"/>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6270E6"/>
    <w:rPr>
      <w:rFonts w:asciiTheme="majorHAnsi" w:eastAsiaTheme="majorEastAsia" w:hAnsiTheme="majorHAnsi" w:cstheme="majorBidi"/>
      <w:color w:val="0072AA" w:themeColor="accent1" w:themeShade="BF"/>
      <w:sz w:val="36"/>
      <w:szCs w:val="26"/>
    </w:rPr>
  </w:style>
  <w:style w:type="character" w:customStyle="1" w:styleId="Heading3Char">
    <w:name w:val="Heading 3 Char"/>
    <w:basedOn w:val="DefaultParagraphFont"/>
    <w:link w:val="Heading3"/>
    <w:uiPriority w:val="9"/>
    <w:rsid w:val="00E31495"/>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31495"/>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31495"/>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E31495"/>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E31495"/>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E314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149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E31495"/>
    <w:rPr>
      <w:color w:val="605E5C"/>
      <w:shd w:val="clear" w:color="auto" w:fill="E1DFDD"/>
    </w:rPr>
  </w:style>
  <w:style w:type="character" w:styleId="FollowedHyperlink">
    <w:name w:val="FollowedHyperlink"/>
    <w:basedOn w:val="DefaultParagraphFont"/>
    <w:uiPriority w:val="99"/>
    <w:semiHidden/>
    <w:unhideWhenUsed/>
    <w:rsid w:val="00E31495"/>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paragraph" w:customStyle="1" w:styleId="VCAAbody">
    <w:name w:val="VCAA body"/>
    <w:link w:val="VCAAbodyChar"/>
    <w:qFormat/>
    <w:rsid w:val="00E31495"/>
    <w:pPr>
      <w:spacing w:before="120" w:after="120" w:line="280" w:lineRule="exact"/>
    </w:pPr>
    <w:rPr>
      <w:rFonts w:ascii="Arial" w:hAnsi="Arial" w:cs="Arial"/>
      <w:sz w:val="20"/>
    </w:rPr>
  </w:style>
  <w:style w:type="character" w:customStyle="1" w:styleId="VCAAbodyChar">
    <w:name w:val="VCAA body Char"/>
    <w:basedOn w:val="DefaultParagraphFont"/>
    <w:link w:val="VCAAbody"/>
    <w:qFormat/>
    <w:rsid w:val="00E31495"/>
    <w:rPr>
      <w:rFonts w:ascii="Arial" w:hAnsi="Arial" w:cs="Arial"/>
      <w:sz w:val="20"/>
    </w:rPr>
  </w:style>
  <w:style w:type="paragraph" w:customStyle="1" w:styleId="VCAAHeading3">
    <w:name w:val="VCAA Heading 3"/>
    <w:next w:val="VCAAbody"/>
    <w:qFormat/>
    <w:rsid w:val="005D7649"/>
    <w:pPr>
      <w:spacing w:before="320" w:after="120" w:line="400" w:lineRule="exact"/>
      <w:outlineLvl w:val="3"/>
    </w:pPr>
    <w:rPr>
      <w:rFonts w:ascii="Arial" w:hAnsi="Arial" w:cs="Arial"/>
      <w:color w:val="0F7EB4"/>
      <w:sz w:val="32"/>
      <w:szCs w:val="24"/>
    </w:rPr>
  </w:style>
  <w:style w:type="character" w:customStyle="1" w:styleId="ListParagraphChar">
    <w:name w:val="List Paragraph Char"/>
    <w:link w:val="ListParagraph"/>
    <w:locked/>
    <w:rsid w:val="00E31495"/>
  </w:style>
  <w:style w:type="paragraph" w:customStyle="1" w:styleId="rule1">
    <w:name w:val="rule 1"/>
    <w:basedOn w:val="Normal"/>
    <w:rsid w:val="00701580"/>
    <w:pPr>
      <w:tabs>
        <w:tab w:val="left" w:pos="397"/>
        <w:tab w:val="left" w:leader="underscore" w:pos="9639"/>
      </w:tabs>
      <w:spacing w:before="320" w:after="120" w:line="240" w:lineRule="auto"/>
      <w:jc w:val="both"/>
    </w:pPr>
    <w:rPr>
      <w:rFonts w:ascii="Times New Roman" w:eastAsia="SimSun" w:hAnsi="Times New Roman" w:cs="Times New Roman"/>
      <w:lang w:eastAsia="ja-JP"/>
    </w:rPr>
  </w:style>
  <w:style w:type="paragraph" w:customStyle="1" w:styleId="Bullett1">
    <w:name w:val="Bullett 1"/>
    <w:basedOn w:val="Normal"/>
    <w:rsid w:val="00701580"/>
    <w:pPr>
      <w:numPr>
        <w:numId w:val="26"/>
      </w:numPr>
      <w:tabs>
        <w:tab w:val="left" w:pos="360"/>
      </w:tabs>
      <w:spacing w:after="60" w:line="240" w:lineRule="auto"/>
      <w:ind w:left="357" w:hanging="357"/>
    </w:pPr>
    <w:rPr>
      <w:rFonts w:ascii="Times New Roman" w:eastAsia="SimSun" w:hAnsi="Times New Roman" w:cs="Times New Roman"/>
      <w:sz w:val="24"/>
      <w:szCs w:val="20"/>
      <w:lang w:val="en-AU"/>
    </w:rPr>
  </w:style>
  <w:style w:type="paragraph" w:customStyle="1" w:styleId="VCAAbullet">
    <w:name w:val="VCAA bullet"/>
    <w:basedOn w:val="VCAAbody"/>
    <w:autoRedefine/>
    <w:qFormat/>
    <w:rsid w:val="00E31495"/>
    <w:pPr>
      <w:widowControl w:val="0"/>
      <w:tabs>
        <w:tab w:val="left" w:pos="425"/>
      </w:tabs>
      <w:spacing w:before="60" w:after="60"/>
      <w:ind w:left="357" w:hanging="357"/>
      <w:contextualSpacing/>
    </w:pPr>
    <w:rPr>
      <w:rFonts w:eastAsia="Times New Roman"/>
      <w:kern w:val="22"/>
      <w:szCs w:val="20"/>
      <w:lang w:val="en-GB" w:eastAsia="ja-JP"/>
    </w:rPr>
  </w:style>
  <w:style w:type="character" w:styleId="Strong">
    <w:name w:val="Strong"/>
    <w:basedOn w:val="DefaultParagraphFont"/>
    <w:uiPriority w:val="22"/>
    <w:qFormat/>
    <w:rsid w:val="008822C2"/>
    <w:rPr>
      <w:b/>
      <w:bCs/>
    </w:rPr>
  </w:style>
  <w:style w:type="character" w:styleId="Emphasis">
    <w:name w:val="Emphasis"/>
    <w:basedOn w:val="DefaultParagraphFont"/>
    <w:uiPriority w:val="20"/>
    <w:qFormat/>
    <w:rsid w:val="00E31495"/>
    <w:rPr>
      <w:i/>
      <w:iCs/>
    </w:rPr>
  </w:style>
  <w:style w:type="paragraph" w:styleId="Revision">
    <w:name w:val="Revision"/>
    <w:hidden/>
    <w:uiPriority w:val="99"/>
    <w:semiHidden/>
    <w:rsid w:val="00F5429D"/>
    <w:pPr>
      <w:spacing w:after="0" w:line="240" w:lineRule="auto"/>
    </w:pPr>
  </w:style>
  <w:style w:type="character" w:styleId="CommentReference">
    <w:name w:val="annotation reference"/>
    <w:basedOn w:val="DefaultParagraphFont"/>
    <w:uiPriority w:val="99"/>
    <w:semiHidden/>
    <w:unhideWhenUsed/>
    <w:rsid w:val="00E31495"/>
    <w:rPr>
      <w:sz w:val="16"/>
      <w:szCs w:val="16"/>
    </w:rPr>
  </w:style>
  <w:style w:type="character" w:customStyle="1" w:styleId="Bodyunderline">
    <w:name w:val="Body underline"/>
    <w:basedOn w:val="DefaultParagraphFont"/>
    <w:uiPriority w:val="1"/>
    <w:qFormat/>
    <w:rsid w:val="00E31495"/>
    <w:rPr>
      <w:u w:val="single"/>
      <w:lang w:val="en-AU"/>
    </w:rPr>
  </w:style>
  <w:style w:type="character" w:customStyle="1" w:styleId="bold">
    <w:name w:val="bold"/>
    <w:basedOn w:val="DefaultParagraphFont"/>
    <w:uiPriority w:val="1"/>
    <w:qFormat/>
    <w:rsid w:val="00E31495"/>
    <w:rPr>
      <w:b/>
    </w:rPr>
  </w:style>
  <w:style w:type="character" w:customStyle="1" w:styleId="bolditalic">
    <w:name w:val="bold italic"/>
    <w:basedOn w:val="DefaultParagraphFont"/>
    <w:uiPriority w:val="1"/>
    <w:qFormat/>
    <w:rsid w:val="00E31495"/>
    <w:rPr>
      <w:b/>
      <w:bCs/>
      <w:i/>
      <w:iCs/>
      <w:lang w:val="it-IT"/>
    </w:rPr>
  </w:style>
  <w:style w:type="character" w:customStyle="1" w:styleId="bolditalicunderline">
    <w:name w:val="bold italic underline"/>
    <w:basedOn w:val="DefaultParagraphFont"/>
    <w:uiPriority w:val="1"/>
    <w:qFormat/>
    <w:rsid w:val="00E31495"/>
    <w:rPr>
      <w:b/>
      <w:bCs/>
      <w:i/>
      <w:iCs/>
      <w:u w:val="single"/>
      <w:lang w:val="it-IT"/>
    </w:rPr>
  </w:style>
  <w:style w:type="character" w:customStyle="1" w:styleId="boldunderline">
    <w:name w:val="bold underline"/>
    <w:basedOn w:val="DefaultParagraphFont"/>
    <w:uiPriority w:val="1"/>
    <w:qFormat/>
    <w:rsid w:val="00E31495"/>
    <w:rPr>
      <w:b/>
      <w:bCs/>
      <w:u w:val="single"/>
      <w:lang w:val="en-AU"/>
    </w:rPr>
  </w:style>
  <w:style w:type="paragraph" w:customStyle="1" w:styleId="bullet2">
    <w:name w:val="bullet 2"/>
    <w:basedOn w:val="VCAAbullet"/>
    <w:qFormat/>
    <w:rsid w:val="00AF19CD"/>
    <w:pPr>
      <w:widowControl/>
      <w:numPr>
        <w:numId w:val="36"/>
      </w:numPr>
      <w:spacing w:before="120" w:after="120"/>
      <w:ind w:left="782" w:hanging="357"/>
    </w:pPr>
    <w:rPr>
      <w:color w:val="000000" w:themeColor="text1"/>
      <w:kern w:val="0"/>
      <w:szCs w:val="22"/>
    </w:rPr>
  </w:style>
  <w:style w:type="character" w:customStyle="1" w:styleId="italics">
    <w:name w:val="italics"/>
    <w:basedOn w:val="DefaultParagraphFont"/>
    <w:uiPriority w:val="1"/>
    <w:qFormat/>
    <w:rsid w:val="00E31495"/>
    <w:rPr>
      <w:i/>
    </w:rPr>
  </w:style>
  <w:style w:type="paragraph" w:customStyle="1" w:styleId="VCAAtablecondensedbullet">
    <w:name w:val="VCAA table condensed bullet"/>
    <w:basedOn w:val="Normal"/>
    <w:qFormat/>
    <w:rsid w:val="00E31495"/>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character" w:customStyle="1" w:styleId="rynqvb">
    <w:name w:val="rynqvb"/>
    <w:basedOn w:val="DefaultParagraphFont"/>
    <w:rsid w:val="006270E6"/>
  </w:style>
  <w:style w:type="table" w:styleId="TableGridLight">
    <w:name w:val="Grid Table Light"/>
    <w:basedOn w:val="TableNormal"/>
    <w:uiPriority w:val="40"/>
    <w:rsid w:val="004215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215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VCAAtablecondensed">
    <w:name w:val="VCAA table condensed"/>
    <w:qFormat/>
    <w:rsid w:val="004215F9"/>
    <w:pPr>
      <w:spacing w:before="80" w:after="80" w:line="280" w:lineRule="exact"/>
    </w:pPr>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24CE4"/>
    <w:rsid w:val="00083CA2"/>
    <w:rsid w:val="000C15AD"/>
    <w:rsid w:val="000E0445"/>
    <w:rsid w:val="00156F8A"/>
    <w:rsid w:val="001F00F4"/>
    <w:rsid w:val="0023088E"/>
    <w:rsid w:val="00240F2B"/>
    <w:rsid w:val="002807C9"/>
    <w:rsid w:val="00425F90"/>
    <w:rsid w:val="00445DF1"/>
    <w:rsid w:val="004900A2"/>
    <w:rsid w:val="00577873"/>
    <w:rsid w:val="00624575"/>
    <w:rsid w:val="00714FB9"/>
    <w:rsid w:val="00715953"/>
    <w:rsid w:val="00886ED1"/>
    <w:rsid w:val="008F6256"/>
    <w:rsid w:val="009130D9"/>
    <w:rsid w:val="00917B35"/>
    <w:rsid w:val="009325D2"/>
    <w:rsid w:val="00947E65"/>
    <w:rsid w:val="00994B2C"/>
    <w:rsid w:val="009A66F9"/>
    <w:rsid w:val="009C6CF8"/>
    <w:rsid w:val="009D084F"/>
    <w:rsid w:val="00A00ED6"/>
    <w:rsid w:val="00AD1C90"/>
    <w:rsid w:val="00AF68F1"/>
    <w:rsid w:val="00B64722"/>
    <w:rsid w:val="00BE01BA"/>
    <w:rsid w:val="00C43C32"/>
    <w:rsid w:val="00D17E11"/>
    <w:rsid w:val="00E71100"/>
    <w:rsid w:val="00EC526C"/>
    <w:rsid w:val="00EE2AD8"/>
    <w:rsid w:val="00FF759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04756619-40F9-42BC-8974-02C3EA5C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www.w3.org/XML/1998/namespace"/>
    <ds:schemaRef ds:uri="e9ccb2cb-7aa8-4bc9-a094-f008dabcc21d"/>
    <ds:schemaRef ds:uri="http://purl.org/dc/elements/1.1/"/>
    <ds:schemaRef ds:uri="http://schemas.openxmlformats.org/package/2006/metadata/core-properties"/>
    <ds:schemaRef ds:uri="5e91c720-40cf-4a29-a59b-798f72d42987"/>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2025 VCE Vietnamese First Language written external assessment report</vt:lpstr>
    </vt:vector>
  </TitlesOfParts>
  <Company>Victorian Curriculum and Assessment Authority</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Vietnamese First Language written external assessment report</dc:title>
  <dc:creator>Derek Tolan</dc:creator>
  <cp:lastModifiedBy>Diana Saad</cp:lastModifiedBy>
  <cp:revision>5</cp:revision>
  <cp:lastPrinted>2026-02-09T03:08:00Z</cp:lastPrinted>
  <dcterms:created xsi:type="dcterms:W3CDTF">2026-02-09T03:30:00Z</dcterms:created>
  <dcterms:modified xsi:type="dcterms:W3CDTF">2026-02-09T04:12:00Z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MSIP_Label_c96ed6d7-747c-41fd-b042-ff14484edc24_Enabled">
    <vt:lpwstr>true</vt:lpwstr>
  </property>
  <property fmtid="{D5CDD505-2E9C-101B-9397-08002B2CF9AE}" pid="5" name="MSIP_Label_c96ed6d7-747c-41fd-b042-ff14484edc24_SetDate">
    <vt:lpwstr>2025-12-07T23:35:11Z</vt:lpwstr>
  </property>
  <property fmtid="{D5CDD505-2E9C-101B-9397-08002B2CF9AE}" pid="6" name="MSIP_Label_c96ed6d7-747c-41fd-b042-ff14484edc24_Method">
    <vt:lpwstr>Standard</vt:lpwstr>
  </property>
  <property fmtid="{D5CDD505-2E9C-101B-9397-08002B2CF9AE}" pid="7" name="MSIP_Label_c96ed6d7-747c-41fd-b042-ff14484edc24_Name">
    <vt:lpwstr>defa4170-0d19-0005-0004-bc88714345d2</vt:lpwstr>
  </property>
  <property fmtid="{D5CDD505-2E9C-101B-9397-08002B2CF9AE}" pid="8" name="MSIP_Label_c96ed6d7-747c-41fd-b042-ff14484edc24_SiteId">
    <vt:lpwstr>6a425d0d-58f2-4e36-8689-10002b2ec567</vt:lpwstr>
  </property>
  <property fmtid="{D5CDD505-2E9C-101B-9397-08002B2CF9AE}" pid="9" name="MSIP_Label_c96ed6d7-747c-41fd-b042-ff14484edc24_ActionId">
    <vt:lpwstr>82ad08a4-8c98-412c-a8d5-751230bc74d5</vt:lpwstr>
  </property>
  <property fmtid="{D5CDD505-2E9C-101B-9397-08002B2CF9AE}" pid="10" name="MSIP_Label_c96ed6d7-747c-41fd-b042-ff14484edc24_ContentBits">
    <vt:lpwstr>0</vt:lpwstr>
  </property>
  <property fmtid="{D5CDD505-2E9C-101B-9397-08002B2CF9AE}" pid="11" name="MSIP_Label_c96ed6d7-747c-41fd-b042-ff14484edc24_Tag">
    <vt:lpwstr>10, 3, 0, 1</vt:lpwstr>
  </property>
</Properties>
</file>