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8107" w14:textId="4791B305" w:rsidR="004D299C" w:rsidRPr="00AE6A36" w:rsidRDefault="004D299C" w:rsidP="00AA62EE">
      <w:pPr>
        <w:spacing w:line="276" w:lineRule="auto"/>
        <w:jc w:val="both"/>
        <w:rPr>
          <w:rFonts w:ascii="Arial" w:hAnsi="Arial" w:cs="Arial"/>
          <w:sz w:val="16"/>
          <w:szCs w:val="16"/>
        </w:rPr>
      </w:pPr>
      <w:bookmarkStart w:id="0" w:name="_Hlk197601072"/>
      <w:bookmarkEnd w:id="0"/>
      <w:r w:rsidRPr="00AE6A36">
        <w:rPr>
          <w:rFonts w:ascii="Arial" w:hAnsi="Arial" w:cs="Arial"/>
          <w:b/>
          <w:bCs/>
          <w:noProof/>
          <w:color w:val="FFFFFF" w:themeColor="background1"/>
          <w:sz w:val="16"/>
          <w:szCs w:val="16"/>
          <w:lang w:eastAsia="en-AU"/>
        </w:rPr>
        <w:drawing>
          <wp:anchor distT="0" distB="0" distL="0" distR="0" simplePos="0" relativeHeight="251658240" behindDoc="1" locked="0" layoutInCell="1" allowOverlap="1" wp14:anchorId="532AD9CC" wp14:editId="7DEDB3EC">
            <wp:simplePos x="0" y="0"/>
            <wp:positionH relativeFrom="page">
              <wp:posOffset>5232</wp:posOffset>
            </wp:positionH>
            <wp:positionV relativeFrom="page">
              <wp:posOffset>18415</wp:posOffset>
            </wp:positionV>
            <wp:extent cx="7552054" cy="10665331"/>
            <wp:effectExtent l="0" t="0" r="0" b="317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552054" cy="10665331"/>
                    </a:xfrm>
                    <a:prstGeom prst="rect">
                      <a:avLst/>
                    </a:prstGeom>
                  </pic:spPr>
                </pic:pic>
              </a:graphicData>
            </a:graphic>
          </wp:anchor>
        </w:drawing>
      </w:r>
      <w:r w:rsidR="003B23B8" w:rsidRPr="00AE6A36">
        <w:rPr>
          <w:rFonts w:ascii="Arial" w:hAnsi="Arial" w:cs="Arial"/>
          <w:noProof/>
          <w:sz w:val="16"/>
          <w:szCs w:val="16"/>
        </w:rPr>
        <mc:AlternateContent>
          <mc:Choice Requires="wps">
            <w:drawing>
              <wp:anchor distT="45720" distB="45720" distL="114300" distR="114300" simplePos="0" relativeHeight="251658241" behindDoc="0" locked="0" layoutInCell="1" allowOverlap="1" wp14:anchorId="6348417E" wp14:editId="2C10B632">
                <wp:simplePos x="0" y="0"/>
                <wp:positionH relativeFrom="margin">
                  <wp:posOffset>-245110</wp:posOffset>
                </wp:positionH>
                <wp:positionV relativeFrom="paragraph">
                  <wp:posOffset>58420</wp:posOffset>
                </wp:positionV>
                <wp:extent cx="4899025" cy="11912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191260"/>
                        </a:xfrm>
                        <a:prstGeom prst="rect">
                          <a:avLst/>
                        </a:prstGeom>
                        <a:noFill/>
                        <a:ln w="9525">
                          <a:noFill/>
                          <a:miter lim="800000"/>
                          <a:headEnd/>
                          <a:tailEnd/>
                        </a:ln>
                      </wps:spPr>
                      <wps:txbx>
                        <w:txbxContent>
                          <w:p w14:paraId="783B3026" w14:textId="055677B6" w:rsidR="00782CBC" w:rsidRPr="00336420" w:rsidRDefault="00336420" w:rsidP="00336420">
                            <w:pPr>
                              <w:pStyle w:val="Header"/>
                              <w:rPr>
                                <w:color w:val="FFFFFF" w:themeColor="background1"/>
                                <w:sz w:val="72"/>
                                <w:szCs w:val="72"/>
                              </w:rPr>
                            </w:pPr>
                            <w:r w:rsidRPr="00336420">
                              <w:rPr>
                                <w:b/>
                                <w:color w:val="FFFFFF" w:themeColor="background1"/>
                                <w:sz w:val="72"/>
                                <w:szCs w:val="72"/>
                              </w:rPr>
                              <w:t>VCAA Travel Bookings and Personal Expenses Reimbursement Guidelines Bookle</w:t>
                            </w:r>
                            <w:r w:rsidR="00FF3EA1">
                              <w:rPr>
                                <w:b/>
                                <w:color w:val="FFFFFF" w:themeColor="background1"/>
                                <w:sz w:val="72"/>
                                <w:szCs w:val="72"/>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8417E" id="_x0000_t202" coordsize="21600,21600" o:spt="202" path="m,l,21600r21600,l21600,xe">
                <v:stroke joinstyle="miter"/>
                <v:path gradientshapeok="t" o:connecttype="rect"/>
              </v:shapetype>
              <v:shape id="Text Box 2" o:spid="_x0000_s1026" type="#_x0000_t202" style="position:absolute;left:0;text-align:left;margin-left:-19.3pt;margin-top:4.6pt;width:385.75pt;height:93.8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" filled="f" stroked="f">
                <v:textbox style="mso-fit-shape-to-text:t">
                  <w:txbxContent>
                    <w:p w14:paraId="783B3026" w14:textId="055677B6" w:rsidR="00782CBC" w:rsidRPr="00336420" w:rsidRDefault="00336420" w:rsidP="00336420">
                      <w:pPr>
                        <w:pStyle w:val="Header"/>
                        <w:rPr>
                          <w:color w:val="FFFFFF" w:themeColor="background1"/>
                          <w:sz w:val="72"/>
                          <w:szCs w:val="72"/>
                        </w:rPr>
                      </w:pPr>
                      <w:r w:rsidRPr="00336420">
                        <w:rPr>
                          <w:b/>
                          <w:color w:val="FFFFFF" w:themeColor="background1"/>
                          <w:sz w:val="72"/>
                          <w:szCs w:val="72"/>
                        </w:rPr>
                        <w:t>VCAA Travel Bookings and Personal Expenses Reimbursement Guidelines Bookle</w:t>
                      </w:r>
                      <w:r w:rsidR="00FF3EA1">
                        <w:rPr>
                          <w:b/>
                          <w:color w:val="FFFFFF" w:themeColor="background1"/>
                          <w:sz w:val="72"/>
                          <w:szCs w:val="72"/>
                        </w:rPr>
                        <w:t>t</w:t>
                      </w:r>
                    </w:p>
                  </w:txbxContent>
                </v:textbox>
                <w10:wrap type="square" anchorx="margin"/>
              </v:shape>
            </w:pict>
          </mc:Fallback>
        </mc:AlternateContent>
      </w:r>
    </w:p>
    <w:p w14:paraId="5656A81B" w14:textId="77777777" w:rsidR="004D299C" w:rsidRPr="00AE6A36" w:rsidRDefault="004D299C" w:rsidP="00AA62EE">
      <w:pPr>
        <w:spacing w:line="276" w:lineRule="auto"/>
        <w:jc w:val="both"/>
        <w:rPr>
          <w:rFonts w:ascii="Arial" w:hAnsi="Arial" w:cs="Arial"/>
          <w:sz w:val="16"/>
          <w:szCs w:val="16"/>
        </w:rPr>
      </w:pPr>
    </w:p>
    <w:p w14:paraId="1191C5DD" w14:textId="77777777" w:rsidR="004D299C" w:rsidRPr="00AE6A36" w:rsidRDefault="004D299C" w:rsidP="00AA62EE">
      <w:pPr>
        <w:spacing w:line="276" w:lineRule="auto"/>
        <w:jc w:val="both"/>
        <w:rPr>
          <w:rFonts w:ascii="Arial" w:hAnsi="Arial" w:cs="Arial"/>
          <w:sz w:val="16"/>
          <w:szCs w:val="16"/>
        </w:rPr>
      </w:pPr>
    </w:p>
    <w:p w14:paraId="2DA27A0A" w14:textId="77777777" w:rsidR="004D299C" w:rsidRPr="00AE6A36" w:rsidRDefault="004D299C" w:rsidP="00AA62EE">
      <w:pPr>
        <w:spacing w:line="276" w:lineRule="auto"/>
        <w:jc w:val="both"/>
        <w:rPr>
          <w:rFonts w:ascii="Arial" w:hAnsi="Arial" w:cs="Arial"/>
          <w:sz w:val="16"/>
          <w:szCs w:val="16"/>
        </w:rPr>
      </w:pPr>
    </w:p>
    <w:p w14:paraId="5B15E1D5" w14:textId="77777777" w:rsidR="004D299C" w:rsidRPr="00AE6A36" w:rsidRDefault="004D299C" w:rsidP="00AA62EE">
      <w:pPr>
        <w:spacing w:line="276" w:lineRule="auto"/>
        <w:jc w:val="both"/>
        <w:rPr>
          <w:rFonts w:ascii="Arial" w:hAnsi="Arial" w:cs="Arial"/>
          <w:sz w:val="16"/>
          <w:szCs w:val="16"/>
        </w:rPr>
      </w:pPr>
    </w:p>
    <w:p w14:paraId="2B03C2F5" w14:textId="77777777" w:rsidR="004D299C" w:rsidRPr="00AE6A36" w:rsidRDefault="004D299C" w:rsidP="00AA62EE">
      <w:pPr>
        <w:spacing w:line="276" w:lineRule="auto"/>
        <w:jc w:val="both"/>
        <w:rPr>
          <w:rFonts w:ascii="Arial" w:hAnsi="Arial" w:cs="Arial"/>
          <w:sz w:val="16"/>
          <w:szCs w:val="16"/>
        </w:rPr>
      </w:pPr>
    </w:p>
    <w:p w14:paraId="1CCB0B0C" w14:textId="77777777" w:rsidR="004D299C" w:rsidRPr="00AE6A36" w:rsidRDefault="004D299C" w:rsidP="00AA62EE">
      <w:pPr>
        <w:spacing w:line="276" w:lineRule="auto"/>
        <w:jc w:val="both"/>
        <w:rPr>
          <w:rFonts w:ascii="Arial" w:hAnsi="Arial" w:cs="Arial"/>
          <w:sz w:val="16"/>
          <w:szCs w:val="16"/>
        </w:rPr>
      </w:pPr>
    </w:p>
    <w:p w14:paraId="4F4B589A" w14:textId="77777777" w:rsidR="004D299C" w:rsidRPr="00AE6A36" w:rsidRDefault="004D299C" w:rsidP="00AA62EE">
      <w:pPr>
        <w:spacing w:line="276" w:lineRule="auto"/>
        <w:jc w:val="both"/>
        <w:rPr>
          <w:rFonts w:ascii="Arial" w:hAnsi="Arial" w:cs="Arial"/>
          <w:sz w:val="16"/>
          <w:szCs w:val="16"/>
        </w:rPr>
      </w:pPr>
    </w:p>
    <w:p w14:paraId="56A8A023" w14:textId="77777777" w:rsidR="004D299C" w:rsidRPr="00AE6A36" w:rsidRDefault="004D299C" w:rsidP="00AA62EE">
      <w:pPr>
        <w:spacing w:line="276" w:lineRule="auto"/>
        <w:jc w:val="both"/>
        <w:rPr>
          <w:rFonts w:ascii="Arial" w:hAnsi="Arial" w:cs="Arial"/>
          <w:sz w:val="16"/>
          <w:szCs w:val="16"/>
        </w:rPr>
      </w:pPr>
    </w:p>
    <w:p w14:paraId="0CCF82F6" w14:textId="77777777" w:rsidR="004D299C" w:rsidRPr="00AE6A36" w:rsidRDefault="004D299C" w:rsidP="00AA62EE">
      <w:pPr>
        <w:spacing w:line="276" w:lineRule="auto"/>
        <w:jc w:val="both"/>
        <w:rPr>
          <w:rFonts w:ascii="Arial" w:hAnsi="Arial" w:cs="Arial"/>
          <w:sz w:val="16"/>
          <w:szCs w:val="16"/>
        </w:rPr>
      </w:pPr>
    </w:p>
    <w:p w14:paraId="1A836EF7" w14:textId="77777777" w:rsidR="004D299C" w:rsidRPr="00AE6A36" w:rsidRDefault="004D299C" w:rsidP="00AA62EE">
      <w:pPr>
        <w:spacing w:line="276" w:lineRule="auto"/>
        <w:jc w:val="both"/>
        <w:rPr>
          <w:rFonts w:ascii="Arial" w:hAnsi="Arial" w:cs="Arial"/>
          <w:sz w:val="16"/>
          <w:szCs w:val="16"/>
        </w:rPr>
      </w:pPr>
    </w:p>
    <w:p w14:paraId="4D2228F9" w14:textId="77777777" w:rsidR="004D299C" w:rsidRPr="00AE6A36" w:rsidRDefault="004D299C" w:rsidP="00AA62EE">
      <w:pPr>
        <w:spacing w:line="276" w:lineRule="auto"/>
        <w:jc w:val="both"/>
        <w:rPr>
          <w:rFonts w:ascii="Arial" w:hAnsi="Arial" w:cs="Arial"/>
          <w:sz w:val="16"/>
          <w:szCs w:val="16"/>
        </w:rPr>
      </w:pPr>
    </w:p>
    <w:p w14:paraId="0BF87587" w14:textId="77777777" w:rsidR="004D299C" w:rsidRPr="00AE6A36" w:rsidRDefault="004D299C" w:rsidP="00AA62EE">
      <w:pPr>
        <w:spacing w:line="276" w:lineRule="auto"/>
        <w:jc w:val="both"/>
        <w:rPr>
          <w:rFonts w:ascii="Arial" w:hAnsi="Arial" w:cs="Arial"/>
          <w:sz w:val="16"/>
          <w:szCs w:val="16"/>
        </w:rPr>
      </w:pPr>
    </w:p>
    <w:p w14:paraId="7B8C3435" w14:textId="77777777" w:rsidR="004D299C" w:rsidRPr="00AE6A36" w:rsidRDefault="004D299C" w:rsidP="00AA62EE">
      <w:pPr>
        <w:spacing w:line="276" w:lineRule="auto"/>
        <w:jc w:val="both"/>
        <w:rPr>
          <w:rFonts w:ascii="Arial" w:hAnsi="Arial" w:cs="Arial"/>
          <w:sz w:val="16"/>
          <w:szCs w:val="16"/>
        </w:rPr>
      </w:pPr>
    </w:p>
    <w:p w14:paraId="59A5E188" w14:textId="77777777" w:rsidR="004D299C" w:rsidRPr="00AE6A36" w:rsidRDefault="004D299C" w:rsidP="00AA62EE">
      <w:pPr>
        <w:spacing w:line="276" w:lineRule="auto"/>
        <w:jc w:val="both"/>
        <w:rPr>
          <w:rFonts w:ascii="Arial" w:hAnsi="Arial" w:cs="Arial"/>
          <w:sz w:val="16"/>
          <w:szCs w:val="16"/>
        </w:rPr>
      </w:pPr>
    </w:p>
    <w:p w14:paraId="1E147CC2" w14:textId="77777777" w:rsidR="004D299C" w:rsidRPr="00AE6A36" w:rsidRDefault="004D299C" w:rsidP="00AA62EE">
      <w:pPr>
        <w:spacing w:line="276" w:lineRule="auto"/>
        <w:jc w:val="both"/>
        <w:rPr>
          <w:rFonts w:ascii="Arial" w:hAnsi="Arial" w:cs="Arial"/>
          <w:sz w:val="16"/>
          <w:szCs w:val="16"/>
        </w:rPr>
      </w:pPr>
    </w:p>
    <w:p w14:paraId="72EBF961" w14:textId="77777777" w:rsidR="004D299C" w:rsidRPr="00AE6A36" w:rsidRDefault="004D299C" w:rsidP="00AA62EE">
      <w:pPr>
        <w:spacing w:line="276" w:lineRule="auto"/>
        <w:jc w:val="both"/>
        <w:rPr>
          <w:rFonts w:ascii="Arial" w:hAnsi="Arial" w:cs="Arial"/>
          <w:sz w:val="16"/>
          <w:szCs w:val="16"/>
        </w:rPr>
      </w:pPr>
    </w:p>
    <w:p w14:paraId="44AC9A12" w14:textId="77777777" w:rsidR="004D299C" w:rsidRPr="00AE6A36" w:rsidRDefault="004D299C" w:rsidP="00AA62EE">
      <w:pPr>
        <w:spacing w:line="276" w:lineRule="auto"/>
        <w:jc w:val="both"/>
        <w:rPr>
          <w:rFonts w:ascii="Arial" w:hAnsi="Arial" w:cs="Arial"/>
          <w:sz w:val="16"/>
          <w:szCs w:val="16"/>
        </w:rPr>
      </w:pPr>
    </w:p>
    <w:p w14:paraId="7C1F53A9" w14:textId="77777777" w:rsidR="004D299C" w:rsidRPr="00AE6A36" w:rsidRDefault="004D299C" w:rsidP="00AA62EE">
      <w:pPr>
        <w:spacing w:line="276" w:lineRule="auto"/>
        <w:jc w:val="both"/>
        <w:rPr>
          <w:rFonts w:ascii="Arial" w:hAnsi="Arial" w:cs="Arial"/>
          <w:sz w:val="16"/>
          <w:szCs w:val="16"/>
        </w:rPr>
      </w:pPr>
    </w:p>
    <w:p w14:paraId="27C00E18" w14:textId="77777777" w:rsidR="004D299C" w:rsidRPr="00AE6A36" w:rsidRDefault="004D299C" w:rsidP="00AA62EE">
      <w:pPr>
        <w:spacing w:line="276" w:lineRule="auto"/>
        <w:jc w:val="both"/>
        <w:rPr>
          <w:rFonts w:ascii="Arial" w:hAnsi="Arial" w:cs="Arial"/>
          <w:sz w:val="16"/>
          <w:szCs w:val="16"/>
        </w:rPr>
      </w:pPr>
    </w:p>
    <w:p w14:paraId="52D54B5F" w14:textId="77777777" w:rsidR="004D299C" w:rsidRPr="00AE6A36" w:rsidRDefault="004D299C" w:rsidP="00AA62EE">
      <w:pPr>
        <w:spacing w:line="276" w:lineRule="auto"/>
        <w:jc w:val="both"/>
        <w:rPr>
          <w:rFonts w:ascii="Arial" w:hAnsi="Arial" w:cs="Arial"/>
          <w:sz w:val="16"/>
          <w:szCs w:val="16"/>
        </w:rPr>
      </w:pPr>
    </w:p>
    <w:p w14:paraId="70A48883" w14:textId="77777777" w:rsidR="004D299C" w:rsidRPr="00AE6A36" w:rsidRDefault="004D299C" w:rsidP="00AA62EE">
      <w:pPr>
        <w:spacing w:line="276" w:lineRule="auto"/>
        <w:jc w:val="both"/>
        <w:rPr>
          <w:rFonts w:ascii="Arial" w:hAnsi="Arial" w:cs="Arial"/>
          <w:sz w:val="16"/>
          <w:szCs w:val="16"/>
        </w:rPr>
      </w:pPr>
    </w:p>
    <w:p w14:paraId="2B74D142" w14:textId="77777777" w:rsidR="004D299C" w:rsidRPr="00AE6A36" w:rsidRDefault="004D299C" w:rsidP="00AA62EE">
      <w:pPr>
        <w:spacing w:line="276" w:lineRule="auto"/>
        <w:jc w:val="both"/>
        <w:rPr>
          <w:rFonts w:ascii="Arial" w:hAnsi="Arial" w:cs="Arial"/>
          <w:sz w:val="16"/>
          <w:szCs w:val="16"/>
        </w:rPr>
      </w:pPr>
    </w:p>
    <w:p w14:paraId="19859F05" w14:textId="77777777" w:rsidR="004D299C" w:rsidRPr="00AE6A36" w:rsidRDefault="004D299C" w:rsidP="00AA62EE">
      <w:pPr>
        <w:spacing w:line="276" w:lineRule="auto"/>
        <w:jc w:val="both"/>
        <w:rPr>
          <w:rFonts w:ascii="Arial" w:hAnsi="Arial" w:cs="Arial"/>
          <w:sz w:val="16"/>
          <w:szCs w:val="16"/>
        </w:rPr>
      </w:pPr>
    </w:p>
    <w:p w14:paraId="4347BFA7" w14:textId="77777777" w:rsidR="004D299C" w:rsidRPr="00AE6A36" w:rsidRDefault="004D299C" w:rsidP="00AA62EE">
      <w:pPr>
        <w:spacing w:line="276" w:lineRule="auto"/>
        <w:jc w:val="both"/>
        <w:rPr>
          <w:rFonts w:ascii="Arial" w:hAnsi="Arial" w:cs="Arial"/>
          <w:sz w:val="16"/>
          <w:szCs w:val="16"/>
        </w:rPr>
      </w:pPr>
    </w:p>
    <w:p w14:paraId="65B98A08" w14:textId="77777777" w:rsidR="004D299C" w:rsidRPr="00AE6A36" w:rsidRDefault="004D299C" w:rsidP="00AA62EE">
      <w:pPr>
        <w:spacing w:line="276" w:lineRule="auto"/>
        <w:jc w:val="both"/>
        <w:rPr>
          <w:rFonts w:ascii="Arial" w:hAnsi="Arial" w:cs="Arial"/>
          <w:sz w:val="16"/>
          <w:szCs w:val="16"/>
        </w:rPr>
      </w:pPr>
    </w:p>
    <w:p w14:paraId="5780C5B1" w14:textId="77777777" w:rsidR="004D299C" w:rsidRPr="00AE6A36" w:rsidRDefault="004D299C" w:rsidP="00AA62EE">
      <w:pPr>
        <w:spacing w:line="276" w:lineRule="auto"/>
        <w:jc w:val="both"/>
        <w:rPr>
          <w:rFonts w:ascii="Arial" w:hAnsi="Arial" w:cs="Arial"/>
          <w:sz w:val="16"/>
          <w:szCs w:val="16"/>
        </w:rPr>
      </w:pPr>
    </w:p>
    <w:p w14:paraId="1E5D0AAA" w14:textId="0C01341C" w:rsidR="00C32AD6" w:rsidRPr="00AE6A36" w:rsidRDefault="00C32AD6" w:rsidP="00AA62EE">
      <w:pPr>
        <w:spacing w:line="276" w:lineRule="auto"/>
        <w:jc w:val="both"/>
        <w:rPr>
          <w:rFonts w:ascii="Arial" w:hAnsi="Arial" w:cs="Arial"/>
          <w:sz w:val="16"/>
          <w:szCs w:val="16"/>
        </w:rPr>
      </w:pPr>
      <w:r w:rsidRPr="00AE6A36">
        <w:rPr>
          <w:rFonts w:ascii="Arial" w:hAnsi="Arial" w:cs="Arial"/>
          <w:sz w:val="16"/>
          <w:szCs w:val="16"/>
        </w:rPr>
        <w:br w:type="page"/>
      </w:r>
    </w:p>
    <w:p w14:paraId="2CBFBF13" w14:textId="0CACDEBD" w:rsidR="558F1DFB" w:rsidRPr="00AE6A36" w:rsidRDefault="558F1DFB">
      <w:pPr>
        <w:pStyle w:val="TOC4"/>
        <w:rPr>
          <w:rStyle w:val="Hyperlink"/>
          <w:rFonts w:ascii="Arial" w:hAnsi="Arial" w:cs="Arial"/>
          <w:sz w:val="16"/>
          <w:szCs w:val="16"/>
        </w:rPr>
      </w:pPr>
    </w:p>
    <w:p w14:paraId="4F21FEB5" w14:textId="77777777" w:rsidR="003D5A87" w:rsidRPr="003D5A87" w:rsidRDefault="003D5A87" w:rsidP="003D5A87">
      <w:pPr>
        <w:pStyle w:val="VCAAtrademarkinfo"/>
        <w:rPr>
          <w:rFonts w:ascii="Arial" w:hAnsi="Arial"/>
        </w:rPr>
      </w:pPr>
    </w:p>
    <w:p w14:paraId="701A292F" w14:textId="77777777" w:rsidR="003D5A87" w:rsidRPr="003D5A87" w:rsidRDefault="003D5A87" w:rsidP="003D5A87">
      <w:pPr>
        <w:pStyle w:val="VCAAtrademarkinfo"/>
        <w:rPr>
          <w:rFonts w:ascii="Arial" w:hAnsi="Arial"/>
        </w:rPr>
      </w:pPr>
    </w:p>
    <w:p w14:paraId="14E5572E" w14:textId="77777777" w:rsidR="003D5A87" w:rsidRPr="003D5A87" w:rsidRDefault="003D5A87" w:rsidP="003D5A87">
      <w:pPr>
        <w:pStyle w:val="VCAAtrademarkinfo"/>
        <w:rPr>
          <w:rFonts w:ascii="Arial" w:hAnsi="Arial"/>
        </w:rPr>
      </w:pPr>
    </w:p>
    <w:p w14:paraId="2F3C962E" w14:textId="77777777" w:rsidR="003D5A87" w:rsidRPr="003D5A87" w:rsidRDefault="003D5A87" w:rsidP="003D5A87">
      <w:pPr>
        <w:pStyle w:val="VCAAtrademarkinfo"/>
        <w:rPr>
          <w:rFonts w:ascii="Arial" w:hAnsi="Arial"/>
        </w:rPr>
      </w:pPr>
    </w:p>
    <w:p w14:paraId="479204BB" w14:textId="77777777" w:rsidR="003D5A87" w:rsidRPr="003D5A87" w:rsidRDefault="003D5A87" w:rsidP="003D5A87">
      <w:pPr>
        <w:pStyle w:val="VCAAtrademarkinfo"/>
        <w:rPr>
          <w:rFonts w:ascii="Arial" w:hAnsi="Arial"/>
        </w:rPr>
      </w:pPr>
    </w:p>
    <w:p w14:paraId="188FE92E" w14:textId="77777777" w:rsidR="003D5A87" w:rsidRPr="003D5A87" w:rsidRDefault="003D5A87" w:rsidP="003D5A87">
      <w:pPr>
        <w:pStyle w:val="VCAAtrademarkinfo"/>
        <w:rPr>
          <w:rFonts w:ascii="Arial" w:hAnsi="Arial"/>
        </w:rPr>
      </w:pPr>
    </w:p>
    <w:p w14:paraId="3E489657" w14:textId="77777777" w:rsidR="003D5A87" w:rsidRPr="003D5A87" w:rsidRDefault="003D5A87" w:rsidP="003D5A87">
      <w:pPr>
        <w:pStyle w:val="VCAAtrademarkinfo"/>
        <w:rPr>
          <w:rFonts w:ascii="Arial" w:hAnsi="Arial"/>
        </w:rPr>
      </w:pPr>
    </w:p>
    <w:p w14:paraId="323857F5" w14:textId="77777777" w:rsidR="003D5A87" w:rsidRPr="003D5A87" w:rsidRDefault="003D5A87" w:rsidP="003D5A87">
      <w:pPr>
        <w:pStyle w:val="VCAAtrademarkinfo"/>
        <w:rPr>
          <w:rFonts w:ascii="Arial" w:hAnsi="Arial"/>
        </w:rPr>
      </w:pPr>
    </w:p>
    <w:p w14:paraId="45A735EC" w14:textId="77777777" w:rsidR="003D5A87" w:rsidRPr="003D5A87" w:rsidRDefault="003D5A87" w:rsidP="003D5A87">
      <w:pPr>
        <w:pStyle w:val="VCAAtrademarkinfo"/>
        <w:rPr>
          <w:rFonts w:ascii="Arial" w:hAnsi="Arial"/>
        </w:rPr>
      </w:pPr>
    </w:p>
    <w:p w14:paraId="50689A84" w14:textId="77777777" w:rsidR="003D5A87" w:rsidRPr="003D5A87" w:rsidRDefault="003D5A87" w:rsidP="003D5A87">
      <w:pPr>
        <w:pStyle w:val="VCAAtrademarkinfo"/>
        <w:rPr>
          <w:rFonts w:ascii="Arial" w:hAnsi="Arial"/>
        </w:rPr>
      </w:pPr>
    </w:p>
    <w:p w14:paraId="0EC48FAC" w14:textId="77777777" w:rsidR="003D5A87" w:rsidRPr="003D5A87" w:rsidRDefault="003D5A87" w:rsidP="003D5A87">
      <w:pPr>
        <w:pStyle w:val="VCAAtrademarkinfo"/>
        <w:rPr>
          <w:rFonts w:ascii="Arial" w:hAnsi="Arial"/>
        </w:rPr>
      </w:pPr>
    </w:p>
    <w:p w14:paraId="16F474ED" w14:textId="77777777" w:rsidR="003D5A87" w:rsidRPr="003D5A87" w:rsidRDefault="003D5A87" w:rsidP="003D5A87">
      <w:pPr>
        <w:pStyle w:val="VCAAtrademarkinfo"/>
        <w:rPr>
          <w:rFonts w:ascii="Arial" w:hAnsi="Arial"/>
        </w:rPr>
      </w:pPr>
    </w:p>
    <w:p w14:paraId="32F31F14" w14:textId="77777777" w:rsidR="003D5A87" w:rsidRPr="003D5A87" w:rsidRDefault="003D5A87" w:rsidP="003D5A87">
      <w:pPr>
        <w:pStyle w:val="VCAAtrademarkinfo"/>
        <w:rPr>
          <w:rFonts w:ascii="Arial" w:hAnsi="Arial"/>
        </w:rPr>
      </w:pPr>
    </w:p>
    <w:p w14:paraId="69702DBF" w14:textId="77777777" w:rsidR="003D5A87" w:rsidRPr="003D5A87" w:rsidRDefault="003D5A87" w:rsidP="003D5A87">
      <w:pPr>
        <w:pStyle w:val="VCAAtrademarkinfo"/>
        <w:rPr>
          <w:rFonts w:ascii="Arial" w:hAnsi="Arial"/>
        </w:rPr>
      </w:pPr>
    </w:p>
    <w:p w14:paraId="5179896F" w14:textId="77777777" w:rsidR="003D5A87" w:rsidRPr="003D5A87" w:rsidRDefault="003D5A87" w:rsidP="003D5A87">
      <w:pPr>
        <w:pStyle w:val="VCAAtrademarkinfo"/>
        <w:rPr>
          <w:rFonts w:ascii="Arial" w:hAnsi="Arial"/>
        </w:rPr>
      </w:pPr>
    </w:p>
    <w:p w14:paraId="42912E17" w14:textId="77777777" w:rsidR="003D5A87" w:rsidRPr="003D5A87" w:rsidRDefault="003D5A87" w:rsidP="003D5A87">
      <w:pPr>
        <w:pStyle w:val="VCAAtrademarkinfo"/>
        <w:rPr>
          <w:rFonts w:ascii="Arial" w:hAnsi="Arial"/>
        </w:rPr>
      </w:pPr>
    </w:p>
    <w:p w14:paraId="1DC58629" w14:textId="77777777" w:rsidR="003D5A87" w:rsidRPr="003D5A87" w:rsidRDefault="003D5A87" w:rsidP="003D5A87">
      <w:pPr>
        <w:pStyle w:val="VCAAtrademarkinfo"/>
        <w:rPr>
          <w:rFonts w:ascii="Arial" w:hAnsi="Arial"/>
        </w:rPr>
      </w:pPr>
    </w:p>
    <w:p w14:paraId="6DFBBA2B" w14:textId="77777777" w:rsidR="003D5A87" w:rsidRPr="003D5A87" w:rsidRDefault="003D5A87" w:rsidP="003D5A87">
      <w:pPr>
        <w:pStyle w:val="VCAAtrademarkinfo"/>
        <w:rPr>
          <w:rFonts w:ascii="Arial" w:hAnsi="Arial"/>
        </w:rPr>
      </w:pPr>
    </w:p>
    <w:p w14:paraId="4B7578C8" w14:textId="77777777" w:rsidR="003D5A87" w:rsidRPr="003D5A87" w:rsidRDefault="003D5A87" w:rsidP="003D5A87">
      <w:pPr>
        <w:pStyle w:val="VCAAtrademarkinfo"/>
        <w:rPr>
          <w:rFonts w:ascii="Arial" w:hAnsi="Arial"/>
        </w:rPr>
      </w:pPr>
    </w:p>
    <w:p w14:paraId="5881BB38" w14:textId="77777777" w:rsidR="003D5A87" w:rsidRPr="003D5A87" w:rsidRDefault="003D5A87" w:rsidP="003D5A87">
      <w:pPr>
        <w:pStyle w:val="VCAAtrademarkinfo"/>
        <w:rPr>
          <w:rFonts w:ascii="Arial" w:hAnsi="Arial"/>
        </w:rPr>
      </w:pPr>
    </w:p>
    <w:p w14:paraId="62773AEB" w14:textId="77777777" w:rsidR="003D5A87" w:rsidRPr="003D5A87" w:rsidRDefault="003D5A87" w:rsidP="003D5A87">
      <w:pPr>
        <w:pStyle w:val="VCAAtrademarkinfo"/>
        <w:rPr>
          <w:rFonts w:ascii="Arial" w:hAnsi="Arial"/>
        </w:rPr>
      </w:pPr>
    </w:p>
    <w:p w14:paraId="3B234D68" w14:textId="77777777" w:rsidR="003D5A87" w:rsidRPr="003D5A87" w:rsidRDefault="003D5A87" w:rsidP="003D5A87">
      <w:pPr>
        <w:pStyle w:val="VCAAtrademarkinfo"/>
        <w:rPr>
          <w:rFonts w:ascii="Arial" w:hAnsi="Arial"/>
        </w:rPr>
      </w:pPr>
    </w:p>
    <w:p w14:paraId="2043D943" w14:textId="77777777" w:rsidR="003D5A87" w:rsidRPr="003D5A87" w:rsidRDefault="003D5A87" w:rsidP="003D5A87">
      <w:pPr>
        <w:pStyle w:val="VCAAtrademarkinfo"/>
        <w:rPr>
          <w:rFonts w:ascii="Arial" w:hAnsi="Arial"/>
        </w:rPr>
      </w:pPr>
    </w:p>
    <w:p w14:paraId="274A5E57" w14:textId="77777777" w:rsidR="003D5A87" w:rsidRPr="003D5A87" w:rsidRDefault="003D5A87" w:rsidP="003D5A87">
      <w:pPr>
        <w:pStyle w:val="VCAAtrademarkinfo"/>
        <w:rPr>
          <w:rFonts w:ascii="Arial" w:hAnsi="Arial"/>
        </w:rPr>
      </w:pPr>
    </w:p>
    <w:p w14:paraId="2A0D599C" w14:textId="77777777" w:rsidR="003D5A87" w:rsidRPr="003D5A87" w:rsidRDefault="003D5A87" w:rsidP="003D5A87">
      <w:pPr>
        <w:pStyle w:val="VCAAtrademarkinfo"/>
        <w:rPr>
          <w:rFonts w:ascii="Arial" w:hAnsi="Arial"/>
        </w:rPr>
      </w:pPr>
    </w:p>
    <w:p w14:paraId="1CF5F332" w14:textId="77777777" w:rsidR="003D5A87" w:rsidRPr="003D5A87" w:rsidRDefault="003D5A87" w:rsidP="003D5A87">
      <w:pPr>
        <w:pStyle w:val="VCAAtrademarkinfo"/>
        <w:rPr>
          <w:rFonts w:ascii="Arial" w:hAnsi="Arial"/>
        </w:rPr>
      </w:pPr>
    </w:p>
    <w:p w14:paraId="13770CE3" w14:textId="77777777" w:rsidR="003D5A87" w:rsidRPr="003D5A87" w:rsidRDefault="003D5A87" w:rsidP="003D5A87">
      <w:pPr>
        <w:pStyle w:val="VCAAtrademarkinfo"/>
        <w:rPr>
          <w:rFonts w:ascii="Arial" w:hAnsi="Arial"/>
        </w:rPr>
      </w:pPr>
    </w:p>
    <w:p w14:paraId="7597DD94" w14:textId="77777777" w:rsidR="003D5A87" w:rsidRPr="003D5A87" w:rsidRDefault="003D5A87" w:rsidP="003D5A87">
      <w:pPr>
        <w:pStyle w:val="VCAAtrademarkinfo"/>
        <w:rPr>
          <w:rFonts w:ascii="Arial" w:hAnsi="Arial"/>
        </w:rPr>
      </w:pPr>
    </w:p>
    <w:p w14:paraId="71F6760F" w14:textId="77777777" w:rsidR="003D5A87" w:rsidRPr="003D5A87" w:rsidRDefault="003D5A87" w:rsidP="003D5A87">
      <w:pPr>
        <w:pStyle w:val="VCAAtrademarkinfo"/>
        <w:rPr>
          <w:rFonts w:ascii="Arial" w:hAnsi="Arial"/>
        </w:rPr>
      </w:pPr>
    </w:p>
    <w:p w14:paraId="09595E67" w14:textId="77777777" w:rsidR="003D5A87" w:rsidRPr="003D5A87" w:rsidRDefault="003D5A87" w:rsidP="003D5A87">
      <w:pPr>
        <w:pStyle w:val="VCAAtrademarkinfo"/>
        <w:rPr>
          <w:rFonts w:ascii="Arial" w:hAnsi="Arial"/>
        </w:rPr>
      </w:pPr>
    </w:p>
    <w:p w14:paraId="36E75281" w14:textId="77777777" w:rsidR="003D5A87" w:rsidRPr="003D5A87" w:rsidRDefault="003D5A87" w:rsidP="003D5A87">
      <w:pPr>
        <w:pStyle w:val="VCAAtrademarkinfo"/>
        <w:rPr>
          <w:rFonts w:ascii="Arial" w:hAnsi="Arial"/>
        </w:rPr>
      </w:pPr>
    </w:p>
    <w:p w14:paraId="072AC65A" w14:textId="77777777" w:rsidR="003D5A87" w:rsidRPr="003D5A87" w:rsidRDefault="003D5A87" w:rsidP="003D5A87">
      <w:pPr>
        <w:pStyle w:val="VCAAtrademarkinfo"/>
        <w:rPr>
          <w:rFonts w:ascii="Arial" w:hAnsi="Arial"/>
        </w:rPr>
      </w:pPr>
    </w:p>
    <w:p w14:paraId="35F03435" w14:textId="77777777" w:rsidR="003D5A87" w:rsidRPr="003D5A87" w:rsidRDefault="003D5A87" w:rsidP="003D5A87">
      <w:pPr>
        <w:pStyle w:val="VCAAtrademarkinfo"/>
        <w:rPr>
          <w:rFonts w:ascii="Arial" w:hAnsi="Arial"/>
        </w:rPr>
      </w:pPr>
    </w:p>
    <w:p w14:paraId="41266E40" w14:textId="4E36D413" w:rsidR="003D5A87" w:rsidRPr="00AE6A36" w:rsidRDefault="003D5A87" w:rsidP="003D5A87">
      <w:pPr>
        <w:pStyle w:val="VCAAtrademarkinfo"/>
        <w:rPr>
          <w:rFonts w:ascii="Arial" w:hAnsi="Arial"/>
        </w:rPr>
      </w:pPr>
      <w:r w:rsidRPr="00AE6A36">
        <w:rPr>
          <w:rFonts w:ascii="Arial" w:hAnsi="Arial"/>
        </w:rPr>
        <w:t>Authorised and published by the Victorian Curriculum and Assessment Authority</w:t>
      </w:r>
      <w:r w:rsidRPr="00AE6A36">
        <w:rPr>
          <w:rFonts w:ascii="Arial" w:hAnsi="Arial"/>
        </w:rPr>
        <w:br/>
        <w:t xml:space="preserve">Level </w:t>
      </w:r>
      <w:r w:rsidR="00FF3EA1">
        <w:rPr>
          <w:rFonts w:ascii="Arial" w:hAnsi="Arial"/>
        </w:rPr>
        <w:t>6</w:t>
      </w:r>
      <w:r w:rsidRPr="00AE6A36">
        <w:rPr>
          <w:rFonts w:ascii="Arial" w:hAnsi="Arial"/>
        </w:rPr>
        <w:t>, 2</w:t>
      </w:r>
      <w:r w:rsidR="00FF3EA1">
        <w:rPr>
          <w:rFonts w:ascii="Arial" w:hAnsi="Arial"/>
        </w:rPr>
        <w:t>00 Victoria Parade</w:t>
      </w:r>
      <w:r w:rsidRPr="00AE6A36">
        <w:rPr>
          <w:rFonts w:ascii="Arial" w:hAnsi="Arial"/>
        </w:rPr>
        <w:br/>
      </w:r>
      <w:r w:rsidR="00FF3EA1">
        <w:rPr>
          <w:rFonts w:ascii="Arial" w:hAnsi="Arial"/>
        </w:rPr>
        <w:t xml:space="preserve">East </w:t>
      </w:r>
      <w:r w:rsidRPr="00AE6A36">
        <w:rPr>
          <w:rFonts w:ascii="Arial" w:hAnsi="Arial"/>
        </w:rPr>
        <w:t>Melbourne VIC 300</w:t>
      </w:r>
      <w:r w:rsidR="00FF3EA1">
        <w:rPr>
          <w:rFonts w:ascii="Arial" w:hAnsi="Arial"/>
        </w:rPr>
        <w:t>2</w:t>
      </w:r>
    </w:p>
    <w:p w14:paraId="7A60691C" w14:textId="43C3D8DA" w:rsidR="003D5A87" w:rsidRPr="00AE6A36" w:rsidRDefault="003D5A87" w:rsidP="003D5A87">
      <w:pPr>
        <w:pStyle w:val="VCAAtrademarkinfo"/>
        <w:rPr>
          <w:rFonts w:ascii="Arial" w:hAnsi="Arial"/>
        </w:rPr>
      </w:pPr>
      <w:r w:rsidRPr="00AE6A36">
        <w:rPr>
          <w:rFonts w:ascii="Arial" w:hAnsi="Arial"/>
        </w:rPr>
        <w:t>© Victorian Curriculum and Assessment Authority 202</w:t>
      </w:r>
      <w:r w:rsidR="008713C0">
        <w:rPr>
          <w:rFonts w:ascii="Arial" w:hAnsi="Arial"/>
        </w:rPr>
        <w:t>6</w:t>
      </w:r>
    </w:p>
    <w:p w14:paraId="5FAD4B89" w14:textId="78144686" w:rsidR="003D5A87" w:rsidRPr="00AE6A36" w:rsidRDefault="003D5A87" w:rsidP="003D5A87">
      <w:pPr>
        <w:pStyle w:val="VCAAtrademarkinfo"/>
        <w:rPr>
          <w:rFonts w:ascii="Arial" w:hAnsi="Arial"/>
        </w:rPr>
      </w:pPr>
      <w:r w:rsidRPr="00AE6A36">
        <w:rPr>
          <w:rFonts w:ascii="Arial" w:hAnsi="Arial"/>
        </w:rPr>
        <w:t xml:space="preserve">No part of this publication may be reproduced without the express written </w:t>
      </w:r>
      <w:proofErr w:type="spellStart"/>
      <w:r w:rsidRPr="00AE6A36">
        <w:rPr>
          <w:rFonts w:ascii="Arial" w:hAnsi="Arial"/>
        </w:rPr>
        <w:t>authorisation</w:t>
      </w:r>
      <w:proofErr w:type="spellEnd"/>
      <w:r w:rsidRPr="00AE6A36">
        <w:rPr>
          <w:rFonts w:ascii="Arial" w:hAnsi="Arial"/>
        </w:rPr>
        <w:t xml:space="preserve"> of the VCAA. Use of this publication must be strictly in accordance with the VCAA's </w:t>
      </w:r>
      <w:r w:rsidR="00FF3EA1">
        <w:rPr>
          <w:rFonts w:ascii="Arial" w:hAnsi="Arial"/>
        </w:rPr>
        <w:t>Employment Terms and Conditions</w:t>
      </w:r>
      <w:r w:rsidRPr="00AE6A36">
        <w:rPr>
          <w:rFonts w:ascii="Arial" w:hAnsi="Arial"/>
        </w:rPr>
        <w:t>.</w:t>
      </w:r>
    </w:p>
    <w:p w14:paraId="1637A40F" w14:textId="280404D6" w:rsidR="003D5A87" w:rsidRPr="00AE6A36" w:rsidRDefault="003D5A87" w:rsidP="003D5A87">
      <w:pPr>
        <w:pStyle w:val="VCAAtrademarkinfo"/>
        <w:rPr>
          <w:rFonts w:ascii="Arial" w:hAnsi="Arial"/>
        </w:rPr>
      </w:pPr>
      <w:r w:rsidRPr="00AE6A36">
        <w:rPr>
          <w:rFonts w:ascii="Arial" w:hAnsi="Arial"/>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2" w:history="1">
        <w:r w:rsidR="000020C5" w:rsidRPr="00FC6DB9">
          <w:rPr>
            <w:rStyle w:val="Hyperlink"/>
            <w:rFonts w:ascii="Arial" w:hAnsi="Arial"/>
          </w:rPr>
          <w:t>vcaa.copyright@education.vic.gov.au</w:t>
        </w:r>
      </w:hyperlink>
      <w:r w:rsidR="000020C5">
        <w:rPr>
          <w:rFonts w:ascii="Arial" w:hAnsi="Arial"/>
        </w:rPr>
        <w:t xml:space="preserve">. </w:t>
      </w:r>
    </w:p>
    <w:p w14:paraId="6F9D8C64" w14:textId="77777777" w:rsidR="003D5A87" w:rsidRPr="00AE6A36" w:rsidRDefault="003D5A87" w:rsidP="003D5A87">
      <w:pPr>
        <w:pStyle w:val="VCAAtrademarkinfo"/>
        <w:rPr>
          <w:rFonts w:ascii="Arial" w:hAnsi="Arial"/>
        </w:rPr>
      </w:pPr>
      <w:r w:rsidRPr="00AE6A36">
        <w:rPr>
          <w:rFonts w:ascii="Arial" w:hAnsi="Arial"/>
        </w:rPr>
        <w:t>Copyright in materials appearing at any sites linked to this document rests with the copyright owner/s of those materials, subject to the Copyright Act. The VCAA recommends you refer to copyright statements at linked sites before using such materials.</w:t>
      </w:r>
    </w:p>
    <w:p w14:paraId="772E3FBC" w14:textId="5C2E3FE4" w:rsidR="003D5A87" w:rsidRPr="00AE6A36" w:rsidRDefault="003D5A87" w:rsidP="000020C5">
      <w:pPr>
        <w:pStyle w:val="VCAAtrademarkinfo"/>
        <w:rPr>
          <w:rFonts w:ascii="Arial" w:hAnsi="Arial"/>
        </w:rPr>
      </w:pPr>
      <w:r w:rsidRPr="00AE6A36">
        <w:rPr>
          <w:rFonts w:ascii="Arial" w:hAnsi="Arial"/>
        </w:rPr>
        <w:t>The VCAA logo is a registered trademark of the Victorian Curriculum and Assessment Authority.</w:t>
      </w:r>
    </w:p>
    <w:p w14:paraId="0307A80E" w14:textId="504AED6E" w:rsidR="003D5A87" w:rsidRPr="00AE6A36" w:rsidRDefault="003D5A87" w:rsidP="00AE6A36">
      <w:pPr>
        <w:rPr>
          <w:rFonts w:ascii="Arial" w:hAnsi="Arial" w:cs="Arial"/>
          <w:color w:val="0F7EB4"/>
          <w:sz w:val="48"/>
        </w:rPr>
      </w:pPr>
      <w:r w:rsidRPr="00AE6A36">
        <w:rPr>
          <w:rFonts w:ascii="Arial" w:hAnsi="Arial" w:cs="Arial"/>
          <w:color w:val="0F7EB4"/>
          <w:sz w:val="48"/>
        </w:rPr>
        <w:lastRenderedPageBreak/>
        <w:t>Contents</w:t>
      </w:r>
    </w:p>
    <w:sdt>
      <w:sdtPr>
        <w:rPr>
          <w:rFonts w:ascii="Arial" w:hAnsi="Arial" w:cs="Arial"/>
          <w:sz w:val="16"/>
          <w:szCs w:val="16"/>
        </w:rPr>
        <w:id w:val="-1538810354"/>
        <w:docPartObj>
          <w:docPartGallery w:val="Table of Contents"/>
          <w:docPartUnique/>
        </w:docPartObj>
      </w:sdtPr>
      <w:sdtEndPr/>
      <w:sdtContent>
        <w:p w14:paraId="09CF7275" w14:textId="4CF023D6" w:rsidR="00FA5BC5" w:rsidRDefault="003D5A87">
          <w:pPr>
            <w:pStyle w:val="TOC4"/>
            <w:rPr>
              <w:rFonts w:eastAsiaTheme="minorEastAsia"/>
              <w:noProof/>
              <w:sz w:val="24"/>
              <w:szCs w:val="24"/>
              <w:lang w:eastAsia="en-AU"/>
            </w:rPr>
          </w:pPr>
          <w:r w:rsidRPr="00E03D50">
            <w:rPr>
              <w:rFonts w:ascii="Arial" w:hAnsi="Arial" w:cs="Arial"/>
              <w:sz w:val="20"/>
              <w:szCs w:val="20"/>
            </w:rPr>
            <w:fldChar w:fldCharType="begin"/>
          </w:r>
          <w:r w:rsidRPr="00E03D50">
            <w:rPr>
              <w:rFonts w:ascii="Arial" w:hAnsi="Arial" w:cs="Arial"/>
              <w:sz w:val="20"/>
              <w:szCs w:val="20"/>
            </w:rPr>
            <w:instrText xml:space="preserve"> TOC \o \h \z \u </w:instrText>
          </w:r>
          <w:r w:rsidRPr="00E03D50">
            <w:rPr>
              <w:rFonts w:ascii="Arial" w:hAnsi="Arial" w:cs="Arial"/>
              <w:sz w:val="20"/>
              <w:szCs w:val="20"/>
            </w:rPr>
            <w:fldChar w:fldCharType="separate"/>
          </w:r>
          <w:hyperlink w:anchor="_Toc223081160" w:history="1">
            <w:r w:rsidR="00FA5BC5" w:rsidRPr="009F1009">
              <w:rPr>
                <w:rStyle w:val="Hyperlink"/>
                <w:noProof/>
              </w:rPr>
              <w:t>1.</w:t>
            </w:r>
            <w:r w:rsidR="00FA5BC5">
              <w:rPr>
                <w:rFonts w:eastAsiaTheme="minorEastAsia"/>
                <w:noProof/>
                <w:sz w:val="24"/>
                <w:szCs w:val="24"/>
                <w:lang w:eastAsia="en-AU"/>
              </w:rPr>
              <w:tab/>
            </w:r>
            <w:r w:rsidR="00FA5BC5" w:rsidRPr="009F1009">
              <w:rPr>
                <w:rStyle w:val="Hyperlink"/>
                <w:noProof/>
              </w:rPr>
              <w:t>Introduction</w:t>
            </w:r>
            <w:r w:rsidR="00FA5BC5">
              <w:rPr>
                <w:noProof/>
                <w:webHidden/>
              </w:rPr>
              <w:tab/>
            </w:r>
            <w:r w:rsidR="00FA5BC5">
              <w:rPr>
                <w:noProof/>
                <w:webHidden/>
              </w:rPr>
              <w:fldChar w:fldCharType="begin"/>
            </w:r>
            <w:r w:rsidR="00FA5BC5">
              <w:rPr>
                <w:noProof/>
                <w:webHidden/>
              </w:rPr>
              <w:instrText xml:space="preserve"> PAGEREF _Toc223081160 \h </w:instrText>
            </w:r>
            <w:r w:rsidR="00FA5BC5">
              <w:rPr>
                <w:noProof/>
                <w:webHidden/>
              </w:rPr>
            </w:r>
            <w:r w:rsidR="00FA5BC5">
              <w:rPr>
                <w:noProof/>
                <w:webHidden/>
              </w:rPr>
              <w:fldChar w:fldCharType="separate"/>
            </w:r>
            <w:r w:rsidR="006479A9">
              <w:rPr>
                <w:noProof/>
                <w:webHidden/>
              </w:rPr>
              <w:t>3</w:t>
            </w:r>
            <w:r w:rsidR="00FA5BC5">
              <w:rPr>
                <w:noProof/>
                <w:webHidden/>
              </w:rPr>
              <w:fldChar w:fldCharType="end"/>
            </w:r>
          </w:hyperlink>
        </w:p>
        <w:p w14:paraId="7666975E" w14:textId="28D41CB7" w:rsidR="00FA5BC5" w:rsidRDefault="006479A9">
          <w:pPr>
            <w:pStyle w:val="TOC4"/>
            <w:rPr>
              <w:rFonts w:eastAsiaTheme="minorEastAsia"/>
              <w:noProof/>
              <w:sz w:val="24"/>
              <w:szCs w:val="24"/>
              <w:lang w:eastAsia="en-AU"/>
            </w:rPr>
          </w:pPr>
          <w:hyperlink w:anchor="_Toc223081161" w:history="1">
            <w:r w:rsidR="00FA5BC5" w:rsidRPr="009F1009">
              <w:rPr>
                <w:rStyle w:val="Hyperlink"/>
                <w:noProof/>
                <w:lang w:eastAsia="en-AU"/>
              </w:rPr>
              <w:t>2.</w:t>
            </w:r>
            <w:r w:rsidR="00FA5BC5">
              <w:rPr>
                <w:rFonts w:eastAsiaTheme="minorEastAsia"/>
                <w:noProof/>
                <w:sz w:val="24"/>
                <w:szCs w:val="24"/>
                <w:lang w:eastAsia="en-AU"/>
              </w:rPr>
              <w:tab/>
            </w:r>
            <w:r w:rsidR="00FA5BC5" w:rsidRPr="009F1009">
              <w:rPr>
                <w:rStyle w:val="Hyperlink"/>
                <w:noProof/>
                <w:lang w:eastAsia="en-AU"/>
              </w:rPr>
              <w:t>Contact Information</w:t>
            </w:r>
            <w:r w:rsidR="00FA5BC5">
              <w:rPr>
                <w:noProof/>
                <w:webHidden/>
              </w:rPr>
              <w:tab/>
            </w:r>
            <w:r w:rsidR="00FA5BC5">
              <w:rPr>
                <w:noProof/>
                <w:webHidden/>
              </w:rPr>
              <w:fldChar w:fldCharType="begin"/>
            </w:r>
            <w:r w:rsidR="00FA5BC5">
              <w:rPr>
                <w:noProof/>
                <w:webHidden/>
              </w:rPr>
              <w:instrText xml:space="preserve"> PAGEREF _Toc223081161 \h </w:instrText>
            </w:r>
            <w:r w:rsidR="00FA5BC5">
              <w:rPr>
                <w:noProof/>
                <w:webHidden/>
              </w:rPr>
            </w:r>
            <w:r w:rsidR="00FA5BC5">
              <w:rPr>
                <w:noProof/>
                <w:webHidden/>
              </w:rPr>
              <w:fldChar w:fldCharType="separate"/>
            </w:r>
            <w:r>
              <w:rPr>
                <w:noProof/>
                <w:webHidden/>
              </w:rPr>
              <w:t>3</w:t>
            </w:r>
            <w:r w:rsidR="00FA5BC5">
              <w:rPr>
                <w:noProof/>
                <w:webHidden/>
              </w:rPr>
              <w:fldChar w:fldCharType="end"/>
            </w:r>
          </w:hyperlink>
        </w:p>
        <w:p w14:paraId="58C9D913" w14:textId="0F04037B" w:rsidR="00FA5BC5" w:rsidRDefault="006479A9">
          <w:pPr>
            <w:pStyle w:val="TOC4"/>
            <w:rPr>
              <w:rFonts w:eastAsiaTheme="minorEastAsia"/>
              <w:noProof/>
              <w:sz w:val="24"/>
              <w:szCs w:val="24"/>
              <w:lang w:eastAsia="en-AU"/>
            </w:rPr>
          </w:pPr>
          <w:hyperlink w:anchor="_Toc223081162" w:history="1">
            <w:r w:rsidR="00FA5BC5" w:rsidRPr="009F1009">
              <w:rPr>
                <w:rStyle w:val="Hyperlink"/>
                <w:noProof/>
              </w:rPr>
              <w:t>3.</w:t>
            </w:r>
            <w:r w:rsidR="00FA5BC5">
              <w:rPr>
                <w:rFonts w:eastAsiaTheme="minorEastAsia"/>
                <w:noProof/>
                <w:sz w:val="24"/>
                <w:szCs w:val="24"/>
                <w:lang w:eastAsia="en-AU"/>
              </w:rPr>
              <w:tab/>
            </w:r>
            <w:r w:rsidR="00FA5BC5" w:rsidRPr="009F1009">
              <w:rPr>
                <w:rStyle w:val="Hyperlink"/>
                <w:noProof/>
              </w:rPr>
              <w:t>Roles and Responsibilities</w:t>
            </w:r>
            <w:r w:rsidR="00FA5BC5">
              <w:rPr>
                <w:noProof/>
                <w:webHidden/>
              </w:rPr>
              <w:tab/>
            </w:r>
            <w:r w:rsidR="00FA5BC5">
              <w:rPr>
                <w:noProof/>
                <w:webHidden/>
              </w:rPr>
              <w:fldChar w:fldCharType="begin"/>
            </w:r>
            <w:r w:rsidR="00FA5BC5">
              <w:rPr>
                <w:noProof/>
                <w:webHidden/>
              </w:rPr>
              <w:instrText xml:space="preserve"> PAGEREF _Toc223081162 \h </w:instrText>
            </w:r>
            <w:r w:rsidR="00FA5BC5">
              <w:rPr>
                <w:noProof/>
                <w:webHidden/>
              </w:rPr>
            </w:r>
            <w:r w:rsidR="00FA5BC5">
              <w:rPr>
                <w:noProof/>
                <w:webHidden/>
              </w:rPr>
              <w:fldChar w:fldCharType="separate"/>
            </w:r>
            <w:r>
              <w:rPr>
                <w:noProof/>
                <w:webHidden/>
              </w:rPr>
              <w:t>4</w:t>
            </w:r>
            <w:r w:rsidR="00FA5BC5">
              <w:rPr>
                <w:noProof/>
                <w:webHidden/>
              </w:rPr>
              <w:fldChar w:fldCharType="end"/>
            </w:r>
          </w:hyperlink>
        </w:p>
        <w:p w14:paraId="52998558" w14:textId="0C0D70DF" w:rsidR="00FA5BC5" w:rsidRDefault="006479A9">
          <w:pPr>
            <w:pStyle w:val="TOC4"/>
            <w:rPr>
              <w:rFonts w:eastAsiaTheme="minorEastAsia"/>
              <w:noProof/>
              <w:sz w:val="24"/>
              <w:szCs w:val="24"/>
              <w:lang w:eastAsia="en-AU"/>
            </w:rPr>
          </w:pPr>
          <w:hyperlink w:anchor="_Toc223081163" w:history="1">
            <w:r w:rsidR="00FA5BC5" w:rsidRPr="009F1009">
              <w:rPr>
                <w:rStyle w:val="Hyperlink"/>
                <w:noProof/>
              </w:rPr>
              <w:t>4.</w:t>
            </w:r>
            <w:r w:rsidR="00FA5BC5">
              <w:rPr>
                <w:rFonts w:eastAsiaTheme="minorEastAsia"/>
                <w:noProof/>
                <w:sz w:val="24"/>
                <w:szCs w:val="24"/>
                <w:lang w:eastAsia="en-AU"/>
              </w:rPr>
              <w:tab/>
            </w:r>
            <w:r w:rsidR="00FA5BC5" w:rsidRPr="009F1009">
              <w:rPr>
                <w:rStyle w:val="Hyperlink"/>
                <w:noProof/>
              </w:rPr>
              <w:t>Base Location</w:t>
            </w:r>
            <w:r w:rsidR="00FA5BC5">
              <w:rPr>
                <w:noProof/>
                <w:webHidden/>
              </w:rPr>
              <w:tab/>
            </w:r>
            <w:r w:rsidR="00FA5BC5">
              <w:rPr>
                <w:noProof/>
                <w:webHidden/>
              </w:rPr>
              <w:fldChar w:fldCharType="begin"/>
            </w:r>
            <w:r w:rsidR="00FA5BC5">
              <w:rPr>
                <w:noProof/>
                <w:webHidden/>
              </w:rPr>
              <w:instrText xml:space="preserve"> PAGEREF _Toc223081163 \h </w:instrText>
            </w:r>
            <w:r w:rsidR="00FA5BC5">
              <w:rPr>
                <w:noProof/>
                <w:webHidden/>
              </w:rPr>
            </w:r>
            <w:r w:rsidR="00FA5BC5">
              <w:rPr>
                <w:noProof/>
                <w:webHidden/>
              </w:rPr>
              <w:fldChar w:fldCharType="separate"/>
            </w:r>
            <w:r>
              <w:rPr>
                <w:noProof/>
                <w:webHidden/>
              </w:rPr>
              <w:t>4</w:t>
            </w:r>
            <w:r w:rsidR="00FA5BC5">
              <w:rPr>
                <w:noProof/>
                <w:webHidden/>
              </w:rPr>
              <w:fldChar w:fldCharType="end"/>
            </w:r>
          </w:hyperlink>
        </w:p>
        <w:p w14:paraId="669D59D5" w14:textId="79C3D191" w:rsidR="00FA5BC5" w:rsidRDefault="006479A9">
          <w:pPr>
            <w:pStyle w:val="TOC4"/>
            <w:rPr>
              <w:rFonts w:eastAsiaTheme="minorEastAsia"/>
              <w:noProof/>
              <w:sz w:val="24"/>
              <w:szCs w:val="24"/>
              <w:lang w:eastAsia="en-AU"/>
            </w:rPr>
          </w:pPr>
          <w:hyperlink w:anchor="_Toc223081164" w:history="1">
            <w:r w:rsidR="00FA5BC5" w:rsidRPr="009F1009">
              <w:rPr>
                <w:rStyle w:val="Hyperlink"/>
                <w:noProof/>
              </w:rPr>
              <w:t>5.</w:t>
            </w:r>
            <w:r w:rsidR="00FA5BC5">
              <w:rPr>
                <w:rFonts w:eastAsiaTheme="minorEastAsia"/>
                <w:noProof/>
                <w:sz w:val="24"/>
                <w:szCs w:val="24"/>
                <w:lang w:eastAsia="en-AU"/>
              </w:rPr>
              <w:tab/>
            </w:r>
            <w:r w:rsidR="00FA5BC5" w:rsidRPr="009F1009">
              <w:rPr>
                <w:rStyle w:val="Hyperlink"/>
                <w:noProof/>
              </w:rPr>
              <w:t>Travel Eligibility</w:t>
            </w:r>
            <w:r w:rsidR="00FA5BC5">
              <w:rPr>
                <w:noProof/>
                <w:webHidden/>
              </w:rPr>
              <w:tab/>
            </w:r>
            <w:r w:rsidR="00FA5BC5">
              <w:rPr>
                <w:noProof/>
                <w:webHidden/>
              </w:rPr>
              <w:fldChar w:fldCharType="begin"/>
            </w:r>
            <w:r w:rsidR="00FA5BC5">
              <w:rPr>
                <w:noProof/>
                <w:webHidden/>
              </w:rPr>
              <w:instrText xml:space="preserve"> PAGEREF _Toc223081164 \h </w:instrText>
            </w:r>
            <w:r w:rsidR="00FA5BC5">
              <w:rPr>
                <w:noProof/>
                <w:webHidden/>
              </w:rPr>
            </w:r>
            <w:r w:rsidR="00FA5BC5">
              <w:rPr>
                <w:noProof/>
                <w:webHidden/>
              </w:rPr>
              <w:fldChar w:fldCharType="separate"/>
            </w:r>
            <w:r>
              <w:rPr>
                <w:noProof/>
                <w:webHidden/>
              </w:rPr>
              <w:t>4</w:t>
            </w:r>
            <w:r w:rsidR="00FA5BC5">
              <w:rPr>
                <w:noProof/>
                <w:webHidden/>
              </w:rPr>
              <w:fldChar w:fldCharType="end"/>
            </w:r>
          </w:hyperlink>
        </w:p>
        <w:p w14:paraId="3D8C2A8E" w14:textId="37BA8AC9" w:rsidR="00FA5BC5" w:rsidRDefault="006479A9">
          <w:pPr>
            <w:pStyle w:val="TOC4"/>
            <w:rPr>
              <w:rFonts w:eastAsiaTheme="minorEastAsia"/>
              <w:noProof/>
              <w:sz w:val="24"/>
              <w:szCs w:val="24"/>
              <w:lang w:eastAsia="en-AU"/>
            </w:rPr>
          </w:pPr>
          <w:hyperlink w:anchor="_Toc223081165" w:history="1">
            <w:r w:rsidR="00FA5BC5" w:rsidRPr="009F1009">
              <w:rPr>
                <w:rStyle w:val="Hyperlink"/>
                <w:noProof/>
              </w:rPr>
              <w:t>6.</w:t>
            </w:r>
            <w:r w:rsidR="00FA5BC5">
              <w:rPr>
                <w:rFonts w:eastAsiaTheme="minorEastAsia"/>
                <w:noProof/>
                <w:sz w:val="24"/>
                <w:szCs w:val="24"/>
                <w:lang w:eastAsia="en-AU"/>
              </w:rPr>
              <w:tab/>
            </w:r>
            <w:r w:rsidR="00FA5BC5" w:rsidRPr="009F1009">
              <w:rPr>
                <w:rStyle w:val="Hyperlink"/>
                <w:noProof/>
              </w:rPr>
              <w:t>Booking Travel</w:t>
            </w:r>
            <w:r w:rsidR="00FA5BC5">
              <w:rPr>
                <w:noProof/>
                <w:webHidden/>
              </w:rPr>
              <w:tab/>
            </w:r>
            <w:r w:rsidR="00FA5BC5">
              <w:rPr>
                <w:noProof/>
                <w:webHidden/>
              </w:rPr>
              <w:fldChar w:fldCharType="begin"/>
            </w:r>
            <w:r w:rsidR="00FA5BC5">
              <w:rPr>
                <w:noProof/>
                <w:webHidden/>
              </w:rPr>
              <w:instrText xml:space="preserve"> PAGEREF _Toc223081165 \h </w:instrText>
            </w:r>
            <w:r w:rsidR="00FA5BC5">
              <w:rPr>
                <w:noProof/>
                <w:webHidden/>
              </w:rPr>
            </w:r>
            <w:r w:rsidR="00FA5BC5">
              <w:rPr>
                <w:noProof/>
                <w:webHidden/>
              </w:rPr>
              <w:fldChar w:fldCharType="separate"/>
            </w:r>
            <w:r>
              <w:rPr>
                <w:noProof/>
                <w:webHidden/>
              </w:rPr>
              <w:t>5</w:t>
            </w:r>
            <w:r w:rsidR="00FA5BC5">
              <w:rPr>
                <w:noProof/>
                <w:webHidden/>
              </w:rPr>
              <w:fldChar w:fldCharType="end"/>
            </w:r>
          </w:hyperlink>
        </w:p>
        <w:p w14:paraId="45494BD3" w14:textId="602515B6" w:rsidR="00FA5BC5" w:rsidRDefault="006479A9">
          <w:pPr>
            <w:pStyle w:val="TOC6"/>
            <w:rPr>
              <w:rFonts w:eastAsiaTheme="minorEastAsia"/>
              <w:noProof/>
              <w:sz w:val="24"/>
              <w:szCs w:val="24"/>
              <w:lang w:eastAsia="en-AU"/>
            </w:rPr>
          </w:pPr>
          <w:hyperlink w:anchor="_Toc223081166" w:history="1">
            <w:r w:rsidR="00FA5BC5" w:rsidRPr="009F1009">
              <w:rPr>
                <w:rStyle w:val="Hyperlink"/>
                <w:noProof/>
              </w:rPr>
              <w:t>6.1.</w:t>
            </w:r>
            <w:r w:rsidR="00FA5BC5">
              <w:rPr>
                <w:rFonts w:eastAsiaTheme="minorEastAsia"/>
                <w:noProof/>
                <w:sz w:val="24"/>
                <w:szCs w:val="24"/>
                <w:lang w:eastAsia="en-AU"/>
              </w:rPr>
              <w:tab/>
            </w:r>
            <w:r w:rsidR="00FA5BC5" w:rsidRPr="009F1009">
              <w:rPr>
                <w:rStyle w:val="Hyperlink"/>
                <w:noProof/>
              </w:rPr>
              <w:t>Travel Booking and Approval Process</w:t>
            </w:r>
            <w:r w:rsidR="00FA5BC5">
              <w:rPr>
                <w:noProof/>
                <w:webHidden/>
              </w:rPr>
              <w:tab/>
            </w:r>
            <w:r w:rsidR="00FA5BC5">
              <w:rPr>
                <w:noProof/>
                <w:webHidden/>
              </w:rPr>
              <w:fldChar w:fldCharType="begin"/>
            </w:r>
            <w:r w:rsidR="00FA5BC5">
              <w:rPr>
                <w:noProof/>
                <w:webHidden/>
              </w:rPr>
              <w:instrText xml:space="preserve"> PAGEREF _Toc223081166 \h </w:instrText>
            </w:r>
            <w:r w:rsidR="00FA5BC5">
              <w:rPr>
                <w:noProof/>
                <w:webHidden/>
              </w:rPr>
            </w:r>
            <w:r w:rsidR="00FA5BC5">
              <w:rPr>
                <w:noProof/>
                <w:webHidden/>
              </w:rPr>
              <w:fldChar w:fldCharType="separate"/>
            </w:r>
            <w:r>
              <w:rPr>
                <w:noProof/>
                <w:webHidden/>
              </w:rPr>
              <w:t>5</w:t>
            </w:r>
            <w:r w:rsidR="00FA5BC5">
              <w:rPr>
                <w:noProof/>
                <w:webHidden/>
              </w:rPr>
              <w:fldChar w:fldCharType="end"/>
            </w:r>
          </w:hyperlink>
        </w:p>
        <w:p w14:paraId="27EEA702" w14:textId="2A80614B" w:rsidR="00FA5BC5" w:rsidRDefault="006479A9">
          <w:pPr>
            <w:pStyle w:val="TOC6"/>
            <w:rPr>
              <w:rFonts w:eastAsiaTheme="minorEastAsia"/>
              <w:noProof/>
              <w:sz w:val="24"/>
              <w:szCs w:val="24"/>
              <w:lang w:eastAsia="en-AU"/>
            </w:rPr>
          </w:pPr>
          <w:hyperlink w:anchor="_Toc223081170" w:history="1">
            <w:r w:rsidR="00FA5BC5" w:rsidRPr="009F1009">
              <w:rPr>
                <w:rStyle w:val="Hyperlink"/>
                <w:noProof/>
              </w:rPr>
              <w:t>6.1.1</w:t>
            </w:r>
            <w:r w:rsidR="00FA5BC5">
              <w:rPr>
                <w:rFonts w:eastAsiaTheme="minorEastAsia"/>
                <w:noProof/>
                <w:sz w:val="24"/>
                <w:szCs w:val="24"/>
                <w:lang w:eastAsia="en-AU"/>
              </w:rPr>
              <w:tab/>
            </w:r>
            <w:r w:rsidR="00FA5BC5" w:rsidRPr="009F1009">
              <w:rPr>
                <w:rStyle w:val="Hyperlink"/>
                <w:noProof/>
              </w:rPr>
              <w:t>Flights</w:t>
            </w:r>
            <w:r w:rsidR="00FA5BC5">
              <w:rPr>
                <w:noProof/>
                <w:webHidden/>
              </w:rPr>
              <w:tab/>
            </w:r>
            <w:r w:rsidR="00FA5BC5">
              <w:rPr>
                <w:noProof/>
                <w:webHidden/>
              </w:rPr>
              <w:fldChar w:fldCharType="begin"/>
            </w:r>
            <w:r w:rsidR="00FA5BC5">
              <w:rPr>
                <w:noProof/>
                <w:webHidden/>
              </w:rPr>
              <w:instrText xml:space="preserve"> PAGEREF _Toc223081170 \h </w:instrText>
            </w:r>
            <w:r w:rsidR="00FA5BC5">
              <w:rPr>
                <w:noProof/>
                <w:webHidden/>
              </w:rPr>
            </w:r>
            <w:r w:rsidR="00FA5BC5">
              <w:rPr>
                <w:noProof/>
                <w:webHidden/>
              </w:rPr>
              <w:fldChar w:fldCharType="separate"/>
            </w:r>
            <w:r>
              <w:rPr>
                <w:noProof/>
                <w:webHidden/>
              </w:rPr>
              <w:t>5</w:t>
            </w:r>
            <w:r w:rsidR="00FA5BC5">
              <w:rPr>
                <w:noProof/>
                <w:webHidden/>
              </w:rPr>
              <w:fldChar w:fldCharType="end"/>
            </w:r>
          </w:hyperlink>
        </w:p>
        <w:p w14:paraId="0989CAE7" w14:textId="383210C9" w:rsidR="00FA5BC5" w:rsidRDefault="006479A9">
          <w:pPr>
            <w:pStyle w:val="TOC6"/>
            <w:rPr>
              <w:rFonts w:eastAsiaTheme="minorEastAsia"/>
              <w:noProof/>
              <w:sz w:val="24"/>
              <w:szCs w:val="24"/>
              <w:lang w:eastAsia="en-AU"/>
            </w:rPr>
          </w:pPr>
          <w:hyperlink w:anchor="_Toc223081171" w:history="1">
            <w:r w:rsidR="00FA5BC5" w:rsidRPr="009F1009">
              <w:rPr>
                <w:rStyle w:val="Hyperlink"/>
                <w:noProof/>
              </w:rPr>
              <w:t>6.1.2</w:t>
            </w:r>
            <w:r w:rsidR="00FA5BC5">
              <w:rPr>
                <w:rFonts w:eastAsiaTheme="minorEastAsia"/>
                <w:noProof/>
                <w:sz w:val="24"/>
                <w:szCs w:val="24"/>
                <w:lang w:eastAsia="en-AU"/>
              </w:rPr>
              <w:tab/>
            </w:r>
            <w:r w:rsidR="00FA5BC5" w:rsidRPr="009F1009">
              <w:rPr>
                <w:rStyle w:val="Hyperlink"/>
                <w:noProof/>
              </w:rPr>
              <w:t>Accommodation</w:t>
            </w:r>
            <w:r w:rsidR="00FA5BC5">
              <w:rPr>
                <w:noProof/>
                <w:webHidden/>
              </w:rPr>
              <w:tab/>
            </w:r>
            <w:r w:rsidR="00FA5BC5">
              <w:rPr>
                <w:noProof/>
                <w:webHidden/>
              </w:rPr>
              <w:fldChar w:fldCharType="begin"/>
            </w:r>
            <w:r w:rsidR="00FA5BC5">
              <w:rPr>
                <w:noProof/>
                <w:webHidden/>
              </w:rPr>
              <w:instrText xml:space="preserve"> PAGEREF _Toc223081171 \h </w:instrText>
            </w:r>
            <w:r w:rsidR="00FA5BC5">
              <w:rPr>
                <w:noProof/>
                <w:webHidden/>
              </w:rPr>
            </w:r>
            <w:r w:rsidR="00FA5BC5">
              <w:rPr>
                <w:noProof/>
                <w:webHidden/>
              </w:rPr>
              <w:fldChar w:fldCharType="separate"/>
            </w:r>
            <w:r>
              <w:rPr>
                <w:noProof/>
                <w:webHidden/>
              </w:rPr>
              <w:t>5</w:t>
            </w:r>
            <w:r w:rsidR="00FA5BC5">
              <w:rPr>
                <w:noProof/>
                <w:webHidden/>
              </w:rPr>
              <w:fldChar w:fldCharType="end"/>
            </w:r>
          </w:hyperlink>
        </w:p>
        <w:p w14:paraId="0639A4DD" w14:textId="075D5A00" w:rsidR="00FA5BC5" w:rsidRDefault="006479A9">
          <w:pPr>
            <w:pStyle w:val="TOC6"/>
            <w:rPr>
              <w:rFonts w:eastAsiaTheme="minorEastAsia"/>
              <w:noProof/>
              <w:sz w:val="24"/>
              <w:szCs w:val="24"/>
              <w:lang w:eastAsia="en-AU"/>
            </w:rPr>
          </w:pPr>
          <w:hyperlink w:anchor="_Toc223081172" w:history="1">
            <w:r w:rsidR="00FA5BC5" w:rsidRPr="009F1009">
              <w:rPr>
                <w:rStyle w:val="Hyperlink"/>
                <w:noProof/>
              </w:rPr>
              <w:t>6.1.3</w:t>
            </w:r>
            <w:r w:rsidR="00FA5BC5">
              <w:rPr>
                <w:rFonts w:eastAsiaTheme="minorEastAsia"/>
                <w:noProof/>
                <w:sz w:val="24"/>
                <w:szCs w:val="24"/>
                <w:lang w:eastAsia="en-AU"/>
              </w:rPr>
              <w:tab/>
            </w:r>
            <w:r w:rsidR="00FA5BC5" w:rsidRPr="009F1009">
              <w:rPr>
                <w:rStyle w:val="Hyperlink"/>
                <w:noProof/>
              </w:rPr>
              <w:t>Hire Vehicles</w:t>
            </w:r>
            <w:r w:rsidR="00FA5BC5">
              <w:rPr>
                <w:noProof/>
                <w:webHidden/>
              </w:rPr>
              <w:tab/>
            </w:r>
            <w:r w:rsidR="00FA5BC5">
              <w:rPr>
                <w:noProof/>
                <w:webHidden/>
              </w:rPr>
              <w:fldChar w:fldCharType="begin"/>
            </w:r>
            <w:r w:rsidR="00FA5BC5">
              <w:rPr>
                <w:noProof/>
                <w:webHidden/>
              </w:rPr>
              <w:instrText xml:space="preserve"> PAGEREF _Toc223081172 \h </w:instrText>
            </w:r>
            <w:r w:rsidR="00FA5BC5">
              <w:rPr>
                <w:noProof/>
                <w:webHidden/>
              </w:rPr>
            </w:r>
            <w:r w:rsidR="00FA5BC5">
              <w:rPr>
                <w:noProof/>
                <w:webHidden/>
              </w:rPr>
              <w:fldChar w:fldCharType="separate"/>
            </w:r>
            <w:r>
              <w:rPr>
                <w:noProof/>
                <w:webHidden/>
              </w:rPr>
              <w:t>5</w:t>
            </w:r>
            <w:r w:rsidR="00FA5BC5">
              <w:rPr>
                <w:noProof/>
                <w:webHidden/>
              </w:rPr>
              <w:fldChar w:fldCharType="end"/>
            </w:r>
          </w:hyperlink>
        </w:p>
        <w:p w14:paraId="6C765473" w14:textId="28513C84" w:rsidR="00FA5BC5" w:rsidRDefault="006479A9">
          <w:pPr>
            <w:pStyle w:val="TOC6"/>
            <w:rPr>
              <w:rFonts w:eastAsiaTheme="minorEastAsia"/>
              <w:noProof/>
              <w:sz w:val="24"/>
              <w:szCs w:val="24"/>
              <w:lang w:eastAsia="en-AU"/>
            </w:rPr>
          </w:pPr>
          <w:hyperlink w:anchor="_Toc223081173" w:history="1">
            <w:r w:rsidR="00FA5BC5" w:rsidRPr="009F1009">
              <w:rPr>
                <w:rStyle w:val="Hyperlink"/>
                <w:noProof/>
              </w:rPr>
              <w:t>6.2</w:t>
            </w:r>
            <w:r w:rsidR="00FA5BC5">
              <w:rPr>
                <w:rFonts w:eastAsiaTheme="minorEastAsia"/>
                <w:noProof/>
                <w:sz w:val="24"/>
                <w:szCs w:val="24"/>
                <w:lang w:eastAsia="en-AU"/>
              </w:rPr>
              <w:tab/>
            </w:r>
            <w:r w:rsidR="00FA5BC5" w:rsidRPr="009F1009">
              <w:rPr>
                <w:rStyle w:val="Hyperlink"/>
                <w:noProof/>
              </w:rPr>
              <w:t>Changes to Travel Bookings</w:t>
            </w:r>
            <w:r w:rsidR="00FA5BC5">
              <w:rPr>
                <w:noProof/>
                <w:webHidden/>
              </w:rPr>
              <w:tab/>
            </w:r>
            <w:r w:rsidR="00FA5BC5">
              <w:rPr>
                <w:noProof/>
                <w:webHidden/>
              </w:rPr>
              <w:fldChar w:fldCharType="begin"/>
            </w:r>
            <w:r w:rsidR="00FA5BC5">
              <w:rPr>
                <w:noProof/>
                <w:webHidden/>
              </w:rPr>
              <w:instrText xml:space="preserve"> PAGEREF _Toc223081173 \h </w:instrText>
            </w:r>
            <w:r w:rsidR="00FA5BC5">
              <w:rPr>
                <w:noProof/>
                <w:webHidden/>
              </w:rPr>
            </w:r>
            <w:r w:rsidR="00FA5BC5">
              <w:rPr>
                <w:noProof/>
                <w:webHidden/>
              </w:rPr>
              <w:fldChar w:fldCharType="separate"/>
            </w:r>
            <w:r>
              <w:rPr>
                <w:noProof/>
                <w:webHidden/>
              </w:rPr>
              <w:t>6</w:t>
            </w:r>
            <w:r w:rsidR="00FA5BC5">
              <w:rPr>
                <w:noProof/>
                <w:webHidden/>
              </w:rPr>
              <w:fldChar w:fldCharType="end"/>
            </w:r>
          </w:hyperlink>
        </w:p>
        <w:p w14:paraId="1292B964" w14:textId="5C2D7A1D" w:rsidR="00FA5BC5" w:rsidRDefault="006479A9">
          <w:pPr>
            <w:pStyle w:val="TOC4"/>
            <w:rPr>
              <w:rFonts w:eastAsiaTheme="minorEastAsia"/>
              <w:noProof/>
              <w:sz w:val="24"/>
              <w:szCs w:val="24"/>
              <w:lang w:eastAsia="en-AU"/>
            </w:rPr>
          </w:pPr>
          <w:hyperlink w:anchor="_Toc223081174" w:history="1">
            <w:r w:rsidR="00FA5BC5" w:rsidRPr="009F1009">
              <w:rPr>
                <w:rStyle w:val="Hyperlink"/>
                <w:noProof/>
              </w:rPr>
              <w:t>7.</w:t>
            </w:r>
            <w:r w:rsidR="00FA5BC5">
              <w:rPr>
                <w:rFonts w:eastAsiaTheme="minorEastAsia"/>
                <w:noProof/>
                <w:sz w:val="24"/>
                <w:szCs w:val="24"/>
                <w:lang w:eastAsia="en-AU"/>
              </w:rPr>
              <w:tab/>
            </w:r>
            <w:r w:rsidR="00FA5BC5" w:rsidRPr="009F1009">
              <w:rPr>
                <w:rStyle w:val="Hyperlink"/>
                <w:noProof/>
              </w:rPr>
              <w:t>Private Motor Vehicle Use</w:t>
            </w:r>
            <w:r w:rsidR="00FA5BC5">
              <w:rPr>
                <w:noProof/>
                <w:webHidden/>
              </w:rPr>
              <w:tab/>
            </w:r>
            <w:r w:rsidR="00FA5BC5">
              <w:rPr>
                <w:noProof/>
                <w:webHidden/>
              </w:rPr>
              <w:fldChar w:fldCharType="begin"/>
            </w:r>
            <w:r w:rsidR="00FA5BC5">
              <w:rPr>
                <w:noProof/>
                <w:webHidden/>
              </w:rPr>
              <w:instrText xml:space="preserve"> PAGEREF _Toc223081174 \h </w:instrText>
            </w:r>
            <w:r w:rsidR="00FA5BC5">
              <w:rPr>
                <w:noProof/>
                <w:webHidden/>
              </w:rPr>
            </w:r>
            <w:r w:rsidR="00FA5BC5">
              <w:rPr>
                <w:noProof/>
                <w:webHidden/>
              </w:rPr>
              <w:fldChar w:fldCharType="separate"/>
            </w:r>
            <w:r>
              <w:rPr>
                <w:noProof/>
                <w:webHidden/>
              </w:rPr>
              <w:t>6</w:t>
            </w:r>
            <w:r w:rsidR="00FA5BC5">
              <w:rPr>
                <w:noProof/>
                <w:webHidden/>
              </w:rPr>
              <w:fldChar w:fldCharType="end"/>
            </w:r>
          </w:hyperlink>
        </w:p>
        <w:p w14:paraId="21DEDD50" w14:textId="00E5C7D2" w:rsidR="00FA5BC5" w:rsidRDefault="006479A9">
          <w:pPr>
            <w:pStyle w:val="TOC4"/>
            <w:rPr>
              <w:rFonts w:eastAsiaTheme="minorEastAsia"/>
              <w:noProof/>
              <w:sz w:val="24"/>
              <w:szCs w:val="24"/>
              <w:lang w:eastAsia="en-AU"/>
            </w:rPr>
          </w:pPr>
          <w:hyperlink w:anchor="_Toc223081175" w:history="1">
            <w:r w:rsidR="00FA5BC5" w:rsidRPr="009F1009">
              <w:rPr>
                <w:rStyle w:val="Hyperlink"/>
                <w:noProof/>
              </w:rPr>
              <w:t>8.</w:t>
            </w:r>
            <w:r w:rsidR="00FA5BC5">
              <w:rPr>
                <w:rFonts w:eastAsiaTheme="minorEastAsia"/>
                <w:noProof/>
                <w:sz w:val="24"/>
                <w:szCs w:val="24"/>
                <w:lang w:eastAsia="en-AU"/>
              </w:rPr>
              <w:tab/>
            </w:r>
            <w:r w:rsidR="00FA5BC5" w:rsidRPr="009F1009">
              <w:rPr>
                <w:rStyle w:val="Hyperlink"/>
                <w:noProof/>
              </w:rPr>
              <w:t>Claiming Travel Expenses</w:t>
            </w:r>
            <w:r w:rsidR="00FA5BC5">
              <w:rPr>
                <w:noProof/>
                <w:webHidden/>
              </w:rPr>
              <w:tab/>
            </w:r>
            <w:r w:rsidR="00FA5BC5">
              <w:rPr>
                <w:noProof/>
                <w:webHidden/>
              </w:rPr>
              <w:fldChar w:fldCharType="begin"/>
            </w:r>
            <w:r w:rsidR="00FA5BC5">
              <w:rPr>
                <w:noProof/>
                <w:webHidden/>
              </w:rPr>
              <w:instrText xml:space="preserve"> PAGEREF _Toc223081175 \h </w:instrText>
            </w:r>
            <w:r w:rsidR="00FA5BC5">
              <w:rPr>
                <w:noProof/>
                <w:webHidden/>
              </w:rPr>
            </w:r>
            <w:r w:rsidR="00FA5BC5">
              <w:rPr>
                <w:noProof/>
                <w:webHidden/>
              </w:rPr>
              <w:fldChar w:fldCharType="separate"/>
            </w:r>
            <w:r>
              <w:rPr>
                <w:noProof/>
                <w:webHidden/>
              </w:rPr>
              <w:t>7</w:t>
            </w:r>
            <w:r w:rsidR="00FA5BC5">
              <w:rPr>
                <w:noProof/>
                <w:webHidden/>
              </w:rPr>
              <w:fldChar w:fldCharType="end"/>
            </w:r>
          </w:hyperlink>
        </w:p>
        <w:p w14:paraId="7DDD1170" w14:textId="2B24A0BB" w:rsidR="00FA5BC5" w:rsidRDefault="006479A9">
          <w:pPr>
            <w:pStyle w:val="TOC6"/>
            <w:rPr>
              <w:rFonts w:eastAsiaTheme="minorEastAsia"/>
              <w:noProof/>
              <w:sz w:val="24"/>
              <w:szCs w:val="24"/>
              <w:lang w:eastAsia="en-AU"/>
            </w:rPr>
          </w:pPr>
          <w:hyperlink w:anchor="_Toc223081178" w:history="1">
            <w:r w:rsidR="00FA5BC5" w:rsidRPr="009F1009">
              <w:rPr>
                <w:rStyle w:val="Hyperlink"/>
                <w:noProof/>
              </w:rPr>
              <w:t>8.1</w:t>
            </w:r>
            <w:r w:rsidR="00FA5BC5">
              <w:rPr>
                <w:rFonts w:eastAsiaTheme="minorEastAsia"/>
                <w:noProof/>
                <w:sz w:val="24"/>
                <w:szCs w:val="24"/>
                <w:lang w:eastAsia="en-AU"/>
              </w:rPr>
              <w:tab/>
            </w:r>
            <w:r w:rsidR="00FA5BC5" w:rsidRPr="009F1009">
              <w:rPr>
                <w:rStyle w:val="Hyperlink"/>
                <w:noProof/>
              </w:rPr>
              <w:t>Meals</w:t>
            </w:r>
            <w:r w:rsidR="00FA5BC5">
              <w:rPr>
                <w:rStyle w:val="Hyperlink"/>
                <w:noProof/>
              </w:rPr>
              <w:t>…….</w:t>
            </w:r>
            <w:r w:rsidR="00FA5BC5">
              <w:rPr>
                <w:noProof/>
                <w:webHidden/>
              </w:rPr>
              <w:tab/>
            </w:r>
            <w:r w:rsidR="00FA5BC5">
              <w:rPr>
                <w:noProof/>
                <w:webHidden/>
              </w:rPr>
              <w:fldChar w:fldCharType="begin"/>
            </w:r>
            <w:r w:rsidR="00FA5BC5">
              <w:rPr>
                <w:noProof/>
                <w:webHidden/>
              </w:rPr>
              <w:instrText xml:space="preserve"> PAGEREF _Toc223081178 \h </w:instrText>
            </w:r>
            <w:r w:rsidR="00FA5BC5">
              <w:rPr>
                <w:noProof/>
                <w:webHidden/>
              </w:rPr>
            </w:r>
            <w:r w:rsidR="00FA5BC5">
              <w:rPr>
                <w:noProof/>
                <w:webHidden/>
              </w:rPr>
              <w:fldChar w:fldCharType="separate"/>
            </w:r>
            <w:r>
              <w:rPr>
                <w:noProof/>
                <w:webHidden/>
              </w:rPr>
              <w:t>7</w:t>
            </w:r>
            <w:r w:rsidR="00FA5BC5">
              <w:rPr>
                <w:noProof/>
                <w:webHidden/>
              </w:rPr>
              <w:fldChar w:fldCharType="end"/>
            </w:r>
          </w:hyperlink>
        </w:p>
        <w:p w14:paraId="24F2EB8D" w14:textId="7BB092F1" w:rsidR="00FA5BC5" w:rsidRDefault="006479A9">
          <w:pPr>
            <w:pStyle w:val="TOC6"/>
            <w:rPr>
              <w:rFonts w:eastAsiaTheme="minorEastAsia"/>
              <w:noProof/>
              <w:sz w:val="24"/>
              <w:szCs w:val="24"/>
              <w:lang w:eastAsia="en-AU"/>
            </w:rPr>
          </w:pPr>
          <w:hyperlink w:anchor="_Toc223081179" w:history="1">
            <w:r w:rsidR="00FA5BC5" w:rsidRPr="009F1009">
              <w:rPr>
                <w:rStyle w:val="Hyperlink"/>
                <w:noProof/>
              </w:rPr>
              <w:t>8.2</w:t>
            </w:r>
            <w:r w:rsidR="00FA5BC5">
              <w:rPr>
                <w:rFonts w:eastAsiaTheme="minorEastAsia"/>
                <w:noProof/>
                <w:sz w:val="24"/>
                <w:szCs w:val="24"/>
                <w:lang w:eastAsia="en-AU"/>
              </w:rPr>
              <w:tab/>
            </w:r>
            <w:r w:rsidR="00FA5BC5" w:rsidRPr="009F1009">
              <w:rPr>
                <w:rStyle w:val="Hyperlink"/>
                <w:noProof/>
              </w:rPr>
              <w:t>Transport Related Expenses</w:t>
            </w:r>
            <w:r w:rsidR="00FA5BC5">
              <w:rPr>
                <w:noProof/>
                <w:webHidden/>
              </w:rPr>
              <w:tab/>
            </w:r>
            <w:r w:rsidR="00FA5BC5">
              <w:rPr>
                <w:noProof/>
                <w:webHidden/>
              </w:rPr>
              <w:fldChar w:fldCharType="begin"/>
            </w:r>
            <w:r w:rsidR="00FA5BC5">
              <w:rPr>
                <w:noProof/>
                <w:webHidden/>
              </w:rPr>
              <w:instrText xml:space="preserve"> PAGEREF _Toc223081179 \h </w:instrText>
            </w:r>
            <w:r w:rsidR="00FA5BC5">
              <w:rPr>
                <w:noProof/>
                <w:webHidden/>
              </w:rPr>
            </w:r>
            <w:r w:rsidR="00FA5BC5">
              <w:rPr>
                <w:noProof/>
                <w:webHidden/>
              </w:rPr>
              <w:fldChar w:fldCharType="separate"/>
            </w:r>
            <w:r>
              <w:rPr>
                <w:noProof/>
                <w:webHidden/>
              </w:rPr>
              <w:t>8</w:t>
            </w:r>
            <w:r w:rsidR="00FA5BC5">
              <w:rPr>
                <w:noProof/>
                <w:webHidden/>
              </w:rPr>
              <w:fldChar w:fldCharType="end"/>
            </w:r>
          </w:hyperlink>
        </w:p>
        <w:p w14:paraId="16434F6D" w14:textId="5E8D5175" w:rsidR="00FA5BC5" w:rsidRDefault="006479A9">
          <w:pPr>
            <w:pStyle w:val="TOC6"/>
            <w:rPr>
              <w:rFonts w:eastAsiaTheme="minorEastAsia"/>
              <w:noProof/>
              <w:sz w:val="24"/>
              <w:szCs w:val="24"/>
              <w:lang w:eastAsia="en-AU"/>
            </w:rPr>
          </w:pPr>
          <w:hyperlink w:anchor="_Toc223081180" w:history="1">
            <w:r w:rsidR="00FA5BC5" w:rsidRPr="009F1009">
              <w:rPr>
                <w:rStyle w:val="Hyperlink"/>
                <w:noProof/>
              </w:rPr>
              <w:t>8.2.1</w:t>
            </w:r>
            <w:r w:rsidR="00FA5BC5">
              <w:rPr>
                <w:rFonts w:eastAsiaTheme="minorEastAsia"/>
                <w:noProof/>
                <w:sz w:val="24"/>
                <w:szCs w:val="24"/>
                <w:lang w:eastAsia="en-AU"/>
              </w:rPr>
              <w:tab/>
            </w:r>
            <w:r w:rsidR="00FA5BC5" w:rsidRPr="009F1009">
              <w:rPr>
                <w:rStyle w:val="Hyperlink"/>
                <w:noProof/>
              </w:rPr>
              <w:t>Kilometrage for Private Vehicle Use</w:t>
            </w:r>
            <w:r w:rsidR="00FA5BC5">
              <w:rPr>
                <w:noProof/>
                <w:webHidden/>
              </w:rPr>
              <w:tab/>
            </w:r>
            <w:r w:rsidR="00FA5BC5">
              <w:rPr>
                <w:noProof/>
                <w:webHidden/>
              </w:rPr>
              <w:fldChar w:fldCharType="begin"/>
            </w:r>
            <w:r w:rsidR="00FA5BC5">
              <w:rPr>
                <w:noProof/>
                <w:webHidden/>
              </w:rPr>
              <w:instrText xml:space="preserve"> PAGEREF _Toc223081180 \h </w:instrText>
            </w:r>
            <w:r w:rsidR="00FA5BC5">
              <w:rPr>
                <w:noProof/>
                <w:webHidden/>
              </w:rPr>
            </w:r>
            <w:r w:rsidR="00FA5BC5">
              <w:rPr>
                <w:noProof/>
                <w:webHidden/>
              </w:rPr>
              <w:fldChar w:fldCharType="separate"/>
            </w:r>
            <w:r>
              <w:rPr>
                <w:noProof/>
                <w:webHidden/>
              </w:rPr>
              <w:t>8</w:t>
            </w:r>
            <w:r w:rsidR="00FA5BC5">
              <w:rPr>
                <w:noProof/>
                <w:webHidden/>
              </w:rPr>
              <w:fldChar w:fldCharType="end"/>
            </w:r>
          </w:hyperlink>
        </w:p>
        <w:p w14:paraId="2F4ABBDA" w14:textId="41CAE444" w:rsidR="00FA5BC5" w:rsidRDefault="006479A9">
          <w:pPr>
            <w:pStyle w:val="TOC6"/>
            <w:rPr>
              <w:rFonts w:eastAsiaTheme="minorEastAsia"/>
              <w:noProof/>
              <w:sz w:val="24"/>
              <w:szCs w:val="24"/>
              <w:lang w:eastAsia="en-AU"/>
            </w:rPr>
          </w:pPr>
          <w:hyperlink w:anchor="_Toc223081181" w:history="1">
            <w:r w:rsidR="00FA5BC5" w:rsidRPr="009F1009">
              <w:rPr>
                <w:rStyle w:val="Hyperlink"/>
                <w:noProof/>
              </w:rPr>
              <w:t>8.2.2</w:t>
            </w:r>
            <w:r w:rsidR="00FA5BC5">
              <w:rPr>
                <w:rFonts w:eastAsiaTheme="minorEastAsia"/>
                <w:noProof/>
                <w:sz w:val="24"/>
                <w:szCs w:val="24"/>
                <w:lang w:eastAsia="en-AU"/>
              </w:rPr>
              <w:tab/>
            </w:r>
            <w:r w:rsidR="00FA5BC5" w:rsidRPr="009F1009">
              <w:rPr>
                <w:rStyle w:val="Hyperlink"/>
                <w:noProof/>
              </w:rPr>
              <w:t>Reimbursement of Travel Time</w:t>
            </w:r>
            <w:r w:rsidR="00FA5BC5">
              <w:rPr>
                <w:noProof/>
                <w:webHidden/>
              </w:rPr>
              <w:tab/>
            </w:r>
            <w:r w:rsidR="00FA5BC5">
              <w:rPr>
                <w:noProof/>
                <w:webHidden/>
              </w:rPr>
              <w:fldChar w:fldCharType="begin"/>
            </w:r>
            <w:r w:rsidR="00FA5BC5">
              <w:rPr>
                <w:noProof/>
                <w:webHidden/>
              </w:rPr>
              <w:instrText xml:space="preserve"> PAGEREF _Toc223081181 \h </w:instrText>
            </w:r>
            <w:r w:rsidR="00FA5BC5">
              <w:rPr>
                <w:noProof/>
                <w:webHidden/>
              </w:rPr>
            </w:r>
            <w:r w:rsidR="00FA5BC5">
              <w:rPr>
                <w:noProof/>
                <w:webHidden/>
              </w:rPr>
              <w:fldChar w:fldCharType="separate"/>
            </w:r>
            <w:r>
              <w:rPr>
                <w:noProof/>
                <w:webHidden/>
              </w:rPr>
              <w:t>8</w:t>
            </w:r>
            <w:r w:rsidR="00FA5BC5">
              <w:rPr>
                <w:noProof/>
                <w:webHidden/>
              </w:rPr>
              <w:fldChar w:fldCharType="end"/>
            </w:r>
          </w:hyperlink>
        </w:p>
        <w:p w14:paraId="611556F6" w14:textId="03500638" w:rsidR="00FA5BC5" w:rsidRDefault="006479A9">
          <w:pPr>
            <w:pStyle w:val="TOC6"/>
            <w:rPr>
              <w:rFonts w:eastAsiaTheme="minorEastAsia"/>
              <w:noProof/>
              <w:sz w:val="24"/>
              <w:szCs w:val="24"/>
              <w:lang w:eastAsia="en-AU"/>
            </w:rPr>
          </w:pPr>
          <w:hyperlink w:anchor="_Toc223081182" w:history="1">
            <w:r w:rsidR="00FA5BC5" w:rsidRPr="009F1009">
              <w:rPr>
                <w:rStyle w:val="Hyperlink"/>
                <w:noProof/>
              </w:rPr>
              <w:t>8.2.3</w:t>
            </w:r>
            <w:r w:rsidR="00FA5BC5">
              <w:rPr>
                <w:rFonts w:eastAsiaTheme="minorEastAsia"/>
                <w:noProof/>
                <w:sz w:val="24"/>
                <w:szCs w:val="24"/>
                <w:lang w:eastAsia="en-AU"/>
              </w:rPr>
              <w:tab/>
            </w:r>
            <w:r w:rsidR="00FA5BC5" w:rsidRPr="009F1009">
              <w:rPr>
                <w:rStyle w:val="Hyperlink"/>
                <w:noProof/>
              </w:rPr>
              <w:t>Hire Vehicles</w:t>
            </w:r>
            <w:r w:rsidR="00FA5BC5">
              <w:rPr>
                <w:noProof/>
                <w:webHidden/>
              </w:rPr>
              <w:tab/>
            </w:r>
            <w:r w:rsidR="00FA5BC5">
              <w:rPr>
                <w:noProof/>
                <w:webHidden/>
              </w:rPr>
              <w:fldChar w:fldCharType="begin"/>
            </w:r>
            <w:r w:rsidR="00FA5BC5">
              <w:rPr>
                <w:noProof/>
                <w:webHidden/>
              </w:rPr>
              <w:instrText xml:space="preserve"> PAGEREF _Toc223081182 \h </w:instrText>
            </w:r>
            <w:r w:rsidR="00FA5BC5">
              <w:rPr>
                <w:noProof/>
                <w:webHidden/>
              </w:rPr>
            </w:r>
            <w:r w:rsidR="00FA5BC5">
              <w:rPr>
                <w:noProof/>
                <w:webHidden/>
              </w:rPr>
              <w:fldChar w:fldCharType="separate"/>
            </w:r>
            <w:r>
              <w:rPr>
                <w:noProof/>
                <w:webHidden/>
              </w:rPr>
              <w:t>9</w:t>
            </w:r>
            <w:r w:rsidR="00FA5BC5">
              <w:rPr>
                <w:noProof/>
                <w:webHidden/>
              </w:rPr>
              <w:fldChar w:fldCharType="end"/>
            </w:r>
          </w:hyperlink>
        </w:p>
        <w:p w14:paraId="0AB60120" w14:textId="1DA07BB1" w:rsidR="00FA5BC5" w:rsidRDefault="006479A9">
          <w:pPr>
            <w:pStyle w:val="TOC6"/>
            <w:rPr>
              <w:rFonts w:eastAsiaTheme="minorEastAsia"/>
              <w:noProof/>
              <w:sz w:val="24"/>
              <w:szCs w:val="24"/>
              <w:lang w:eastAsia="en-AU"/>
            </w:rPr>
          </w:pPr>
          <w:hyperlink w:anchor="_Toc223081183" w:history="1">
            <w:r w:rsidR="00FA5BC5" w:rsidRPr="009F1009">
              <w:rPr>
                <w:rStyle w:val="Hyperlink"/>
                <w:noProof/>
              </w:rPr>
              <w:t>8.2.4</w:t>
            </w:r>
            <w:r w:rsidR="00FA5BC5">
              <w:rPr>
                <w:rFonts w:eastAsiaTheme="minorEastAsia"/>
                <w:noProof/>
                <w:sz w:val="24"/>
                <w:szCs w:val="24"/>
                <w:lang w:eastAsia="en-AU"/>
              </w:rPr>
              <w:tab/>
            </w:r>
            <w:r w:rsidR="00FA5BC5" w:rsidRPr="009F1009">
              <w:rPr>
                <w:rStyle w:val="Hyperlink"/>
                <w:noProof/>
              </w:rPr>
              <w:t>Public Transport</w:t>
            </w:r>
            <w:r w:rsidR="00FA5BC5">
              <w:rPr>
                <w:noProof/>
                <w:webHidden/>
              </w:rPr>
              <w:tab/>
            </w:r>
            <w:r w:rsidR="00FA5BC5">
              <w:rPr>
                <w:noProof/>
                <w:webHidden/>
              </w:rPr>
              <w:fldChar w:fldCharType="begin"/>
            </w:r>
            <w:r w:rsidR="00FA5BC5">
              <w:rPr>
                <w:noProof/>
                <w:webHidden/>
              </w:rPr>
              <w:instrText xml:space="preserve"> PAGEREF _Toc223081183 \h </w:instrText>
            </w:r>
            <w:r w:rsidR="00FA5BC5">
              <w:rPr>
                <w:noProof/>
                <w:webHidden/>
              </w:rPr>
            </w:r>
            <w:r w:rsidR="00FA5BC5">
              <w:rPr>
                <w:noProof/>
                <w:webHidden/>
              </w:rPr>
              <w:fldChar w:fldCharType="separate"/>
            </w:r>
            <w:r>
              <w:rPr>
                <w:noProof/>
                <w:webHidden/>
              </w:rPr>
              <w:t>9</w:t>
            </w:r>
            <w:r w:rsidR="00FA5BC5">
              <w:rPr>
                <w:noProof/>
                <w:webHidden/>
              </w:rPr>
              <w:fldChar w:fldCharType="end"/>
            </w:r>
          </w:hyperlink>
        </w:p>
        <w:p w14:paraId="0355CF5E" w14:textId="2FC6A80F" w:rsidR="00FA5BC5" w:rsidRDefault="006479A9">
          <w:pPr>
            <w:pStyle w:val="TOC6"/>
            <w:rPr>
              <w:rFonts w:eastAsiaTheme="minorEastAsia"/>
              <w:noProof/>
              <w:sz w:val="24"/>
              <w:szCs w:val="24"/>
              <w:lang w:eastAsia="en-AU"/>
            </w:rPr>
          </w:pPr>
          <w:hyperlink w:anchor="_Toc223081184" w:history="1">
            <w:r w:rsidR="00FA5BC5" w:rsidRPr="009F1009">
              <w:rPr>
                <w:rStyle w:val="Hyperlink"/>
                <w:noProof/>
              </w:rPr>
              <w:t>8.2.5</w:t>
            </w:r>
            <w:r w:rsidR="00FA5BC5">
              <w:rPr>
                <w:rFonts w:eastAsiaTheme="minorEastAsia"/>
                <w:noProof/>
                <w:sz w:val="24"/>
                <w:szCs w:val="24"/>
                <w:lang w:eastAsia="en-AU"/>
              </w:rPr>
              <w:tab/>
            </w:r>
            <w:r w:rsidR="00FA5BC5" w:rsidRPr="009F1009">
              <w:rPr>
                <w:rStyle w:val="Hyperlink"/>
                <w:noProof/>
              </w:rPr>
              <w:t>Use of Taxis and Ride Sharing</w:t>
            </w:r>
            <w:r w:rsidR="00FA5BC5">
              <w:rPr>
                <w:noProof/>
                <w:webHidden/>
              </w:rPr>
              <w:tab/>
            </w:r>
            <w:r w:rsidR="00FA5BC5">
              <w:rPr>
                <w:noProof/>
                <w:webHidden/>
              </w:rPr>
              <w:fldChar w:fldCharType="begin"/>
            </w:r>
            <w:r w:rsidR="00FA5BC5">
              <w:rPr>
                <w:noProof/>
                <w:webHidden/>
              </w:rPr>
              <w:instrText xml:space="preserve"> PAGEREF _Toc223081184 \h </w:instrText>
            </w:r>
            <w:r w:rsidR="00FA5BC5">
              <w:rPr>
                <w:noProof/>
                <w:webHidden/>
              </w:rPr>
            </w:r>
            <w:r w:rsidR="00FA5BC5">
              <w:rPr>
                <w:noProof/>
                <w:webHidden/>
              </w:rPr>
              <w:fldChar w:fldCharType="separate"/>
            </w:r>
            <w:r>
              <w:rPr>
                <w:noProof/>
                <w:webHidden/>
              </w:rPr>
              <w:t>9</w:t>
            </w:r>
            <w:r w:rsidR="00FA5BC5">
              <w:rPr>
                <w:noProof/>
                <w:webHidden/>
              </w:rPr>
              <w:fldChar w:fldCharType="end"/>
            </w:r>
          </w:hyperlink>
        </w:p>
        <w:p w14:paraId="0E00F91B" w14:textId="0C4A0426" w:rsidR="00FA5BC5" w:rsidRDefault="006479A9">
          <w:pPr>
            <w:pStyle w:val="TOC6"/>
            <w:rPr>
              <w:rFonts w:eastAsiaTheme="minorEastAsia"/>
              <w:noProof/>
              <w:sz w:val="24"/>
              <w:szCs w:val="24"/>
              <w:lang w:eastAsia="en-AU"/>
            </w:rPr>
          </w:pPr>
          <w:hyperlink w:anchor="_Toc223081185" w:history="1">
            <w:r w:rsidR="00FA5BC5" w:rsidRPr="009F1009">
              <w:rPr>
                <w:rStyle w:val="Hyperlink"/>
                <w:noProof/>
              </w:rPr>
              <w:t>8.3</w:t>
            </w:r>
            <w:r w:rsidR="00FA5BC5">
              <w:rPr>
                <w:rFonts w:eastAsiaTheme="minorEastAsia"/>
                <w:noProof/>
                <w:sz w:val="24"/>
                <w:szCs w:val="24"/>
                <w:lang w:eastAsia="en-AU"/>
              </w:rPr>
              <w:tab/>
            </w:r>
            <w:r w:rsidR="00FA5BC5" w:rsidRPr="009F1009">
              <w:rPr>
                <w:rStyle w:val="Hyperlink"/>
                <w:noProof/>
              </w:rPr>
              <w:t>Ticket Reimbursement</w:t>
            </w:r>
            <w:r w:rsidR="00FA5BC5">
              <w:rPr>
                <w:noProof/>
                <w:webHidden/>
              </w:rPr>
              <w:tab/>
            </w:r>
            <w:r w:rsidR="00FA5BC5">
              <w:rPr>
                <w:noProof/>
                <w:webHidden/>
              </w:rPr>
              <w:fldChar w:fldCharType="begin"/>
            </w:r>
            <w:r w:rsidR="00FA5BC5">
              <w:rPr>
                <w:noProof/>
                <w:webHidden/>
              </w:rPr>
              <w:instrText xml:space="preserve"> PAGEREF _Toc223081185 \h </w:instrText>
            </w:r>
            <w:r w:rsidR="00FA5BC5">
              <w:rPr>
                <w:noProof/>
                <w:webHidden/>
              </w:rPr>
            </w:r>
            <w:r w:rsidR="00FA5BC5">
              <w:rPr>
                <w:noProof/>
                <w:webHidden/>
              </w:rPr>
              <w:fldChar w:fldCharType="separate"/>
            </w:r>
            <w:r>
              <w:rPr>
                <w:noProof/>
                <w:webHidden/>
              </w:rPr>
              <w:t>10</w:t>
            </w:r>
            <w:r w:rsidR="00FA5BC5">
              <w:rPr>
                <w:noProof/>
                <w:webHidden/>
              </w:rPr>
              <w:fldChar w:fldCharType="end"/>
            </w:r>
          </w:hyperlink>
        </w:p>
        <w:p w14:paraId="56613DE0" w14:textId="4DBD6F9C" w:rsidR="00FA5BC5" w:rsidRDefault="006479A9">
          <w:pPr>
            <w:pStyle w:val="TOC4"/>
            <w:rPr>
              <w:rFonts w:eastAsiaTheme="minorEastAsia"/>
              <w:noProof/>
              <w:sz w:val="24"/>
              <w:szCs w:val="24"/>
              <w:lang w:eastAsia="en-AU"/>
            </w:rPr>
          </w:pPr>
          <w:hyperlink w:anchor="_Toc223081186" w:history="1">
            <w:r w:rsidR="00FA5BC5" w:rsidRPr="009F1009">
              <w:rPr>
                <w:rStyle w:val="Hyperlink"/>
                <w:noProof/>
              </w:rPr>
              <w:t>9.</w:t>
            </w:r>
            <w:r w:rsidR="00FA5BC5">
              <w:rPr>
                <w:rFonts w:eastAsiaTheme="minorEastAsia"/>
                <w:noProof/>
                <w:sz w:val="24"/>
                <w:szCs w:val="24"/>
                <w:lang w:eastAsia="en-AU"/>
              </w:rPr>
              <w:tab/>
            </w:r>
            <w:r w:rsidR="00FA5BC5" w:rsidRPr="009F1009">
              <w:rPr>
                <w:rStyle w:val="Hyperlink"/>
                <w:noProof/>
              </w:rPr>
              <w:t>Expense Submission and Approval Process</w:t>
            </w:r>
            <w:r w:rsidR="00FA5BC5">
              <w:rPr>
                <w:noProof/>
                <w:webHidden/>
              </w:rPr>
              <w:tab/>
            </w:r>
            <w:r w:rsidR="00FA5BC5">
              <w:rPr>
                <w:noProof/>
                <w:webHidden/>
              </w:rPr>
              <w:fldChar w:fldCharType="begin"/>
            </w:r>
            <w:r w:rsidR="00FA5BC5">
              <w:rPr>
                <w:noProof/>
                <w:webHidden/>
              </w:rPr>
              <w:instrText xml:space="preserve"> PAGEREF _Toc223081186 \h </w:instrText>
            </w:r>
            <w:r w:rsidR="00FA5BC5">
              <w:rPr>
                <w:noProof/>
                <w:webHidden/>
              </w:rPr>
            </w:r>
            <w:r w:rsidR="00FA5BC5">
              <w:rPr>
                <w:noProof/>
                <w:webHidden/>
              </w:rPr>
              <w:fldChar w:fldCharType="separate"/>
            </w:r>
            <w:r>
              <w:rPr>
                <w:noProof/>
                <w:webHidden/>
              </w:rPr>
              <w:t>10</w:t>
            </w:r>
            <w:r w:rsidR="00FA5BC5">
              <w:rPr>
                <w:noProof/>
                <w:webHidden/>
              </w:rPr>
              <w:fldChar w:fldCharType="end"/>
            </w:r>
          </w:hyperlink>
        </w:p>
        <w:p w14:paraId="6B8F95A3" w14:textId="6C6E4340" w:rsidR="00FA5BC5" w:rsidRDefault="006479A9">
          <w:pPr>
            <w:pStyle w:val="TOC4"/>
            <w:rPr>
              <w:rFonts w:eastAsiaTheme="minorEastAsia"/>
              <w:noProof/>
              <w:sz w:val="24"/>
              <w:szCs w:val="24"/>
              <w:lang w:eastAsia="en-AU"/>
            </w:rPr>
          </w:pPr>
          <w:hyperlink w:anchor="_Toc223081187" w:history="1">
            <w:r w:rsidR="00FA5BC5" w:rsidRPr="009F1009">
              <w:rPr>
                <w:rStyle w:val="Hyperlink"/>
                <w:noProof/>
              </w:rPr>
              <w:t>10.</w:t>
            </w:r>
            <w:r w:rsidR="00FA5BC5">
              <w:rPr>
                <w:rFonts w:eastAsiaTheme="minorEastAsia"/>
                <w:noProof/>
                <w:sz w:val="24"/>
                <w:szCs w:val="24"/>
                <w:lang w:eastAsia="en-AU"/>
              </w:rPr>
              <w:tab/>
            </w:r>
            <w:r w:rsidR="00FA5BC5" w:rsidRPr="009F1009">
              <w:rPr>
                <w:rStyle w:val="Hyperlink"/>
                <w:noProof/>
              </w:rPr>
              <w:t>Payments</w:t>
            </w:r>
            <w:r w:rsidR="00FA5BC5">
              <w:rPr>
                <w:noProof/>
                <w:webHidden/>
              </w:rPr>
              <w:tab/>
            </w:r>
            <w:r w:rsidR="00FA5BC5">
              <w:rPr>
                <w:noProof/>
                <w:webHidden/>
              </w:rPr>
              <w:fldChar w:fldCharType="begin"/>
            </w:r>
            <w:r w:rsidR="00FA5BC5">
              <w:rPr>
                <w:noProof/>
                <w:webHidden/>
              </w:rPr>
              <w:instrText xml:space="preserve"> PAGEREF _Toc223081187 \h </w:instrText>
            </w:r>
            <w:r w:rsidR="00FA5BC5">
              <w:rPr>
                <w:noProof/>
                <w:webHidden/>
              </w:rPr>
            </w:r>
            <w:r w:rsidR="00FA5BC5">
              <w:rPr>
                <w:noProof/>
                <w:webHidden/>
              </w:rPr>
              <w:fldChar w:fldCharType="separate"/>
            </w:r>
            <w:r>
              <w:rPr>
                <w:noProof/>
                <w:webHidden/>
              </w:rPr>
              <w:t>10</w:t>
            </w:r>
            <w:r w:rsidR="00FA5BC5">
              <w:rPr>
                <w:noProof/>
                <w:webHidden/>
              </w:rPr>
              <w:fldChar w:fldCharType="end"/>
            </w:r>
          </w:hyperlink>
        </w:p>
        <w:p w14:paraId="7E6C7131" w14:textId="1B1E811D" w:rsidR="00FA5BC5" w:rsidRDefault="006479A9">
          <w:pPr>
            <w:pStyle w:val="TOC4"/>
            <w:rPr>
              <w:rFonts w:eastAsiaTheme="minorEastAsia"/>
              <w:noProof/>
              <w:sz w:val="24"/>
              <w:szCs w:val="24"/>
              <w:lang w:eastAsia="en-AU"/>
            </w:rPr>
          </w:pPr>
          <w:hyperlink w:anchor="_Toc223081188" w:history="1">
            <w:r w:rsidR="00FA5BC5" w:rsidRPr="009F1009">
              <w:rPr>
                <w:rStyle w:val="Hyperlink"/>
                <w:noProof/>
              </w:rPr>
              <w:t>11.</w:t>
            </w:r>
            <w:r w:rsidR="00FA5BC5">
              <w:rPr>
                <w:rFonts w:eastAsiaTheme="minorEastAsia"/>
                <w:noProof/>
                <w:sz w:val="24"/>
                <w:szCs w:val="24"/>
                <w:lang w:eastAsia="en-AU"/>
              </w:rPr>
              <w:tab/>
            </w:r>
            <w:r w:rsidR="00FA5BC5" w:rsidRPr="009F1009">
              <w:rPr>
                <w:rStyle w:val="Hyperlink"/>
                <w:noProof/>
              </w:rPr>
              <w:t>Items Not Reimbursable</w:t>
            </w:r>
            <w:r w:rsidR="00FA5BC5">
              <w:rPr>
                <w:noProof/>
                <w:webHidden/>
              </w:rPr>
              <w:tab/>
            </w:r>
            <w:r w:rsidR="00FA5BC5">
              <w:rPr>
                <w:noProof/>
                <w:webHidden/>
              </w:rPr>
              <w:fldChar w:fldCharType="begin"/>
            </w:r>
            <w:r w:rsidR="00FA5BC5">
              <w:rPr>
                <w:noProof/>
                <w:webHidden/>
              </w:rPr>
              <w:instrText xml:space="preserve"> PAGEREF _Toc223081188 \h </w:instrText>
            </w:r>
            <w:r w:rsidR="00FA5BC5">
              <w:rPr>
                <w:noProof/>
                <w:webHidden/>
              </w:rPr>
            </w:r>
            <w:r w:rsidR="00FA5BC5">
              <w:rPr>
                <w:noProof/>
                <w:webHidden/>
              </w:rPr>
              <w:fldChar w:fldCharType="separate"/>
            </w:r>
            <w:r>
              <w:rPr>
                <w:noProof/>
                <w:webHidden/>
              </w:rPr>
              <w:t>10</w:t>
            </w:r>
            <w:r w:rsidR="00FA5BC5">
              <w:rPr>
                <w:noProof/>
                <w:webHidden/>
              </w:rPr>
              <w:fldChar w:fldCharType="end"/>
            </w:r>
          </w:hyperlink>
        </w:p>
        <w:p w14:paraId="213F630F" w14:textId="0459D404" w:rsidR="00FA5BC5" w:rsidRDefault="006479A9">
          <w:pPr>
            <w:pStyle w:val="TOC4"/>
            <w:rPr>
              <w:rFonts w:eastAsiaTheme="minorEastAsia"/>
              <w:noProof/>
              <w:sz w:val="24"/>
              <w:szCs w:val="24"/>
              <w:lang w:eastAsia="en-AU"/>
            </w:rPr>
          </w:pPr>
          <w:hyperlink w:anchor="_Toc223081189" w:history="1">
            <w:r w:rsidR="00FA5BC5" w:rsidRPr="009F1009">
              <w:rPr>
                <w:rStyle w:val="Hyperlink"/>
                <w:noProof/>
              </w:rPr>
              <w:t>12.</w:t>
            </w:r>
            <w:r w:rsidR="00FA5BC5">
              <w:rPr>
                <w:rFonts w:eastAsiaTheme="minorEastAsia"/>
                <w:noProof/>
                <w:sz w:val="24"/>
                <w:szCs w:val="24"/>
                <w:lang w:eastAsia="en-AU"/>
              </w:rPr>
              <w:tab/>
            </w:r>
            <w:r w:rsidR="00FA5BC5" w:rsidRPr="009F1009">
              <w:rPr>
                <w:rStyle w:val="Hyperlink"/>
                <w:noProof/>
              </w:rPr>
              <w:t>Employee Acknowledgement</w:t>
            </w:r>
            <w:r w:rsidR="00FA5BC5">
              <w:rPr>
                <w:noProof/>
                <w:webHidden/>
              </w:rPr>
              <w:tab/>
            </w:r>
            <w:r w:rsidR="00FA5BC5">
              <w:rPr>
                <w:noProof/>
                <w:webHidden/>
              </w:rPr>
              <w:fldChar w:fldCharType="begin"/>
            </w:r>
            <w:r w:rsidR="00FA5BC5">
              <w:rPr>
                <w:noProof/>
                <w:webHidden/>
              </w:rPr>
              <w:instrText xml:space="preserve"> PAGEREF _Toc223081189 \h </w:instrText>
            </w:r>
            <w:r w:rsidR="00FA5BC5">
              <w:rPr>
                <w:noProof/>
                <w:webHidden/>
              </w:rPr>
            </w:r>
            <w:r w:rsidR="00FA5BC5">
              <w:rPr>
                <w:noProof/>
                <w:webHidden/>
              </w:rPr>
              <w:fldChar w:fldCharType="separate"/>
            </w:r>
            <w:r>
              <w:rPr>
                <w:noProof/>
                <w:webHidden/>
              </w:rPr>
              <w:t>11</w:t>
            </w:r>
            <w:r w:rsidR="00FA5BC5">
              <w:rPr>
                <w:noProof/>
                <w:webHidden/>
              </w:rPr>
              <w:fldChar w:fldCharType="end"/>
            </w:r>
          </w:hyperlink>
        </w:p>
        <w:p w14:paraId="17C7EC7A" w14:textId="0DAFB01B" w:rsidR="00FA5BC5" w:rsidRDefault="006479A9">
          <w:pPr>
            <w:pStyle w:val="TOC4"/>
            <w:rPr>
              <w:rFonts w:eastAsiaTheme="minorEastAsia"/>
              <w:noProof/>
              <w:sz w:val="24"/>
              <w:szCs w:val="24"/>
              <w:lang w:eastAsia="en-AU"/>
            </w:rPr>
          </w:pPr>
          <w:hyperlink w:anchor="_Toc223081190" w:history="1">
            <w:r w:rsidR="00FA5BC5" w:rsidRPr="009F1009">
              <w:rPr>
                <w:rStyle w:val="Hyperlink"/>
                <w:noProof/>
              </w:rPr>
              <w:t>13.</w:t>
            </w:r>
            <w:r w:rsidR="00FA5BC5">
              <w:rPr>
                <w:rFonts w:eastAsiaTheme="minorEastAsia"/>
                <w:noProof/>
                <w:sz w:val="24"/>
                <w:szCs w:val="24"/>
                <w:lang w:eastAsia="en-AU"/>
              </w:rPr>
              <w:tab/>
            </w:r>
            <w:r w:rsidR="00FA5BC5" w:rsidRPr="009F1009">
              <w:rPr>
                <w:rStyle w:val="Hyperlink"/>
                <w:noProof/>
              </w:rPr>
              <w:t>Frequently Asked Questions</w:t>
            </w:r>
            <w:r w:rsidR="00FA5BC5">
              <w:rPr>
                <w:noProof/>
                <w:webHidden/>
              </w:rPr>
              <w:tab/>
            </w:r>
            <w:r w:rsidR="00FA5BC5">
              <w:rPr>
                <w:noProof/>
                <w:webHidden/>
              </w:rPr>
              <w:fldChar w:fldCharType="begin"/>
            </w:r>
            <w:r w:rsidR="00FA5BC5">
              <w:rPr>
                <w:noProof/>
                <w:webHidden/>
              </w:rPr>
              <w:instrText xml:space="preserve"> PAGEREF _Toc223081190 \h </w:instrText>
            </w:r>
            <w:r w:rsidR="00FA5BC5">
              <w:rPr>
                <w:noProof/>
                <w:webHidden/>
              </w:rPr>
            </w:r>
            <w:r w:rsidR="00FA5BC5">
              <w:rPr>
                <w:noProof/>
                <w:webHidden/>
              </w:rPr>
              <w:fldChar w:fldCharType="separate"/>
            </w:r>
            <w:r>
              <w:rPr>
                <w:noProof/>
                <w:webHidden/>
              </w:rPr>
              <w:t>11</w:t>
            </w:r>
            <w:r w:rsidR="00FA5BC5">
              <w:rPr>
                <w:noProof/>
                <w:webHidden/>
              </w:rPr>
              <w:fldChar w:fldCharType="end"/>
            </w:r>
          </w:hyperlink>
        </w:p>
        <w:p w14:paraId="6BC7B65F" w14:textId="2F96ACC8" w:rsidR="00FA5BC5" w:rsidRDefault="006479A9">
          <w:pPr>
            <w:pStyle w:val="TOC4"/>
            <w:rPr>
              <w:rFonts w:eastAsiaTheme="minorEastAsia"/>
              <w:noProof/>
              <w:sz w:val="24"/>
              <w:szCs w:val="24"/>
              <w:lang w:eastAsia="en-AU"/>
            </w:rPr>
          </w:pPr>
          <w:hyperlink w:anchor="_Toc223081191" w:history="1">
            <w:r w:rsidR="00FA5BC5" w:rsidRPr="009F1009">
              <w:rPr>
                <w:rStyle w:val="Hyperlink"/>
                <w:noProof/>
              </w:rPr>
              <w:t>14.</w:t>
            </w:r>
            <w:r w:rsidR="00FA5BC5">
              <w:rPr>
                <w:rFonts w:eastAsiaTheme="minorEastAsia"/>
                <w:noProof/>
                <w:sz w:val="24"/>
                <w:szCs w:val="24"/>
                <w:lang w:eastAsia="en-AU"/>
              </w:rPr>
              <w:tab/>
            </w:r>
            <w:r w:rsidR="00FA5BC5" w:rsidRPr="009F1009">
              <w:rPr>
                <w:rStyle w:val="Hyperlink"/>
                <w:noProof/>
              </w:rPr>
              <w:t>Appendix</w:t>
            </w:r>
            <w:r w:rsidR="00FA5BC5">
              <w:rPr>
                <w:noProof/>
                <w:webHidden/>
              </w:rPr>
              <w:tab/>
            </w:r>
            <w:r w:rsidR="00FA5BC5">
              <w:rPr>
                <w:noProof/>
                <w:webHidden/>
              </w:rPr>
              <w:fldChar w:fldCharType="begin"/>
            </w:r>
            <w:r w:rsidR="00FA5BC5">
              <w:rPr>
                <w:noProof/>
                <w:webHidden/>
              </w:rPr>
              <w:instrText xml:space="preserve"> PAGEREF _Toc223081191 \h </w:instrText>
            </w:r>
            <w:r w:rsidR="00FA5BC5">
              <w:rPr>
                <w:noProof/>
                <w:webHidden/>
              </w:rPr>
            </w:r>
            <w:r w:rsidR="00FA5BC5">
              <w:rPr>
                <w:noProof/>
                <w:webHidden/>
              </w:rPr>
              <w:fldChar w:fldCharType="separate"/>
            </w:r>
            <w:r>
              <w:rPr>
                <w:noProof/>
                <w:webHidden/>
              </w:rPr>
              <w:t>14</w:t>
            </w:r>
            <w:r w:rsidR="00FA5BC5">
              <w:rPr>
                <w:noProof/>
                <w:webHidden/>
              </w:rPr>
              <w:fldChar w:fldCharType="end"/>
            </w:r>
          </w:hyperlink>
        </w:p>
        <w:p w14:paraId="6196A16E" w14:textId="67AC413C" w:rsidR="003D5A87" w:rsidRPr="00253D02" w:rsidRDefault="003D5A87">
          <w:pPr>
            <w:pStyle w:val="TOC4"/>
            <w:rPr>
              <w:rFonts w:ascii="Arial" w:hAnsi="Arial" w:cs="Arial"/>
              <w:sz w:val="16"/>
              <w:szCs w:val="16"/>
            </w:rPr>
          </w:pPr>
          <w:r w:rsidRPr="00E03D50">
            <w:rPr>
              <w:rFonts w:ascii="Arial" w:hAnsi="Arial" w:cs="Arial"/>
              <w:sz w:val="20"/>
              <w:szCs w:val="20"/>
            </w:rPr>
            <w:fldChar w:fldCharType="end"/>
          </w:r>
        </w:p>
      </w:sdtContent>
    </w:sdt>
    <w:p w14:paraId="46E14C9B" w14:textId="2C5AFB34" w:rsidR="00330AE0" w:rsidRPr="00253D02" w:rsidRDefault="00330AE0" w:rsidP="00AA62EE">
      <w:pPr>
        <w:spacing w:line="276" w:lineRule="auto"/>
        <w:jc w:val="both"/>
        <w:rPr>
          <w:rFonts w:ascii="Arial" w:hAnsi="Arial" w:cs="Arial"/>
          <w:b/>
          <w:bCs/>
          <w:noProof/>
          <w:sz w:val="16"/>
          <w:szCs w:val="16"/>
        </w:rPr>
      </w:pPr>
    </w:p>
    <w:p w14:paraId="5C523CB1" w14:textId="317F6919" w:rsidR="00330AE0" w:rsidRPr="00253D02" w:rsidRDefault="00330AE0" w:rsidP="00AA62EE">
      <w:pPr>
        <w:spacing w:line="276" w:lineRule="auto"/>
        <w:jc w:val="both"/>
        <w:rPr>
          <w:rFonts w:ascii="Arial" w:hAnsi="Arial" w:cs="Arial"/>
          <w:b/>
          <w:bCs/>
          <w:noProof/>
          <w:sz w:val="16"/>
          <w:szCs w:val="16"/>
        </w:rPr>
      </w:pPr>
      <w:r w:rsidRPr="00253D02">
        <w:rPr>
          <w:rFonts w:ascii="Arial" w:hAnsi="Arial" w:cs="Arial"/>
          <w:b/>
          <w:bCs/>
          <w:noProof/>
          <w:sz w:val="16"/>
          <w:szCs w:val="16"/>
        </w:rPr>
        <w:br w:type="page"/>
      </w:r>
    </w:p>
    <w:p w14:paraId="5B65AC27" w14:textId="1D967991" w:rsidR="009A5C5A" w:rsidRPr="003D5A87" w:rsidRDefault="009A5C5A" w:rsidP="000A1F3F">
      <w:pPr>
        <w:pStyle w:val="VCAAHeading3"/>
        <w:numPr>
          <w:ilvl w:val="0"/>
          <w:numId w:val="7"/>
        </w:numPr>
        <w:spacing w:line="276" w:lineRule="auto"/>
        <w:jc w:val="both"/>
      </w:pPr>
      <w:bookmarkStart w:id="1" w:name="_Toc223081160"/>
      <w:bookmarkStart w:id="2" w:name="_Hlk172100210"/>
      <w:r w:rsidRPr="003D5A87">
        <w:t>Introduction</w:t>
      </w:r>
      <w:bookmarkEnd w:id="1"/>
    </w:p>
    <w:p w14:paraId="668A3280" w14:textId="7D58FC5E" w:rsidR="009A5C5A" w:rsidRPr="00B441C1" w:rsidRDefault="009A5C5A" w:rsidP="00AA62EE">
      <w:pPr>
        <w:spacing w:line="276" w:lineRule="auto"/>
        <w:jc w:val="both"/>
        <w:rPr>
          <w:rFonts w:ascii="Arial" w:hAnsi="Arial" w:cs="Arial"/>
          <w:b/>
          <w:bCs/>
        </w:rPr>
      </w:pPr>
      <w:r w:rsidRPr="00B441C1">
        <w:rPr>
          <w:rFonts w:ascii="Arial" w:hAnsi="Arial" w:cs="Arial"/>
          <w:b/>
          <w:bCs/>
        </w:rPr>
        <w:t xml:space="preserve">Purpose </w:t>
      </w:r>
    </w:p>
    <w:p w14:paraId="5EC04CA3" w14:textId="37B0F43B" w:rsidR="009A5C5A" w:rsidRPr="00AE6A36" w:rsidRDefault="009A5C5A" w:rsidP="00AA62EE">
      <w:pPr>
        <w:spacing w:line="276" w:lineRule="auto"/>
        <w:jc w:val="both"/>
        <w:rPr>
          <w:rFonts w:ascii="Arial" w:hAnsi="Arial" w:cs="Arial"/>
          <w:sz w:val="20"/>
          <w:szCs w:val="20"/>
        </w:rPr>
      </w:pPr>
      <w:r w:rsidRPr="00AE6A36">
        <w:rPr>
          <w:rFonts w:ascii="Arial" w:hAnsi="Arial" w:cs="Arial"/>
          <w:sz w:val="20"/>
          <w:szCs w:val="20"/>
        </w:rPr>
        <w:t xml:space="preserve">The purpose of this </w:t>
      </w:r>
      <w:r w:rsidR="002C249B">
        <w:rPr>
          <w:rFonts w:ascii="Arial" w:hAnsi="Arial" w:cs="Arial"/>
          <w:sz w:val="20"/>
          <w:szCs w:val="20"/>
        </w:rPr>
        <w:t>G</w:t>
      </w:r>
      <w:r w:rsidRPr="00AE6A36">
        <w:rPr>
          <w:rFonts w:ascii="Arial" w:hAnsi="Arial" w:cs="Arial"/>
          <w:sz w:val="20"/>
          <w:szCs w:val="20"/>
        </w:rPr>
        <w:t xml:space="preserve">uidelines </w:t>
      </w:r>
      <w:r w:rsidR="002C249B">
        <w:rPr>
          <w:rFonts w:ascii="Arial" w:hAnsi="Arial" w:cs="Arial"/>
          <w:sz w:val="20"/>
          <w:szCs w:val="20"/>
        </w:rPr>
        <w:t>B</w:t>
      </w:r>
      <w:r w:rsidRPr="00AE6A36">
        <w:rPr>
          <w:rFonts w:ascii="Arial" w:hAnsi="Arial" w:cs="Arial"/>
          <w:sz w:val="20"/>
          <w:szCs w:val="20"/>
        </w:rPr>
        <w:t>ooklet is to provide comprehensive and clear guidance on the V</w:t>
      </w:r>
      <w:r w:rsidR="00802DEF">
        <w:rPr>
          <w:rFonts w:ascii="Arial" w:hAnsi="Arial" w:cs="Arial"/>
          <w:sz w:val="20"/>
          <w:szCs w:val="20"/>
        </w:rPr>
        <w:t xml:space="preserve">ictorian </w:t>
      </w:r>
      <w:r w:rsidRPr="00AE6A36">
        <w:rPr>
          <w:rFonts w:ascii="Arial" w:hAnsi="Arial" w:cs="Arial"/>
          <w:sz w:val="20"/>
          <w:szCs w:val="20"/>
        </w:rPr>
        <w:t>C</w:t>
      </w:r>
      <w:r w:rsidR="00802DEF">
        <w:rPr>
          <w:rFonts w:ascii="Arial" w:hAnsi="Arial" w:cs="Arial"/>
          <w:sz w:val="20"/>
          <w:szCs w:val="20"/>
        </w:rPr>
        <w:t xml:space="preserve">urriculum and Assessment </w:t>
      </w:r>
      <w:r w:rsidRPr="00AE6A36">
        <w:rPr>
          <w:rFonts w:ascii="Arial" w:hAnsi="Arial" w:cs="Arial"/>
          <w:sz w:val="20"/>
          <w:szCs w:val="20"/>
        </w:rPr>
        <w:t>A</w:t>
      </w:r>
      <w:r w:rsidR="00802DEF">
        <w:rPr>
          <w:rFonts w:ascii="Arial" w:hAnsi="Arial" w:cs="Arial"/>
          <w:sz w:val="20"/>
          <w:szCs w:val="20"/>
        </w:rPr>
        <w:t>uthority (VCAA)</w:t>
      </w:r>
      <w:r w:rsidRPr="00AE6A36">
        <w:rPr>
          <w:rFonts w:ascii="Arial" w:hAnsi="Arial" w:cs="Arial"/>
          <w:sz w:val="20"/>
          <w:szCs w:val="20"/>
        </w:rPr>
        <w:t xml:space="preserve"> Travel and Expenses Policy for all employees. It aims to ensure consistent understanding and adherence to policies governing authorised work-related travel, personal expenses, and reimbursement procedures in accordance with Ministerial Order No. 1451</w:t>
      </w:r>
      <w:r w:rsidR="003635A9">
        <w:rPr>
          <w:rFonts w:ascii="Arial" w:hAnsi="Arial" w:cs="Arial"/>
          <w:sz w:val="20"/>
          <w:szCs w:val="20"/>
        </w:rPr>
        <w:t xml:space="preserve"> (The MO).</w:t>
      </w:r>
    </w:p>
    <w:p w14:paraId="1248F7E3" w14:textId="6F3A78FD" w:rsidR="009A5C5A" w:rsidRPr="00B441C1" w:rsidRDefault="009A5C5A" w:rsidP="00AA62EE">
      <w:pPr>
        <w:spacing w:line="276" w:lineRule="auto"/>
        <w:jc w:val="both"/>
        <w:rPr>
          <w:rFonts w:ascii="Arial" w:hAnsi="Arial" w:cs="Arial"/>
          <w:b/>
          <w:bCs/>
        </w:rPr>
      </w:pPr>
      <w:r w:rsidRPr="00B441C1">
        <w:rPr>
          <w:rFonts w:ascii="Arial" w:hAnsi="Arial" w:cs="Arial"/>
          <w:b/>
          <w:bCs/>
        </w:rPr>
        <w:t>Overview of Who</w:t>
      </w:r>
      <w:r w:rsidR="00802DEF" w:rsidRPr="00B441C1">
        <w:rPr>
          <w:rFonts w:ascii="Arial" w:hAnsi="Arial" w:cs="Arial"/>
          <w:b/>
          <w:bCs/>
        </w:rPr>
        <w:t>m</w:t>
      </w:r>
      <w:r w:rsidRPr="00B441C1">
        <w:rPr>
          <w:rFonts w:ascii="Arial" w:hAnsi="Arial" w:cs="Arial"/>
          <w:b/>
          <w:bCs/>
        </w:rPr>
        <w:t xml:space="preserve"> the Guidelines Apply to</w:t>
      </w:r>
    </w:p>
    <w:p w14:paraId="3C347666" w14:textId="4421D02F" w:rsidR="00B441C1" w:rsidRPr="00B441C1" w:rsidRDefault="009A5C5A" w:rsidP="00AA62EE">
      <w:pPr>
        <w:spacing w:line="276" w:lineRule="auto"/>
        <w:jc w:val="both"/>
        <w:rPr>
          <w:rFonts w:ascii="Arial" w:hAnsi="Arial" w:cs="Arial"/>
        </w:rPr>
      </w:pPr>
      <w:r w:rsidRPr="00AE6A36">
        <w:rPr>
          <w:rFonts w:ascii="Arial" w:hAnsi="Arial" w:cs="Arial"/>
          <w:sz w:val="20"/>
          <w:szCs w:val="20"/>
        </w:rPr>
        <w:t xml:space="preserve">These guidelines apply to </w:t>
      </w:r>
      <w:r w:rsidR="00B46923" w:rsidRPr="00B46923">
        <w:rPr>
          <w:rFonts w:ascii="Arial" w:hAnsi="Arial" w:cs="Arial"/>
          <w:sz w:val="20"/>
          <w:szCs w:val="20"/>
        </w:rPr>
        <w:t xml:space="preserve">all employees (fixed term, casual, </w:t>
      </w:r>
      <w:r w:rsidR="005004CF">
        <w:rPr>
          <w:rFonts w:ascii="Arial" w:hAnsi="Arial" w:cs="Arial"/>
          <w:sz w:val="20"/>
          <w:szCs w:val="20"/>
        </w:rPr>
        <w:t>seasonal</w:t>
      </w:r>
      <w:r w:rsidR="00B46923" w:rsidRPr="00951F3E">
        <w:rPr>
          <w:rFonts w:ascii="Arial" w:hAnsi="Arial" w:cs="Arial"/>
          <w:sz w:val="20"/>
          <w:szCs w:val="20"/>
        </w:rPr>
        <w:t xml:space="preserve">) employed under </w:t>
      </w:r>
      <w:r w:rsidR="003635A9" w:rsidRPr="00951F3E">
        <w:rPr>
          <w:rFonts w:ascii="Arial" w:hAnsi="Arial" w:cs="Arial"/>
          <w:sz w:val="20"/>
          <w:szCs w:val="20"/>
        </w:rPr>
        <w:t>the MO</w:t>
      </w:r>
      <w:r w:rsidR="00AE6A36" w:rsidRPr="00951F3E">
        <w:rPr>
          <w:rFonts w:ascii="Arial" w:hAnsi="Arial" w:cs="Arial"/>
          <w:sz w:val="20"/>
          <w:szCs w:val="20"/>
        </w:rPr>
        <w:t>,</w:t>
      </w:r>
      <w:r w:rsidR="00F77354" w:rsidRPr="00951F3E">
        <w:rPr>
          <w:rFonts w:ascii="Arial" w:hAnsi="Arial" w:cs="Arial"/>
          <w:sz w:val="20"/>
          <w:szCs w:val="20"/>
        </w:rPr>
        <w:t xml:space="preserve"> </w:t>
      </w:r>
      <w:r w:rsidRPr="00951F3E">
        <w:rPr>
          <w:rFonts w:ascii="Arial" w:hAnsi="Arial" w:cs="Arial"/>
          <w:sz w:val="20"/>
          <w:szCs w:val="20"/>
        </w:rPr>
        <w:t xml:space="preserve">who are required to undertake work-related travel as part of their </w:t>
      </w:r>
      <w:r w:rsidR="005004CF">
        <w:rPr>
          <w:rFonts w:ascii="Arial" w:hAnsi="Arial" w:cs="Arial"/>
          <w:sz w:val="20"/>
          <w:szCs w:val="20"/>
        </w:rPr>
        <w:t xml:space="preserve">VCAA work </w:t>
      </w:r>
      <w:r w:rsidRPr="00951F3E">
        <w:rPr>
          <w:rFonts w:ascii="Arial" w:hAnsi="Arial" w:cs="Arial"/>
          <w:sz w:val="20"/>
          <w:szCs w:val="20"/>
        </w:rPr>
        <w:t xml:space="preserve">responsibilities. </w:t>
      </w:r>
      <w:r w:rsidR="00B441C1" w:rsidRPr="00951F3E">
        <w:rPr>
          <w:rFonts w:ascii="Arial" w:hAnsi="Arial" w:cs="Arial"/>
          <w:sz w:val="20"/>
          <w:szCs w:val="20"/>
        </w:rPr>
        <w:t>Employees will be notified at the time of appointment if work-related travel is required and</w:t>
      </w:r>
      <w:r w:rsidR="00951F3E" w:rsidRPr="00951F3E">
        <w:rPr>
          <w:rFonts w:ascii="Arial" w:hAnsi="Arial" w:cs="Arial"/>
          <w:sz w:val="20"/>
          <w:szCs w:val="20"/>
        </w:rPr>
        <w:t xml:space="preserve"> receive a </w:t>
      </w:r>
      <w:r w:rsidR="00B441C1" w:rsidRPr="00951F3E">
        <w:rPr>
          <w:rFonts w:ascii="Arial" w:hAnsi="Arial" w:cs="Arial"/>
          <w:sz w:val="20"/>
          <w:szCs w:val="20"/>
        </w:rPr>
        <w:t xml:space="preserve">Travel E-Pack </w:t>
      </w:r>
      <w:r w:rsidR="00FA3578">
        <w:rPr>
          <w:rFonts w:ascii="Arial" w:hAnsi="Arial" w:cs="Arial"/>
          <w:sz w:val="20"/>
          <w:szCs w:val="20"/>
        </w:rPr>
        <w:t xml:space="preserve">email </w:t>
      </w:r>
      <w:r w:rsidR="00951F3E" w:rsidRPr="00951F3E">
        <w:rPr>
          <w:rFonts w:ascii="Arial" w:hAnsi="Arial" w:cs="Arial"/>
          <w:sz w:val="20"/>
          <w:szCs w:val="20"/>
        </w:rPr>
        <w:t>prior to work beginning.</w:t>
      </w:r>
      <w:r w:rsidR="00951F3E">
        <w:rPr>
          <w:rFonts w:ascii="Arial" w:hAnsi="Arial" w:cs="Arial"/>
          <w:sz w:val="20"/>
          <w:szCs w:val="20"/>
        </w:rPr>
        <w:t xml:space="preserve"> </w:t>
      </w:r>
      <w:r w:rsidR="00B441C1" w:rsidRPr="00B441C1">
        <w:rPr>
          <w:rFonts w:ascii="Arial" w:hAnsi="Arial" w:cs="Arial"/>
        </w:rPr>
        <w:t xml:space="preserve"> </w:t>
      </w:r>
    </w:p>
    <w:p w14:paraId="6E992678" w14:textId="77777777" w:rsidR="009A5C5A" w:rsidRPr="00B441C1" w:rsidRDefault="009A5C5A" w:rsidP="00AA62EE">
      <w:pPr>
        <w:spacing w:line="276" w:lineRule="auto"/>
        <w:jc w:val="both"/>
        <w:rPr>
          <w:rFonts w:ascii="Arial" w:hAnsi="Arial" w:cs="Arial"/>
          <w:b/>
          <w:bCs/>
        </w:rPr>
      </w:pPr>
      <w:r w:rsidRPr="00B441C1">
        <w:rPr>
          <w:rFonts w:ascii="Arial" w:hAnsi="Arial" w:cs="Arial"/>
          <w:b/>
          <w:bCs/>
        </w:rPr>
        <w:t>Importance of Following Policies and Procedures</w:t>
      </w:r>
    </w:p>
    <w:p w14:paraId="0465B33F" w14:textId="6114C427" w:rsidR="009A5C5A" w:rsidRPr="00AE6A36" w:rsidRDefault="009A5C5A" w:rsidP="00AA62EE">
      <w:pPr>
        <w:spacing w:line="276" w:lineRule="auto"/>
        <w:jc w:val="both"/>
        <w:rPr>
          <w:rFonts w:ascii="Arial" w:hAnsi="Arial" w:cs="Arial"/>
          <w:sz w:val="20"/>
          <w:szCs w:val="20"/>
        </w:rPr>
      </w:pPr>
      <w:r w:rsidRPr="00AE6A36">
        <w:rPr>
          <w:rFonts w:ascii="Arial" w:hAnsi="Arial" w:cs="Arial"/>
          <w:sz w:val="20"/>
          <w:szCs w:val="20"/>
        </w:rPr>
        <w:t>Adherence to policies and procedures is crucial to maintain organisational transparency, accountability, and compliance with regulatory standards.</w:t>
      </w:r>
    </w:p>
    <w:p w14:paraId="4C9A2FDC" w14:textId="371476AB" w:rsidR="009A5C5A" w:rsidRPr="00AE6A36" w:rsidRDefault="004C233B" w:rsidP="00AA62EE">
      <w:pPr>
        <w:spacing w:line="276" w:lineRule="auto"/>
        <w:jc w:val="both"/>
        <w:rPr>
          <w:rFonts w:ascii="Arial" w:hAnsi="Arial" w:cs="Arial"/>
          <w:sz w:val="20"/>
          <w:szCs w:val="20"/>
        </w:rPr>
      </w:pPr>
      <w:r w:rsidRPr="004C233B">
        <w:rPr>
          <w:rFonts w:ascii="Arial" w:hAnsi="Arial" w:cs="Arial"/>
          <w:sz w:val="20"/>
          <w:szCs w:val="20"/>
        </w:rPr>
        <w:t xml:space="preserve">The </w:t>
      </w:r>
      <w:r w:rsidR="009A5C5A" w:rsidRPr="004C233B">
        <w:rPr>
          <w:rFonts w:ascii="Arial" w:hAnsi="Arial" w:cs="Arial"/>
          <w:sz w:val="20"/>
          <w:szCs w:val="20"/>
        </w:rPr>
        <w:t>VCAA aims to equip employees with the tools and information necessary to navigate travel arrangements and expense claims efficiently and in compliance with organisational policies.</w:t>
      </w:r>
      <w:r w:rsidR="009A5C5A" w:rsidRPr="00AE6A36">
        <w:rPr>
          <w:rFonts w:ascii="Arial" w:hAnsi="Arial" w:cs="Arial"/>
          <w:sz w:val="20"/>
          <w:szCs w:val="20"/>
        </w:rPr>
        <w:t xml:space="preserve"> This ensures that all travel-related activities are conducted in a manner that supports VCAA's operational objectives while maintaining fiscal responsibility and accountability.</w:t>
      </w:r>
    </w:p>
    <w:p w14:paraId="117A6CC7" w14:textId="7BC58347" w:rsidR="00B13BC9" w:rsidRPr="00AE6A36" w:rsidRDefault="006479A9" w:rsidP="000A1F3F">
      <w:pPr>
        <w:pStyle w:val="ListParagraph"/>
        <w:numPr>
          <w:ilvl w:val="0"/>
          <w:numId w:val="4"/>
        </w:numPr>
        <w:spacing w:after="0" w:line="276" w:lineRule="auto"/>
        <w:jc w:val="both"/>
        <w:rPr>
          <w:rFonts w:eastAsia="Arial"/>
          <w:color w:val="000000" w:themeColor="text1"/>
          <w:sz w:val="20"/>
          <w:szCs w:val="20"/>
        </w:rPr>
      </w:pPr>
      <w:hyperlink r:id="rId13" w:history="1">
        <w:r w:rsidR="00B13BC9" w:rsidRPr="0028669B">
          <w:rPr>
            <w:rStyle w:val="Hyperlink"/>
            <w:rFonts w:eastAsia="Arial"/>
            <w:sz w:val="20"/>
            <w:szCs w:val="20"/>
          </w:rPr>
          <w:t>VCAA Travel and Expenses Policy</w:t>
        </w:r>
      </w:hyperlink>
    </w:p>
    <w:p w14:paraId="20ABC944" w14:textId="65D5A55B" w:rsidR="00B13BC9" w:rsidRPr="00AE6A36" w:rsidRDefault="006479A9" w:rsidP="000A1F3F">
      <w:pPr>
        <w:pStyle w:val="ListParagraph"/>
        <w:numPr>
          <w:ilvl w:val="0"/>
          <w:numId w:val="4"/>
        </w:numPr>
        <w:spacing w:after="0" w:line="276" w:lineRule="auto"/>
        <w:jc w:val="both"/>
        <w:rPr>
          <w:rFonts w:eastAsia="Arial"/>
          <w:color w:val="000000" w:themeColor="text1"/>
          <w:sz w:val="20"/>
          <w:szCs w:val="20"/>
        </w:rPr>
      </w:pPr>
      <w:hyperlink r:id="rId14" w:history="1">
        <w:r w:rsidR="00B13BC9" w:rsidRPr="0028669B">
          <w:rPr>
            <w:rStyle w:val="Hyperlink"/>
            <w:rFonts w:eastAsia="Arial"/>
            <w:sz w:val="20"/>
            <w:szCs w:val="20"/>
          </w:rPr>
          <w:t>VCAA Vehicle Rules of Use Guideline</w:t>
        </w:r>
        <w:r w:rsidR="0028669B" w:rsidRPr="0028669B">
          <w:rPr>
            <w:rStyle w:val="Hyperlink"/>
            <w:rFonts w:eastAsia="Arial"/>
            <w:sz w:val="20"/>
            <w:szCs w:val="20"/>
          </w:rPr>
          <w:t>s</w:t>
        </w:r>
      </w:hyperlink>
    </w:p>
    <w:p w14:paraId="7954E74D" w14:textId="1657FBB0" w:rsidR="00B13BC9" w:rsidRPr="00AE6A36" w:rsidRDefault="006479A9" w:rsidP="000A1F3F">
      <w:pPr>
        <w:pStyle w:val="ListParagraph"/>
        <w:numPr>
          <w:ilvl w:val="0"/>
          <w:numId w:val="4"/>
        </w:numPr>
        <w:spacing w:after="0" w:line="276" w:lineRule="auto"/>
        <w:jc w:val="both"/>
        <w:rPr>
          <w:rFonts w:eastAsia="Arial"/>
          <w:color w:val="000000" w:themeColor="text1"/>
          <w:sz w:val="20"/>
          <w:szCs w:val="20"/>
        </w:rPr>
      </w:pPr>
      <w:hyperlink r:id="rId15" w:history="1">
        <w:r w:rsidR="00B13BC9" w:rsidRPr="0028669B">
          <w:rPr>
            <w:rStyle w:val="Hyperlink"/>
            <w:rFonts w:eastAsia="Arial"/>
            <w:sz w:val="20"/>
            <w:szCs w:val="20"/>
          </w:rPr>
          <w:t>VCAA Application and Approval to use Private Vehicle Form</w:t>
        </w:r>
      </w:hyperlink>
    </w:p>
    <w:p w14:paraId="493A7E9E" w14:textId="0A5AA4A0" w:rsidR="00B13BC9" w:rsidRPr="0028669B" w:rsidRDefault="006479A9" w:rsidP="000A1F3F">
      <w:pPr>
        <w:pStyle w:val="ListParagraph"/>
        <w:numPr>
          <w:ilvl w:val="0"/>
          <w:numId w:val="4"/>
        </w:numPr>
        <w:spacing w:after="0" w:line="276" w:lineRule="auto"/>
        <w:jc w:val="both"/>
        <w:rPr>
          <w:sz w:val="20"/>
          <w:szCs w:val="20"/>
          <w:lang w:val="en-AU" w:eastAsia="en-AU"/>
        </w:rPr>
      </w:pPr>
      <w:hyperlink r:id="rId16" w:history="1">
        <w:r w:rsidR="00B13BC9" w:rsidRPr="0028669B">
          <w:rPr>
            <w:rStyle w:val="Hyperlink"/>
            <w:sz w:val="20"/>
            <w:szCs w:val="20"/>
            <w:lang w:val="en-AU" w:eastAsia="en-AU"/>
          </w:rPr>
          <w:t>VCAA Travel and Accommodation Booking Request Form</w:t>
        </w:r>
      </w:hyperlink>
    </w:p>
    <w:p w14:paraId="525D827C" w14:textId="54BD36AC" w:rsidR="00B13BC9" w:rsidRDefault="006479A9" w:rsidP="000A1F3F">
      <w:pPr>
        <w:pStyle w:val="ListParagraph"/>
        <w:numPr>
          <w:ilvl w:val="0"/>
          <w:numId w:val="4"/>
        </w:numPr>
        <w:spacing w:after="0" w:line="276" w:lineRule="auto"/>
        <w:jc w:val="both"/>
        <w:rPr>
          <w:sz w:val="20"/>
          <w:szCs w:val="20"/>
          <w:lang w:val="en-GB"/>
        </w:rPr>
      </w:pPr>
      <w:hyperlink r:id="rId17" w:history="1">
        <w:r w:rsidR="00B13BC9" w:rsidRPr="0028669B">
          <w:rPr>
            <w:rStyle w:val="Hyperlink"/>
            <w:sz w:val="20"/>
            <w:szCs w:val="20"/>
            <w:lang w:val="en-GB"/>
          </w:rPr>
          <w:t>VCAA Travel and Personal Expenses Claim Form</w:t>
        </w:r>
      </w:hyperlink>
    </w:p>
    <w:p w14:paraId="522AD8B2" w14:textId="7219A273" w:rsidR="009A5C5A" w:rsidRPr="003D5A87" w:rsidRDefault="009A5C5A" w:rsidP="000A1F3F">
      <w:pPr>
        <w:pStyle w:val="VCAAHeading3"/>
        <w:numPr>
          <w:ilvl w:val="0"/>
          <w:numId w:val="7"/>
        </w:numPr>
        <w:spacing w:line="276" w:lineRule="auto"/>
        <w:jc w:val="both"/>
        <w:rPr>
          <w:lang w:eastAsia="en-AU"/>
        </w:rPr>
      </w:pPr>
      <w:bookmarkStart w:id="3" w:name="_Toc223081161"/>
      <w:r w:rsidRPr="003D5A87">
        <w:rPr>
          <w:lang w:eastAsia="en-AU"/>
        </w:rPr>
        <w:t>Contact Information</w:t>
      </w:r>
      <w:bookmarkEnd w:id="3"/>
    </w:p>
    <w:p w14:paraId="3029CED4" w14:textId="707CB2B5" w:rsidR="00B441C1" w:rsidRDefault="009A5C5A" w:rsidP="00B441C1">
      <w:pPr>
        <w:rPr>
          <w:rFonts w:ascii="Arial" w:hAnsi="Arial" w:cs="Arial"/>
          <w:sz w:val="20"/>
          <w:szCs w:val="20"/>
          <w:lang w:eastAsia="en-AU"/>
        </w:rPr>
      </w:pPr>
      <w:r w:rsidRPr="00AE6A36">
        <w:rPr>
          <w:rFonts w:ascii="Arial" w:hAnsi="Arial" w:cs="Arial"/>
          <w:sz w:val="20"/>
          <w:szCs w:val="20"/>
          <w:lang w:eastAsia="en-AU"/>
        </w:rPr>
        <w:t>For inquiries or assistance regarding travel bookings, expenses or reimbursements</w:t>
      </w:r>
      <w:r w:rsidR="0028669B">
        <w:rPr>
          <w:rFonts w:ascii="Arial" w:hAnsi="Arial" w:cs="Arial"/>
          <w:sz w:val="20"/>
          <w:szCs w:val="20"/>
          <w:lang w:eastAsia="en-AU"/>
        </w:rPr>
        <w:t>, please contact</w:t>
      </w:r>
      <w:r w:rsidR="00B441C1">
        <w:rPr>
          <w:rFonts w:ascii="Arial" w:hAnsi="Arial" w:cs="Arial"/>
          <w:sz w:val="20"/>
          <w:szCs w:val="20"/>
          <w:lang w:eastAsia="en-AU"/>
        </w:rPr>
        <w:t xml:space="preserve"> the</w:t>
      </w:r>
      <w:r w:rsidR="00B441C1" w:rsidRPr="00B441C1">
        <w:rPr>
          <w:rFonts w:ascii="Arial" w:hAnsi="Arial" w:cs="Arial"/>
          <w:sz w:val="20"/>
          <w:szCs w:val="20"/>
          <w:lang w:eastAsia="en-AU"/>
        </w:rPr>
        <w:t xml:space="preserve"> VCAA HR Uni</w:t>
      </w:r>
      <w:r w:rsidR="00B441C1">
        <w:rPr>
          <w:rFonts w:ascii="Arial" w:hAnsi="Arial" w:cs="Arial"/>
          <w:sz w:val="20"/>
          <w:szCs w:val="20"/>
          <w:lang w:eastAsia="en-AU"/>
        </w:rPr>
        <w:t xml:space="preserve">t via email </w:t>
      </w:r>
      <w:hyperlink r:id="rId18" w:history="1">
        <w:r w:rsidR="00B441C1" w:rsidRPr="00FC6DB9">
          <w:rPr>
            <w:rStyle w:val="Hyperlink"/>
            <w:rFonts w:ascii="Arial" w:hAnsi="Arial" w:cs="Arial"/>
            <w:sz w:val="20"/>
            <w:szCs w:val="20"/>
            <w:lang w:eastAsia="en-AU"/>
          </w:rPr>
          <w:t>vcaa.hr@education.vic.gov.au</w:t>
        </w:r>
      </w:hyperlink>
      <w:r w:rsidR="00B441C1">
        <w:rPr>
          <w:rFonts w:ascii="Arial" w:hAnsi="Arial" w:cs="Arial"/>
          <w:sz w:val="20"/>
          <w:szCs w:val="20"/>
          <w:lang w:eastAsia="en-AU"/>
        </w:rPr>
        <w:t xml:space="preserve"> or phone</w:t>
      </w:r>
      <w:r w:rsidR="00B441C1" w:rsidRPr="00B441C1">
        <w:rPr>
          <w:rFonts w:ascii="Arial" w:hAnsi="Arial" w:cs="Arial"/>
          <w:sz w:val="20"/>
          <w:szCs w:val="20"/>
          <w:lang w:eastAsia="en-AU"/>
        </w:rPr>
        <w:t>: 1800 718 320</w:t>
      </w:r>
      <w:r w:rsidR="00B441C1">
        <w:rPr>
          <w:rFonts w:ascii="Arial" w:hAnsi="Arial" w:cs="Arial"/>
          <w:sz w:val="20"/>
          <w:szCs w:val="20"/>
          <w:lang w:eastAsia="en-AU"/>
        </w:rPr>
        <w:t>.</w:t>
      </w:r>
      <w:r w:rsidR="006B3CB3">
        <w:rPr>
          <w:rFonts w:ascii="Arial" w:hAnsi="Arial" w:cs="Arial"/>
          <w:sz w:val="20"/>
          <w:szCs w:val="20"/>
          <w:lang w:eastAsia="en-AU"/>
        </w:rPr>
        <w:t xml:space="preserve"> </w:t>
      </w:r>
    </w:p>
    <w:p w14:paraId="1B044119" w14:textId="7F2AA32E" w:rsidR="006B3CB3" w:rsidRDefault="006B3CB3" w:rsidP="00B441C1">
      <w:pPr>
        <w:rPr>
          <w:rFonts w:ascii="Arial" w:hAnsi="Arial" w:cs="Arial"/>
          <w:sz w:val="20"/>
          <w:szCs w:val="20"/>
          <w:lang w:eastAsia="en-AU"/>
        </w:rPr>
      </w:pPr>
      <w:r>
        <w:rPr>
          <w:rFonts w:ascii="Arial" w:hAnsi="Arial" w:cs="Arial"/>
          <w:sz w:val="20"/>
          <w:szCs w:val="20"/>
          <w:lang w:eastAsia="en-AU"/>
        </w:rPr>
        <w:t>Please note, HR should be contact</w:t>
      </w:r>
      <w:r w:rsidR="00BF1AE4">
        <w:rPr>
          <w:rFonts w:ascii="Arial" w:hAnsi="Arial" w:cs="Arial"/>
          <w:sz w:val="20"/>
          <w:szCs w:val="20"/>
          <w:lang w:eastAsia="en-AU"/>
        </w:rPr>
        <w:t>ed</w:t>
      </w:r>
      <w:r>
        <w:rPr>
          <w:rFonts w:ascii="Arial" w:hAnsi="Arial" w:cs="Arial"/>
          <w:sz w:val="20"/>
          <w:szCs w:val="20"/>
          <w:lang w:eastAsia="en-AU"/>
        </w:rPr>
        <w:t xml:space="preserve"> prior to any travel being carried out. </w:t>
      </w:r>
      <w:r w:rsidRPr="006B3CB3">
        <w:rPr>
          <w:rFonts w:ascii="Arial" w:hAnsi="Arial" w:cs="Arial"/>
          <w:sz w:val="20"/>
          <w:szCs w:val="20"/>
          <w:lang w:eastAsia="en-AU"/>
        </w:rPr>
        <w:t xml:space="preserve">This ensures compliance </w:t>
      </w:r>
      <w:r w:rsidR="00FA3578">
        <w:rPr>
          <w:rFonts w:ascii="Arial" w:hAnsi="Arial" w:cs="Arial"/>
          <w:sz w:val="20"/>
          <w:szCs w:val="20"/>
          <w:lang w:eastAsia="en-AU"/>
        </w:rPr>
        <w:t xml:space="preserve">to </w:t>
      </w:r>
      <w:r w:rsidRPr="006B3CB3">
        <w:rPr>
          <w:rFonts w:ascii="Arial" w:hAnsi="Arial" w:cs="Arial"/>
          <w:sz w:val="20"/>
          <w:szCs w:val="20"/>
          <w:lang w:eastAsia="en-AU"/>
        </w:rPr>
        <w:t>organisational policies.</w:t>
      </w:r>
      <w:r>
        <w:rPr>
          <w:rFonts w:ascii="Arial" w:hAnsi="Arial" w:cs="Arial"/>
          <w:sz w:val="20"/>
          <w:szCs w:val="20"/>
          <w:lang w:eastAsia="en-AU"/>
        </w:rPr>
        <w:t xml:space="preserve"> </w:t>
      </w:r>
    </w:p>
    <w:p w14:paraId="139A280B" w14:textId="77777777" w:rsidR="005004CF" w:rsidRDefault="005004CF" w:rsidP="00B441C1">
      <w:pPr>
        <w:rPr>
          <w:rFonts w:ascii="Arial" w:hAnsi="Arial" w:cs="Arial"/>
          <w:sz w:val="20"/>
          <w:szCs w:val="20"/>
          <w:lang w:eastAsia="en-AU"/>
        </w:rPr>
      </w:pPr>
    </w:p>
    <w:p w14:paraId="147E3D72" w14:textId="77777777" w:rsidR="006B3CB3" w:rsidRDefault="006B3CB3" w:rsidP="00B441C1">
      <w:pPr>
        <w:rPr>
          <w:rFonts w:ascii="Arial" w:hAnsi="Arial" w:cs="Arial"/>
          <w:sz w:val="20"/>
          <w:szCs w:val="20"/>
          <w:lang w:eastAsia="en-AU"/>
        </w:rPr>
      </w:pPr>
    </w:p>
    <w:p w14:paraId="13A61442" w14:textId="77777777" w:rsidR="005004CF" w:rsidRDefault="005004CF" w:rsidP="00B441C1">
      <w:pPr>
        <w:rPr>
          <w:rFonts w:ascii="Arial" w:hAnsi="Arial" w:cs="Arial"/>
          <w:sz w:val="20"/>
          <w:szCs w:val="20"/>
          <w:lang w:eastAsia="en-AU"/>
        </w:rPr>
      </w:pPr>
    </w:p>
    <w:p w14:paraId="14115BF2" w14:textId="77777777" w:rsidR="005004CF" w:rsidRDefault="005004CF" w:rsidP="00B441C1">
      <w:pPr>
        <w:rPr>
          <w:rFonts w:ascii="Arial" w:hAnsi="Arial" w:cs="Arial"/>
          <w:sz w:val="20"/>
          <w:szCs w:val="20"/>
          <w:lang w:eastAsia="en-AU"/>
        </w:rPr>
      </w:pPr>
    </w:p>
    <w:p w14:paraId="632E010B" w14:textId="77777777" w:rsidR="005004CF" w:rsidRDefault="005004CF" w:rsidP="00B441C1">
      <w:pPr>
        <w:rPr>
          <w:rFonts w:ascii="Arial" w:hAnsi="Arial" w:cs="Arial"/>
          <w:sz w:val="20"/>
          <w:szCs w:val="20"/>
          <w:lang w:eastAsia="en-AU"/>
        </w:rPr>
      </w:pPr>
    </w:p>
    <w:p w14:paraId="23F39C1D" w14:textId="77777777" w:rsidR="005004CF" w:rsidRDefault="005004CF" w:rsidP="00B441C1">
      <w:pPr>
        <w:rPr>
          <w:rFonts w:ascii="Arial" w:hAnsi="Arial" w:cs="Arial"/>
          <w:sz w:val="20"/>
          <w:szCs w:val="20"/>
          <w:lang w:eastAsia="en-AU"/>
        </w:rPr>
      </w:pPr>
    </w:p>
    <w:p w14:paraId="327BE482" w14:textId="77777777" w:rsidR="005004CF" w:rsidRDefault="005004CF" w:rsidP="00B441C1">
      <w:pPr>
        <w:rPr>
          <w:rFonts w:ascii="Arial" w:hAnsi="Arial" w:cs="Arial"/>
          <w:sz w:val="20"/>
          <w:szCs w:val="20"/>
          <w:lang w:eastAsia="en-AU"/>
        </w:rPr>
      </w:pPr>
    </w:p>
    <w:p w14:paraId="55262CA4" w14:textId="77777777" w:rsidR="005004CF" w:rsidRDefault="005004CF" w:rsidP="00B441C1">
      <w:pPr>
        <w:rPr>
          <w:rFonts w:ascii="Arial" w:hAnsi="Arial" w:cs="Arial"/>
          <w:sz w:val="20"/>
          <w:szCs w:val="20"/>
          <w:lang w:eastAsia="en-AU"/>
        </w:rPr>
      </w:pPr>
    </w:p>
    <w:p w14:paraId="1F60FA28" w14:textId="77777777" w:rsidR="005004CF" w:rsidRDefault="005004CF" w:rsidP="00B441C1">
      <w:pPr>
        <w:rPr>
          <w:rFonts w:ascii="Arial" w:hAnsi="Arial" w:cs="Arial"/>
          <w:sz w:val="20"/>
          <w:szCs w:val="20"/>
          <w:lang w:eastAsia="en-AU"/>
        </w:rPr>
      </w:pPr>
    </w:p>
    <w:p w14:paraId="0CFF1C7E" w14:textId="77777777" w:rsidR="005004CF" w:rsidRPr="00B441C1" w:rsidRDefault="005004CF" w:rsidP="00B441C1">
      <w:pPr>
        <w:rPr>
          <w:rFonts w:ascii="Arial" w:hAnsi="Arial" w:cs="Arial"/>
          <w:sz w:val="20"/>
          <w:szCs w:val="20"/>
          <w:lang w:eastAsia="en-AU"/>
        </w:rPr>
      </w:pPr>
    </w:p>
    <w:p w14:paraId="359DF62B" w14:textId="12B00A90" w:rsidR="002C249B" w:rsidRDefault="0B691CCF" w:rsidP="000A1F3F">
      <w:pPr>
        <w:pStyle w:val="VCAAHeading3"/>
        <w:numPr>
          <w:ilvl w:val="0"/>
          <w:numId w:val="7"/>
        </w:numPr>
      </w:pPr>
      <w:bookmarkStart w:id="4" w:name="_Toc167794378"/>
      <w:bookmarkStart w:id="5" w:name="_Toc168566677"/>
      <w:bookmarkStart w:id="6" w:name="_Toc168566718"/>
      <w:bookmarkStart w:id="7" w:name="_Toc168566740"/>
      <w:bookmarkStart w:id="8" w:name="_Toc223081162"/>
      <w:bookmarkEnd w:id="2"/>
      <w:r w:rsidRPr="003D5A87">
        <w:t xml:space="preserve">Roles and </w:t>
      </w:r>
      <w:r w:rsidR="005641AD" w:rsidRPr="003D5A87">
        <w:t>R</w:t>
      </w:r>
      <w:r w:rsidRPr="003D5A87">
        <w:t>esponsibilities</w:t>
      </w:r>
      <w:bookmarkEnd w:id="4"/>
      <w:bookmarkEnd w:id="5"/>
      <w:bookmarkEnd w:id="6"/>
      <w:bookmarkEnd w:id="7"/>
      <w:bookmarkEnd w:id="8"/>
    </w:p>
    <w:p w14:paraId="15408A4B" w14:textId="14051F64" w:rsidR="002C249B" w:rsidRDefault="002C249B" w:rsidP="00AE6A36">
      <w:pPr>
        <w:rPr>
          <w:rFonts w:ascii="Arial" w:hAnsi="Arial" w:cs="Arial"/>
          <w:sz w:val="20"/>
          <w:szCs w:val="20"/>
          <w:lang w:val="en-US"/>
        </w:rPr>
      </w:pPr>
      <w:r w:rsidRPr="00752BF4">
        <w:rPr>
          <w:rFonts w:ascii="Arial" w:hAnsi="Arial" w:cs="Arial"/>
          <w:sz w:val="20"/>
          <w:szCs w:val="20"/>
          <w:lang w:val="en-US"/>
        </w:rPr>
        <w:t>The table below details the roles and responsibilities</w:t>
      </w:r>
      <w:r w:rsidR="00B46923" w:rsidRPr="00752BF4">
        <w:rPr>
          <w:rFonts w:ascii="Arial" w:hAnsi="Arial" w:cs="Arial"/>
          <w:sz w:val="20"/>
          <w:szCs w:val="20"/>
          <w:lang w:val="en-US"/>
        </w:rPr>
        <w:t xml:space="preserve"> of Managers, Employees and</w:t>
      </w:r>
      <w:r w:rsidR="00F77354">
        <w:rPr>
          <w:rFonts w:ascii="Arial" w:hAnsi="Arial" w:cs="Arial"/>
          <w:sz w:val="20"/>
          <w:szCs w:val="20"/>
          <w:lang w:val="en-US"/>
        </w:rPr>
        <w:t xml:space="preserve"> Human Resources </w:t>
      </w:r>
      <w:r w:rsidR="003635A9">
        <w:rPr>
          <w:rFonts w:ascii="Arial" w:hAnsi="Arial" w:cs="Arial"/>
          <w:sz w:val="20"/>
          <w:szCs w:val="20"/>
          <w:lang w:val="en-US"/>
        </w:rPr>
        <w:t>(HR</w:t>
      </w:r>
      <w:r w:rsidR="00F77354">
        <w:rPr>
          <w:rFonts w:ascii="Arial" w:hAnsi="Arial" w:cs="Arial"/>
          <w:sz w:val="20"/>
          <w:szCs w:val="20"/>
          <w:lang w:val="en-US"/>
        </w:rPr>
        <w:t>)</w:t>
      </w:r>
      <w:r w:rsidR="0063431B">
        <w:rPr>
          <w:rFonts w:ascii="Arial" w:hAnsi="Arial" w:cs="Arial"/>
          <w:sz w:val="20"/>
          <w:szCs w:val="20"/>
          <w:lang w:val="en-US"/>
        </w:rPr>
        <w:t xml:space="preserve"> </w:t>
      </w:r>
      <w:r w:rsidR="00B46923" w:rsidRPr="00752BF4">
        <w:rPr>
          <w:rFonts w:ascii="Arial" w:hAnsi="Arial" w:cs="Arial"/>
          <w:sz w:val="20"/>
          <w:szCs w:val="20"/>
          <w:lang w:val="en-US"/>
        </w:rPr>
        <w:t>in the travel bookings and personal expense reimbursement process</w:t>
      </w:r>
      <w:r w:rsidRPr="00752BF4">
        <w:rPr>
          <w:rFonts w:ascii="Arial" w:hAnsi="Arial" w:cs="Arial"/>
          <w:sz w:val="20"/>
          <w:szCs w:val="20"/>
          <w:lang w:val="en-US"/>
        </w:rPr>
        <w:t>:</w:t>
      </w:r>
    </w:p>
    <w:tbl>
      <w:tblPr>
        <w:tblpPr w:leftFromText="180" w:rightFromText="180" w:vertAnchor="text" w:horzAnchor="margin" w:tblpXSpec="center" w:tblpY="47"/>
        <w:tblW w:w="10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0" w:type="dxa"/>
          <w:right w:w="30" w:type="dxa"/>
        </w:tblCellMar>
        <w:tblLook w:val="04A0" w:firstRow="1" w:lastRow="0" w:firstColumn="1" w:lastColumn="0" w:noHBand="0" w:noVBand="1"/>
      </w:tblPr>
      <w:tblGrid>
        <w:gridCol w:w="3527"/>
        <w:gridCol w:w="3527"/>
        <w:gridCol w:w="3527"/>
      </w:tblGrid>
      <w:tr w:rsidR="009C4EAB" w:rsidRPr="003D5A87" w14:paraId="4D0886DA" w14:textId="77777777" w:rsidTr="00B44266">
        <w:trPr>
          <w:trHeight w:val="416"/>
        </w:trPr>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hideMark/>
          </w:tcPr>
          <w:p w14:paraId="79C33CE2" w14:textId="77777777" w:rsidR="009C4EAB" w:rsidRPr="00DE153A" w:rsidRDefault="009C4EAB" w:rsidP="009C4EAB">
            <w:pPr>
              <w:spacing w:after="0" w:line="276" w:lineRule="auto"/>
              <w:jc w:val="center"/>
              <w:rPr>
                <w:rFonts w:ascii="Arial" w:eastAsia="Arial" w:hAnsi="Arial" w:cs="Arial"/>
                <w:b/>
                <w:color w:val="FFFFFF"/>
                <w:kern w:val="0"/>
                <w:sz w:val="20"/>
                <w:szCs w:val="20"/>
                <w:lang w:val="en-US"/>
                <w14:ligatures w14:val="none"/>
              </w:rPr>
            </w:pPr>
            <w:r w:rsidRPr="00DE153A">
              <w:rPr>
                <w:rFonts w:ascii="Arial" w:eastAsia="Arial" w:hAnsi="Arial" w:cs="Arial"/>
                <w:b/>
                <w:color w:val="FFFFFF"/>
                <w:kern w:val="0"/>
                <w:sz w:val="20"/>
                <w:szCs w:val="20"/>
                <w:lang w:val="en-US"/>
                <w14:ligatures w14:val="none"/>
              </w:rPr>
              <w:t>Managers</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hideMark/>
          </w:tcPr>
          <w:p w14:paraId="52039686" w14:textId="77777777" w:rsidR="009C4EAB" w:rsidRPr="00DE153A" w:rsidRDefault="009C4EAB" w:rsidP="009C4EAB">
            <w:pPr>
              <w:spacing w:after="0" w:line="276" w:lineRule="auto"/>
              <w:jc w:val="center"/>
              <w:rPr>
                <w:rFonts w:ascii="Arial" w:eastAsia="Arial" w:hAnsi="Arial" w:cs="Arial"/>
                <w:b/>
                <w:color w:val="FFFFFF"/>
                <w:kern w:val="0"/>
                <w:sz w:val="20"/>
                <w:szCs w:val="20"/>
                <w:lang w:val="en-US"/>
                <w14:ligatures w14:val="none"/>
              </w:rPr>
            </w:pPr>
            <w:r w:rsidRPr="00DE153A">
              <w:rPr>
                <w:rFonts w:ascii="Arial" w:eastAsia="Arial" w:hAnsi="Arial" w:cs="Arial"/>
                <w:b/>
                <w:color w:val="FFFFFF"/>
                <w:kern w:val="0"/>
                <w:sz w:val="20"/>
                <w:szCs w:val="20"/>
                <w:lang w:val="en-US"/>
                <w14:ligatures w14:val="none"/>
              </w:rPr>
              <w:t>Employees</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hideMark/>
          </w:tcPr>
          <w:p w14:paraId="6EB26639" w14:textId="77777777" w:rsidR="009C4EAB" w:rsidRPr="00DE153A" w:rsidRDefault="009C4EAB" w:rsidP="009C4EAB">
            <w:pPr>
              <w:spacing w:after="0" w:line="276" w:lineRule="auto"/>
              <w:jc w:val="center"/>
              <w:rPr>
                <w:rFonts w:ascii="Arial" w:eastAsia="Arial" w:hAnsi="Arial" w:cs="Arial"/>
                <w:b/>
                <w:color w:val="FFFFFF"/>
                <w:kern w:val="0"/>
                <w:sz w:val="20"/>
                <w:szCs w:val="20"/>
                <w:lang w:val="en-US"/>
                <w14:ligatures w14:val="none"/>
              </w:rPr>
            </w:pPr>
            <w:r w:rsidRPr="00DE153A">
              <w:rPr>
                <w:rFonts w:ascii="Arial" w:eastAsia="Arial" w:hAnsi="Arial" w:cs="Arial"/>
                <w:b/>
                <w:color w:val="FFFFFF"/>
                <w:kern w:val="0"/>
                <w:sz w:val="20"/>
                <w:szCs w:val="20"/>
                <w:lang w:val="en-US"/>
                <w14:ligatures w14:val="none"/>
              </w:rPr>
              <w:t>Human Resources</w:t>
            </w:r>
          </w:p>
        </w:tc>
      </w:tr>
      <w:tr w:rsidR="009C4EAB" w:rsidRPr="003D5A87" w14:paraId="624BD50F" w14:textId="77777777" w:rsidTr="009C4EAB">
        <w:trPr>
          <w:trHeight w:val="496"/>
        </w:trPr>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A33A2" w14:textId="3A6B70DF" w:rsidR="009C4EAB" w:rsidRPr="00B44266" w:rsidRDefault="00B441C1" w:rsidP="00B44266">
            <w:pPr>
              <w:pStyle w:val="ListParagraph"/>
              <w:numPr>
                <w:ilvl w:val="0"/>
                <w:numId w:val="15"/>
              </w:numPr>
              <w:spacing w:after="0" w:line="276" w:lineRule="auto"/>
              <w:ind w:left="535" w:hanging="283"/>
            </w:pPr>
            <w:r w:rsidRPr="00B44266">
              <w:t>C</w:t>
            </w:r>
            <w:r w:rsidR="009C4EAB" w:rsidRPr="00B44266">
              <w:t>ommunicate travel requirements to employees’ if applicable to role.</w:t>
            </w:r>
            <w:r w:rsidR="005004CF" w:rsidRPr="00B44266">
              <w:t xml:space="preserve"> E.g. schedules and long distance travel requirements</w:t>
            </w:r>
          </w:p>
          <w:p w14:paraId="2E717B3D" w14:textId="77777777" w:rsidR="004C233B" w:rsidRPr="004C233B" w:rsidRDefault="004C233B" w:rsidP="00B44266">
            <w:pPr>
              <w:spacing w:after="0" w:line="276" w:lineRule="auto"/>
              <w:ind w:left="535" w:hanging="283"/>
              <w:rPr>
                <w:rFonts w:ascii="Arial" w:hAnsi="Arial" w:cs="Arial"/>
                <w:sz w:val="18"/>
                <w:szCs w:val="18"/>
              </w:rPr>
            </w:pPr>
          </w:p>
          <w:p w14:paraId="7D0BB0E7" w14:textId="5D746E05" w:rsidR="009C4EAB" w:rsidRPr="00FA3578" w:rsidRDefault="009C4EAB" w:rsidP="00B44266">
            <w:pPr>
              <w:pStyle w:val="ListParagraph"/>
              <w:numPr>
                <w:ilvl w:val="0"/>
                <w:numId w:val="15"/>
              </w:numPr>
              <w:spacing w:after="0" w:line="276" w:lineRule="auto"/>
              <w:ind w:left="535" w:hanging="283"/>
            </w:pPr>
            <w:r w:rsidRPr="00FA3578">
              <w:t xml:space="preserve">Manage and approve employees' travel </w:t>
            </w:r>
            <w:r w:rsidR="005004CF" w:rsidRPr="00FA3578">
              <w:t xml:space="preserve">requests and ensure costs </w:t>
            </w:r>
            <w:r w:rsidRPr="00FA3578">
              <w:t>are justified, reasonable, and compliant with company rules.</w:t>
            </w:r>
          </w:p>
          <w:p w14:paraId="661516D4" w14:textId="77777777" w:rsidR="004C233B" w:rsidRPr="004C233B" w:rsidRDefault="004C233B" w:rsidP="00B44266">
            <w:pPr>
              <w:spacing w:after="0" w:line="276" w:lineRule="auto"/>
              <w:ind w:left="535" w:hanging="283"/>
              <w:rPr>
                <w:rFonts w:ascii="Arial" w:hAnsi="Arial" w:cs="Arial"/>
                <w:sz w:val="18"/>
                <w:szCs w:val="18"/>
              </w:rPr>
            </w:pPr>
          </w:p>
          <w:p w14:paraId="2CACC479" w14:textId="77777777" w:rsidR="009C4EAB" w:rsidRPr="00FA3578" w:rsidRDefault="009C4EAB" w:rsidP="00B44266">
            <w:pPr>
              <w:pStyle w:val="ListParagraph"/>
              <w:numPr>
                <w:ilvl w:val="0"/>
                <w:numId w:val="15"/>
              </w:numPr>
              <w:spacing w:after="0" w:line="276" w:lineRule="auto"/>
              <w:ind w:left="535" w:hanging="283"/>
            </w:pPr>
            <w:r w:rsidRPr="00FA3578">
              <w:t>Offer guidance and support to employees regarding travel and expense policies.</w:t>
            </w:r>
          </w:p>
          <w:p w14:paraId="3E4C9095" w14:textId="77777777" w:rsidR="004C233B" w:rsidRPr="004C233B" w:rsidRDefault="004C233B" w:rsidP="00B44266">
            <w:pPr>
              <w:spacing w:after="0" w:line="276" w:lineRule="auto"/>
              <w:ind w:left="535" w:hanging="283"/>
              <w:rPr>
                <w:rFonts w:ascii="Arial" w:hAnsi="Arial" w:cs="Arial"/>
                <w:sz w:val="18"/>
                <w:szCs w:val="18"/>
              </w:rPr>
            </w:pPr>
          </w:p>
          <w:p w14:paraId="298F98AE" w14:textId="77777777" w:rsidR="009C4EAB" w:rsidRPr="00FA3578" w:rsidRDefault="009C4EAB" w:rsidP="00B44266">
            <w:pPr>
              <w:pStyle w:val="ListParagraph"/>
              <w:numPr>
                <w:ilvl w:val="0"/>
                <w:numId w:val="15"/>
              </w:numPr>
              <w:spacing w:after="0" w:line="276" w:lineRule="auto"/>
              <w:ind w:left="535" w:hanging="283"/>
            </w:pPr>
            <w:r w:rsidRPr="00FA3578">
              <w:t>Maintain transparency and accountability throughout the process.</w:t>
            </w:r>
          </w:p>
          <w:p w14:paraId="6B7E517A" w14:textId="77777777" w:rsidR="001A3684" w:rsidRPr="004C233B" w:rsidRDefault="001A3684" w:rsidP="00B44266">
            <w:pPr>
              <w:spacing w:after="0" w:line="276" w:lineRule="auto"/>
              <w:rPr>
                <w:rFonts w:ascii="Arial" w:hAnsi="Arial" w:cs="Arial"/>
                <w:sz w:val="18"/>
                <w:szCs w:val="18"/>
              </w:rPr>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8A5A3" w14:textId="18A3866E" w:rsidR="009C4EAB" w:rsidRPr="00FA3578" w:rsidRDefault="009C4EAB" w:rsidP="00B44266">
            <w:pPr>
              <w:pStyle w:val="ListParagraph"/>
              <w:numPr>
                <w:ilvl w:val="0"/>
                <w:numId w:val="15"/>
              </w:numPr>
              <w:spacing w:after="0" w:line="276" w:lineRule="auto"/>
            </w:pPr>
            <w:r w:rsidRPr="00FA3578">
              <w:t>Understand and adhere to the guidelines outlined in the travel and expense policy.</w:t>
            </w:r>
          </w:p>
          <w:p w14:paraId="654BBE2D" w14:textId="77777777" w:rsidR="004C233B" w:rsidRPr="004C233B" w:rsidRDefault="004C233B" w:rsidP="00B44266">
            <w:pPr>
              <w:spacing w:after="0" w:line="276" w:lineRule="auto"/>
              <w:rPr>
                <w:rFonts w:ascii="Arial" w:hAnsi="Arial" w:cs="Arial"/>
                <w:sz w:val="18"/>
                <w:szCs w:val="18"/>
              </w:rPr>
            </w:pPr>
          </w:p>
          <w:p w14:paraId="2EC742D8" w14:textId="647685FF" w:rsidR="009C4EAB" w:rsidRPr="00FA3578" w:rsidRDefault="009C4EAB" w:rsidP="00B44266">
            <w:pPr>
              <w:pStyle w:val="ListParagraph"/>
              <w:numPr>
                <w:ilvl w:val="0"/>
                <w:numId w:val="15"/>
              </w:numPr>
              <w:spacing w:after="0" w:line="276" w:lineRule="auto"/>
            </w:pPr>
            <w:r w:rsidRPr="00FA3578">
              <w:t>Obtain approval for all travel and use of personal vehicles for VCAA purposes</w:t>
            </w:r>
            <w:r w:rsidR="005004CF" w:rsidRPr="00FA3578">
              <w:t xml:space="preserve"> before travel is undertaken</w:t>
            </w:r>
            <w:r w:rsidRPr="00FA3578">
              <w:t>.</w:t>
            </w:r>
          </w:p>
          <w:p w14:paraId="72B6494B" w14:textId="77777777" w:rsidR="004C233B" w:rsidRPr="004C233B" w:rsidRDefault="004C233B" w:rsidP="00B44266">
            <w:pPr>
              <w:spacing w:after="0" w:line="276" w:lineRule="auto"/>
              <w:rPr>
                <w:rFonts w:ascii="Arial" w:hAnsi="Arial" w:cs="Arial"/>
                <w:sz w:val="18"/>
                <w:szCs w:val="18"/>
              </w:rPr>
            </w:pPr>
          </w:p>
          <w:p w14:paraId="44AF761F" w14:textId="2636BB74" w:rsidR="009C4EAB" w:rsidRPr="00FA3578" w:rsidRDefault="009C4EAB" w:rsidP="00B44266">
            <w:pPr>
              <w:pStyle w:val="ListParagraph"/>
              <w:numPr>
                <w:ilvl w:val="0"/>
                <w:numId w:val="15"/>
              </w:numPr>
              <w:spacing w:after="0" w:line="276" w:lineRule="auto"/>
            </w:pPr>
            <w:r w:rsidRPr="00FA3578">
              <w:t xml:space="preserve">Ensure all expenditures </w:t>
            </w:r>
            <w:r w:rsidR="00B441C1" w:rsidRPr="00FA3578">
              <w:t xml:space="preserve">are </w:t>
            </w:r>
            <w:r w:rsidRPr="00FA3578">
              <w:t>in line with VCAA guidelines and polic</w:t>
            </w:r>
            <w:r w:rsidR="00B441C1" w:rsidRPr="00FA3578">
              <w:t>y and are accurately documented/</w:t>
            </w:r>
            <w:r w:rsidRPr="00FA3578">
              <w:t>supported by receipts for expense claims.</w:t>
            </w:r>
          </w:p>
          <w:p w14:paraId="564529B8" w14:textId="77777777" w:rsidR="004C233B" w:rsidRPr="004C233B" w:rsidRDefault="004C233B" w:rsidP="00B44266">
            <w:pPr>
              <w:spacing w:after="0" w:line="276" w:lineRule="auto"/>
              <w:rPr>
                <w:rFonts w:ascii="Arial" w:hAnsi="Arial" w:cs="Arial"/>
                <w:sz w:val="18"/>
                <w:szCs w:val="18"/>
              </w:rPr>
            </w:pPr>
          </w:p>
          <w:p w14:paraId="59FEC47E" w14:textId="796E44D9" w:rsidR="009C4EAB" w:rsidRPr="00FA3578" w:rsidRDefault="009C4EAB" w:rsidP="00B44266">
            <w:pPr>
              <w:pStyle w:val="ListParagraph"/>
              <w:numPr>
                <w:ilvl w:val="0"/>
                <w:numId w:val="15"/>
              </w:numPr>
              <w:spacing w:after="0" w:line="276" w:lineRule="auto"/>
            </w:pPr>
            <w:r w:rsidRPr="00FA3578">
              <w:t>Promptly submit expense reports for reimbursement after travel is completed.</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4F7DB" w14:textId="5981DB23" w:rsidR="009C4EAB" w:rsidRPr="00FA3578" w:rsidRDefault="009C4EAB" w:rsidP="00B44266">
            <w:pPr>
              <w:pStyle w:val="ListParagraph"/>
              <w:numPr>
                <w:ilvl w:val="0"/>
                <w:numId w:val="15"/>
              </w:numPr>
              <w:spacing w:after="0" w:line="276" w:lineRule="auto"/>
              <w:ind w:left="566"/>
            </w:pPr>
            <w:r w:rsidRPr="00FA3578">
              <w:t>Provide employees with travel information</w:t>
            </w:r>
            <w:r w:rsidR="00B441C1" w:rsidRPr="00FA3578">
              <w:t xml:space="preserve"> </w:t>
            </w:r>
            <w:r w:rsidRPr="00FA3578">
              <w:t>at time of appointment.</w:t>
            </w:r>
          </w:p>
          <w:p w14:paraId="4C4866FA" w14:textId="77777777" w:rsidR="004C233B" w:rsidRPr="004C233B" w:rsidRDefault="004C233B" w:rsidP="00B44266">
            <w:pPr>
              <w:spacing w:after="0" w:line="276" w:lineRule="auto"/>
              <w:ind w:left="566"/>
              <w:rPr>
                <w:rFonts w:ascii="Arial" w:hAnsi="Arial" w:cs="Arial"/>
                <w:sz w:val="18"/>
                <w:szCs w:val="18"/>
              </w:rPr>
            </w:pPr>
          </w:p>
          <w:p w14:paraId="0B6A07F9" w14:textId="37AE6810" w:rsidR="009C4EAB" w:rsidRPr="00FA3578" w:rsidRDefault="009C4EAB" w:rsidP="008A2F9A">
            <w:pPr>
              <w:pStyle w:val="ListParagraph"/>
              <w:numPr>
                <w:ilvl w:val="0"/>
                <w:numId w:val="15"/>
              </w:numPr>
              <w:spacing w:after="0" w:line="276" w:lineRule="auto"/>
              <w:ind w:left="566"/>
            </w:pPr>
            <w:r w:rsidRPr="00FA3578">
              <w:t>Handle travel bookings in accordance with VCAA policy requirements</w:t>
            </w:r>
            <w:r w:rsidR="00B44266">
              <w:t xml:space="preserve"> and li</w:t>
            </w:r>
            <w:r w:rsidRPr="00FA3578">
              <w:t>aise with employees regarding their travel arrangements and bookings.</w:t>
            </w:r>
          </w:p>
          <w:p w14:paraId="57F563F4" w14:textId="77777777" w:rsidR="004C233B" w:rsidRPr="004C233B" w:rsidRDefault="004C233B" w:rsidP="00B44266">
            <w:pPr>
              <w:spacing w:after="0" w:line="276" w:lineRule="auto"/>
              <w:ind w:left="566"/>
              <w:rPr>
                <w:rFonts w:ascii="Arial" w:hAnsi="Arial" w:cs="Arial"/>
                <w:sz w:val="18"/>
                <w:szCs w:val="18"/>
              </w:rPr>
            </w:pPr>
          </w:p>
          <w:p w14:paraId="1D7BA1E4" w14:textId="1313E0D5" w:rsidR="004C233B" w:rsidRDefault="009C4EAB" w:rsidP="00B44266">
            <w:pPr>
              <w:pStyle w:val="ListParagraph"/>
              <w:numPr>
                <w:ilvl w:val="0"/>
                <w:numId w:val="15"/>
              </w:numPr>
              <w:spacing w:after="0" w:line="276" w:lineRule="auto"/>
              <w:ind w:left="566"/>
            </w:pPr>
            <w:r w:rsidRPr="00FA3578">
              <w:t xml:space="preserve">Process authorised work-related travel expenses and ensure reimbursements are processed </w:t>
            </w:r>
            <w:r w:rsidR="004C233B" w:rsidRPr="00FA3578">
              <w:t>timely</w:t>
            </w:r>
            <w:r w:rsidR="00FA3578">
              <w:t>.</w:t>
            </w:r>
          </w:p>
          <w:p w14:paraId="6195606F" w14:textId="77777777" w:rsidR="00FA3578" w:rsidRPr="00FA3578" w:rsidRDefault="00FA3578" w:rsidP="00B44266">
            <w:pPr>
              <w:spacing w:after="0" w:line="276" w:lineRule="auto"/>
            </w:pPr>
          </w:p>
          <w:p w14:paraId="2E6ECAE5" w14:textId="49C37B5B" w:rsidR="005004CF" w:rsidRPr="00FA3578" w:rsidRDefault="005004CF" w:rsidP="00A421CC">
            <w:pPr>
              <w:pStyle w:val="ListParagraph"/>
              <w:numPr>
                <w:ilvl w:val="0"/>
                <w:numId w:val="15"/>
              </w:numPr>
              <w:spacing w:after="0" w:line="276" w:lineRule="auto"/>
              <w:ind w:left="566"/>
            </w:pPr>
            <w:r w:rsidRPr="00FA3578">
              <w:t>Offer guidance and support to employees regarding travel and expense policies</w:t>
            </w:r>
            <w:r w:rsidR="00B44266">
              <w:t>, maintaining</w:t>
            </w:r>
            <w:r w:rsidRPr="00FA3578">
              <w:t xml:space="preserve"> transparency and accountability throughout the process.</w:t>
            </w:r>
          </w:p>
          <w:p w14:paraId="7DC0A376" w14:textId="1A65239F" w:rsidR="005004CF" w:rsidRPr="004C233B" w:rsidRDefault="005004CF" w:rsidP="00B44266">
            <w:pPr>
              <w:spacing w:after="0" w:line="276" w:lineRule="auto"/>
              <w:rPr>
                <w:rFonts w:ascii="Arial" w:hAnsi="Arial" w:cs="Arial"/>
                <w:sz w:val="18"/>
                <w:szCs w:val="18"/>
              </w:rPr>
            </w:pPr>
          </w:p>
        </w:tc>
      </w:tr>
    </w:tbl>
    <w:p w14:paraId="73C22E3C" w14:textId="6271D2F1" w:rsidR="004C233B" w:rsidRPr="003D5A87" w:rsidRDefault="004C233B" w:rsidP="000A1F3F">
      <w:pPr>
        <w:pStyle w:val="VCAAHeading3"/>
        <w:numPr>
          <w:ilvl w:val="0"/>
          <w:numId w:val="7"/>
        </w:numPr>
      </w:pPr>
      <w:bookmarkStart w:id="9" w:name="_Toc223081163"/>
      <w:r>
        <w:t>Base Location</w:t>
      </w:r>
      <w:bookmarkEnd w:id="9"/>
    </w:p>
    <w:p w14:paraId="19FB352F" w14:textId="17E44A8F" w:rsidR="009C4EAB" w:rsidRDefault="004C233B" w:rsidP="009C4EAB">
      <w:pPr>
        <w:rPr>
          <w:rFonts w:ascii="Arial" w:hAnsi="Arial" w:cs="Arial"/>
          <w:sz w:val="20"/>
          <w:szCs w:val="20"/>
        </w:rPr>
      </w:pPr>
      <w:r w:rsidRPr="004C233B">
        <w:rPr>
          <w:rFonts w:ascii="Arial" w:hAnsi="Arial" w:cs="Arial"/>
          <w:sz w:val="20"/>
          <w:szCs w:val="20"/>
        </w:rPr>
        <w:t xml:space="preserve">All employees are </w:t>
      </w:r>
      <w:r w:rsidR="005004CF">
        <w:rPr>
          <w:rFonts w:ascii="Arial" w:hAnsi="Arial" w:cs="Arial"/>
          <w:sz w:val="20"/>
          <w:szCs w:val="20"/>
        </w:rPr>
        <w:t>allocated a</w:t>
      </w:r>
      <w:r w:rsidRPr="004C233B">
        <w:rPr>
          <w:rFonts w:ascii="Arial" w:hAnsi="Arial" w:cs="Arial"/>
          <w:sz w:val="20"/>
          <w:szCs w:val="20"/>
        </w:rPr>
        <w:t xml:space="preserve"> base location determined for </w:t>
      </w:r>
      <w:r w:rsidR="00660F17">
        <w:rPr>
          <w:rFonts w:ascii="Arial" w:hAnsi="Arial" w:cs="Arial"/>
          <w:sz w:val="20"/>
          <w:szCs w:val="20"/>
        </w:rPr>
        <w:t xml:space="preserve">travel </w:t>
      </w:r>
      <w:r w:rsidRPr="004C233B">
        <w:rPr>
          <w:rFonts w:ascii="Arial" w:hAnsi="Arial" w:cs="Arial"/>
          <w:sz w:val="20"/>
          <w:szCs w:val="20"/>
        </w:rPr>
        <w:t>allowance purposes</w:t>
      </w:r>
      <w:r w:rsidR="00660F17">
        <w:rPr>
          <w:rFonts w:ascii="Arial" w:hAnsi="Arial" w:cs="Arial"/>
          <w:sz w:val="20"/>
          <w:szCs w:val="20"/>
        </w:rPr>
        <w:t xml:space="preserve"> which in most cases will be a VCAA corporate office or hub</w:t>
      </w:r>
      <w:r w:rsidR="00642F04">
        <w:rPr>
          <w:rFonts w:ascii="Arial" w:hAnsi="Arial" w:cs="Arial"/>
          <w:sz w:val="20"/>
          <w:szCs w:val="20"/>
        </w:rPr>
        <w:t xml:space="preserve">. </w:t>
      </w:r>
      <w:r w:rsidR="00660F17">
        <w:rPr>
          <w:rFonts w:ascii="Arial" w:hAnsi="Arial" w:cs="Arial"/>
          <w:sz w:val="20"/>
          <w:szCs w:val="20"/>
        </w:rPr>
        <w:t>Where employees work in multiple locations, the VCAA will determine which location is nominated as the base.</w:t>
      </w:r>
    </w:p>
    <w:p w14:paraId="01E1629B" w14:textId="77777777" w:rsidR="008713C0" w:rsidRDefault="00660F17" w:rsidP="004C233B">
      <w:pPr>
        <w:rPr>
          <w:rFonts w:ascii="Arial" w:hAnsi="Arial" w:cs="Arial"/>
          <w:sz w:val="20"/>
          <w:szCs w:val="20"/>
        </w:rPr>
      </w:pPr>
      <w:r>
        <w:rPr>
          <w:rFonts w:ascii="Arial" w:hAnsi="Arial" w:cs="Arial"/>
          <w:sz w:val="20"/>
          <w:szCs w:val="20"/>
        </w:rPr>
        <w:t>An employee’s b</w:t>
      </w:r>
      <w:r w:rsidR="004C233B" w:rsidRPr="004C233B">
        <w:rPr>
          <w:rFonts w:ascii="Arial" w:hAnsi="Arial" w:cs="Arial"/>
          <w:sz w:val="20"/>
          <w:szCs w:val="20"/>
        </w:rPr>
        <w:t xml:space="preserve">ase location is </w:t>
      </w:r>
      <w:r>
        <w:rPr>
          <w:rFonts w:ascii="Arial" w:hAnsi="Arial" w:cs="Arial"/>
          <w:sz w:val="20"/>
          <w:szCs w:val="20"/>
        </w:rPr>
        <w:t xml:space="preserve">indicated in the </w:t>
      </w:r>
      <w:r w:rsidR="004C233B">
        <w:rPr>
          <w:rFonts w:ascii="Arial" w:hAnsi="Arial" w:cs="Arial"/>
          <w:sz w:val="20"/>
          <w:szCs w:val="20"/>
        </w:rPr>
        <w:t>Letter of Offer of Employment</w:t>
      </w:r>
      <w:r w:rsidR="007F5974">
        <w:rPr>
          <w:rFonts w:ascii="Arial" w:hAnsi="Arial" w:cs="Arial"/>
          <w:sz w:val="20"/>
          <w:szCs w:val="20"/>
        </w:rPr>
        <w:t>.</w:t>
      </w:r>
      <w:r w:rsidR="004E7EC8">
        <w:rPr>
          <w:rFonts w:ascii="Arial" w:hAnsi="Arial" w:cs="Arial"/>
          <w:sz w:val="20"/>
          <w:szCs w:val="20"/>
        </w:rPr>
        <w:t xml:space="preserve"> </w:t>
      </w:r>
    </w:p>
    <w:p w14:paraId="422F3558" w14:textId="2C40613D" w:rsidR="00610DB3" w:rsidRPr="00164C3A" w:rsidRDefault="00164C3A" w:rsidP="004C233B">
      <w:pPr>
        <w:rPr>
          <w:rFonts w:ascii="Arial" w:hAnsi="Arial" w:cs="Arial"/>
          <w:sz w:val="20"/>
          <w:szCs w:val="20"/>
        </w:rPr>
      </w:pPr>
      <w:r w:rsidRPr="00164C3A">
        <w:rPr>
          <w:rFonts w:ascii="Arial" w:hAnsi="Arial" w:cs="Arial"/>
          <w:sz w:val="20"/>
          <w:szCs w:val="20"/>
        </w:rPr>
        <w:t xml:space="preserve">Refer to </w:t>
      </w:r>
      <w:r w:rsidR="00FA5BC5">
        <w:rPr>
          <w:rFonts w:ascii="Arial" w:hAnsi="Arial" w:cs="Arial"/>
          <w:sz w:val="20"/>
          <w:szCs w:val="20"/>
        </w:rPr>
        <w:t>Appendix</w:t>
      </w:r>
      <w:r w:rsidR="008713C0" w:rsidRPr="00164C3A">
        <w:rPr>
          <w:rFonts w:ascii="Arial" w:hAnsi="Arial" w:cs="Arial"/>
          <w:sz w:val="20"/>
          <w:szCs w:val="20"/>
        </w:rPr>
        <w:t xml:space="preserve"> 1</w:t>
      </w:r>
      <w:r w:rsidRPr="00164C3A">
        <w:rPr>
          <w:rFonts w:ascii="Arial" w:hAnsi="Arial" w:cs="Arial"/>
          <w:sz w:val="20"/>
          <w:szCs w:val="20"/>
        </w:rPr>
        <w:t xml:space="preserve"> for </w:t>
      </w:r>
      <w:r w:rsidR="00FA5BC5">
        <w:rPr>
          <w:rFonts w:ascii="Arial" w:hAnsi="Arial" w:cs="Arial"/>
          <w:sz w:val="20"/>
          <w:szCs w:val="20"/>
        </w:rPr>
        <w:t xml:space="preserve">a </w:t>
      </w:r>
      <w:r w:rsidRPr="00164C3A">
        <w:rPr>
          <w:rFonts w:ascii="Arial" w:hAnsi="Arial" w:cs="Arial"/>
          <w:sz w:val="20"/>
          <w:szCs w:val="20"/>
        </w:rPr>
        <w:t xml:space="preserve">summary of base locations by role. </w:t>
      </w:r>
    </w:p>
    <w:p w14:paraId="19272EFE" w14:textId="5D75A39E" w:rsidR="00610DB3" w:rsidRPr="008713C0" w:rsidRDefault="00610DB3" w:rsidP="00610DB3">
      <w:pPr>
        <w:pStyle w:val="VCAAHeading3"/>
        <w:numPr>
          <w:ilvl w:val="0"/>
          <w:numId w:val="7"/>
        </w:numPr>
      </w:pPr>
      <w:bookmarkStart w:id="10" w:name="_Toc223081164"/>
      <w:r w:rsidRPr="008713C0">
        <w:t>Travel Eligibility</w:t>
      </w:r>
      <w:bookmarkEnd w:id="10"/>
    </w:p>
    <w:p w14:paraId="458E9DC9" w14:textId="225BD855" w:rsidR="00610DB3" w:rsidRPr="008713C0" w:rsidRDefault="00610DB3" w:rsidP="004C233B">
      <w:pPr>
        <w:rPr>
          <w:rFonts w:ascii="Arial" w:hAnsi="Arial" w:cs="Arial"/>
          <w:sz w:val="20"/>
          <w:szCs w:val="20"/>
        </w:rPr>
      </w:pPr>
      <w:r w:rsidRPr="008713C0">
        <w:rPr>
          <w:rFonts w:ascii="Arial" w:hAnsi="Arial" w:cs="Arial"/>
          <w:sz w:val="20"/>
          <w:szCs w:val="20"/>
        </w:rPr>
        <w:t>Employees directed to work at a specified location other than their</w:t>
      </w:r>
      <w:r w:rsidR="000C65A4" w:rsidRPr="008713C0">
        <w:rPr>
          <w:rFonts w:ascii="Arial" w:hAnsi="Arial" w:cs="Arial"/>
          <w:sz w:val="20"/>
          <w:szCs w:val="20"/>
        </w:rPr>
        <w:t xml:space="preserve"> designated</w:t>
      </w:r>
      <w:r w:rsidRPr="008713C0">
        <w:rPr>
          <w:rFonts w:ascii="Arial" w:hAnsi="Arial" w:cs="Arial"/>
          <w:sz w:val="20"/>
          <w:szCs w:val="20"/>
        </w:rPr>
        <w:t xml:space="preserve"> base location may be entitled </w:t>
      </w:r>
      <w:r w:rsidR="000C65A4" w:rsidRPr="008713C0">
        <w:rPr>
          <w:rFonts w:ascii="Arial" w:hAnsi="Arial" w:cs="Arial"/>
          <w:sz w:val="20"/>
          <w:szCs w:val="20"/>
        </w:rPr>
        <w:t>to</w:t>
      </w:r>
      <w:r w:rsidRPr="008713C0">
        <w:rPr>
          <w:rFonts w:ascii="Arial" w:hAnsi="Arial" w:cs="Arial"/>
          <w:sz w:val="20"/>
          <w:szCs w:val="20"/>
        </w:rPr>
        <w:t xml:space="preserve"> reimbursement </w:t>
      </w:r>
      <w:r w:rsidR="000C65A4" w:rsidRPr="008713C0">
        <w:rPr>
          <w:rFonts w:ascii="Arial" w:hAnsi="Arial" w:cs="Arial"/>
          <w:sz w:val="20"/>
          <w:szCs w:val="20"/>
        </w:rPr>
        <w:t>for</w:t>
      </w:r>
      <w:r w:rsidRPr="008713C0">
        <w:rPr>
          <w:rFonts w:ascii="Arial" w:hAnsi="Arial" w:cs="Arial"/>
          <w:sz w:val="20"/>
          <w:szCs w:val="20"/>
        </w:rPr>
        <w:t xml:space="preserve"> travel and travel related expenses.</w:t>
      </w:r>
    </w:p>
    <w:p w14:paraId="73AF6D9F" w14:textId="0F97026E" w:rsidR="00610DB3" w:rsidRPr="008713C0" w:rsidRDefault="00610DB3" w:rsidP="00610DB3">
      <w:pPr>
        <w:rPr>
          <w:rFonts w:ascii="Arial" w:hAnsi="Arial" w:cs="Arial"/>
          <w:sz w:val="20"/>
          <w:szCs w:val="20"/>
        </w:rPr>
      </w:pPr>
      <w:r w:rsidRPr="008713C0">
        <w:rPr>
          <w:rFonts w:ascii="Arial" w:hAnsi="Arial" w:cs="Arial"/>
          <w:sz w:val="20"/>
          <w:szCs w:val="20"/>
        </w:rPr>
        <w:t xml:space="preserve">Employees eligible to claim travel will be notified by the VCAA HR unit at the time of employment. Where work-related travel is authorised, VCAA HR will </w:t>
      </w:r>
      <w:r w:rsidR="000C65A4" w:rsidRPr="008713C0">
        <w:rPr>
          <w:rFonts w:ascii="Arial" w:hAnsi="Arial" w:cs="Arial"/>
          <w:sz w:val="20"/>
          <w:szCs w:val="20"/>
        </w:rPr>
        <w:t>notify</w:t>
      </w:r>
      <w:r w:rsidRPr="008713C0">
        <w:rPr>
          <w:rFonts w:ascii="Arial" w:hAnsi="Arial" w:cs="Arial"/>
          <w:sz w:val="20"/>
          <w:szCs w:val="20"/>
        </w:rPr>
        <w:t xml:space="preserve"> the authorised staff of their travel entitlements and provide </w:t>
      </w:r>
      <w:r w:rsidR="000C65A4" w:rsidRPr="008713C0">
        <w:rPr>
          <w:rFonts w:ascii="Arial" w:hAnsi="Arial" w:cs="Arial"/>
          <w:sz w:val="20"/>
          <w:szCs w:val="20"/>
        </w:rPr>
        <w:t>instructions</w:t>
      </w:r>
      <w:r w:rsidRPr="008713C0">
        <w:rPr>
          <w:rFonts w:ascii="Arial" w:hAnsi="Arial" w:cs="Arial"/>
          <w:sz w:val="20"/>
          <w:szCs w:val="20"/>
        </w:rPr>
        <w:t xml:space="preserve"> on how to claim reimbursements via a travel e-pack.</w:t>
      </w:r>
    </w:p>
    <w:p w14:paraId="2ECBFC52" w14:textId="411AB7A9" w:rsidR="006B4CF2" w:rsidRDefault="006B4CF2" w:rsidP="00610DB3">
      <w:pPr>
        <w:rPr>
          <w:rFonts w:ascii="Arial" w:hAnsi="Arial" w:cs="Arial"/>
          <w:sz w:val="20"/>
          <w:szCs w:val="20"/>
        </w:rPr>
      </w:pPr>
      <w:r w:rsidRPr="008713C0">
        <w:rPr>
          <w:rFonts w:ascii="Arial" w:hAnsi="Arial" w:cs="Arial"/>
          <w:sz w:val="20"/>
          <w:szCs w:val="20"/>
        </w:rPr>
        <w:t>Travel to and from an employee’s nominated base location is considered ordinary commuting and is not claimable. Exceptions may apply for employees based in regional areas where operational requirements necessitate significant travel. Where approved, reimbursement will be restricted to the number of business-related kilometres travelled and will not include additional costs (e.g. tolls, parking, fuel, or travel time) unless otherwise authorised. Eligibility in these instances will be reviewed and determined on a case-by-case basis.</w:t>
      </w:r>
    </w:p>
    <w:p w14:paraId="68DF5EE6" w14:textId="77777777" w:rsidR="00E27CD5" w:rsidRDefault="00E27CD5" w:rsidP="00CF3F38">
      <w:pPr>
        <w:pStyle w:val="VCAAHeading3"/>
      </w:pPr>
      <w:bookmarkStart w:id="11" w:name="_Toc223081165"/>
    </w:p>
    <w:p w14:paraId="5AB8925C" w14:textId="77777777" w:rsidR="006B6C20" w:rsidRPr="006B6C20" w:rsidRDefault="006B6C20" w:rsidP="006B6C20">
      <w:pPr>
        <w:rPr>
          <w:lang w:val="en-US"/>
        </w:rPr>
      </w:pPr>
    </w:p>
    <w:p w14:paraId="71555EBA" w14:textId="46E20B7C" w:rsidR="00B54598" w:rsidRPr="003D5A87" w:rsidRDefault="00E03D50" w:rsidP="000A1F3F">
      <w:pPr>
        <w:pStyle w:val="VCAAHeading3"/>
        <w:numPr>
          <w:ilvl w:val="0"/>
          <w:numId w:val="7"/>
        </w:numPr>
      </w:pPr>
      <w:r>
        <w:t>Booking Travel</w:t>
      </w:r>
      <w:bookmarkEnd w:id="11"/>
    </w:p>
    <w:p w14:paraId="04408AB0" w14:textId="387F460F" w:rsidR="00B13BC9" w:rsidRPr="00AE6A36" w:rsidRDefault="00E03D50" w:rsidP="000A1F3F">
      <w:pPr>
        <w:pStyle w:val="VCAAHeading5"/>
        <w:numPr>
          <w:ilvl w:val="1"/>
          <w:numId w:val="7"/>
        </w:numPr>
        <w:spacing w:line="276" w:lineRule="auto"/>
        <w:jc w:val="both"/>
        <w:rPr>
          <w:sz w:val="28"/>
          <w:szCs w:val="28"/>
        </w:rPr>
      </w:pPr>
      <w:bookmarkStart w:id="12" w:name="_Toc223081166"/>
      <w:r>
        <w:rPr>
          <w:sz w:val="28"/>
          <w:szCs w:val="28"/>
        </w:rPr>
        <w:t xml:space="preserve">Travel </w:t>
      </w:r>
      <w:r w:rsidR="00B13BC9" w:rsidRPr="00AE6A36">
        <w:rPr>
          <w:sz w:val="28"/>
          <w:szCs w:val="28"/>
        </w:rPr>
        <w:t>Booking and Approval Process</w:t>
      </w:r>
      <w:bookmarkEnd w:id="12"/>
    </w:p>
    <w:p w14:paraId="7CFA987E" w14:textId="05FC27BC" w:rsidR="00D001BA" w:rsidRDefault="00DC3C68" w:rsidP="009C4EAB">
      <w:pPr>
        <w:pStyle w:val="ESBodyText"/>
        <w:spacing w:line="276" w:lineRule="auto"/>
        <w:jc w:val="both"/>
        <w:rPr>
          <w:sz w:val="20"/>
          <w:szCs w:val="20"/>
          <w:lang w:val="en-AU" w:eastAsia="en-AU"/>
        </w:rPr>
      </w:pPr>
      <w:r>
        <w:rPr>
          <w:sz w:val="20"/>
          <w:szCs w:val="20"/>
          <w:lang w:val="en-AU" w:eastAsia="en-AU"/>
        </w:rPr>
        <w:t xml:space="preserve">Employees required to travel for their role may be eligible to request flights, accommodation and/or car hire. </w:t>
      </w:r>
      <w:r w:rsidRPr="00AE6A36">
        <w:rPr>
          <w:sz w:val="20"/>
          <w:szCs w:val="20"/>
          <w:lang w:val="en-AU" w:eastAsia="en-AU"/>
        </w:rPr>
        <w:t>Prior to any work-related travel</w:t>
      </w:r>
      <w:r w:rsidR="00660F17">
        <w:rPr>
          <w:sz w:val="20"/>
          <w:szCs w:val="20"/>
          <w:lang w:val="en-AU" w:eastAsia="en-AU"/>
        </w:rPr>
        <w:t>,</w:t>
      </w:r>
      <w:r w:rsidRPr="00AE6A36">
        <w:rPr>
          <w:sz w:val="20"/>
          <w:szCs w:val="20"/>
          <w:lang w:val="en-AU" w:eastAsia="en-AU"/>
        </w:rPr>
        <w:t xml:space="preserve"> employees will need </w:t>
      </w:r>
      <w:r w:rsidR="009C4EAB">
        <w:rPr>
          <w:sz w:val="20"/>
          <w:szCs w:val="20"/>
          <w:lang w:val="en-AU" w:eastAsia="en-AU"/>
        </w:rPr>
        <w:t>submit</w:t>
      </w:r>
      <w:r w:rsidRPr="00AE6A36">
        <w:rPr>
          <w:sz w:val="20"/>
          <w:szCs w:val="20"/>
          <w:lang w:val="en-AU" w:eastAsia="en-AU"/>
        </w:rPr>
        <w:t xml:space="preserve"> the travel booking request form</w:t>
      </w:r>
      <w:r w:rsidR="009C4EAB">
        <w:rPr>
          <w:sz w:val="20"/>
          <w:szCs w:val="20"/>
          <w:lang w:val="en-AU" w:eastAsia="en-AU"/>
        </w:rPr>
        <w:t xml:space="preserve"> </w:t>
      </w:r>
      <w:r w:rsidR="009C4EAB" w:rsidRPr="00AE6A36">
        <w:rPr>
          <w:sz w:val="20"/>
          <w:szCs w:val="20"/>
          <w:lang w:val="en-AU" w:eastAsia="en-AU"/>
        </w:rPr>
        <w:t>to</w:t>
      </w:r>
      <w:r w:rsidR="009C4EAB">
        <w:rPr>
          <w:sz w:val="20"/>
          <w:szCs w:val="20"/>
          <w:lang w:val="en-AU" w:eastAsia="en-AU"/>
        </w:rPr>
        <w:t xml:space="preserve"> their </w:t>
      </w:r>
      <w:r w:rsidR="00D001BA">
        <w:rPr>
          <w:sz w:val="20"/>
          <w:szCs w:val="20"/>
          <w:lang w:val="en-AU" w:eastAsia="en-AU"/>
        </w:rPr>
        <w:t xml:space="preserve">unit </w:t>
      </w:r>
      <w:r w:rsidR="009C4EAB">
        <w:rPr>
          <w:sz w:val="20"/>
          <w:szCs w:val="20"/>
          <w:lang w:val="en-AU" w:eastAsia="en-AU"/>
        </w:rPr>
        <w:t>manager</w:t>
      </w:r>
      <w:r w:rsidR="00D001BA">
        <w:rPr>
          <w:sz w:val="20"/>
          <w:szCs w:val="20"/>
          <w:lang w:val="en-AU" w:eastAsia="en-AU"/>
        </w:rPr>
        <w:t xml:space="preserve"> for approval at least 5 working days before travel.</w:t>
      </w:r>
      <w:r w:rsidR="007064DE" w:rsidRPr="007064DE">
        <w:t xml:space="preserve"> </w:t>
      </w:r>
    </w:p>
    <w:p w14:paraId="697781F5" w14:textId="6F8CE043" w:rsidR="00B44266" w:rsidRDefault="00D001BA" w:rsidP="009C4EAB">
      <w:pPr>
        <w:pStyle w:val="ESBodyText"/>
        <w:spacing w:line="276" w:lineRule="auto"/>
        <w:jc w:val="both"/>
        <w:rPr>
          <w:sz w:val="20"/>
          <w:szCs w:val="20"/>
          <w:lang w:val="en-AU" w:eastAsia="en-AU"/>
        </w:rPr>
      </w:pPr>
      <w:r>
        <w:rPr>
          <w:sz w:val="20"/>
          <w:szCs w:val="20"/>
          <w:lang w:val="en-AU" w:eastAsia="en-AU"/>
        </w:rPr>
        <w:t xml:space="preserve">HR </w:t>
      </w:r>
      <w:r w:rsidR="009C4EAB" w:rsidRPr="009C4EAB">
        <w:rPr>
          <w:sz w:val="20"/>
          <w:szCs w:val="20"/>
          <w:lang w:val="en-AU" w:eastAsia="en-AU"/>
        </w:rPr>
        <w:t xml:space="preserve">will book all </w:t>
      </w:r>
      <w:r w:rsidR="009C4EAB">
        <w:rPr>
          <w:sz w:val="20"/>
          <w:szCs w:val="20"/>
          <w:lang w:val="en-AU" w:eastAsia="en-AU"/>
        </w:rPr>
        <w:t xml:space="preserve">flights, </w:t>
      </w:r>
      <w:r w:rsidR="009C4EAB" w:rsidRPr="009C4EAB">
        <w:rPr>
          <w:sz w:val="20"/>
          <w:szCs w:val="20"/>
          <w:lang w:val="en-AU" w:eastAsia="en-AU"/>
        </w:rPr>
        <w:t xml:space="preserve">accommodation and/or </w:t>
      </w:r>
      <w:r w:rsidR="009C4EAB">
        <w:rPr>
          <w:sz w:val="20"/>
          <w:szCs w:val="20"/>
          <w:lang w:val="en-AU" w:eastAsia="en-AU"/>
        </w:rPr>
        <w:t>car hire for the employee</w:t>
      </w:r>
      <w:r w:rsidR="009C4EAB" w:rsidRPr="009C4EAB">
        <w:rPr>
          <w:sz w:val="20"/>
          <w:szCs w:val="20"/>
          <w:lang w:val="en-AU" w:eastAsia="en-AU"/>
        </w:rPr>
        <w:t xml:space="preserve">. If </w:t>
      </w:r>
      <w:r w:rsidR="009C4EAB">
        <w:rPr>
          <w:sz w:val="20"/>
          <w:szCs w:val="20"/>
          <w:lang w:val="en-AU" w:eastAsia="en-AU"/>
        </w:rPr>
        <w:t>flights,</w:t>
      </w:r>
      <w:r w:rsidR="009C4EAB" w:rsidRPr="009C4EAB">
        <w:rPr>
          <w:sz w:val="20"/>
          <w:szCs w:val="20"/>
          <w:lang w:val="en-AU" w:eastAsia="en-AU"/>
        </w:rPr>
        <w:t xml:space="preserve"> accommodation and/or hire car is procured privately, i.e. without </w:t>
      </w:r>
      <w:r w:rsidR="005004CF">
        <w:rPr>
          <w:sz w:val="20"/>
          <w:szCs w:val="20"/>
          <w:lang w:val="en-AU" w:eastAsia="en-AU"/>
        </w:rPr>
        <w:t xml:space="preserve">prior </w:t>
      </w:r>
      <w:r w:rsidR="009C4EAB" w:rsidRPr="009C4EAB">
        <w:rPr>
          <w:sz w:val="20"/>
          <w:szCs w:val="20"/>
          <w:lang w:val="en-AU" w:eastAsia="en-AU"/>
        </w:rPr>
        <w:t xml:space="preserve">permission or approval by VCAA HR or </w:t>
      </w:r>
      <w:r w:rsidR="009C4EAB">
        <w:rPr>
          <w:sz w:val="20"/>
          <w:szCs w:val="20"/>
          <w:lang w:val="en-AU" w:eastAsia="en-AU"/>
        </w:rPr>
        <w:t xml:space="preserve">unit </w:t>
      </w:r>
      <w:r w:rsidR="009C4EAB" w:rsidRPr="009C4EAB">
        <w:rPr>
          <w:sz w:val="20"/>
          <w:szCs w:val="20"/>
          <w:lang w:val="en-AU" w:eastAsia="en-AU"/>
        </w:rPr>
        <w:t>manager, the organising individual is deemed responsible for all costs incurred</w:t>
      </w:r>
      <w:r w:rsidR="009C4EAB">
        <w:rPr>
          <w:sz w:val="20"/>
          <w:szCs w:val="20"/>
          <w:lang w:val="en-AU" w:eastAsia="en-AU"/>
        </w:rPr>
        <w:t xml:space="preserve">. </w:t>
      </w:r>
    </w:p>
    <w:p w14:paraId="046D4176" w14:textId="2C9634D4" w:rsidR="00C5798C" w:rsidRDefault="006B4CF2" w:rsidP="009C4EAB">
      <w:pPr>
        <w:pStyle w:val="ESBodyText"/>
        <w:spacing w:line="276" w:lineRule="auto"/>
        <w:jc w:val="both"/>
        <w:rPr>
          <w:sz w:val="20"/>
          <w:szCs w:val="20"/>
          <w:lang w:val="en-AU" w:eastAsia="en-AU"/>
        </w:rPr>
      </w:pPr>
      <w:r w:rsidRPr="008713C0">
        <w:rPr>
          <w:noProof/>
          <w:sz w:val="20"/>
          <w:szCs w:val="20"/>
          <w:lang w:val="en-AU" w:eastAsia="en-AU"/>
        </w:rPr>
        <w:drawing>
          <wp:anchor distT="0" distB="0" distL="114300" distR="114300" simplePos="0" relativeHeight="251660291" behindDoc="0" locked="0" layoutInCell="1" allowOverlap="1" wp14:anchorId="36328BE1" wp14:editId="0BE57D06">
            <wp:simplePos x="0" y="0"/>
            <wp:positionH relativeFrom="margin">
              <wp:posOffset>243840</wp:posOffset>
            </wp:positionH>
            <wp:positionV relativeFrom="paragraph">
              <wp:posOffset>562610</wp:posOffset>
            </wp:positionV>
            <wp:extent cx="5486400" cy="1377950"/>
            <wp:effectExtent l="0" t="0" r="19050" b="0"/>
            <wp:wrapSquare wrapText="bothSides"/>
            <wp:docPr id="13385857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003827E0" w:rsidRPr="008713C0">
        <w:rPr>
          <w:sz w:val="20"/>
          <w:szCs w:val="20"/>
          <w:lang w:val="en-AU" w:eastAsia="en-AU"/>
        </w:rPr>
        <w:t>Late cancellations (i.e. outside supplier cancellation deadlines) or failure to attend without reasonable explanation may result in the employee being required to reimburse the VCAA for any cancellation fees or charges incurred.</w:t>
      </w:r>
    </w:p>
    <w:p w14:paraId="1B2CAC05" w14:textId="77777777" w:rsidR="00A779E5" w:rsidRPr="00A779E5" w:rsidRDefault="00A779E5" w:rsidP="00A779E5">
      <w:pPr>
        <w:pStyle w:val="ListParagraph"/>
        <w:numPr>
          <w:ilvl w:val="0"/>
          <w:numId w:val="14"/>
        </w:numPr>
        <w:spacing w:before="240" w:line="276" w:lineRule="auto"/>
        <w:contextualSpacing w:val="0"/>
        <w:jc w:val="both"/>
        <w:outlineLvl w:val="5"/>
        <w:rPr>
          <w:rFonts w:eastAsiaTheme="minorHAnsi"/>
          <w:vanish/>
          <w:color w:val="0F7EB4"/>
          <w:sz w:val="24"/>
          <w:szCs w:val="24"/>
          <w:lang w:val="en" w:eastAsia="en-AU"/>
        </w:rPr>
      </w:pPr>
      <w:bookmarkStart w:id="13" w:name="_Toc223077561"/>
      <w:bookmarkStart w:id="14" w:name="_Toc223077886"/>
      <w:bookmarkStart w:id="15" w:name="_Toc223081167"/>
      <w:bookmarkEnd w:id="13"/>
      <w:bookmarkEnd w:id="14"/>
      <w:bookmarkEnd w:id="15"/>
    </w:p>
    <w:p w14:paraId="145DD370" w14:textId="77777777" w:rsidR="00A779E5" w:rsidRPr="00A779E5" w:rsidRDefault="00A779E5" w:rsidP="00A779E5">
      <w:pPr>
        <w:pStyle w:val="ListParagraph"/>
        <w:numPr>
          <w:ilvl w:val="0"/>
          <w:numId w:val="14"/>
        </w:numPr>
        <w:spacing w:before="240" w:line="276" w:lineRule="auto"/>
        <w:contextualSpacing w:val="0"/>
        <w:jc w:val="both"/>
        <w:outlineLvl w:val="5"/>
        <w:rPr>
          <w:rFonts w:eastAsiaTheme="minorHAnsi"/>
          <w:vanish/>
          <w:color w:val="0F7EB4"/>
          <w:sz w:val="24"/>
          <w:szCs w:val="24"/>
          <w:lang w:val="en" w:eastAsia="en-AU"/>
        </w:rPr>
      </w:pPr>
      <w:bookmarkStart w:id="16" w:name="_Toc223077562"/>
      <w:bookmarkStart w:id="17" w:name="_Toc223077887"/>
      <w:bookmarkStart w:id="18" w:name="_Toc223081168"/>
      <w:bookmarkEnd w:id="16"/>
      <w:bookmarkEnd w:id="17"/>
      <w:bookmarkEnd w:id="18"/>
    </w:p>
    <w:p w14:paraId="046396C7" w14:textId="77777777" w:rsidR="00A779E5" w:rsidRPr="00A779E5" w:rsidRDefault="00A779E5" w:rsidP="00A779E5">
      <w:pPr>
        <w:pStyle w:val="ListParagraph"/>
        <w:numPr>
          <w:ilvl w:val="1"/>
          <w:numId w:val="14"/>
        </w:numPr>
        <w:spacing w:before="240" w:line="276" w:lineRule="auto"/>
        <w:contextualSpacing w:val="0"/>
        <w:jc w:val="both"/>
        <w:outlineLvl w:val="5"/>
        <w:rPr>
          <w:rFonts w:eastAsiaTheme="minorHAnsi"/>
          <w:vanish/>
          <w:color w:val="0F7EB4"/>
          <w:sz w:val="24"/>
          <w:szCs w:val="24"/>
          <w:lang w:val="en" w:eastAsia="en-AU"/>
        </w:rPr>
      </w:pPr>
      <w:bookmarkStart w:id="19" w:name="_Toc223077563"/>
      <w:bookmarkStart w:id="20" w:name="_Toc223077888"/>
      <w:bookmarkStart w:id="21" w:name="_Toc223081169"/>
      <w:bookmarkEnd w:id="19"/>
      <w:bookmarkEnd w:id="20"/>
      <w:bookmarkEnd w:id="21"/>
    </w:p>
    <w:p w14:paraId="6941B535" w14:textId="6E852183" w:rsidR="009C4EAB" w:rsidRPr="007F5974" w:rsidRDefault="007F5974" w:rsidP="00A779E5">
      <w:pPr>
        <w:pStyle w:val="VCAAHeading5"/>
        <w:numPr>
          <w:ilvl w:val="2"/>
          <w:numId w:val="14"/>
        </w:numPr>
        <w:spacing w:line="276" w:lineRule="auto"/>
        <w:jc w:val="both"/>
        <w:rPr>
          <w:szCs w:val="24"/>
        </w:rPr>
      </w:pPr>
      <w:bookmarkStart w:id="22" w:name="_Toc223081170"/>
      <w:r w:rsidRPr="007F5974">
        <w:rPr>
          <w:szCs w:val="24"/>
        </w:rPr>
        <w:t>Flights</w:t>
      </w:r>
      <w:bookmarkEnd w:id="22"/>
    </w:p>
    <w:p w14:paraId="1258A7B8" w14:textId="43DC81BB" w:rsidR="009C4EAB" w:rsidRPr="007F5974" w:rsidRDefault="00D001BA" w:rsidP="007F5974">
      <w:pPr>
        <w:spacing w:after="0" w:line="276" w:lineRule="auto"/>
        <w:jc w:val="both"/>
        <w:rPr>
          <w:rFonts w:ascii="Arial" w:eastAsia="Times New Roman" w:hAnsi="Arial" w:cs="Arial"/>
          <w:sz w:val="20"/>
          <w:szCs w:val="20"/>
          <w:lang w:eastAsia="en-AU"/>
          <w14:ligatures w14:val="none"/>
        </w:rPr>
      </w:pPr>
      <w:r w:rsidRPr="00D001BA">
        <w:rPr>
          <w:rFonts w:ascii="Arial" w:eastAsia="Times New Roman" w:hAnsi="Arial" w:cs="Arial"/>
          <w:sz w:val="20"/>
          <w:szCs w:val="20"/>
          <w:lang w:eastAsia="en-AU"/>
          <w14:ligatures w14:val="none"/>
        </w:rPr>
        <w:t>Economy/</w:t>
      </w:r>
      <w:r w:rsidR="007F5974">
        <w:rPr>
          <w:rFonts w:ascii="Arial" w:eastAsia="Times New Roman" w:hAnsi="Arial" w:cs="Arial"/>
          <w:sz w:val="20"/>
          <w:szCs w:val="20"/>
          <w:lang w:eastAsia="en-AU"/>
          <w14:ligatures w14:val="none"/>
        </w:rPr>
        <w:t>d</w:t>
      </w:r>
      <w:r w:rsidRPr="00D001BA">
        <w:rPr>
          <w:rFonts w:ascii="Arial" w:eastAsia="Times New Roman" w:hAnsi="Arial" w:cs="Arial"/>
          <w:sz w:val="20"/>
          <w:szCs w:val="20"/>
          <w:lang w:eastAsia="en-AU"/>
          <w14:ligatures w14:val="none"/>
        </w:rPr>
        <w:t xml:space="preserve">omestic </w:t>
      </w:r>
      <w:r w:rsidR="007F5974">
        <w:rPr>
          <w:rFonts w:ascii="Arial" w:eastAsia="Times New Roman" w:hAnsi="Arial" w:cs="Arial"/>
          <w:sz w:val="20"/>
          <w:szCs w:val="20"/>
          <w:lang w:eastAsia="en-AU"/>
          <w14:ligatures w14:val="none"/>
        </w:rPr>
        <w:t>c</w:t>
      </w:r>
      <w:r w:rsidRPr="00D001BA">
        <w:rPr>
          <w:rFonts w:ascii="Arial" w:eastAsia="Times New Roman" w:hAnsi="Arial" w:cs="Arial"/>
          <w:sz w:val="20"/>
          <w:szCs w:val="20"/>
          <w:lang w:eastAsia="en-AU"/>
          <w14:ligatures w14:val="none"/>
        </w:rPr>
        <w:t>lass available seats only will be booked on flights.</w:t>
      </w:r>
      <w:r>
        <w:rPr>
          <w:rFonts w:ascii="Arial" w:eastAsia="Times New Roman" w:hAnsi="Arial" w:cs="Arial"/>
          <w:sz w:val="20"/>
          <w:szCs w:val="20"/>
          <w:lang w:eastAsia="en-AU"/>
          <w14:ligatures w14:val="none"/>
        </w:rPr>
        <w:t xml:space="preserve"> </w:t>
      </w:r>
      <w:r w:rsidR="009C4EAB" w:rsidRPr="009C4EAB">
        <w:rPr>
          <w:rFonts w:ascii="Arial" w:eastAsia="Times New Roman" w:hAnsi="Arial" w:cs="Arial"/>
          <w:sz w:val="20"/>
          <w:szCs w:val="20"/>
          <w:lang w:eastAsia="en-AU"/>
          <w14:ligatures w14:val="none"/>
        </w:rPr>
        <w:t>Employees will receive preliminary advice from HR regarding travel options, especially in cases where flights are affected.</w:t>
      </w:r>
    </w:p>
    <w:p w14:paraId="760DCD1B" w14:textId="0C08C2C3" w:rsidR="009C4EAB" w:rsidRPr="007F5974" w:rsidRDefault="009C4EAB" w:rsidP="00E03D50">
      <w:pPr>
        <w:pStyle w:val="VCAAHeading5"/>
        <w:numPr>
          <w:ilvl w:val="2"/>
          <w:numId w:val="14"/>
        </w:numPr>
        <w:spacing w:line="276" w:lineRule="auto"/>
        <w:jc w:val="both"/>
        <w:rPr>
          <w:szCs w:val="24"/>
        </w:rPr>
      </w:pPr>
      <w:r w:rsidRPr="007F5974">
        <w:rPr>
          <w:szCs w:val="24"/>
        </w:rPr>
        <w:t xml:space="preserve"> </w:t>
      </w:r>
      <w:bookmarkStart w:id="23" w:name="_Toc223081171"/>
      <w:r w:rsidRPr="007F5974">
        <w:rPr>
          <w:szCs w:val="24"/>
        </w:rPr>
        <w:t>Accommodation</w:t>
      </w:r>
      <w:bookmarkEnd w:id="23"/>
    </w:p>
    <w:p w14:paraId="2E74BDEC" w14:textId="77777777" w:rsidR="00610DB3" w:rsidRPr="00610DB3" w:rsidRDefault="009C4EAB" w:rsidP="00610DB3">
      <w:pPr>
        <w:spacing w:line="23" w:lineRule="atLeast"/>
        <w:jc w:val="both"/>
        <w:rPr>
          <w:rFonts w:ascii="Arial" w:eastAsia="Times New Roman" w:hAnsi="Arial" w:cs="Arial"/>
          <w:sz w:val="20"/>
          <w:szCs w:val="20"/>
          <w:lang w:eastAsia="en-AU"/>
          <w14:ligatures w14:val="none"/>
        </w:rPr>
      </w:pPr>
      <w:r w:rsidRPr="00AE6A36">
        <w:rPr>
          <w:rFonts w:ascii="Arial" w:eastAsia="Times New Roman" w:hAnsi="Arial" w:cs="Arial"/>
          <w:sz w:val="20"/>
          <w:szCs w:val="20"/>
          <w:lang w:eastAsia="en-AU"/>
          <w14:ligatures w14:val="none"/>
        </w:rPr>
        <w:t>Accommodation is approved for instances where extended travel to work locations is required over multiple days, or when returning to the base location on the same day is not feasible due to time constraints.</w:t>
      </w:r>
      <w:r w:rsidR="007F5974" w:rsidRPr="00610DB3">
        <w:rPr>
          <w:rFonts w:ascii="Arial" w:eastAsia="Times New Roman" w:hAnsi="Arial" w:cs="Arial"/>
          <w:sz w:val="20"/>
          <w:szCs w:val="20"/>
          <w:lang w:eastAsia="en-AU"/>
          <w14:ligatures w14:val="none"/>
        </w:rPr>
        <w:t xml:space="preserve"> </w:t>
      </w:r>
      <w:r w:rsidRPr="00AE6A36">
        <w:rPr>
          <w:rFonts w:ascii="Arial" w:eastAsia="Times New Roman" w:hAnsi="Arial" w:cs="Arial"/>
          <w:sz w:val="20"/>
          <w:szCs w:val="20"/>
          <w:lang w:eastAsia="en-AU"/>
          <w14:ligatures w14:val="none"/>
        </w:rPr>
        <w:t>HR will arrange accommodation that meets approved standards and is conveniently situated relative to work-related duties.</w:t>
      </w:r>
      <w:r w:rsidR="00AB1DE5" w:rsidRPr="00610DB3">
        <w:rPr>
          <w:rFonts w:ascii="Arial" w:eastAsia="Times New Roman" w:hAnsi="Arial" w:cs="Arial"/>
          <w:sz w:val="20"/>
          <w:szCs w:val="20"/>
          <w:lang w:eastAsia="en-AU"/>
          <w14:ligatures w14:val="none"/>
        </w:rPr>
        <w:t xml:space="preserve"> </w:t>
      </w:r>
    </w:p>
    <w:p w14:paraId="51FA0C7C" w14:textId="094CAE1A" w:rsidR="00AB1DE5" w:rsidRDefault="00376EC2" w:rsidP="00610DB3">
      <w:pPr>
        <w:spacing w:line="23" w:lineRule="atLeast"/>
        <w:jc w:val="both"/>
        <w:rPr>
          <w:rFonts w:ascii="Arial" w:eastAsia="Times New Roman" w:hAnsi="Arial" w:cs="Arial"/>
          <w:sz w:val="20"/>
          <w:szCs w:val="20"/>
          <w:lang w:eastAsia="en-AU"/>
          <w14:ligatures w14:val="none"/>
        </w:rPr>
      </w:pPr>
      <w:r w:rsidRPr="008713C0">
        <w:rPr>
          <w:rFonts w:ascii="Arial" w:eastAsia="Times New Roman" w:hAnsi="Arial" w:cs="Arial"/>
          <w:sz w:val="20"/>
          <w:szCs w:val="20"/>
          <w:lang w:eastAsia="en-AU"/>
          <w14:ligatures w14:val="none"/>
        </w:rPr>
        <w:t xml:space="preserve">Accommodation may only be booked for </w:t>
      </w:r>
      <w:r w:rsidR="005D2F14" w:rsidRPr="008713C0">
        <w:rPr>
          <w:rFonts w:ascii="Arial" w:eastAsia="Times New Roman" w:hAnsi="Arial" w:cs="Arial"/>
          <w:sz w:val="20"/>
          <w:szCs w:val="20"/>
          <w:lang w:eastAsia="en-AU"/>
          <w14:ligatures w14:val="none"/>
        </w:rPr>
        <w:t xml:space="preserve">staff </w:t>
      </w:r>
      <w:r w:rsidRPr="008713C0">
        <w:rPr>
          <w:rFonts w:ascii="Arial" w:eastAsia="Times New Roman" w:hAnsi="Arial" w:cs="Arial"/>
          <w:sz w:val="20"/>
          <w:szCs w:val="20"/>
          <w:lang w:eastAsia="en-AU"/>
          <w14:ligatures w14:val="none"/>
        </w:rPr>
        <w:t>direct</w:t>
      </w:r>
      <w:r w:rsidR="005D2F14" w:rsidRPr="008713C0">
        <w:rPr>
          <w:rFonts w:ascii="Arial" w:eastAsia="Times New Roman" w:hAnsi="Arial" w:cs="Arial"/>
          <w:sz w:val="20"/>
          <w:szCs w:val="20"/>
          <w:lang w:eastAsia="en-AU"/>
          <w14:ligatures w14:val="none"/>
        </w:rPr>
        <w:t xml:space="preserve">ly </w:t>
      </w:r>
      <w:r w:rsidRPr="008713C0">
        <w:rPr>
          <w:rFonts w:ascii="Arial" w:eastAsia="Times New Roman" w:hAnsi="Arial" w:cs="Arial"/>
          <w:sz w:val="20"/>
          <w:szCs w:val="20"/>
          <w:lang w:eastAsia="en-AU"/>
          <w14:ligatures w14:val="none"/>
        </w:rPr>
        <w:t>employ</w:t>
      </w:r>
      <w:r w:rsidR="005D2F14" w:rsidRPr="008713C0">
        <w:rPr>
          <w:rFonts w:ascii="Arial" w:eastAsia="Times New Roman" w:hAnsi="Arial" w:cs="Arial"/>
          <w:sz w:val="20"/>
          <w:szCs w:val="20"/>
          <w:lang w:eastAsia="en-AU"/>
          <w14:ligatures w14:val="none"/>
        </w:rPr>
        <w:t xml:space="preserve">ed by the </w:t>
      </w:r>
      <w:r w:rsidRPr="008713C0">
        <w:rPr>
          <w:rFonts w:ascii="Arial" w:eastAsia="Times New Roman" w:hAnsi="Arial" w:cs="Arial"/>
          <w:sz w:val="20"/>
          <w:szCs w:val="20"/>
          <w:lang w:eastAsia="en-AU"/>
          <w14:ligatures w14:val="none"/>
        </w:rPr>
        <w:t>VCAA</w:t>
      </w:r>
      <w:r w:rsidR="005D2F14" w:rsidRPr="008713C0">
        <w:rPr>
          <w:rFonts w:ascii="Arial" w:eastAsia="Times New Roman" w:hAnsi="Arial" w:cs="Arial"/>
          <w:sz w:val="20"/>
          <w:szCs w:val="20"/>
          <w:lang w:eastAsia="en-AU"/>
          <w14:ligatures w14:val="none"/>
        </w:rPr>
        <w:t xml:space="preserve"> under the </w:t>
      </w:r>
      <w:hyperlink r:id="rId24" w:history="1">
        <w:r w:rsidR="005D2F14" w:rsidRPr="008713C0">
          <w:rPr>
            <w:rStyle w:val="Hyperlink"/>
            <w:rFonts w:ascii="Arial" w:eastAsia="Times New Roman" w:hAnsi="Arial" w:cs="Arial"/>
            <w:sz w:val="20"/>
            <w:szCs w:val="20"/>
            <w:lang w:eastAsia="en-AU"/>
            <w14:ligatures w14:val="none"/>
          </w:rPr>
          <w:t>Ministerial Order 1451</w:t>
        </w:r>
      </w:hyperlink>
      <w:r w:rsidRPr="008713C0">
        <w:rPr>
          <w:rFonts w:ascii="Arial" w:eastAsia="Times New Roman" w:hAnsi="Arial" w:cs="Arial"/>
          <w:sz w:val="20"/>
          <w:szCs w:val="20"/>
          <w:lang w:eastAsia="en-AU"/>
          <w14:ligatures w14:val="none"/>
        </w:rPr>
        <w:t xml:space="preserve">. </w:t>
      </w:r>
      <w:r w:rsidR="005D2F14" w:rsidRPr="008713C0">
        <w:rPr>
          <w:rFonts w:ascii="Arial" w:eastAsia="Times New Roman" w:hAnsi="Arial" w:cs="Arial"/>
          <w:color w:val="000000" w:themeColor="text1"/>
          <w:sz w:val="20"/>
          <w:szCs w:val="20"/>
          <w:lang w:eastAsia="en-AU"/>
          <w14:ligatures w14:val="none"/>
        </w:rPr>
        <w:t>Friends, family, or other non-employees are permitted to stay in accommodation booked by the VCAA, provided they do not interfere with the employee’s duties and there is no additional cost.</w:t>
      </w:r>
    </w:p>
    <w:p w14:paraId="78CB1A1D" w14:textId="32ACE220" w:rsidR="009C4EAB" w:rsidRPr="007F5974" w:rsidRDefault="009C4EAB" w:rsidP="00E03D50">
      <w:pPr>
        <w:pStyle w:val="VCAAHeading5"/>
        <w:numPr>
          <w:ilvl w:val="2"/>
          <w:numId w:val="14"/>
        </w:numPr>
        <w:spacing w:line="276" w:lineRule="auto"/>
        <w:jc w:val="both"/>
        <w:rPr>
          <w:szCs w:val="24"/>
        </w:rPr>
      </w:pPr>
      <w:bookmarkStart w:id="24" w:name="_Toc144911891"/>
      <w:bookmarkStart w:id="25" w:name="_Toc168566686"/>
      <w:bookmarkStart w:id="26" w:name="_Toc168566727"/>
      <w:bookmarkStart w:id="27" w:name="_Toc223081172"/>
      <w:r w:rsidRPr="007F5974">
        <w:rPr>
          <w:szCs w:val="24"/>
        </w:rPr>
        <w:t xml:space="preserve">Hire </w:t>
      </w:r>
      <w:bookmarkEnd w:id="24"/>
      <w:bookmarkEnd w:id="25"/>
      <w:bookmarkEnd w:id="26"/>
      <w:r w:rsidRPr="007F5974">
        <w:rPr>
          <w:szCs w:val="24"/>
        </w:rPr>
        <w:t>Vehicles</w:t>
      </w:r>
      <w:bookmarkEnd w:id="27"/>
    </w:p>
    <w:p w14:paraId="3CAA5184" w14:textId="74D6B372" w:rsidR="007F5974" w:rsidRDefault="007F5974" w:rsidP="00894868">
      <w:pPr>
        <w:spacing w:line="23" w:lineRule="atLeast"/>
        <w:jc w:val="both"/>
        <w:rPr>
          <w:rFonts w:ascii="Arial" w:eastAsia="Times New Roman" w:hAnsi="Arial" w:cs="Arial"/>
          <w:sz w:val="20"/>
          <w:szCs w:val="20"/>
          <w:lang w:eastAsia="en-AU"/>
          <w14:ligatures w14:val="none"/>
        </w:rPr>
      </w:pPr>
      <w:r>
        <w:rPr>
          <w:rFonts w:ascii="Arial" w:eastAsia="Times New Roman" w:hAnsi="Arial" w:cs="Arial"/>
          <w:sz w:val="20"/>
          <w:szCs w:val="20"/>
          <w:lang w:eastAsia="en-AU"/>
          <w14:ligatures w14:val="none"/>
        </w:rPr>
        <w:t>Hire Vehicles are approved for instances where</w:t>
      </w:r>
      <w:r w:rsidRPr="007F5974">
        <w:rPr>
          <w:rFonts w:ascii="Arial" w:eastAsia="Times New Roman" w:hAnsi="Arial" w:cs="Arial"/>
          <w:sz w:val="20"/>
          <w:szCs w:val="20"/>
          <w:lang w:eastAsia="en-AU"/>
          <w14:ligatures w14:val="none"/>
        </w:rPr>
        <w:t xml:space="preserve"> considerable total distances are to be travelled either on a single or repeated daily basis</w:t>
      </w:r>
      <w:r>
        <w:rPr>
          <w:rFonts w:ascii="Arial" w:eastAsia="Times New Roman" w:hAnsi="Arial" w:cs="Arial"/>
          <w:sz w:val="20"/>
          <w:szCs w:val="20"/>
          <w:lang w:eastAsia="en-AU"/>
          <w14:ligatures w14:val="none"/>
        </w:rPr>
        <w:t>. T</w:t>
      </w:r>
      <w:r w:rsidRPr="007F5974">
        <w:rPr>
          <w:rFonts w:ascii="Arial" w:eastAsia="Times New Roman" w:hAnsi="Arial" w:cs="Arial"/>
          <w:sz w:val="20"/>
          <w:szCs w:val="20"/>
          <w:lang w:eastAsia="en-AU"/>
          <w14:ligatures w14:val="none"/>
        </w:rPr>
        <w:t>he VCAA preference is for the VCAA appointee to use vehicle hire over their personal vehicle</w:t>
      </w:r>
      <w:r w:rsidR="00376EC2">
        <w:rPr>
          <w:rFonts w:ascii="Arial" w:eastAsia="Times New Roman" w:hAnsi="Arial" w:cs="Arial"/>
          <w:sz w:val="20"/>
          <w:szCs w:val="20"/>
          <w:lang w:eastAsia="en-AU"/>
          <w14:ligatures w14:val="none"/>
        </w:rPr>
        <w:t>.</w:t>
      </w:r>
      <w:r w:rsidR="00376EC2" w:rsidRPr="00376EC2">
        <w:rPr>
          <w:rFonts w:ascii="Arial" w:eastAsia="Times New Roman" w:hAnsi="Arial" w:cs="Arial"/>
          <w:sz w:val="20"/>
          <w:szCs w:val="20"/>
          <w:highlight w:val="yellow"/>
          <w:lang w:eastAsia="en-AU"/>
          <w14:ligatures w14:val="none"/>
        </w:rPr>
        <w:t xml:space="preserve"> </w:t>
      </w:r>
    </w:p>
    <w:p w14:paraId="24EC27AD" w14:textId="6B9EBE97" w:rsidR="00376EC2" w:rsidRDefault="00376EC2" w:rsidP="00894868">
      <w:pPr>
        <w:spacing w:line="23" w:lineRule="atLeast"/>
        <w:jc w:val="both"/>
        <w:rPr>
          <w:rFonts w:ascii="Arial" w:eastAsia="Times New Roman" w:hAnsi="Arial" w:cs="Arial"/>
          <w:sz w:val="20"/>
          <w:szCs w:val="20"/>
          <w:lang w:eastAsia="en-AU"/>
          <w14:ligatures w14:val="none"/>
        </w:rPr>
      </w:pPr>
      <w:r w:rsidRPr="008713C0">
        <w:rPr>
          <w:rFonts w:ascii="Arial" w:eastAsia="Times New Roman" w:hAnsi="Arial" w:cs="Arial"/>
          <w:sz w:val="20"/>
          <w:szCs w:val="20"/>
          <w:lang w:eastAsia="en-AU"/>
          <w14:ligatures w14:val="none"/>
        </w:rPr>
        <w:t xml:space="preserve">Hire vehicles </w:t>
      </w:r>
      <w:r w:rsidR="005D42F9" w:rsidRPr="008713C0">
        <w:rPr>
          <w:rFonts w:ascii="Arial" w:eastAsia="Times New Roman" w:hAnsi="Arial" w:cs="Arial"/>
          <w:sz w:val="20"/>
          <w:szCs w:val="20"/>
          <w:lang w:eastAsia="en-AU"/>
          <w14:ligatures w14:val="none"/>
        </w:rPr>
        <w:t xml:space="preserve">can </w:t>
      </w:r>
      <w:r w:rsidRPr="008713C0">
        <w:rPr>
          <w:rFonts w:ascii="Arial" w:eastAsia="Times New Roman" w:hAnsi="Arial" w:cs="Arial"/>
          <w:sz w:val="20"/>
          <w:szCs w:val="20"/>
          <w:lang w:eastAsia="en-AU"/>
          <w14:ligatures w14:val="none"/>
        </w:rPr>
        <w:t xml:space="preserve">only be booked for </w:t>
      </w:r>
      <w:r w:rsidR="005D42F9" w:rsidRPr="008713C0">
        <w:rPr>
          <w:rFonts w:ascii="Arial" w:eastAsia="Times New Roman" w:hAnsi="Arial" w:cs="Arial"/>
          <w:sz w:val="20"/>
          <w:szCs w:val="20"/>
          <w:lang w:eastAsia="en-AU"/>
          <w14:ligatures w14:val="none"/>
        </w:rPr>
        <w:t xml:space="preserve">staff directly employed by the VCAA under the </w:t>
      </w:r>
      <w:hyperlink r:id="rId25" w:history="1">
        <w:r w:rsidR="005D42F9" w:rsidRPr="008713C0">
          <w:rPr>
            <w:rStyle w:val="Hyperlink"/>
            <w:rFonts w:ascii="Arial" w:eastAsia="Times New Roman" w:hAnsi="Arial" w:cs="Arial"/>
            <w:sz w:val="20"/>
            <w:szCs w:val="20"/>
            <w:lang w:eastAsia="en-AU"/>
            <w14:ligatures w14:val="none"/>
          </w:rPr>
          <w:t>Ministerial Order 1451</w:t>
        </w:r>
      </w:hyperlink>
      <w:r w:rsidRPr="008713C0">
        <w:rPr>
          <w:rFonts w:ascii="Arial" w:eastAsia="Times New Roman" w:hAnsi="Arial" w:cs="Arial"/>
          <w:sz w:val="20"/>
          <w:szCs w:val="20"/>
          <w:lang w:eastAsia="en-AU"/>
          <w14:ligatures w14:val="none"/>
        </w:rPr>
        <w:t xml:space="preserve">. </w:t>
      </w:r>
      <w:r w:rsidR="005D42F9" w:rsidRPr="008713C0">
        <w:rPr>
          <w:rFonts w:ascii="Arial" w:eastAsia="Times New Roman" w:hAnsi="Arial" w:cs="Arial"/>
          <w:sz w:val="20"/>
          <w:szCs w:val="20"/>
          <w:lang w:eastAsia="en-AU"/>
          <w14:ligatures w14:val="none"/>
        </w:rPr>
        <w:t xml:space="preserve">Friends, family, or other non-employees are not permitted </w:t>
      </w:r>
      <w:r w:rsidRPr="008713C0">
        <w:rPr>
          <w:rFonts w:ascii="Arial" w:eastAsia="Times New Roman" w:hAnsi="Arial" w:cs="Arial"/>
          <w:sz w:val="20"/>
          <w:szCs w:val="20"/>
          <w:lang w:eastAsia="en-AU"/>
          <w14:ligatures w14:val="none"/>
        </w:rPr>
        <w:t xml:space="preserve">to drive </w:t>
      </w:r>
      <w:r w:rsidR="005D42F9" w:rsidRPr="008713C0">
        <w:rPr>
          <w:rFonts w:ascii="Arial" w:eastAsia="Times New Roman" w:hAnsi="Arial" w:cs="Arial"/>
          <w:sz w:val="20"/>
          <w:szCs w:val="20"/>
          <w:lang w:eastAsia="en-AU"/>
          <w14:ligatures w14:val="none"/>
        </w:rPr>
        <w:t xml:space="preserve">the </w:t>
      </w:r>
      <w:r w:rsidRPr="008713C0">
        <w:rPr>
          <w:rFonts w:ascii="Arial" w:eastAsia="Times New Roman" w:hAnsi="Arial" w:cs="Arial"/>
          <w:sz w:val="20"/>
          <w:szCs w:val="20"/>
          <w:lang w:eastAsia="en-AU"/>
          <w14:ligatures w14:val="none"/>
        </w:rPr>
        <w:t>vehicle.</w:t>
      </w:r>
    </w:p>
    <w:p w14:paraId="30D6C183" w14:textId="2D15FB22" w:rsidR="009C4EAB" w:rsidRDefault="009C4EAB" w:rsidP="007F5974">
      <w:pPr>
        <w:spacing w:line="23" w:lineRule="atLeast"/>
        <w:jc w:val="both"/>
        <w:rPr>
          <w:rFonts w:ascii="Arial" w:eastAsia="Times New Roman" w:hAnsi="Arial" w:cs="Arial"/>
          <w:sz w:val="20"/>
          <w:szCs w:val="20"/>
          <w:lang w:eastAsia="en-AU"/>
          <w14:ligatures w14:val="none"/>
        </w:rPr>
      </w:pPr>
      <w:r w:rsidRPr="007F5974">
        <w:rPr>
          <w:rFonts w:ascii="Arial" w:eastAsia="Times New Roman" w:hAnsi="Arial" w:cs="Arial"/>
          <w:sz w:val="20"/>
          <w:szCs w:val="20"/>
          <w:lang w:eastAsia="en-AU"/>
          <w14:ligatures w14:val="none"/>
        </w:rPr>
        <w:t>VCAA uses Avis and Hertz as preferred hire vehicle suppliers.</w:t>
      </w:r>
    </w:p>
    <w:p w14:paraId="60F6A3EF" w14:textId="3C42D754" w:rsidR="00F4080D" w:rsidRPr="00F4080D" w:rsidRDefault="00F4080D" w:rsidP="007F5974">
      <w:pPr>
        <w:spacing w:line="23" w:lineRule="atLeast"/>
        <w:jc w:val="both"/>
        <w:rPr>
          <w:rFonts w:ascii="Arial" w:eastAsia="Times New Roman" w:hAnsi="Arial" w:cs="Arial"/>
          <w:b/>
          <w:bCs/>
          <w:sz w:val="20"/>
          <w:szCs w:val="20"/>
          <w:lang w:eastAsia="en-AU"/>
          <w14:ligatures w14:val="none"/>
        </w:rPr>
      </w:pPr>
      <w:r w:rsidRPr="00F4080D">
        <w:rPr>
          <w:rFonts w:ascii="Arial" w:eastAsia="Times New Roman" w:hAnsi="Arial" w:cs="Arial"/>
          <w:b/>
          <w:bCs/>
          <w:sz w:val="20"/>
          <w:szCs w:val="20"/>
          <w:lang w:eastAsia="en-AU"/>
          <w14:ligatures w14:val="none"/>
        </w:rPr>
        <w:t>Employees must adhere to the below when using hire vehicles:</w:t>
      </w:r>
    </w:p>
    <w:p w14:paraId="5D506400" w14:textId="77777777" w:rsidR="00376EC2" w:rsidRDefault="00376EC2" w:rsidP="00376EC2">
      <w:pPr>
        <w:pStyle w:val="ListParagraph"/>
        <w:numPr>
          <w:ilvl w:val="0"/>
          <w:numId w:val="3"/>
        </w:numPr>
        <w:spacing w:after="160" w:line="276" w:lineRule="auto"/>
        <w:jc w:val="both"/>
        <w:rPr>
          <w:rFonts w:eastAsia="Arial"/>
          <w:sz w:val="20"/>
          <w:szCs w:val="20"/>
        </w:rPr>
      </w:pPr>
      <w:r>
        <w:rPr>
          <w:rFonts w:eastAsia="Arial"/>
          <w:sz w:val="20"/>
          <w:szCs w:val="20"/>
        </w:rPr>
        <w:lastRenderedPageBreak/>
        <w:t>Must be over the age of 25 and have a full and valid driver’s license.</w:t>
      </w:r>
    </w:p>
    <w:p w14:paraId="54696732" w14:textId="5E9128D4" w:rsidR="009C4EAB" w:rsidRPr="00C82034" w:rsidRDefault="00F4080D" w:rsidP="00C82034">
      <w:pPr>
        <w:pStyle w:val="ListParagraph"/>
        <w:numPr>
          <w:ilvl w:val="0"/>
          <w:numId w:val="3"/>
        </w:numPr>
        <w:spacing w:line="276" w:lineRule="auto"/>
        <w:jc w:val="both"/>
        <w:rPr>
          <w:rFonts w:eastAsia="Arial"/>
          <w:sz w:val="20"/>
          <w:szCs w:val="20"/>
        </w:rPr>
      </w:pPr>
      <w:r w:rsidRPr="00C82034">
        <w:rPr>
          <w:rFonts w:eastAsia="Arial"/>
          <w:sz w:val="20"/>
          <w:szCs w:val="20"/>
        </w:rPr>
        <w:t xml:space="preserve">The </w:t>
      </w:r>
      <w:r w:rsidR="009C4EAB" w:rsidRPr="00C82034">
        <w:rPr>
          <w:rFonts w:eastAsia="Arial"/>
          <w:sz w:val="20"/>
          <w:szCs w:val="20"/>
        </w:rPr>
        <w:t>vehicle companies’ rules for collection and drop-off times, including outside standard business hours. Meeting designated pickup and drop-off times avoids additional costs unless justified.</w:t>
      </w:r>
    </w:p>
    <w:p w14:paraId="680E665E" w14:textId="77777777" w:rsidR="009C4EAB" w:rsidRPr="003827E0" w:rsidRDefault="009C4EAB" w:rsidP="000A1F3F">
      <w:pPr>
        <w:pStyle w:val="ListParagraph"/>
        <w:numPr>
          <w:ilvl w:val="0"/>
          <w:numId w:val="3"/>
        </w:numPr>
        <w:spacing w:after="160" w:line="276" w:lineRule="auto"/>
        <w:jc w:val="both"/>
        <w:rPr>
          <w:rFonts w:eastAsia="Arial"/>
          <w:sz w:val="20"/>
          <w:szCs w:val="20"/>
        </w:rPr>
      </w:pPr>
      <w:r w:rsidRPr="00F4080D">
        <w:rPr>
          <w:rFonts w:eastAsia="Arial"/>
          <w:sz w:val="20"/>
          <w:szCs w:val="20"/>
        </w:rPr>
        <w:t xml:space="preserve">When picking up a hire vehicle, employees must decline all additional offers such as the Renter </w:t>
      </w:r>
      <w:r w:rsidRPr="003827E0">
        <w:rPr>
          <w:rFonts w:eastAsia="Arial"/>
          <w:sz w:val="20"/>
          <w:szCs w:val="20"/>
        </w:rPr>
        <w:t>Protection Package or Accident Excess Reduction package.</w:t>
      </w:r>
    </w:p>
    <w:p w14:paraId="14F43542" w14:textId="278DD76F" w:rsidR="00376EC2" w:rsidRPr="003827E0" w:rsidRDefault="009C4EAB" w:rsidP="007064DE">
      <w:pPr>
        <w:pStyle w:val="ListParagraph"/>
        <w:numPr>
          <w:ilvl w:val="0"/>
          <w:numId w:val="3"/>
        </w:numPr>
        <w:spacing w:after="160" w:line="276" w:lineRule="auto"/>
        <w:jc w:val="both"/>
        <w:rPr>
          <w:rFonts w:eastAsia="Arial"/>
          <w:sz w:val="20"/>
          <w:szCs w:val="20"/>
        </w:rPr>
      </w:pPr>
      <w:r w:rsidRPr="003827E0">
        <w:rPr>
          <w:rFonts w:eastAsia="Arial"/>
          <w:sz w:val="20"/>
          <w:szCs w:val="20"/>
        </w:rPr>
        <w:t>Before returning a hire car to its depot, employees must ensure the petrol tank is refilled to the required level.</w:t>
      </w:r>
      <w:r w:rsidR="007064DE" w:rsidRPr="003827E0">
        <w:rPr>
          <w:rFonts w:eastAsia="Arial"/>
          <w:sz w:val="20"/>
          <w:szCs w:val="20"/>
        </w:rPr>
        <w:t xml:space="preserve"> </w:t>
      </w:r>
    </w:p>
    <w:p w14:paraId="06B22DB2" w14:textId="77777777" w:rsidR="009C4EAB" w:rsidRPr="00F4080D" w:rsidRDefault="009C4EAB" w:rsidP="009C4EAB">
      <w:pPr>
        <w:spacing w:line="23" w:lineRule="atLeast"/>
        <w:jc w:val="both"/>
        <w:rPr>
          <w:rFonts w:ascii="Arial" w:eastAsia="Times New Roman" w:hAnsi="Arial" w:cs="Arial"/>
          <w:sz w:val="20"/>
          <w:szCs w:val="20"/>
          <w:lang w:eastAsia="en-AU"/>
          <w14:ligatures w14:val="none"/>
        </w:rPr>
      </w:pPr>
      <w:r w:rsidRPr="00F4080D">
        <w:rPr>
          <w:rFonts w:ascii="Arial" w:eastAsia="Times New Roman" w:hAnsi="Arial" w:cs="Arial"/>
          <w:b/>
          <w:bCs/>
          <w:sz w:val="20"/>
          <w:szCs w:val="20"/>
          <w:lang w:eastAsia="en-AU"/>
          <w14:ligatures w14:val="none"/>
        </w:rPr>
        <w:t>Reporting Road Incidents:</w:t>
      </w:r>
    </w:p>
    <w:p w14:paraId="370B1031" w14:textId="6165DF69" w:rsidR="00874969" w:rsidRPr="00D001BA" w:rsidRDefault="009C4EAB" w:rsidP="000A1F3F">
      <w:pPr>
        <w:pStyle w:val="ListParagraph"/>
        <w:numPr>
          <w:ilvl w:val="0"/>
          <w:numId w:val="6"/>
        </w:numPr>
        <w:spacing w:after="160" w:line="23" w:lineRule="atLeast"/>
        <w:jc w:val="both"/>
        <w:rPr>
          <w:rFonts w:eastAsia="Times New Roman"/>
          <w:sz w:val="20"/>
          <w:szCs w:val="20"/>
          <w:lang w:eastAsia="en-AU"/>
          <w14:ligatures w14:val="none"/>
        </w:rPr>
      </w:pPr>
      <w:r w:rsidRPr="00AE6A36">
        <w:rPr>
          <w:rFonts w:eastAsia="Times New Roman"/>
          <w:sz w:val="20"/>
          <w:szCs w:val="20"/>
          <w:lang w:eastAsia="en-AU"/>
          <w14:ligatures w14:val="none"/>
        </w:rPr>
        <w:t xml:space="preserve">In case of a road incident while using a hire vehicle, employees must notify HR </w:t>
      </w:r>
      <w:r w:rsidR="00BF1AE4">
        <w:rPr>
          <w:rFonts w:eastAsia="Times New Roman"/>
          <w:sz w:val="20"/>
          <w:szCs w:val="20"/>
          <w:lang w:eastAsia="en-AU"/>
          <w14:ligatures w14:val="none"/>
        </w:rPr>
        <w:t>via email (</w:t>
      </w:r>
      <w:hyperlink r:id="rId26" w:history="1">
        <w:r w:rsidR="00BF1AE4" w:rsidRPr="00476C88">
          <w:rPr>
            <w:rStyle w:val="Hyperlink"/>
            <w:rFonts w:eastAsia="Times New Roman"/>
            <w:sz w:val="20"/>
            <w:szCs w:val="20"/>
            <w:lang w:eastAsia="en-AU"/>
            <w14:ligatures w14:val="none"/>
          </w:rPr>
          <w:t>vcaa.hr@education.vic.gov.au</w:t>
        </w:r>
      </w:hyperlink>
      <w:r w:rsidR="00BF1AE4">
        <w:rPr>
          <w:rFonts w:eastAsia="Times New Roman"/>
          <w:sz w:val="20"/>
          <w:szCs w:val="20"/>
          <w:lang w:eastAsia="en-AU"/>
          <w14:ligatures w14:val="none"/>
        </w:rPr>
        <w:t>) within 24 hours of the accident occurring</w:t>
      </w:r>
      <w:r w:rsidRPr="00AE6A36">
        <w:rPr>
          <w:rFonts w:eastAsia="Times New Roman"/>
          <w:sz w:val="20"/>
          <w:szCs w:val="20"/>
          <w:lang w:eastAsia="en-AU"/>
          <w14:ligatures w14:val="none"/>
        </w:rPr>
        <w:t xml:space="preserve">. They </w:t>
      </w:r>
      <w:r w:rsidR="00BF1AE4">
        <w:rPr>
          <w:rFonts w:eastAsia="Times New Roman"/>
          <w:sz w:val="20"/>
          <w:szCs w:val="20"/>
          <w:lang w:eastAsia="en-AU"/>
          <w14:ligatures w14:val="none"/>
        </w:rPr>
        <w:t>must</w:t>
      </w:r>
      <w:r w:rsidRPr="00AE6A36">
        <w:rPr>
          <w:rFonts w:eastAsia="Times New Roman"/>
          <w:sz w:val="20"/>
          <w:szCs w:val="20"/>
          <w:lang w:eastAsia="en-AU"/>
          <w14:ligatures w14:val="none"/>
        </w:rPr>
        <w:t xml:space="preserve"> include a copy of the accident report provided by the hire vehicle company detailing the incident</w:t>
      </w:r>
      <w:r w:rsidR="00BF1AE4">
        <w:rPr>
          <w:rFonts w:eastAsia="Times New Roman"/>
          <w:sz w:val="20"/>
          <w:szCs w:val="20"/>
          <w:lang w:eastAsia="en-AU"/>
          <w14:ligatures w14:val="none"/>
        </w:rPr>
        <w:t xml:space="preserve"> and include any photos of the damage.</w:t>
      </w:r>
    </w:p>
    <w:p w14:paraId="17F1154F" w14:textId="430878B2" w:rsidR="00C94549" w:rsidRPr="00AE6A36" w:rsidRDefault="28AF4E8B" w:rsidP="00E03D50">
      <w:pPr>
        <w:pStyle w:val="VCAAHeading5"/>
        <w:numPr>
          <w:ilvl w:val="1"/>
          <w:numId w:val="14"/>
        </w:numPr>
        <w:spacing w:line="276" w:lineRule="auto"/>
        <w:jc w:val="both"/>
        <w:rPr>
          <w:sz w:val="28"/>
          <w:szCs w:val="28"/>
        </w:rPr>
      </w:pPr>
      <w:bookmarkStart w:id="28" w:name="_Toc223081173"/>
      <w:r w:rsidRPr="00AE6A36">
        <w:rPr>
          <w:sz w:val="28"/>
          <w:szCs w:val="28"/>
        </w:rPr>
        <w:t xml:space="preserve">Changes to </w:t>
      </w:r>
      <w:r w:rsidR="005641AD" w:rsidRPr="00AE6A36">
        <w:rPr>
          <w:sz w:val="28"/>
          <w:szCs w:val="28"/>
        </w:rPr>
        <w:t>T</w:t>
      </w:r>
      <w:r w:rsidRPr="00AE6A36">
        <w:rPr>
          <w:sz w:val="28"/>
          <w:szCs w:val="28"/>
        </w:rPr>
        <w:t xml:space="preserve">ravel </w:t>
      </w:r>
      <w:r w:rsidR="005641AD" w:rsidRPr="00AE6A36">
        <w:rPr>
          <w:sz w:val="28"/>
          <w:szCs w:val="28"/>
        </w:rPr>
        <w:t>B</w:t>
      </w:r>
      <w:r w:rsidRPr="00AE6A36">
        <w:rPr>
          <w:sz w:val="28"/>
          <w:szCs w:val="28"/>
        </w:rPr>
        <w:t>ookings</w:t>
      </w:r>
      <w:bookmarkEnd w:id="28"/>
    </w:p>
    <w:p w14:paraId="67DBE5AC" w14:textId="163E4FD9" w:rsidR="00C82034" w:rsidRDefault="00B84987" w:rsidP="001D563C">
      <w:pPr>
        <w:spacing w:after="0" w:line="276" w:lineRule="auto"/>
        <w:jc w:val="both"/>
        <w:rPr>
          <w:rFonts w:ascii="Arial" w:eastAsia="Times New Roman" w:hAnsi="Arial" w:cs="Arial"/>
          <w:sz w:val="20"/>
          <w:szCs w:val="20"/>
          <w:lang w:eastAsia="en-AU"/>
          <w14:ligatures w14:val="none"/>
        </w:rPr>
      </w:pPr>
      <w:r w:rsidRPr="00AE6A36">
        <w:rPr>
          <w:rFonts w:ascii="Arial" w:eastAsia="Times New Roman" w:hAnsi="Arial" w:cs="Arial"/>
          <w:sz w:val="20"/>
          <w:szCs w:val="20"/>
          <w:lang w:eastAsia="en-AU"/>
          <w14:ligatures w14:val="none"/>
        </w:rPr>
        <w:t xml:space="preserve">Employees needing to modify their </w:t>
      </w:r>
      <w:r w:rsidR="009B0E26">
        <w:rPr>
          <w:rFonts w:ascii="Arial" w:eastAsia="Times New Roman" w:hAnsi="Arial" w:cs="Arial"/>
          <w:sz w:val="20"/>
          <w:szCs w:val="20"/>
          <w:lang w:eastAsia="en-AU"/>
          <w14:ligatures w14:val="none"/>
        </w:rPr>
        <w:t xml:space="preserve">booked </w:t>
      </w:r>
      <w:r w:rsidRPr="00AE6A36">
        <w:rPr>
          <w:rFonts w:ascii="Arial" w:eastAsia="Times New Roman" w:hAnsi="Arial" w:cs="Arial"/>
          <w:sz w:val="20"/>
          <w:szCs w:val="20"/>
          <w:lang w:eastAsia="en-AU"/>
          <w14:ligatures w14:val="none"/>
        </w:rPr>
        <w:t xml:space="preserve">travel arrangements should contact HR via email </w:t>
      </w:r>
      <w:hyperlink r:id="rId27" w:history="1">
        <w:r w:rsidR="005004CF" w:rsidRPr="00032851">
          <w:rPr>
            <w:rStyle w:val="Hyperlink"/>
            <w:rFonts w:ascii="Arial" w:eastAsia="Times New Roman" w:hAnsi="Arial" w:cs="Arial"/>
            <w:sz w:val="20"/>
            <w:szCs w:val="20"/>
            <w:lang w:eastAsia="en-AU"/>
            <w14:ligatures w14:val="none"/>
          </w:rPr>
          <w:t>vcaa.hr@education.vic.gov.au</w:t>
        </w:r>
      </w:hyperlink>
      <w:r w:rsidR="005004CF">
        <w:rPr>
          <w:rFonts w:ascii="Arial" w:eastAsia="Times New Roman" w:hAnsi="Arial" w:cs="Arial"/>
          <w:sz w:val="20"/>
          <w:szCs w:val="20"/>
          <w:lang w:eastAsia="en-AU"/>
          <w14:ligatures w14:val="none"/>
        </w:rPr>
        <w:t xml:space="preserve"> </w:t>
      </w:r>
      <w:r w:rsidRPr="00AE6A36">
        <w:rPr>
          <w:rFonts w:ascii="Arial" w:eastAsia="Times New Roman" w:hAnsi="Arial" w:cs="Arial"/>
          <w:sz w:val="20"/>
          <w:szCs w:val="20"/>
          <w:lang w:eastAsia="en-AU"/>
          <w14:ligatures w14:val="none"/>
        </w:rPr>
        <w:t>at least 48 hours before their travel begins.</w:t>
      </w:r>
      <w:r w:rsidR="005004CF" w:rsidRPr="005004CF">
        <w:t xml:space="preserve"> </w:t>
      </w:r>
      <w:r w:rsidR="005004CF" w:rsidRPr="005004CF">
        <w:rPr>
          <w:rFonts w:ascii="Arial" w:eastAsia="Times New Roman" w:hAnsi="Arial" w:cs="Arial"/>
          <w:sz w:val="20"/>
          <w:szCs w:val="20"/>
          <w:lang w:eastAsia="en-AU"/>
          <w14:ligatures w14:val="none"/>
        </w:rPr>
        <w:t xml:space="preserve">For </w:t>
      </w:r>
      <w:r w:rsidR="005004CF">
        <w:rPr>
          <w:rFonts w:ascii="Arial" w:eastAsia="Times New Roman" w:hAnsi="Arial" w:cs="Arial"/>
          <w:sz w:val="20"/>
          <w:szCs w:val="20"/>
          <w:lang w:eastAsia="en-AU"/>
          <w14:ligatures w14:val="none"/>
        </w:rPr>
        <w:t xml:space="preserve">any last minute schedule changes, </w:t>
      </w:r>
      <w:r w:rsidR="005004CF" w:rsidRPr="005004CF">
        <w:rPr>
          <w:rFonts w:ascii="Arial" w:eastAsia="Times New Roman" w:hAnsi="Arial" w:cs="Arial"/>
          <w:sz w:val="20"/>
          <w:szCs w:val="20"/>
          <w:lang w:eastAsia="en-AU"/>
          <w14:ligatures w14:val="none"/>
        </w:rPr>
        <w:t>manager</w:t>
      </w:r>
      <w:r w:rsidR="005004CF">
        <w:rPr>
          <w:rFonts w:ascii="Arial" w:eastAsia="Times New Roman" w:hAnsi="Arial" w:cs="Arial"/>
          <w:sz w:val="20"/>
          <w:szCs w:val="20"/>
          <w:lang w:eastAsia="en-AU"/>
          <w14:ligatures w14:val="none"/>
        </w:rPr>
        <w:t>s will be in touch.</w:t>
      </w:r>
    </w:p>
    <w:p w14:paraId="69CCFBA0" w14:textId="353CB6AF" w:rsidR="007F5974" w:rsidRPr="007F5974" w:rsidRDefault="007F5974" w:rsidP="000A1F3F">
      <w:pPr>
        <w:pStyle w:val="VCAAHeading3"/>
        <w:numPr>
          <w:ilvl w:val="0"/>
          <w:numId w:val="7"/>
        </w:numPr>
      </w:pPr>
      <w:bookmarkStart w:id="29" w:name="_Toc223081174"/>
      <w:r>
        <w:t>Private Motor Vehicle Use</w:t>
      </w:r>
      <w:bookmarkEnd w:id="29"/>
    </w:p>
    <w:p w14:paraId="24F7787F" w14:textId="758BB7B6" w:rsidR="003827E0" w:rsidRPr="008713C0" w:rsidRDefault="00660F17" w:rsidP="007B7063">
      <w:pPr>
        <w:spacing w:line="276" w:lineRule="auto"/>
        <w:jc w:val="both"/>
        <w:rPr>
          <w:rFonts w:ascii="Arial" w:eastAsia="Arial" w:hAnsi="Arial" w:cs="Arial"/>
          <w:sz w:val="20"/>
          <w:szCs w:val="20"/>
        </w:rPr>
      </w:pPr>
      <w:bookmarkStart w:id="30" w:name="_Hlk168566007"/>
      <w:r w:rsidRPr="008713C0">
        <w:rPr>
          <w:rFonts w:ascii="Arial" w:eastAsia="Arial" w:hAnsi="Arial" w:cs="Arial"/>
          <w:sz w:val="20"/>
          <w:szCs w:val="20"/>
        </w:rPr>
        <w:t xml:space="preserve">If employees intend to use </w:t>
      </w:r>
      <w:r w:rsidR="007B7063" w:rsidRPr="008713C0">
        <w:rPr>
          <w:rFonts w:ascii="Arial" w:eastAsia="Arial" w:hAnsi="Arial" w:cs="Arial"/>
          <w:sz w:val="20"/>
          <w:szCs w:val="20"/>
        </w:rPr>
        <w:t>their personal vehicle for VCAA work purposes</w:t>
      </w:r>
      <w:r w:rsidRPr="008713C0">
        <w:rPr>
          <w:rFonts w:ascii="Arial" w:eastAsia="Arial" w:hAnsi="Arial" w:cs="Arial"/>
          <w:sz w:val="20"/>
          <w:szCs w:val="20"/>
        </w:rPr>
        <w:t xml:space="preserve">, they </w:t>
      </w:r>
      <w:r w:rsidR="007B7063" w:rsidRPr="008713C0">
        <w:rPr>
          <w:rFonts w:ascii="Arial" w:eastAsia="Arial" w:hAnsi="Arial" w:cs="Arial"/>
          <w:sz w:val="20"/>
          <w:szCs w:val="20"/>
        </w:rPr>
        <w:t xml:space="preserve">are required to </w:t>
      </w:r>
      <w:bookmarkStart w:id="31" w:name="_Hlk172911537"/>
      <w:r w:rsidR="007B7063" w:rsidRPr="008713C0">
        <w:rPr>
          <w:rFonts w:ascii="Arial" w:eastAsia="Arial" w:hAnsi="Arial" w:cs="Arial"/>
          <w:sz w:val="20"/>
          <w:szCs w:val="20"/>
        </w:rPr>
        <w:t xml:space="preserve">complete and sign the </w:t>
      </w:r>
      <w:r w:rsidR="004E7EC8" w:rsidRPr="008713C0">
        <w:rPr>
          <w:rFonts w:ascii="Arial" w:eastAsia="Arial" w:hAnsi="Arial" w:cs="Arial"/>
          <w:sz w:val="20"/>
          <w:szCs w:val="20"/>
        </w:rPr>
        <w:t>A</w:t>
      </w:r>
      <w:r w:rsidR="007B7063" w:rsidRPr="008713C0">
        <w:rPr>
          <w:rFonts w:ascii="Arial" w:eastAsia="Arial" w:hAnsi="Arial" w:cs="Arial"/>
          <w:sz w:val="20"/>
          <w:szCs w:val="20"/>
        </w:rPr>
        <w:t>pplication</w:t>
      </w:r>
      <w:r w:rsidR="007B7063" w:rsidRPr="008713C0">
        <w:rPr>
          <w:rFonts w:ascii="Arial" w:eastAsia="Arial" w:hAnsi="Arial" w:cs="Arial"/>
          <w:sz w:val="20"/>
          <w:szCs w:val="20"/>
          <w:lang w:val="en-US"/>
        </w:rPr>
        <w:t xml:space="preserve"> to </w:t>
      </w:r>
      <w:r w:rsidR="003827E0" w:rsidRPr="008713C0">
        <w:rPr>
          <w:rFonts w:ascii="Arial" w:eastAsia="Arial" w:hAnsi="Arial" w:cs="Arial"/>
          <w:sz w:val="20"/>
          <w:szCs w:val="20"/>
          <w:lang w:val="en-US"/>
        </w:rPr>
        <w:t>Us</w:t>
      </w:r>
      <w:r w:rsidR="007B7063" w:rsidRPr="008713C0">
        <w:rPr>
          <w:rFonts w:ascii="Arial" w:eastAsia="Arial" w:hAnsi="Arial" w:cs="Arial"/>
          <w:sz w:val="20"/>
          <w:szCs w:val="20"/>
          <w:lang w:val="en-US"/>
        </w:rPr>
        <w:t xml:space="preserve">e </w:t>
      </w:r>
      <w:r w:rsidR="003827E0" w:rsidRPr="008713C0">
        <w:rPr>
          <w:rFonts w:ascii="Arial" w:eastAsia="Arial" w:hAnsi="Arial" w:cs="Arial"/>
          <w:sz w:val="20"/>
          <w:szCs w:val="20"/>
          <w:lang w:val="en-US"/>
        </w:rPr>
        <w:t>a</w:t>
      </w:r>
      <w:r w:rsidR="007B7063" w:rsidRPr="008713C0">
        <w:rPr>
          <w:rFonts w:ascii="Arial" w:eastAsia="Arial" w:hAnsi="Arial" w:cs="Arial"/>
          <w:sz w:val="20"/>
          <w:szCs w:val="20"/>
          <w:lang w:val="en-US"/>
        </w:rPr>
        <w:t xml:space="preserve"> </w:t>
      </w:r>
      <w:r w:rsidR="003827E0" w:rsidRPr="008713C0">
        <w:rPr>
          <w:rFonts w:ascii="Arial" w:eastAsia="Arial" w:hAnsi="Arial" w:cs="Arial"/>
          <w:sz w:val="20"/>
          <w:szCs w:val="20"/>
          <w:lang w:val="en-US"/>
        </w:rPr>
        <w:t>P</w:t>
      </w:r>
      <w:r w:rsidR="007B7063" w:rsidRPr="008713C0">
        <w:rPr>
          <w:rFonts w:ascii="Arial" w:eastAsia="Arial" w:hAnsi="Arial" w:cs="Arial"/>
          <w:sz w:val="20"/>
          <w:szCs w:val="20"/>
          <w:lang w:val="en-US"/>
        </w:rPr>
        <w:t xml:space="preserve">rivate </w:t>
      </w:r>
      <w:r w:rsidR="003827E0" w:rsidRPr="008713C0">
        <w:rPr>
          <w:rFonts w:ascii="Arial" w:eastAsia="Arial" w:hAnsi="Arial" w:cs="Arial"/>
          <w:sz w:val="20"/>
          <w:szCs w:val="20"/>
          <w:lang w:val="en-US"/>
        </w:rPr>
        <w:t>M</w:t>
      </w:r>
      <w:r w:rsidR="007B7063" w:rsidRPr="008713C0">
        <w:rPr>
          <w:rFonts w:ascii="Arial" w:eastAsia="Arial" w:hAnsi="Arial" w:cs="Arial"/>
          <w:sz w:val="20"/>
          <w:szCs w:val="20"/>
          <w:lang w:val="en-US"/>
        </w:rPr>
        <w:t xml:space="preserve">otor </w:t>
      </w:r>
      <w:r w:rsidR="003827E0" w:rsidRPr="008713C0">
        <w:rPr>
          <w:rFonts w:ascii="Arial" w:eastAsia="Arial" w:hAnsi="Arial" w:cs="Arial"/>
          <w:sz w:val="20"/>
          <w:szCs w:val="20"/>
          <w:lang w:val="en-US"/>
        </w:rPr>
        <w:t>V</w:t>
      </w:r>
      <w:r w:rsidR="007B7063" w:rsidRPr="008713C0">
        <w:rPr>
          <w:rFonts w:ascii="Arial" w:eastAsia="Arial" w:hAnsi="Arial" w:cs="Arial"/>
          <w:sz w:val="20"/>
          <w:szCs w:val="20"/>
          <w:lang w:val="en-US"/>
        </w:rPr>
        <w:t>ehicle form</w:t>
      </w:r>
      <w:bookmarkEnd w:id="31"/>
      <w:r w:rsidR="007B7063" w:rsidRPr="008713C0">
        <w:rPr>
          <w:rFonts w:ascii="Arial" w:eastAsia="Arial" w:hAnsi="Arial" w:cs="Arial"/>
          <w:sz w:val="20"/>
          <w:szCs w:val="20"/>
        </w:rPr>
        <w:t xml:space="preserve"> </w:t>
      </w:r>
      <w:r w:rsidR="004E7EC8" w:rsidRPr="008713C0">
        <w:rPr>
          <w:rFonts w:ascii="Arial" w:eastAsia="Arial" w:hAnsi="Arial" w:cs="Arial"/>
          <w:sz w:val="20"/>
          <w:szCs w:val="20"/>
        </w:rPr>
        <w:t xml:space="preserve">for each role in which travel is eligible </w:t>
      </w:r>
      <w:r w:rsidR="007B7063" w:rsidRPr="008713C0">
        <w:rPr>
          <w:rFonts w:ascii="Arial" w:eastAsia="Arial" w:hAnsi="Arial" w:cs="Arial"/>
          <w:sz w:val="20"/>
          <w:szCs w:val="20"/>
        </w:rPr>
        <w:t xml:space="preserve">and email </w:t>
      </w:r>
      <w:r w:rsidR="00DE4C45" w:rsidRPr="008713C0">
        <w:rPr>
          <w:rFonts w:ascii="Arial" w:eastAsia="Arial" w:hAnsi="Arial" w:cs="Arial"/>
          <w:sz w:val="20"/>
          <w:szCs w:val="20"/>
        </w:rPr>
        <w:t xml:space="preserve">the completed form </w:t>
      </w:r>
      <w:r w:rsidR="007B7063" w:rsidRPr="008713C0">
        <w:rPr>
          <w:rFonts w:ascii="Arial" w:eastAsia="Arial" w:hAnsi="Arial" w:cs="Arial"/>
          <w:sz w:val="20"/>
          <w:szCs w:val="20"/>
        </w:rPr>
        <w:t>to HR, before using a private vehicle for VCAA work-related purposes.</w:t>
      </w:r>
      <w:r w:rsidR="004E7EC8" w:rsidRPr="008713C0">
        <w:t xml:space="preserve"> </w:t>
      </w:r>
      <w:r w:rsidR="004E7EC8" w:rsidRPr="008713C0">
        <w:rPr>
          <w:rFonts w:ascii="Arial" w:eastAsia="Arial" w:hAnsi="Arial" w:cs="Arial"/>
          <w:sz w:val="20"/>
          <w:szCs w:val="20"/>
        </w:rPr>
        <w:t>This application must be renewed each year upon commencement of any new appointment.</w:t>
      </w:r>
      <w:r w:rsidR="007B7063" w:rsidRPr="008713C0">
        <w:rPr>
          <w:rFonts w:ascii="Arial" w:eastAsia="Arial" w:hAnsi="Arial" w:cs="Arial"/>
          <w:sz w:val="20"/>
          <w:szCs w:val="20"/>
        </w:rPr>
        <w:t xml:space="preserve"> </w:t>
      </w:r>
    </w:p>
    <w:p w14:paraId="7F00B805" w14:textId="1121D86F" w:rsidR="00A779E5" w:rsidRDefault="00A779E5" w:rsidP="007B7063">
      <w:pPr>
        <w:spacing w:line="276" w:lineRule="auto"/>
        <w:jc w:val="both"/>
        <w:rPr>
          <w:rFonts w:ascii="Arial" w:eastAsia="Arial" w:hAnsi="Arial" w:cs="Arial"/>
          <w:sz w:val="20"/>
          <w:szCs w:val="20"/>
        </w:rPr>
      </w:pPr>
      <w:r w:rsidRPr="008713C0">
        <w:rPr>
          <w:rFonts w:ascii="Arial" w:eastAsia="Arial" w:hAnsi="Arial" w:cs="Arial"/>
          <w:sz w:val="20"/>
          <w:szCs w:val="20"/>
        </w:rPr>
        <w:t>Employees must obtain pre-approval before using a personal vehicle for work. Claims submitted without prior approval may not be reimbursed, unless a valid reason is provided and accepted by the HR manager.</w:t>
      </w:r>
    </w:p>
    <w:p w14:paraId="4A211CF0" w14:textId="66F375B4" w:rsidR="007B7063" w:rsidRDefault="007B7063" w:rsidP="007B7063">
      <w:pPr>
        <w:spacing w:line="276" w:lineRule="auto"/>
        <w:jc w:val="both"/>
        <w:rPr>
          <w:rFonts w:ascii="Arial" w:eastAsia="Arial" w:hAnsi="Arial" w:cs="Arial"/>
          <w:sz w:val="20"/>
          <w:szCs w:val="20"/>
        </w:rPr>
      </w:pPr>
      <w:r w:rsidRPr="00AE6A36">
        <w:rPr>
          <w:rFonts w:ascii="Arial" w:eastAsia="Arial" w:hAnsi="Arial" w:cs="Arial"/>
          <w:sz w:val="20"/>
          <w:szCs w:val="20"/>
        </w:rPr>
        <w:t xml:space="preserve">This process is essential to guarantee that all information regarding an </w:t>
      </w:r>
      <w:r w:rsidR="001F5432" w:rsidRPr="00AE6A36">
        <w:rPr>
          <w:rFonts w:ascii="Arial" w:eastAsia="Arial" w:hAnsi="Arial" w:cs="Arial"/>
          <w:sz w:val="20"/>
          <w:szCs w:val="20"/>
        </w:rPr>
        <w:t>employee’s</w:t>
      </w:r>
      <w:r w:rsidR="00F4080D">
        <w:rPr>
          <w:rFonts w:ascii="Arial" w:eastAsia="Arial" w:hAnsi="Arial" w:cs="Arial"/>
          <w:sz w:val="20"/>
          <w:szCs w:val="20"/>
        </w:rPr>
        <w:t xml:space="preserve"> </w:t>
      </w:r>
      <w:r w:rsidRPr="00AE6A36">
        <w:rPr>
          <w:rFonts w:ascii="Arial" w:eastAsia="Arial" w:hAnsi="Arial" w:cs="Arial"/>
          <w:sz w:val="20"/>
          <w:szCs w:val="20"/>
        </w:rPr>
        <w:t>private</w:t>
      </w:r>
      <w:r>
        <w:rPr>
          <w:rFonts w:ascii="Arial" w:eastAsia="Arial" w:hAnsi="Arial" w:cs="Arial"/>
          <w:sz w:val="20"/>
          <w:szCs w:val="20"/>
        </w:rPr>
        <w:t xml:space="preserve"> motor</w:t>
      </w:r>
      <w:r w:rsidRPr="00AE6A36">
        <w:rPr>
          <w:rFonts w:ascii="Arial" w:eastAsia="Arial" w:hAnsi="Arial" w:cs="Arial"/>
          <w:sz w:val="20"/>
          <w:szCs w:val="20"/>
        </w:rPr>
        <w:t xml:space="preserve"> vehicle is recorded and compliant, and that necessary arrangements are in place and that employees meet the required criteria for claiming the </w:t>
      </w:r>
      <w:r>
        <w:rPr>
          <w:rFonts w:ascii="Arial" w:eastAsia="Arial" w:hAnsi="Arial" w:cs="Arial"/>
          <w:sz w:val="20"/>
          <w:szCs w:val="20"/>
        </w:rPr>
        <w:t xml:space="preserve">kilometre </w:t>
      </w:r>
      <w:r w:rsidRPr="00AE6A36">
        <w:rPr>
          <w:rFonts w:ascii="Arial" w:eastAsia="Arial" w:hAnsi="Arial" w:cs="Arial"/>
          <w:sz w:val="20"/>
          <w:szCs w:val="20"/>
        </w:rPr>
        <w:t>allowance rate.</w:t>
      </w:r>
    </w:p>
    <w:p w14:paraId="53562853" w14:textId="1392D136" w:rsidR="00F4080D" w:rsidRDefault="00F4080D" w:rsidP="007B7063">
      <w:pPr>
        <w:spacing w:line="276" w:lineRule="auto"/>
        <w:jc w:val="both"/>
        <w:rPr>
          <w:rFonts w:ascii="Arial" w:eastAsia="Arial" w:hAnsi="Arial" w:cs="Arial"/>
          <w:sz w:val="20"/>
          <w:szCs w:val="20"/>
        </w:rPr>
      </w:pPr>
      <w:r>
        <w:rPr>
          <w:noProof/>
          <w:sz w:val="20"/>
          <w:szCs w:val="20"/>
          <w:lang w:eastAsia="en-AU"/>
        </w:rPr>
        <w:drawing>
          <wp:anchor distT="0" distB="0" distL="114300" distR="114300" simplePos="0" relativeHeight="251658243" behindDoc="0" locked="0" layoutInCell="1" allowOverlap="1" wp14:anchorId="095A125C" wp14:editId="19157A6A">
            <wp:simplePos x="0" y="0"/>
            <wp:positionH relativeFrom="margin">
              <wp:posOffset>587375</wp:posOffset>
            </wp:positionH>
            <wp:positionV relativeFrom="paragraph">
              <wp:posOffset>142875</wp:posOffset>
            </wp:positionV>
            <wp:extent cx="4730750" cy="723900"/>
            <wp:effectExtent l="0" t="0" r="12700" b="19050"/>
            <wp:wrapSquare wrapText="bothSides"/>
            <wp:docPr id="16945055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p>
    <w:p w14:paraId="0471D4E9" w14:textId="77777777" w:rsidR="005004CF" w:rsidRDefault="005004CF" w:rsidP="007B7063">
      <w:pPr>
        <w:spacing w:line="276" w:lineRule="auto"/>
        <w:jc w:val="both"/>
        <w:rPr>
          <w:rFonts w:ascii="Arial" w:eastAsia="Arial" w:hAnsi="Arial" w:cs="Arial"/>
          <w:sz w:val="20"/>
          <w:szCs w:val="20"/>
        </w:rPr>
      </w:pPr>
    </w:p>
    <w:p w14:paraId="1B624CDD" w14:textId="77777777" w:rsidR="00B44266" w:rsidRDefault="00B44266" w:rsidP="007B7063">
      <w:pPr>
        <w:spacing w:line="276" w:lineRule="auto"/>
        <w:jc w:val="both"/>
        <w:rPr>
          <w:rFonts w:ascii="Arial" w:eastAsia="Arial" w:hAnsi="Arial" w:cs="Arial"/>
          <w:sz w:val="20"/>
          <w:szCs w:val="20"/>
        </w:rPr>
      </w:pPr>
    </w:p>
    <w:p w14:paraId="4793183B" w14:textId="77777777" w:rsidR="004E7EC8" w:rsidRPr="004E7EC8" w:rsidRDefault="004E7EC8" w:rsidP="007B7063">
      <w:pPr>
        <w:spacing w:line="276" w:lineRule="auto"/>
        <w:jc w:val="both"/>
        <w:rPr>
          <w:rFonts w:ascii="Arial" w:eastAsia="Arial" w:hAnsi="Arial" w:cs="Arial"/>
          <w:sz w:val="20"/>
          <w:szCs w:val="20"/>
        </w:rPr>
      </w:pPr>
    </w:p>
    <w:p w14:paraId="4549BDE7" w14:textId="525C2FAD" w:rsidR="007B7063" w:rsidRPr="00AE6A36" w:rsidRDefault="00660F17" w:rsidP="007B7063">
      <w:pPr>
        <w:spacing w:line="276" w:lineRule="auto"/>
        <w:jc w:val="both"/>
        <w:rPr>
          <w:rFonts w:ascii="Arial" w:eastAsia="Arial" w:hAnsi="Arial" w:cs="Arial"/>
          <w:sz w:val="20"/>
          <w:szCs w:val="20"/>
          <w:lang w:eastAsia="en-AU"/>
        </w:rPr>
      </w:pPr>
      <w:r>
        <w:rPr>
          <w:rFonts w:ascii="Arial" w:eastAsia="Arial" w:hAnsi="Arial" w:cs="Arial"/>
          <w:b/>
          <w:bCs/>
          <w:sz w:val="20"/>
          <w:szCs w:val="20"/>
        </w:rPr>
        <w:t>T</w:t>
      </w:r>
      <w:r w:rsidR="00C5798C">
        <w:rPr>
          <w:rFonts w:ascii="Arial" w:eastAsia="Arial" w:hAnsi="Arial" w:cs="Arial"/>
          <w:b/>
          <w:bCs/>
          <w:sz w:val="20"/>
          <w:szCs w:val="20"/>
        </w:rPr>
        <w:t>o</w:t>
      </w:r>
      <w:r>
        <w:rPr>
          <w:rFonts w:ascii="Arial" w:eastAsia="Arial" w:hAnsi="Arial" w:cs="Arial"/>
          <w:b/>
          <w:bCs/>
          <w:sz w:val="20"/>
          <w:szCs w:val="20"/>
        </w:rPr>
        <w:t xml:space="preserve"> approve the </w:t>
      </w:r>
      <w:r w:rsidR="007B7063" w:rsidRPr="00AE6A36">
        <w:rPr>
          <w:rFonts w:ascii="Arial" w:eastAsia="Arial" w:hAnsi="Arial" w:cs="Arial"/>
          <w:b/>
          <w:bCs/>
          <w:sz w:val="20"/>
          <w:szCs w:val="20"/>
        </w:rPr>
        <w:t xml:space="preserve">use a private </w:t>
      </w:r>
      <w:r w:rsidR="007B7063">
        <w:rPr>
          <w:rFonts w:ascii="Arial" w:eastAsia="Arial" w:hAnsi="Arial" w:cs="Arial"/>
          <w:b/>
          <w:bCs/>
          <w:sz w:val="20"/>
          <w:szCs w:val="20"/>
        </w:rPr>
        <w:t xml:space="preserve">motor </w:t>
      </w:r>
      <w:r w:rsidR="007B7063" w:rsidRPr="00AE6A36">
        <w:rPr>
          <w:rFonts w:ascii="Arial" w:eastAsia="Arial" w:hAnsi="Arial" w:cs="Arial"/>
          <w:b/>
          <w:bCs/>
          <w:sz w:val="20"/>
          <w:szCs w:val="20"/>
        </w:rPr>
        <w:t xml:space="preserve">vehicle </w:t>
      </w:r>
      <w:r>
        <w:rPr>
          <w:rFonts w:ascii="Arial" w:eastAsia="Arial" w:hAnsi="Arial" w:cs="Arial"/>
          <w:b/>
          <w:bCs/>
          <w:sz w:val="20"/>
          <w:szCs w:val="20"/>
        </w:rPr>
        <w:t xml:space="preserve">for work purposes, </w:t>
      </w:r>
      <w:r w:rsidR="007B7063" w:rsidRPr="00AE6A36">
        <w:rPr>
          <w:rFonts w:ascii="Arial" w:eastAsia="Arial" w:hAnsi="Arial" w:cs="Arial"/>
          <w:b/>
          <w:bCs/>
          <w:sz w:val="20"/>
          <w:szCs w:val="20"/>
        </w:rPr>
        <w:t>the following conditions must be met</w:t>
      </w:r>
      <w:r w:rsidR="007B7063" w:rsidRPr="00AE6A36">
        <w:rPr>
          <w:rFonts w:ascii="Arial" w:eastAsia="Arial" w:hAnsi="Arial" w:cs="Arial"/>
          <w:sz w:val="20"/>
          <w:szCs w:val="20"/>
        </w:rPr>
        <w:t>:</w:t>
      </w:r>
    </w:p>
    <w:p w14:paraId="6E31DEEC" w14:textId="04CBB80C" w:rsidR="003E7EC5" w:rsidRPr="001F57C3" w:rsidRDefault="003E7EC5" w:rsidP="000A1F3F">
      <w:pPr>
        <w:pStyle w:val="ListParagraph"/>
        <w:numPr>
          <w:ilvl w:val="0"/>
          <w:numId w:val="3"/>
        </w:numPr>
        <w:spacing w:after="160" w:line="276" w:lineRule="auto"/>
        <w:jc w:val="both"/>
        <w:rPr>
          <w:rFonts w:eastAsia="Arial"/>
          <w:sz w:val="20"/>
          <w:szCs w:val="20"/>
          <w:lang w:eastAsia="en-AU"/>
        </w:rPr>
      </w:pPr>
      <w:r w:rsidRPr="001F57C3">
        <w:rPr>
          <w:rFonts w:eastAsia="Arial"/>
          <w:sz w:val="20"/>
          <w:szCs w:val="20"/>
        </w:rPr>
        <w:t xml:space="preserve">the vehicle must be registered in the </w:t>
      </w:r>
      <w:r w:rsidR="001F5432" w:rsidRPr="001F57C3">
        <w:rPr>
          <w:rFonts w:eastAsia="Arial"/>
          <w:sz w:val="20"/>
          <w:szCs w:val="20"/>
        </w:rPr>
        <w:t>employee’s</w:t>
      </w:r>
      <w:r w:rsidRPr="001F57C3">
        <w:rPr>
          <w:rFonts w:eastAsia="Arial"/>
          <w:sz w:val="20"/>
          <w:szCs w:val="20"/>
        </w:rPr>
        <w:t xml:space="preserve"> name, or if </w:t>
      </w:r>
      <w:r w:rsidR="001F57C3" w:rsidRPr="001F57C3">
        <w:rPr>
          <w:rFonts w:eastAsia="Arial"/>
          <w:sz w:val="20"/>
          <w:szCs w:val="20"/>
        </w:rPr>
        <w:t>the vehicle is not registered in</w:t>
      </w:r>
      <w:r w:rsidR="001F57C3">
        <w:rPr>
          <w:rFonts w:eastAsia="Arial"/>
          <w:sz w:val="20"/>
          <w:szCs w:val="20"/>
        </w:rPr>
        <w:t xml:space="preserve"> the employee’s name</w:t>
      </w:r>
      <w:r w:rsidRPr="001F57C3">
        <w:rPr>
          <w:rFonts w:eastAsia="Arial"/>
          <w:sz w:val="20"/>
          <w:szCs w:val="20"/>
        </w:rPr>
        <w:t xml:space="preserve"> the employee must </w:t>
      </w:r>
      <w:r w:rsidR="001F57C3" w:rsidRPr="001F57C3">
        <w:rPr>
          <w:rFonts w:eastAsia="Arial"/>
          <w:sz w:val="20"/>
          <w:szCs w:val="20"/>
        </w:rPr>
        <w:t>ensure they are</w:t>
      </w:r>
      <w:r w:rsidRPr="001F57C3">
        <w:rPr>
          <w:rFonts w:eastAsia="Arial"/>
          <w:sz w:val="20"/>
          <w:szCs w:val="20"/>
        </w:rPr>
        <w:t xml:space="preserve"> covered by the </w:t>
      </w:r>
      <w:r w:rsidR="001F57C3" w:rsidRPr="001F57C3">
        <w:rPr>
          <w:rFonts w:eastAsia="Arial"/>
          <w:sz w:val="20"/>
          <w:szCs w:val="20"/>
        </w:rPr>
        <w:t xml:space="preserve">registered owner’s </w:t>
      </w:r>
      <w:r w:rsidRPr="001F57C3">
        <w:rPr>
          <w:rFonts w:eastAsia="Arial"/>
          <w:sz w:val="20"/>
          <w:szCs w:val="20"/>
        </w:rPr>
        <w:t xml:space="preserve">comprehensive </w:t>
      </w:r>
      <w:r w:rsidR="001F57C3" w:rsidRPr="001F57C3">
        <w:rPr>
          <w:rFonts w:eastAsia="Arial"/>
          <w:sz w:val="20"/>
          <w:szCs w:val="20"/>
        </w:rPr>
        <w:t>insurance.</w:t>
      </w:r>
    </w:p>
    <w:p w14:paraId="62FBF313" w14:textId="166054B1" w:rsidR="007B7063" w:rsidRPr="00AE6A36" w:rsidRDefault="007B7063" w:rsidP="000A1F3F">
      <w:pPr>
        <w:pStyle w:val="ListParagraph"/>
        <w:numPr>
          <w:ilvl w:val="0"/>
          <w:numId w:val="3"/>
        </w:numPr>
        <w:spacing w:after="160" w:line="276" w:lineRule="auto"/>
        <w:jc w:val="both"/>
        <w:rPr>
          <w:rFonts w:eastAsia="Arial"/>
          <w:sz w:val="20"/>
          <w:szCs w:val="20"/>
          <w:lang w:eastAsia="en-AU"/>
        </w:rPr>
      </w:pPr>
      <w:r w:rsidRPr="00AE6A36">
        <w:rPr>
          <w:rFonts w:eastAsia="Arial"/>
          <w:sz w:val="20"/>
          <w:szCs w:val="20"/>
        </w:rPr>
        <w:t xml:space="preserve">the </w:t>
      </w:r>
      <w:r>
        <w:rPr>
          <w:rFonts w:eastAsia="Arial"/>
          <w:sz w:val="20"/>
          <w:szCs w:val="20"/>
        </w:rPr>
        <w:t xml:space="preserve">private motor </w:t>
      </w:r>
      <w:r w:rsidRPr="00AE6A36">
        <w:rPr>
          <w:rFonts w:eastAsia="Arial"/>
          <w:sz w:val="20"/>
          <w:szCs w:val="20"/>
        </w:rPr>
        <w:t>vehicle should have full comprehensive insurance, which includes liability where reimbursement is sought for the use of a private</w:t>
      </w:r>
      <w:r>
        <w:rPr>
          <w:rFonts w:eastAsia="Arial"/>
          <w:sz w:val="20"/>
          <w:szCs w:val="20"/>
        </w:rPr>
        <w:t xml:space="preserve"> motor</w:t>
      </w:r>
      <w:r w:rsidRPr="00AE6A36">
        <w:rPr>
          <w:rFonts w:eastAsia="Arial"/>
          <w:sz w:val="20"/>
          <w:szCs w:val="20"/>
        </w:rPr>
        <w:t xml:space="preserve"> vehicle</w:t>
      </w:r>
      <w:r w:rsidR="001F57C3">
        <w:rPr>
          <w:rFonts w:eastAsia="Arial"/>
          <w:sz w:val="20"/>
          <w:szCs w:val="20"/>
        </w:rPr>
        <w:t>.</w:t>
      </w:r>
    </w:p>
    <w:p w14:paraId="76A918C2" w14:textId="089DC3D9" w:rsidR="007B7063" w:rsidRPr="00AE6A36" w:rsidRDefault="007B7063" w:rsidP="000A1F3F">
      <w:pPr>
        <w:pStyle w:val="ListParagraph"/>
        <w:numPr>
          <w:ilvl w:val="0"/>
          <w:numId w:val="3"/>
        </w:numPr>
        <w:spacing w:after="160" w:line="276" w:lineRule="auto"/>
        <w:jc w:val="both"/>
        <w:rPr>
          <w:rFonts w:eastAsia="Arial"/>
          <w:sz w:val="20"/>
          <w:szCs w:val="20"/>
          <w:lang w:eastAsia="en-AU"/>
        </w:rPr>
      </w:pPr>
      <w:r w:rsidRPr="00AE6A36">
        <w:rPr>
          <w:rFonts w:eastAsia="Arial"/>
          <w:sz w:val="20"/>
          <w:szCs w:val="20"/>
        </w:rPr>
        <w:t>liability at law for damages and an endorsed indemnity to the employer</w:t>
      </w:r>
      <w:r w:rsidR="001F57C3">
        <w:rPr>
          <w:rFonts w:eastAsia="Arial"/>
          <w:sz w:val="20"/>
          <w:szCs w:val="20"/>
        </w:rPr>
        <w:t>.</w:t>
      </w:r>
    </w:p>
    <w:p w14:paraId="5027CA27" w14:textId="76287A0F" w:rsidR="007B7063" w:rsidRDefault="007B7063" w:rsidP="000A1F3F">
      <w:pPr>
        <w:pStyle w:val="ListParagraph"/>
        <w:numPr>
          <w:ilvl w:val="0"/>
          <w:numId w:val="3"/>
        </w:numPr>
        <w:spacing w:after="160" w:line="276" w:lineRule="auto"/>
        <w:jc w:val="both"/>
        <w:rPr>
          <w:rFonts w:eastAsia="Arial"/>
          <w:sz w:val="20"/>
          <w:szCs w:val="20"/>
          <w:lang w:eastAsia="en-AU"/>
        </w:rPr>
      </w:pPr>
      <w:r w:rsidRPr="00AE6A36">
        <w:rPr>
          <w:rFonts w:eastAsia="Arial"/>
          <w:sz w:val="20"/>
          <w:szCs w:val="20"/>
        </w:rPr>
        <w:t xml:space="preserve">the employee must hold a </w:t>
      </w:r>
      <w:r w:rsidR="005004CF">
        <w:rPr>
          <w:rFonts w:eastAsia="Arial"/>
          <w:sz w:val="20"/>
          <w:szCs w:val="20"/>
        </w:rPr>
        <w:t xml:space="preserve">full and </w:t>
      </w:r>
      <w:r w:rsidR="003E7EC5">
        <w:rPr>
          <w:rFonts w:eastAsia="Arial"/>
          <w:sz w:val="20"/>
          <w:szCs w:val="20"/>
        </w:rPr>
        <w:t xml:space="preserve">valid </w:t>
      </w:r>
      <w:r w:rsidRPr="00AE6A36">
        <w:rPr>
          <w:rFonts w:eastAsia="Arial"/>
          <w:sz w:val="20"/>
          <w:szCs w:val="20"/>
        </w:rPr>
        <w:t>driver’s license</w:t>
      </w:r>
      <w:r w:rsidR="001F57C3">
        <w:rPr>
          <w:rFonts w:eastAsia="Arial"/>
          <w:sz w:val="20"/>
          <w:szCs w:val="20"/>
        </w:rPr>
        <w:t>.</w:t>
      </w:r>
    </w:p>
    <w:p w14:paraId="1D5D8E16" w14:textId="78AC90A4" w:rsidR="003E7EC5" w:rsidRPr="003E7EC5" w:rsidRDefault="003E7EC5" w:rsidP="003E7EC5">
      <w:pPr>
        <w:spacing w:before="240" w:line="276" w:lineRule="auto"/>
        <w:jc w:val="both"/>
        <w:rPr>
          <w:rFonts w:ascii="Arial" w:eastAsia="Arial" w:hAnsi="Arial" w:cs="Arial"/>
          <w:sz w:val="20"/>
          <w:szCs w:val="20"/>
        </w:rPr>
      </w:pPr>
      <w:r w:rsidRPr="003E7EC5">
        <w:rPr>
          <w:rFonts w:ascii="Arial" w:eastAsia="Arial" w:hAnsi="Arial" w:cs="Arial"/>
          <w:sz w:val="20"/>
          <w:szCs w:val="20"/>
        </w:rPr>
        <w:t xml:space="preserve">In the instance where an employee does not have comprehensive car insurance for their private motor vehicle, </w:t>
      </w:r>
      <w:r w:rsidR="001F5432">
        <w:rPr>
          <w:rFonts w:ascii="Arial" w:eastAsia="Arial" w:hAnsi="Arial" w:cs="Arial"/>
          <w:sz w:val="20"/>
          <w:szCs w:val="20"/>
        </w:rPr>
        <w:t xml:space="preserve">public transport or </w:t>
      </w:r>
      <w:r w:rsidRPr="003E7EC5">
        <w:rPr>
          <w:rFonts w:ascii="Arial" w:eastAsia="Arial" w:hAnsi="Arial" w:cs="Arial"/>
          <w:sz w:val="20"/>
          <w:szCs w:val="20"/>
        </w:rPr>
        <w:t>booking a hire vehicle is an available option.</w:t>
      </w:r>
    </w:p>
    <w:p w14:paraId="218327CA" w14:textId="77777777" w:rsidR="007B7063" w:rsidRPr="004E75AF" w:rsidRDefault="007B7063" w:rsidP="007B7063">
      <w:pPr>
        <w:spacing w:line="276" w:lineRule="auto"/>
        <w:jc w:val="both"/>
        <w:rPr>
          <w:rFonts w:ascii="Arial" w:eastAsia="Arial" w:hAnsi="Arial" w:cs="Arial"/>
          <w:b/>
          <w:bCs/>
        </w:rPr>
      </w:pPr>
      <w:r w:rsidRPr="004E75AF">
        <w:rPr>
          <w:rFonts w:ascii="Arial" w:eastAsia="Arial" w:hAnsi="Arial" w:cs="Arial"/>
          <w:b/>
          <w:bCs/>
        </w:rPr>
        <w:t>Sharing driving:</w:t>
      </w:r>
    </w:p>
    <w:p w14:paraId="1E440369" w14:textId="1C17A965" w:rsidR="00A779E5" w:rsidRPr="008713C0" w:rsidRDefault="007B7063" w:rsidP="00A779E5">
      <w:pPr>
        <w:pStyle w:val="ListParagraph"/>
        <w:numPr>
          <w:ilvl w:val="0"/>
          <w:numId w:val="9"/>
        </w:numPr>
        <w:spacing w:after="160" w:line="276" w:lineRule="auto"/>
        <w:jc w:val="both"/>
        <w:rPr>
          <w:rFonts w:eastAsia="Arial"/>
          <w:b/>
          <w:bCs/>
          <w:sz w:val="20"/>
          <w:szCs w:val="20"/>
          <w:lang w:eastAsia="en-AU"/>
        </w:rPr>
      </w:pPr>
      <w:r w:rsidRPr="004E75AF">
        <w:rPr>
          <w:rFonts w:eastAsia="Arial"/>
          <w:sz w:val="20"/>
          <w:szCs w:val="20"/>
        </w:rPr>
        <w:lastRenderedPageBreak/>
        <w:t xml:space="preserve">When multiple employees </w:t>
      </w:r>
      <w:r w:rsidRPr="00F32F42">
        <w:rPr>
          <w:rFonts w:eastAsia="Arial"/>
          <w:sz w:val="20"/>
          <w:szCs w:val="20"/>
        </w:rPr>
        <w:t xml:space="preserve">share the driving of a private motor vehicle for VCAA work-related purposes, each employee must complete </w:t>
      </w:r>
      <w:r w:rsidRPr="00AE6A36">
        <w:rPr>
          <w:rFonts w:eastAsia="Arial"/>
          <w:sz w:val="20"/>
          <w:szCs w:val="20"/>
        </w:rPr>
        <w:t xml:space="preserve">and sign </w:t>
      </w:r>
      <w:r>
        <w:rPr>
          <w:rFonts w:eastAsia="Arial"/>
          <w:sz w:val="20"/>
          <w:szCs w:val="20"/>
        </w:rPr>
        <w:t>an</w:t>
      </w:r>
      <w:r w:rsidRPr="00AE6A36">
        <w:rPr>
          <w:rFonts w:eastAsia="Arial"/>
          <w:sz w:val="20"/>
          <w:szCs w:val="20"/>
        </w:rPr>
        <w:t xml:space="preserve"> application and approval to use a private </w:t>
      </w:r>
      <w:r>
        <w:rPr>
          <w:rFonts w:eastAsia="Arial"/>
          <w:sz w:val="20"/>
          <w:szCs w:val="20"/>
        </w:rPr>
        <w:t xml:space="preserve">motor </w:t>
      </w:r>
      <w:r w:rsidRPr="00AE6A36">
        <w:rPr>
          <w:rFonts w:eastAsia="Arial"/>
          <w:sz w:val="20"/>
          <w:szCs w:val="20"/>
        </w:rPr>
        <w:t>vehicle form</w:t>
      </w:r>
      <w:r>
        <w:rPr>
          <w:rFonts w:eastAsia="Arial"/>
          <w:sz w:val="20"/>
          <w:szCs w:val="20"/>
        </w:rPr>
        <w:t>. T</w:t>
      </w:r>
      <w:r w:rsidRPr="00F32F42">
        <w:rPr>
          <w:rFonts w:eastAsia="Arial"/>
          <w:sz w:val="20"/>
          <w:szCs w:val="20"/>
        </w:rPr>
        <w:t xml:space="preserve">his ensures that each driver is authorised and approved to </w:t>
      </w:r>
      <w:proofErr w:type="spellStart"/>
      <w:r w:rsidRPr="00F32F42">
        <w:rPr>
          <w:rFonts w:eastAsia="Arial"/>
          <w:sz w:val="20"/>
          <w:szCs w:val="20"/>
        </w:rPr>
        <w:t>utilise</w:t>
      </w:r>
      <w:proofErr w:type="spellEnd"/>
      <w:r w:rsidRPr="00F32F42">
        <w:rPr>
          <w:rFonts w:eastAsia="Arial"/>
          <w:sz w:val="20"/>
          <w:szCs w:val="20"/>
        </w:rPr>
        <w:t xml:space="preserve"> the private motor vehicle, and it helps maintain a record of employees permitted to use the vehicle</w:t>
      </w:r>
      <w:bookmarkEnd w:id="30"/>
      <w:r w:rsidRPr="00F32F42">
        <w:rPr>
          <w:rFonts w:eastAsia="Arial"/>
          <w:sz w:val="20"/>
          <w:szCs w:val="20"/>
        </w:rPr>
        <w:t>.</w:t>
      </w:r>
    </w:p>
    <w:p w14:paraId="1BC14749" w14:textId="77777777" w:rsidR="008713C0" w:rsidRDefault="008713C0" w:rsidP="008713C0">
      <w:pPr>
        <w:spacing w:line="276" w:lineRule="auto"/>
        <w:jc w:val="both"/>
        <w:rPr>
          <w:rFonts w:eastAsia="Arial"/>
          <w:b/>
          <w:bCs/>
          <w:sz w:val="20"/>
          <w:szCs w:val="20"/>
          <w:lang w:eastAsia="en-AU"/>
        </w:rPr>
      </w:pPr>
    </w:p>
    <w:p w14:paraId="362FCA1C" w14:textId="77777777" w:rsidR="008713C0" w:rsidRPr="008713C0" w:rsidRDefault="008713C0" w:rsidP="008713C0">
      <w:pPr>
        <w:spacing w:line="276" w:lineRule="auto"/>
        <w:jc w:val="both"/>
        <w:rPr>
          <w:rFonts w:eastAsia="Arial"/>
          <w:b/>
          <w:bCs/>
          <w:sz w:val="20"/>
          <w:szCs w:val="20"/>
          <w:lang w:eastAsia="en-AU"/>
        </w:rPr>
      </w:pPr>
    </w:p>
    <w:p w14:paraId="0EA0FABE" w14:textId="67CB1B45" w:rsidR="001F57C3" w:rsidRPr="00253D02" w:rsidRDefault="00E03D50" w:rsidP="000A1F3F">
      <w:pPr>
        <w:pStyle w:val="VCAAHeading3"/>
        <w:numPr>
          <w:ilvl w:val="0"/>
          <w:numId w:val="7"/>
        </w:numPr>
      </w:pPr>
      <w:bookmarkStart w:id="32" w:name="_Toc223081175"/>
      <w:r>
        <w:t>Claiming Travel Expenses</w:t>
      </w:r>
      <w:bookmarkEnd w:id="32"/>
    </w:p>
    <w:p w14:paraId="0594D5B3" w14:textId="30B24DBE" w:rsidR="00CD09E7" w:rsidRDefault="001F57C3" w:rsidP="001F57C3">
      <w:pPr>
        <w:pStyle w:val="para"/>
        <w:spacing w:before="0"/>
        <w:rPr>
          <w:rFonts w:ascii="Arial" w:hAnsi="Arial" w:cs="Arial"/>
          <w:color w:val="000000" w:themeColor="text1"/>
          <w:sz w:val="20"/>
        </w:rPr>
      </w:pPr>
      <w:r w:rsidRPr="008713C0">
        <w:rPr>
          <w:rFonts w:ascii="Arial" w:hAnsi="Arial" w:cs="Arial"/>
          <w:color w:val="000000" w:themeColor="text1"/>
          <w:sz w:val="20"/>
        </w:rPr>
        <w:t xml:space="preserve">Only </w:t>
      </w:r>
      <w:r w:rsidR="008713C0" w:rsidRPr="008713C0">
        <w:rPr>
          <w:rFonts w:ascii="Arial" w:hAnsi="Arial" w:cs="Arial"/>
          <w:sz w:val="20"/>
          <w:lang w:eastAsia="en-AU"/>
        </w:rPr>
        <w:t xml:space="preserve">staff directly employed by the VCAA under the </w:t>
      </w:r>
      <w:hyperlink r:id="rId33" w:history="1">
        <w:r w:rsidR="008713C0" w:rsidRPr="008713C0">
          <w:rPr>
            <w:rStyle w:val="Hyperlink"/>
            <w:rFonts w:ascii="Arial" w:hAnsi="Arial" w:cs="Arial"/>
            <w:sz w:val="20"/>
            <w:lang w:eastAsia="en-AU"/>
          </w:rPr>
          <w:t>Ministerial Order 1451</w:t>
        </w:r>
      </w:hyperlink>
      <w:r w:rsidR="008713C0" w:rsidRPr="008713C0">
        <w:rPr>
          <w:rFonts w:ascii="Arial" w:hAnsi="Arial" w:cs="Arial"/>
          <w:sz w:val="20"/>
          <w:lang w:eastAsia="en-AU"/>
        </w:rPr>
        <w:t xml:space="preserve"> </w:t>
      </w:r>
      <w:r w:rsidRPr="008713C0">
        <w:rPr>
          <w:rFonts w:ascii="Arial" w:hAnsi="Arial" w:cs="Arial"/>
          <w:color w:val="000000" w:themeColor="text1"/>
          <w:sz w:val="20"/>
        </w:rPr>
        <w:t>are</w:t>
      </w:r>
      <w:r w:rsidRPr="00AE5AF9">
        <w:rPr>
          <w:rFonts w:ascii="Arial" w:hAnsi="Arial" w:cs="Arial"/>
          <w:color w:val="000000" w:themeColor="text1"/>
          <w:sz w:val="20"/>
        </w:rPr>
        <w:t xml:space="preserve"> entitled to the reimbursement of travel expenses directly incurred for approved VCAA work related purposes. </w:t>
      </w:r>
      <w:r w:rsidR="00253D02" w:rsidRPr="00AE5AF9">
        <w:rPr>
          <w:rFonts w:ascii="Arial" w:hAnsi="Arial" w:cs="Arial"/>
          <w:color w:val="000000" w:themeColor="text1"/>
          <w:sz w:val="20"/>
        </w:rPr>
        <w:t>The table below indicates a summary of claimable expenses based on MO Level.</w:t>
      </w:r>
      <w:r w:rsidR="00253D02">
        <w:rPr>
          <w:rFonts w:ascii="Arial" w:hAnsi="Arial" w:cs="Arial"/>
          <w:color w:val="000000" w:themeColor="text1"/>
          <w:sz w:val="20"/>
        </w:rPr>
        <w:t xml:space="preserve"> </w:t>
      </w:r>
    </w:p>
    <w:p w14:paraId="4A3CF8EF" w14:textId="77777777" w:rsidR="001F57C3" w:rsidRPr="001F57C3" w:rsidRDefault="001F57C3" w:rsidP="001F57C3">
      <w:pPr>
        <w:pStyle w:val="para"/>
        <w:spacing w:before="0"/>
        <w:rPr>
          <w:rFonts w:ascii="Arial" w:hAnsi="Arial" w:cs="Arial"/>
          <w:color w:val="000000" w:themeColor="text1"/>
          <w:sz w:val="20"/>
        </w:rPr>
      </w:pPr>
    </w:p>
    <w:tbl>
      <w:tblPr>
        <w:tblW w:w="9815" w:type="dxa"/>
        <w:tblLook w:val="04A0" w:firstRow="1" w:lastRow="0" w:firstColumn="1" w:lastColumn="0" w:noHBand="0" w:noVBand="1"/>
      </w:tblPr>
      <w:tblGrid>
        <w:gridCol w:w="2682"/>
        <w:gridCol w:w="1424"/>
        <w:gridCol w:w="1362"/>
        <w:gridCol w:w="1331"/>
        <w:gridCol w:w="1418"/>
        <w:gridCol w:w="1598"/>
      </w:tblGrid>
      <w:tr w:rsidR="00A779E5" w:rsidRPr="001F57C3" w14:paraId="2B8B5611" w14:textId="31F533A9" w:rsidTr="00A779E5">
        <w:trPr>
          <w:trHeight w:val="329"/>
        </w:trPr>
        <w:tc>
          <w:tcPr>
            <w:tcW w:w="2682" w:type="dxa"/>
            <w:tcBorders>
              <w:top w:val="single" w:sz="4" w:space="0" w:color="auto"/>
              <w:left w:val="single" w:sz="4" w:space="0" w:color="auto"/>
              <w:bottom w:val="single" w:sz="4" w:space="0" w:color="auto"/>
              <w:right w:val="single" w:sz="4" w:space="0" w:color="auto"/>
            </w:tcBorders>
            <w:shd w:val="clear" w:color="000000" w:fill="0072AA"/>
            <w:vAlign w:val="center"/>
            <w:hideMark/>
          </w:tcPr>
          <w:p w14:paraId="6A8FC096" w14:textId="77777777" w:rsidR="00A779E5" w:rsidRPr="00B44266" w:rsidRDefault="00A779E5" w:rsidP="00B17405">
            <w:pPr>
              <w:spacing w:after="0" w:line="276" w:lineRule="auto"/>
              <w:jc w:val="both"/>
              <w:rPr>
                <w:rFonts w:ascii="Arial" w:eastAsia="Times New Roman" w:hAnsi="Arial" w:cs="Arial"/>
                <w:b/>
                <w:bCs/>
                <w:color w:val="FFFFFF" w:themeColor="background1"/>
                <w:kern w:val="0"/>
                <w:sz w:val="20"/>
                <w:szCs w:val="20"/>
                <w:lang w:eastAsia="en-AU"/>
                <w14:ligatures w14:val="none"/>
              </w:rPr>
            </w:pPr>
            <w:r w:rsidRPr="00B44266">
              <w:rPr>
                <w:rFonts w:ascii="Arial" w:hAnsi="Arial" w:cs="Arial"/>
                <w:b/>
                <w:bCs/>
                <w:color w:val="FFFFFF" w:themeColor="background1"/>
                <w:sz w:val="20"/>
                <w:szCs w:val="20"/>
              </w:rPr>
              <w:t>MO Payment Level</w:t>
            </w:r>
          </w:p>
        </w:tc>
        <w:tc>
          <w:tcPr>
            <w:tcW w:w="1424" w:type="dxa"/>
            <w:tcBorders>
              <w:top w:val="single" w:sz="4" w:space="0" w:color="auto"/>
              <w:left w:val="nil"/>
              <w:bottom w:val="single" w:sz="4" w:space="0" w:color="auto"/>
              <w:right w:val="single" w:sz="4" w:space="0" w:color="auto"/>
            </w:tcBorders>
            <w:shd w:val="clear" w:color="000000" w:fill="0072AA"/>
            <w:vAlign w:val="center"/>
            <w:hideMark/>
          </w:tcPr>
          <w:p w14:paraId="27DC2F62" w14:textId="1FA28625" w:rsidR="00A779E5" w:rsidRPr="00B44266" w:rsidRDefault="006479A9" w:rsidP="001F57C3">
            <w:pPr>
              <w:spacing w:after="0" w:line="240" w:lineRule="auto"/>
              <w:jc w:val="center"/>
              <w:rPr>
                <w:rFonts w:ascii="Arial" w:eastAsia="Times New Roman" w:hAnsi="Arial" w:cs="Arial"/>
                <w:b/>
                <w:bCs/>
                <w:color w:val="FFFFFF" w:themeColor="background1"/>
                <w:kern w:val="0"/>
                <w:sz w:val="20"/>
                <w:szCs w:val="20"/>
                <w:lang w:eastAsia="en-AU"/>
                <w14:ligatures w14:val="none"/>
              </w:rPr>
            </w:pPr>
            <w:hyperlink w:anchor="KMs" w:history="1">
              <w:r w:rsidR="00A779E5" w:rsidRPr="00B44266">
                <w:rPr>
                  <w:rStyle w:val="Hyperlink"/>
                  <w:rFonts w:ascii="Arial" w:eastAsia="Times New Roman" w:hAnsi="Arial" w:cs="Arial"/>
                  <w:b/>
                  <w:bCs/>
                  <w:color w:val="FFFFFF" w:themeColor="background1"/>
                  <w:kern w:val="0"/>
                  <w:sz w:val="20"/>
                  <w:szCs w:val="20"/>
                  <w:lang w:eastAsia="en-AU"/>
                  <w14:ligatures w14:val="none"/>
                </w:rPr>
                <w:t>KMs</w:t>
              </w:r>
            </w:hyperlink>
          </w:p>
        </w:tc>
        <w:tc>
          <w:tcPr>
            <w:tcW w:w="1362" w:type="dxa"/>
            <w:tcBorders>
              <w:top w:val="single" w:sz="4" w:space="0" w:color="auto"/>
              <w:left w:val="nil"/>
              <w:bottom w:val="single" w:sz="4" w:space="0" w:color="auto"/>
              <w:right w:val="single" w:sz="4" w:space="0" w:color="auto"/>
            </w:tcBorders>
            <w:shd w:val="clear" w:color="000000" w:fill="0072AA"/>
            <w:vAlign w:val="center"/>
            <w:hideMark/>
          </w:tcPr>
          <w:p w14:paraId="451283DD" w14:textId="74D413C9" w:rsidR="00A779E5" w:rsidRPr="00B44266" w:rsidRDefault="006479A9" w:rsidP="001F57C3">
            <w:pPr>
              <w:spacing w:after="0" w:line="240" w:lineRule="auto"/>
              <w:jc w:val="center"/>
              <w:rPr>
                <w:rFonts w:ascii="Arial" w:eastAsia="Times New Roman" w:hAnsi="Arial" w:cs="Arial"/>
                <w:b/>
                <w:bCs/>
                <w:color w:val="FFFFFF" w:themeColor="background1"/>
                <w:kern w:val="0"/>
                <w:sz w:val="20"/>
                <w:szCs w:val="20"/>
                <w:lang w:eastAsia="en-AU"/>
                <w14:ligatures w14:val="none"/>
              </w:rPr>
            </w:pPr>
            <w:hyperlink w:anchor="TravelExpenses" w:history="1">
              <w:r w:rsidR="00A779E5" w:rsidRPr="00B44266">
                <w:rPr>
                  <w:rStyle w:val="Hyperlink"/>
                  <w:rFonts w:ascii="Arial" w:hAnsi="Arial" w:cs="Arial"/>
                  <w:b/>
                  <w:bCs/>
                  <w:color w:val="FFFFFF" w:themeColor="background1"/>
                  <w:sz w:val="20"/>
                  <w:szCs w:val="20"/>
                </w:rPr>
                <w:t>Travel</w:t>
              </w:r>
              <w:r w:rsidR="00A779E5" w:rsidRPr="00B44266">
                <w:rPr>
                  <w:rStyle w:val="Hyperlink"/>
                  <w:color w:val="FFFFFF" w:themeColor="background1"/>
                  <w:sz w:val="20"/>
                  <w:szCs w:val="20"/>
                </w:rPr>
                <w:t xml:space="preserve"> </w:t>
              </w:r>
              <w:r w:rsidR="00A779E5" w:rsidRPr="00B44266">
                <w:rPr>
                  <w:rStyle w:val="Hyperlink"/>
                  <w:rFonts w:ascii="Arial" w:eastAsia="Times New Roman" w:hAnsi="Arial" w:cs="Arial"/>
                  <w:b/>
                  <w:bCs/>
                  <w:color w:val="FFFFFF" w:themeColor="background1"/>
                  <w:kern w:val="0"/>
                  <w:sz w:val="20"/>
                  <w:szCs w:val="20"/>
                  <w:lang w:eastAsia="en-AU"/>
                  <w14:ligatures w14:val="none"/>
                </w:rPr>
                <w:t>Expenses</w:t>
              </w:r>
            </w:hyperlink>
          </w:p>
        </w:tc>
        <w:tc>
          <w:tcPr>
            <w:tcW w:w="1331" w:type="dxa"/>
            <w:tcBorders>
              <w:top w:val="single" w:sz="4" w:space="0" w:color="auto"/>
              <w:left w:val="nil"/>
              <w:bottom w:val="single" w:sz="4" w:space="0" w:color="auto"/>
              <w:right w:val="single" w:sz="4" w:space="0" w:color="auto"/>
            </w:tcBorders>
            <w:shd w:val="clear" w:color="000000" w:fill="0072AA"/>
            <w:vAlign w:val="center"/>
            <w:hideMark/>
          </w:tcPr>
          <w:p w14:paraId="72599724" w14:textId="35DF98B3" w:rsidR="00A779E5" w:rsidRPr="00B44266" w:rsidRDefault="006479A9" w:rsidP="001F57C3">
            <w:pPr>
              <w:spacing w:after="0" w:line="240" w:lineRule="auto"/>
              <w:jc w:val="center"/>
              <w:rPr>
                <w:rFonts w:ascii="Arial" w:eastAsia="Times New Roman" w:hAnsi="Arial" w:cs="Arial"/>
                <w:b/>
                <w:bCs/>
                <w:color w:val="FFFFFF" w:themeColor="background1"/>
                <w:kern w:val="0"/>
                <w:sz w:val="20"/>
                <w:szCs w:val="20"/>
                <w:lang w:eastAsia="en-AU"/>
                <w14:ligatures w14:val="none"/>
              </w:rPr>
            </w:pPr>
            <w:hyperlink w:anchor="Meals" w:history="1">
              <w:r w:rsidR="00A779E5" w:rsidRPr="00B44266">
                <w:rPr>
                  <w:rStyle w:val="Hyperlink"/>
                  <w:rFonts w:ascii="Arial" w:eastAsia="Times New Roman" w:hAnsi="Arial" w:cs="Arial"/>
                  <w:b/>
                  <w:bCs/>
                  <w:color w:val="FFFFFF" w:themeColor="background1"/>
                  <w:kern w:val="0"/>
                  <w:sz w:val="20"/>
                  <w:szCs w:val="20"/>
                  <w:lang w:eastAsia="en-AU"/>
                  <w14:ligatures w14:val="none"/>
                </w:rPr>
                <w:t>Meals</w:t>
              </w:r>
            </w:hyperlink>
            <w:r w:rsidR="00A779E5" w:rsidRPr="00B44266">
              <w:rPr>
                <w:rFonts w:ascii="Arial" w:eastAsia="Times New Roman" w:hAnsi="Arial" w:cs="Arial"/>
                <w:b/>
                <w:bCs/>
                <w:color w:val="FFFFFF" w:themeColor="background1"/>
                <w:kern w:val="0"/>
                <w:sz w:val="20"/>
                <w:szCs w:val="20"/>
                <w:lang w:eastAsia="en-AU"/>
                <w14:ligatures w14:val="none"/>
              </w:rPr>
              <w:t xml:space="preserve"> </w:t>
            </w:r>
          </w:p>
        </w:tc>
        <w:tc>
          <w:tcPr>
            <w:tcW w:w="1418" w:type="dxa"/>
            <w:tcBorders>
              <w:top w:val="single" w:sz="4" w:space="0" w:color="auto"/>
              <w:left w:val="nil"/>
              <w:bottom w:val="single" w:sz="4" w:space="0" w:color="auto"/>
              <w:right w:val="single" w:sz="4" w:space="0" w:color="auto"/>
            </w:tcBorders>
            <w:shd w:val="clear" w:color="000000" w:fill="0072AA"/>
            <w:vAlign w:val="center"/>
            <w:hideMark/>
          </w:tcPr>
          <w:p w14:paraId="72082275" w14:textId="226EE38A" w:rsidR="00A779E5" w:rsidRPr="00B44266" w:rsidRDefault="00A779E5" w:rsidP="00E66024">
            <w:pPr>
              <w:spacing w:after="0" w:line="276" w:lineRule="auto"/>
              <w:jc w:val="center"/>
              <w:rPr>
                <w:rFonts w:ascii="Arial" w:eastAsia="Times New Roman" w:hAnsi="Arial" w:cs="Arial"/>
                <w:b/>
                <w:bCs/>
                <w:color w:val="FFFFFF" w:themeColor="background1"/>
                <w:kern w:val="0"/>
                <w:sz w:val="20"/>
                <w:szCs w:val="20"/>
                <w:u w:val="single"/>
                <w:lang w:eastAsia="en-AU"/>
                <w14:ligatures w14:val="none"/>
              </w:rPr>
            </w:pPr>
            <w:r w:rsidRPr="00B44266">
              <w:rPr>
                <w:rFonts w:ascii="Arial" w:hAnsi="Arial" w:cs="Arial"/>
                <w:b/>
                <w:bCs/>
                <w:color w:val="FFFFFF" w:themeColor="background1"/>
                <w:sz w:val="20"/>
                <w:szCs w:val="20"/>
                <w:u w:val="single"/>
              </w:rPr>
              <w:t>Accom</w:t>
            </w:r>
          </w:p>
        </w:tc>
        <w:tc>
          <w:tcPr>
            <w:tcW w:w="1598" w:type="dxa"/>
            <w:tcBorders>
              <w:top w:val="single" w:sz="4" w:space="0" w:color="auto"/>
              <w:left w:val="nil"/>
              <w:bottom w:val="single" w:sz="4" w:space="0" w:color="auto"/>
              <w:right w:val="single" w:sz="4" w:space="0" w:color="auto"/>
            </w:tcBorders>
            <w:shd w:val="clear" w:color="000000" w:fill="0072AA"/>
            <w:vAlign w:val="center"/>
          </w:tcPr>
          <w:p w14:paraId="26CB9D9B" w14:textId="471C2FA3" w:rsidR="00A779E5" w:rsidRPr="00B44266" w:rsidRDefault="006479A9" w:rsidP="001F57C3">
            <w:pPr>
              <w:spacing w:after="0" w:line="240" w:lineRule="auto"/>
              <w:jc w:val="center"/>
              <w:rPr>
                <w:rFonts w:ascii="Arial" w:eastAsia="Times New Roman" w:hAnsi="Arial" w:cs="Arial"/>
                <w:b/>
                <w:bCs/>
                <w:color w:val="FFFFFF" w:themeColor="background1"/>
                <w:kern w:val="0"/>
                <w:sz w:val="20"/>
                <w:szCs w:val="20"/>
                <w:lang w:eastAsia="en-AU"/>
                <w14:ligatures w14:val="none"/>
              </w:rPr>
            </w:pPr>
            <w:hyperlink w:anchor="Hours" w:history="1">
              <w:r w:rsidR="00A779E5" w:rsidRPr="00B44266">
                <w:rPr>
                  <w:rStyle w:val="Hyperlink"/>
                  <w:rFonts w:ascii="Arial" w:eastAsia="Times New Roman" w:hAnsi="Arial" w:cs="Arial"/>
                  <w:b/>
                  <w:bCs/>
                  <w:color w:val="FFFFFF" w:themeColor="background1"/>
                  <w:kern w:val="0"/>
                  <w:sz w:val="20"/>
                  <w:szCs w:val="20"/>
                  <w:lang w:eastAsia="en-AU"/>
                  <w14:ligatures w14:val="none"/>
                </w:rPr>
                <w:t>Travel</w:t>
              </w:r>
              <w:r w:rsidR="00A779E5" w:rsidRPr="00B44266">
                <w:rPr>
                  <w:rStyle w:val="Hyperlink"/>
                  <w:rFonts w:ascii="Arial" w:eastAsia="Times New Roman" w:hAnsi="Arial" w:cs="Arial"/>
                  <w:b/>
                  <w:bCs/>
                  <w:color w:val="FFFFFF" w:themeColor="background1"/>
                  <w:kern w:val="0"/>
                  <w:sz w:val="20"/>
                  <w:szCs w:val="20"/>
                  <w:lang w:eastAsia="en-AU"/>
                  <w14:ligatures w14:val="none"/>
                </w:rPr>
                <w:br/>
                <w:t>Hours</w:t>
              </w:r>
            </w:hyperlink>
          </w:p>
        </w:tc>
      </w:tr>
      <w:tr w:rsidR="00A779E5" w:rsidRPr="001F57C3" w14:paraId="66B50655" w14:textId="6C6A1A86" w:rsidTr="00A779E5">
        <w:trPr>
          <w:trHeight w:val="355"/>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B71A6B7" w14:textId="3856BC77" w:rsidR="00A779E5" w:rsidRPr="00ED595E" w:rsidRDefault="00A779E5" w:rsidP="00A779E5">
            <w:pPr>
              <w:spacing w:after="0" w:line="240" w:lineRule="auto"/>
              <w:rPr>
                <w:rFonts w:ascii="Arial" w:eastAsia="Times New Roman" w:hAnsi="Arial" w:cs="Arial"/>
                <w:kern w:val="0"/>
                <w:sz w:val="20"/>
                <w:szCs w:val="20"/>
                <w:lang w:eastAsia="en-AU"/>
                <w14:ligatures w14:val="none"/>
              </w:rPr>
            </w:pPr>
            <w:r w:rsidRPr="00ED595E">
              <w:rPr>
                <w:rFonts w:ascii="Arial" w:eastAsia="Times New Roman" w:hAnsi="Arial" w:cs="Arial"/>
                <w:kern w:val="0"/>
                <w:sz w:val="20"/>
                <w:szCs w:val="20"/>
                <w:lang w:eastAsia="en-AU"/>
                <w14:ligatures w14:val="none"/>
              </w:rPr>
              <w:t xml:space="preserve">MO Level 1 to </w:t>
            </w:r>
            <w:r>
              <w:rPr>
                <w:rFonts w:ascii="Arial" w:eastAsia="Times New Roman" w:hAnsi="Arial" w:cs="Arial"/>
                <w:kern w:val="0"/>
                <w:sz w:val="20"/>
                <w:szCs w:val="20"/>
                <w:lang w:eastAsia="en-AU"/>
                <w14:ligatures w14:val="none"/>
              </w:rPr>
              <w:t>12</w:t>
            </w:r>
          </w:p>
        </w:tc>
        <w:tc>
          <w:tcPr>
            <w:tcW w:w="1424" w:type="dxa"/>
            <w:tcBorders>
              <w:top w:val="nil"/>
              <w:left w:val="nil"/>
              <w:bottom w:val="single" w:sz="4" w:space="0" w:color="auto"/>
              <w:right w:val="single" w:sz="4" w:space="0" w:color="auto"/>
            </w:tcBorders>
            <w:shd w:val="clear" w:color="auto" w:fill="auto"/>
            <w:noWrap/>
            <w:vAlign w:val="center"/>
            <w:hideMark/>
          </w:tcPr>
          <w:p w14:paraId="72157A77" w14:textId="77777777" w:rsidR="00A779E5" w:rsidRPr="001F57C3" w:rsidRDefault="00A779E5" w:rsidP="001F57C3">
            <w:pPr>
              <w:spacing w:after="0" w:line="240" w:lineRule="auto"/>
              <w:jc w:val="center"/>
              <w:rPr>
                <w:rFonts w:ascii="Wingdings" w:eastAsia="Times New Roman" w:hAnsi="Wingdings" w:cs="Calibri"/>
                <w:color w:val="000000"/>
                <w:kern w:val="0"/>
                <w:lang w:eastAsia="en-AU"/>
                <w14:ligatures w14:val="none"/>
              </w:rPr>
            </w:pPr>
            <w:r w:rsidRPr="001F57C3">
              <w:rPr>
                <w:rFonts w:ascii="Wingdings" w:eastAsia="Times New Roman" w:hAnsi="Wingdings" w:cs="Calibri"/>
                <w:color w:val="000000"/>
                <w:kern w:val="0"/>
                <w:lang w:eastAsia="en-AU"/>
                <w14:ligatures w14:val="none"/>
              </w:rPr>
              <w:t>ü</w:t>
            </w:r>
          </w:p>
        </w:tc>
        <w:tc>
          <w:tcPr>
            <w:tcW w:w="1362" w:type="dxa"/>
            <w:tcBorders>
              <w:top w:val="nil"/>
              <w:left w:val="nil"/>
              <w:bottom w:val="single" w:sz="4" w:space="0" w:color="auto"/>
              <w:right w:val="single" w:sz="4" w:space="0" w:color="auto"/>
            </w:tcBorders>
            <w:shd w:val="clear" w:color="auto" w:fill="auto"/>
            <w:noWrap/>
            <w:vAlign w:val="center"/>
            <w:hideMark/>
          </w:tcPr>
          <w:p w14:paraId="3D082C14" w14:textId="77777777" w:rsidR="00A779E5" w:rsidRPr="001F57C3" w:rsidRDefault="00A779E5" w:rsidP="001F57C3">
            <w:pPr>
              <w:spacing w:after="0" w:line="240" w:lineRule="auto"/>
              <w:jc w:val="center"/>
              <w:rPr>
                <w:rFonts w:ascii="Wingdings" w:eastAsia="Times New Roman" w:hAnsi="Wingdings" w:cs="Calibri"/>
                <w:color w:val="000000"/>
                <w:kern w:val="0"/>
                <w:lang w:eastAsia="en-AU"/>
                <w14:ligatures w14:val="none"/>
              </w:rPr>
            </w:pPr>
            <w:r w:rsidRPr="001F57C3">
              <w:rPr>
                <w:rFonts w:ascii="Wingdings" w:eastAsia="Times New Roman" w:hAnsi="Wingdings" w:cs="Calibri"/>
                <w:color w:val="000000"/>
                <w:kern w:val="0"/>
                <w:lang w:eastAsia="en-AU"/>
                <w14:ligatures w14:val="none"/>
              </w:rPr>
              <w:t>ü</w:t>
            </w:r>
          </w:p>
        </w:tc>
        <w:tc>
          <w:tcPr>
            <w:tcW w:w="1331" w:type="dxa"/>
            <w:tcBorders>
              <w:top w:val="nil"/>
              <w:left w:val="nil"/>
              <w:bottom w:val="single" w:sz="4" w:space="0" w:color="auto"/>
              <w:right w:val="single" w:sz="4" w:space="0" w:color="auto"/>
            </w:tcBorders>
            <w:shd w:val="clear" w:color="auto" w:fill="auto"/>
            <w:noWrap/>
            <w:vAlign w:val="center"/>
            <w:hideMark/>
          </w:tcPr>
          <w:p w14:paraId="7D8FD70D" w14:textId="77777777" w:rsidR="00A779E5" w:rsidRPr="001F57C3" w:rsidRDefault="00A779E5" w:rsidP="001F57C3">
            <w:pPr>
              <w:spacing w:after="0" w:line="240" w:lineRule="auto"/>
              <w:jc w:val="center"/>
              <w:rPr>
                <w:rFonts w:ascii="Wingdings" w:eastAsia="Times New Roman" w:hAnsi="Wingdings" w:cs="Calibri"/>
                <w:color w:val="000000"/>
                <w:kern w:val="0"/>
                <w:lang w:eastAsia="en-AU"/>
                <w14:ligatures w14:val="none"/>
              </w:rPr>
            </w:pPr>
            <w:r w:rsidRPr="001F57C3">
              <w:rPr>
                <w:rFonts w:ascii="Wingdings" w:eastAsia="Times New Roman" w:hAnsi="Wingdings" w:cs="Calibri"/>
                <w:color w:val="000000"/>
                <w:kern w:val="0"/>
                <w:lang w:eastAsia="en-AU"/>
                <w14:ligatures w14:val="none"/>
              </w:rPr>
              <w:t>ü</w:t>
            </w:r>
          </w:p>
        </w:tc>
        <w:tc>
          <w:tcPr>
            <w:tcW w:w="1418" w:type="dxa"/>
            <w:tcBorders>
              <w:top w:val="nil"/>
              <w:left w:val="nil"/>
              <w:bottom w:val="single" w:sz="4" w:space="0" w:color="auto"/>
              <w:right w:val="single" w:sz="4" w:space="0" w:color="auto"/>
            </w:tcBorders>
            <w:shd w:val="clear" w:color="auto" w:fill="auto"/>
            <w:noWrap/>
            <w:vAlign w:val="center"/>
            <w:hideMark/>
          </w:tcPr>
          <w:p w14:paraId="1239FB1F" w14:textId="6FD3A4B4" w:rsidR="00A779E5" w:rsidRPr="001F57C3" w:rsidRDefault="00A779E5" w:rsidP="001F57C3">
            <w:pPr>
              <w:spacing w:after="0" w:line="240" w:lineRule="auto"/>
              <w:jc w:val="center"/>
              <w:rPr>
                <w:rFonts w:ascii="Wingdings" w:eastAsia="Times New Roman" w:hAnsi="Wingdings" w:cs="Calibri"/>
                <w:color w:val="000000"/>
                <w:kern w:val="0"/>
                <w:lang w:eastAsia="en-AU"/>
                <w14:ligatures w14:val="none"/>
              </w:rPr>
            </w:pPr>
            <w:r w:rsidRPr="001F57C3">
              <w:rPr>
                <w:rFonts w:ascii="Calibri" w:eastAsia="Times New Roman" w:hAnsi="Calibri" w:cs="Calibri"/>
                <w:color w:val="000000"/>
                <w:kern w:val="0"/>
                <w:lang w:eastAsia="en-AU"/>
                <w14:ligatures w14:val="none"/>
              </w:rPr>
              <w:t>×</w:t>
            </w:r>
          </w:p>
        </w:tc>
        <w:tc>
          <w:tcPr>
            <w:tcW w:w="1598" w:type="dxa"/>
            <w:tcBorders>
              <w:top w:val="nil"/>
              <w:left w:val="nil"/>
              <w:bottom w:val="single" w:sz="4" w:space="0" w:color="auto"/>
              <w:right w:val="single" w:sz="4" w:space="0" w:color="auto"/>
            </w:tcBorders>
            <w:vAlign w:val="center"/>
          </w:tcPr>
          <w:p w14:paraId="3D887101" w14:textId="2EE16B69" w:rsidR="00A779E5" w:rsidRPr="001F57C3" w:rsidRDefault="00A779E5" w:rsidP="001F57C3">
            <w:pPr>
              <w:spacing w:after="0" w:line="240" w:lineRule="auto"/>
              <w:jc w:val="center"/>
              <w:rPr>
                <w:rFonts w:ascii="Calibri" w:eastAsia="Times New Roman" w:hAnsi="Calibri" w:cs="Calibri"/>
                <w:color w:val="000000"/>
                <w:kern w:val="0"/>
                <w:lang w:eastAsia="en-AU"/>
                <w14:ligatures w14:val="none"/>
              </w:rPr>
            </w:pPr>
            <w:r w:rsidRPr="001F57C3">
              <w:rPr>
                <w:rFonts w:ascii="Wingdings" w:eastAsia="Times New Roman" w:hAnsi="Wingdings" w:cs="Calibri"/>
                <w:color w:val="000000"/>
                <w:kern w:val="0"/>
                <w:lang w:eastAsia="en-AU"/>
                <w14:ligatures w14:val="none"/>
              </w:rPr>
              <w:t>ü</w:t>
            </w:r>
          </w:p>
        </w:tc>
      </w:tr>
    </w:tbl>
    <w:p w14:paraId="5E53AD23" w14:textId="77777777" w:rsidR="00A779E5" w:rsidRPr="00A779E5" w:rsidRDefault="00A779E5" w:rsidP="00A779E5">
      <w:pPr>
        <w:pStyle w:val="ListParagraph"/>
        <w:numPr>
          <w:ilvl w:val="0"/>
          <w:numId w:val="17"/>
        </w:numPr>
        <w:spacing w:before="240" w:line="320" w:lineRule="exact"/>
        <w:contextualSpacing w:val="0"/>
        <w:outlineLvl w:val="5"/>
        <w:rPr>
          <w:rFonts w:eastAsiaTheme="minorHAnsi"/>
          <w:vanish/>
          <w:color w:val="0F7EB4"/>
          <w:sz w:val="28"/>
          <w:szCs w:val="28"/>
          <w:lang w:val="en" w:eastAsia="en-AU"/>
        </w:rPr>
      </w:pPr>
      <w:bookmarkStart w:id="33" w:name="Meals"/>
      <w:bookmarkStart w:id="34" w:name="_Toc223077570"/>
      <w:bookmarkStart w:id="35" w:name="_Toc223077895"/>
      <w:bookmarkStart w:id="36" w:name="_Toc223081176"/>
      <w:bookmarkStart w:id="37" w:name="_Toc144911896"/>
      <w:bookmarkEnd w:id="33"/>
      <w:bookmarkEnd w:id="34"/>
      <w:bookmarkEnd w:id="35"/>
      <w:bookmarkEnd w:id="36"/>
    </w:p>
    <w:p w14:paraId="0D59BC1A" w14:textId="77777777" w:rsidR="00A779E5" w:rsidRPr="00A779E5" w:rsidRDefault="00A779E5" w:rsidP="00A779E5">
      <w:pPr>
        <w:pStyle w:val="ListParagraph"/>
        <w:numPr>
          <w:ilvl w:val="0"/>
          <w:numId w:val="17"/>
        </w:numPr>
        <w:spacing w:before="240" w:line="320" w:lineRule="exact"/>
        <w:contextualSpacing w:val="0"/>
        <w:outlineLvl w:val="5"/>
        <w:rPr>
          <w:rFonts w:eastAsiaTheme="minorHAnsi"/>
          <w:vanish/>
          <w:color w:val="0F7EB4"/>
          <w:sz w:val="28"/>
          <w:szCs w:val="28"/>
          <w:lang w:val="en" w:eastAsia="en-AU"/>
        </w:rPr>
      </w:pPr>
      <w:bookmarkStart w:id="38" w:name="_Toc223077571"/>
      <w:bookmarkStart w:id="39" w:name="_Toc223077896"/>
      <w:bookmarkStart w:id="40" w:name="_Toc223081177"/>
      <w:bookmarkEnd w:id="38"/>
      <w:bookmarkEnd w:id="39"/>
      <w:bookmarkEnd w:id="40"/>
    </w:p>
    <w:p w14:paraId="7E322FF0" w14:textId="4B2609FB" w:rsidR="00F202DE" w:rsidRPr="00144467" w:rsidRDefault="00F202DE" w:rsidP="00A779E5">
      <w:pPr>
        <w:pStyle w:val="VCAAHeading5"/>
        <w:numPr>
          <w:ilvl w:val="1"/>
          <w:numId w:val="17"/>
        </w:numPr>
        <w:rPr>
          <w:sz w:val="28"/>
          <w:szCs w:val="28"/>
        </w:rPr>
      </w:pPr>
      <w:bookmarkStart w:id="41" w:name="_Toc223081178"/>
      <w:r w:rsidRPr="00144467">
        <w:rPr>
          <w:sz w:val="28"/>
          <w:szCs w:val="28"/>
        </w:rPr>
        <w:t>Meals</w:t>
      </w:r>
      <w:bookmarkEnd w:id="41"/>
    </w:p>
    <w:p w14:paraId="58CA6A1F" w14:textId="77777777" w:rsidR="00144467" w:rsidRDefault="00144467" w:rsidP="00144467">
      <w:pPr>
        <w:spacing w:line="276" w:lineRule="auto"/>
        <w:contextualSpacing/>
        <w:jc w:val="both"/>
        <w:rPr>
          <w:rFonts w:ascii="Arial" w:hAnsi="Arial" w:cs="Arial"/>
          <w:sz w:val="20"/>
          <w:szCs w:val="20"/>
        </w:rPr>
      </w:pPr>
      <w:r>
        <w:rPr>
          <w:rFonts w:ascii="Arial" w:hAnsi="Arial" w:cs="Arial"/>
          <w:sz w:val="20"/>
          <w:szCs w:val="20"/>
        </w:rPr>
        <w:t>E</w:t>
      </w:r>
      <w:r w:rsidRPr="00DE153A">
        <w:rPr>
          <w:rFonts w:ascii="Arial" w:hAnsi="Arial" w:cs="Arial"/>
          <w:sz w:val="20"/>
          <w:szCs w:val="20"/>
        </w:rPr>
        <w:t>mployee</w:t>
      </w:r>
      <w:r>
        <w:rPr>
          <w:rFonts w:ascii="Arial" w:hAnsi="Arial" w:cs="Arial"/>
          <w:sz w:val="20"/>
          <w:szCs w:val="20"/>
        </w:rPr>
        <w:t>s</w:t>
      </w:r>
      <w:r w:rsidRPr="00DE153A">
        <w:rPr>
          <w:rFonts w:ascii="Arial" w:hAnsi="Arial" w:cs="Arial"/>
          <w:sz w:val="20"/>
          <w:szCs w:val="20"/>
        </w:rPr>
        <w:t xml:space="preserve"> will be reimbursed for the itemised category allowances up to the following maximum amounts as outlined in Table A</w:t>
      </w:r>
      <w:r>
        <w:rPr>
          <w:rFonts w:ascii="Arial" w:hAnsi="Arial" w:cs="Arial"/>
          <w:sz w:val="20"/>
          <w:szCs w:val="20"/>
        </w:rPr>
        <w:t>.</w:t>
      </w:r>
    </w:p>
    <w:p w14:paraId="751CBA66" w14:textId="77777777" w:rsidR="00144467" w:rsidRDefault="00144467" w:rsidP="00144467">
      <w:pPr>
        <w:spacing w:line="276" w:lineRule="auto"/>
        <w:contextualSpacing/>
        <w:jc w:val="both"/>
        <w:rPr>
          <w:rFonts w:ascii="Arial" w:hAnsi="Arial" w:cs="Arial"/>
          <w:sz w:val="20"/>
          <w:szCs w:val="20"/>
        </w:rPr>
      </w:pPr>
    </w:p>
    <w:p w14:paraId="516FCB4E" w14:textId="01D41D50" w:rsidR="00144467" w:rsidRPr="004E75AF" w:rsidRDefault="00144467" w:rsidP="00144467">
      <w:pPr>
        <w:spacing w:line="276" w:lineRule="auto"/>
        <w:jc w:val="both"/>
        <w:rPr>
          <w:rFonts w:ascii="Arial" w:eastAsia="Times New Roman" w:hAnsi="Arial" w:cs="Arial"/>
          <w:b/>
          <w:bCs/>
          <w:sz w:val="20"/>
          <w:szCs w:val="20"/>
          <w:lang w:eastAsia="en-AU"/>
          <w14:ligatures w14:val="none"/>
        </w:rPr>
      </w:pPr>
      <w:r w:rsidRPr="004E75AF">
        <w:rPr>
          <w:rFonts w:ascii="Arial" w:eastAsia="Times New Roman" w:hAnsi="Arial" w:cs="Arial"/>
          <w:b/>
          <w:bCs/>
          <w:sz w:val="20"/>
          <w:szCs w:val="20"/>
          <w:lang w:eastAsia="en-AU"/>
          <w14:ligatures w14:val="none"/>
        </w:rPr>
        <w:t xml:space="preserve">Table A: </w:t>
      </w:r>
      <w:r w:rsidR="003E7EC5" w:rsidRPr="004E75AF">
        <w:rPr>
          <w:rFonts w:ascii="Arial" w:eastAsia="Times New Roman" w:hAnsi="Arial" w:cs="Arial"/>
          <w:b/>
          <w:bCs/>
          <w:sz w:val="20"/>
          <w:szCs w:val="20"/>
          <w:lang w:eastAsia="en-AU"/>
          <w14:ligatures w14:val="none"/>
        </w:rPr>
        <w:t xml:space="preserve">Meal </w:t>
      </w:r>
      <w:r w:rsidRPr="004E75AF">
        <w:rPr>
          <w:rFonts w:ascii="Arial" w:eastAsia="Times New Roman" w:hAnsi="Arial" w:cs="Arial"/>
          <w:b/>
          <w:bCs/>
          <w:sz w:val="20"/>
          <w:szCs w:val="20"/>
          <w:lang w:eastAsia="en-AU"/>
          <w14:ligatures w14:val="none"/>
        </w:rPr>
        <w:t>Allowance Amounts</w:t>
      </w:r>
      <w:r w:rsidR="00A00155" w:rsidRPr="004E75AF">
        <w:rPr>
          <w:rFonts w:ascii="Arial" w:eastAsia="Times New Roman" w:hAnsi="Arial" w:cs="Arial"/>
          <w:b/>
          <w:bCs/>
          <w:sz w:val="20"/>
          <w:szCs w:val="20"/>
          <w:lang w:eastAsia="en-AU"/>
          <w14:ligatures w14:val="none"/>
        </w:rPr>
        <w:t xml:space="preserve"> </w:t>
      </w:r>
      <w:r w:rsidR="003E7EC5" w:rsidRPr="004E75AF">
        <w:rPr>
          <w:rFonts w:ascii="Arial" w:eastAsia="Times New Roman" w:hAnsi="Arial" w:cs="Arial"/>
          <w:b/>
          <w:bCs/>
          <w:sz w:val="20"/>
          <w:szCs w:val="20"/>
          <w:lang w:eastAsia="en-AU"/>
          <w14:ligatures w14:val="none"/>
        </w:rPr>
        <w:t>(Rate adjusted as per advice from ATO based on 202</w:t>
      </w:r>
      <w:r w:rsidR="00C5798C">
        <w:rPr>
          <w:rFonts w:ascii="Arial" w:eastAsia="Times New Roman" w:hAnsi="Arial" w:cs="Arial"/>
          <w:b/>
          <w:bCs/>
          <w:sz w:val="20"/>
          <w:szCs w:val="20"/>
          <w:lang w:eastAsia="en-AU"/>
          <w14:ligatures w14:val="none"/>
        </w:rPr>
        <w:t>5</w:t>
      </w:r>
      <w:r w:rsidR="003E7EC5" w:rsidRPr="004E75AF">
        <w:rPr>
          <w:rFonts w:ascii="Arial" w:eastAsia="Times New Roman" w:hAnsi="Arial" w:cs="Arial"/>
          <w:b/>
          <w:bCs/>
          <w:sz w:val="20"/>
          <w:szCs w:val="20"/>
          <w:lang w:eastAsia="en-AU"/>
          <w14:ligatures w14:val="none"/>
        </w:rPr>
        <w:t>-</w:t>
      </w:r>
      <w:r w:rsidR="00C5798C">
        <w:rPr>
          <w:rFonts w:ascii="Arial" w:eastAsia="Times New Roman" w:hAnsi="Arial" w:cs="Arial"/>
          <w:b/>
          <w:bCs/>
          <w:sz w:val="20"/>
          <w:szCs w:val="20"/>
          <w:lang w:eastAsia="en-AU"/>
          <w14:ligatures w14:val="none"/>
        </w:rPr>
        <w:t>6</w:t>
      </w:r>
      <w:r w:rsidR="003E7EC5" w:rsidRPr="004E75AF">
        <w:rPr>
          <w:rFonts w:ascii="Arial" w:eastAsia="Times New Roman" w:hAnsi="Arial" w:cs="Arial"/>
          <w:b/>
          <w:bCs/>
          <w:sz w:val="20"/>
          <w:szCs w:val="20"/>
          <w:lang w:eastAsia="en-AU"/>
          <w14:ligatures w14:val="none"/>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830"/>
        <w:gridCol w:w="1418"/>
        <w:gridCol w:w="1276"/>
      </w:tblGrid>
      <w:tr w:rsidR="00B613AA" w:rsidRPr="00752BF4" w14:paraId="0D423A13" w14:textId="77777777" w:rsidTr="009C1B97">
        <w:trPr>
          <w:trHeight w:val="261"/>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3D92798D" w14:textId="77777777" w:rsidR="00B613AA" w:rsidRPr="00752BF4" w:rsidRDefault="00B613AA" w:rsidP="00FD6167">
            <w:pPr>
              <w:spacing w:after="0" w:line="276" w:lineRule="auto"/>
              <w:jc w:val="both"/>
              <w:rPr>
                <w:rFonts w:ascii="Arial" w:hAnsi="Arial" w:cs="Arial"/>
                <w:b/>
                <w:bCs/>
                <w:color w:val="FFFFFF" w:themeColor="background1"/>
                <w:sz w:val="20"/>
                <w:szCs w:val="20"/>
              </w:rPr>
            </w:pPr>
            <w:bookmarkStart w:id="42" w:name="_Hlk207192379"/>
            <w:r w:rsidRPr="00752BF4">
              <w:rPr>
                <w:rFonts w:ascii="Arial" w:hAnsi="Arial" w:cs="Arial"/>
                <w:b/>
                <w:bCs/>
                <w:color w:val="FFFFFF" w:themeColor="background1"/>
                <w:sz w:val="20"/>
                <w:szCs w:val="20"/>
              </w:rPr>
              <w:t>Item</w:t>
            </w:r>
            <w:r>
              <w:rPr>
                <w:rFonts w:ascii="Arial" w:hAnsi="Arial" w:cs="Arial"/>
                <w:b/>
                <w:bCs/>
                <w:color w:val="FFFFFF" w:themeColor="background1"/>
                <w:sz w:val="20"/>
                <w:szCs w:val="20"/>
              </w:rPr>
              <w:t>ised Category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374DE08D" w14:textId="28809525" w:rsidR="00B613AA" w:rsidRPr="00752BF4" w:rsidRDefault="00B613AA" w:rsidP="00B6330D">
            <w:pPr>
              <w:spacing w:after="0" w:line="276" w:lineRule="auto"/>
              <w:jc w:val="center"/>
              <w:rPr>
                <w:color w:val="FFFFFF" w:themeColor="background1"/>
                <w:sz w:val="20"/>
                <w:szCs w:val="20"/>
              </w:rPr>
            </w:pPr>
            <w:r w:rsidRPr="00752BF4">
              <w:rPr>
                <w:rFonts w:ascii="Arial" w:eastAsia="Arial" w:hAnsi="Arial" w:cs="Arial"/>
                <w:b/>
                <w:color w:val="FFFFFF" w:themeColor="background1"/>
                <w:kern w:val="0"/>
                <w:sz w:val="20"/>
                <w:szCs w:val="20"/>
                <w:lang w:val="en-US"/>
                <w14:ligatures w14:val="none"/>
              </w:rPr>
              <w:t>Rural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41AC6241" w14:textId="77777777" w:rsidR="00B613AA" w:rsidRPr="00752BF4" w:rsidRDefault="00B613AA" w:rsidP="00B6330D">
            <w:pPr>
              <w:spacing w:after="0" w:line="276" w:lineRule="auto"/>
              <w:jc w:val="center"/>
              <w:rPr>
                <w:color w:val="FFFFFF" w:themeColor="background1"/>
                <w:sz w:val="20"/>
                <w:szCs w:val="20"/>
              </w:rPr>
            </w:pPr>
            <w:r w:rsidRPr="00752BF4">
              <w:rPr>
                <w:rFonts w:ascii="Arial" w:eastAsia="Arial" w:hAnsi="Arial" w:cs="Arial"/>
                <w:b/>
                <w:color w:val="FFFFFF" w:themeColor="background1"/>
                <w:kern w:val="0"/>
                <w:sz w:val="20"/>
                <w:szCs w:val="20"/>
                <w:lang w:val="en-US"/>
                <w14:ligatures w14:val="none"/>
              </w:rPr>
              <w:t>Metro</w:t>
            </w:r>
          </w:p>
        </w:tc>
      </w:tr>
      <w:tr w:rsidR="00B613AA" w:rsidRPr="00752BF4" w14:paraId="580519D6" w14:textId="77777777" w:rsidTr="009C1B97">
        <w:trPr>
          <w:trHeight w:val="262"/>
        </w:trPr>
        <w:tc>
          <w:tcPr>
            <w:tcW w:w="2830" w:type="dxa"/>
            <w:vAlign w:val="center"/>
          </w:tcPr>
          <w:p w14:paraId="40BA91F1" w14:textId="04AE9C19" w:rsidR="00B613AA" w:rsidRPr="00752BF4" w:rsidRDefault="00B613AA" w:rsidP="00FD6167">
            <w:pPr>
              <w:spacing w:after="0" w:line="276" w:lineRule="auto"/>
              <w:jc w:val="both"/>
              <w:rPr>
                <w:rFonts w:ascii="Arial" w:hAnsi="Arial" w:cs="Arial"/>
                <w:sz w:val="20"/>
                <w:szCs w:val="20"/>
              </w:rPr>
            </w:pPr>
            <w:r w:rsidRPr="00752BF4">
              <w:rPr>
                <w:rFonts w:ascii="Arial" w:hAnsi="Arial" w:cs="Arial"/>
                <w:sz w:val="20"/>
                <w:szCs w:val="20"/>
              </w:rPr>
              <w:t>Breakfast</w:t>
            </w:r>
          </w:p>
        </w:tc>
        <w:tc>
          <w:tcPr>
            <w:tcW w:w="1418" w:type="dxa"/>
            <w:vAlign w:val="center"/>
          </w:tcPr>
          <w:p w14:paraId="507D9661" w14:textId="0F84034F"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sidRPr="00080D06">
              <w:rPr>
                <w:rFonts w:ascii="Arial" w:hAnsi="Arial" w:cs="Arial"/>
                <w:sz w:val="20"/>
                <w:szCs w:val="20"/>
              </w:rPr>
              <w:t>31.15</w:t>
            </w:r>
          </w:p>
        </w:tc>
        <w:tc>
          <w:tcPr>
            <w:tcW w:w="1276" w:type="dxa"/>
            <w:vAlign w:val="center"/>
          </w:tcPr>
          <w:p w14:paraId="7CFEDA2E" w14:textId="225CA4F2"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sidRPr="00080D06">
              <w:rPr>
                <w:rFonts w:ascii="Arial" w:hAnsi="Arial" w:cs="Arial"/>
                <w:sz w:val="20"/>
                <w:szCs w:val="20"/>
              </w:rPr>
              <w:t>34.75</w:t>
            </w:r>
          </w:p>
        </w:tc>
      </w:tr>
      <w:tr w:rsidR="00B613AA" w:rsidRPr="00752BF4" w14:paraId="540D9988" w14:textId="77777777" w:rsidTr="009C1B97">
        <w:trPr>
          <w:trHeight w:val="262"/>
        </w:trPr>
        <w:tc>
          <w:tcPr>
            <w:tcW w:w="2830" w:type="dxa"/>
            <w:vAlign w:val="center"/>
          </w:tcPr>
          <w:p w14:paraId="56BCFBC9" w14:textId="3BAD3EE6" w:rsidR="00B613AA" w:rsidRPr="00752BF4" w:rsidRDefault="00B613AA" w:rsidP="00FD6167">
            <w:pPr>
              <w:spacing w:after="0" w:line="276" w:lineRule="auto"/>
              <w:jc w:val="both"/>
              <w:rPr>
                <w:rFonts w:ascii="Arial" w:hAnsi="Arial" w:cs="Arial"/>
                <w:sz w:val="20"/>
                <w:szCs w:val="20"/>
              </w:rPr>
            </w:pPr>
            <w:r w:rsidRPr="00752BF4">
              <w:rPr>
                <w:rFonts w:ascii="Arial" w:hAnsi="Arial" w:cs="Arial"/>
                <w:sz w:val="20"/>
                <w:szCs w:val="20"/>
              </w:rPr>
              <w:t>Lunch</w:t>
            </w:r>
          </w:p>
        </w:tc>
        <w:tc>
          <w:tcPr>
            <w:tcW w:w="1418" w:type="dxa"/>
            <w:vAlign w:val="center"/>
          </w:tcPr>
          <w:p w14:paraId="2B142E14" w14:textId="7A34630F"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Pr>
                <w:rFonts w:ascii="Arial" w:hAnsi="Arial" w:cs="Arial"/>
                <w:sz w:val="20"/>
                <w:szCs w:val="20"/>
              </w:rPr>
              <w:t>35.55</w:t>
            </w:r>
          </w:p>
        </w:tc>
        <w:tc>
          <w:tcPr>
            <w:tcW w:w="1276" w:type="dxa"/>
            <w:vAlign w:val="center"/>
          </w:tcPr>
          <w:p w14:paraId="403889DC" w14:textId="715CDB84"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sidRPr="00080D06">
              <w:rPr>
                <w:rFonts w:ascii="Arial" w:hAnsi="Arial" w:cs="Arial"/>
                <w:sz w:val="20"/>
                <w:szCs w:val="20"/>
              </w:rPr>
              <w:t>39.10</w:t>
            </w:r>
          </w:p>
        </w:tc>
      </w:tr>
      <w:tr w:rsidR="00B613AA" w:rsidRPr="00752BF4" w14:paraId="2E33F98D" w14:textId="77777777" w:rsidTr="009C1B97">
        <w:trPr>
          <w:trHeight w:val="262"/>
        </w:trPr>
        <w:tc>
          <w:tcPr>
            <w:tcW w:w="2830" w:type="dxa"/>
            <w:vAlign w:val="center"/>
          </w:tcPr>
          <w:p w14:paraId="28C7E3BA" w14:textId="1E73481A" w:rsidR="00B613AA" w:rsidRPr="00752BF4" w:rsidRDefault="00B613AA" w:rsidP="00FD6167">
            <w:pPr>
              <w:spacing w:after="0" w:line="276" w:lineRule="auto"/>
              <w:jc w:val="both"/>
              <w:rPr>
                <w:rFonts w:ascii="Arial" w:hAnsi="Arial" w:cs="Arial"/>
                <w:sz w:val="20"/>
                <w:szCs w:val="20"/>
              </w:rPr>
            </w:pPr>
            <w:r w:rsidRPr="00752BF4">
              <w:rPr>
                <w:rFonts w:ascii="Arial" w:hAnsi="Arial" w:cs="Arial"/>
                <w:sz w:val="20"/>
                <w:szCs w:val="20"/>
              </w:rPr>
              <w:t>Dinner</w:t>
            </w:r>
          </w:p>
        </w:tc>
        <w:tc>
          <w:tcPr>
            <w:tcW w:w="1418" w:type="dxa"/>
            <w:vAlign w:val="center"/>
          </w:tcPr>
          <w:p w14:paraId="177830F0" w14:textId="2EA1A93E"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Pr>
                <w:rFonts w:ascii="Arial" w:hAnsi="Arial" w:cs="Arial"/>
                <w:sz w:val="20"/>
                <w:szCs w:val="20"/>
              </w:rPr>
              <w:t>61.30</w:t>
            </w:r>
          </w:p>
        </w:tc>
        <w:tc>
          <w:tcPr>
            <w:tcW w:w="1276" w:type="dxa"/>
            <w:vAlign w:val="center"/>
          </w:tcPr>
          <w:p w14:paraId="78FA1CE8" w14:textId="568A760A"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sidRPr="00080D06">
              <w:rPr>
                <w:rFonts w:ascii="Arial" w:hAnsi="Arial" w:cs="Arial"/>
                <w:sz w:val="20"/>
                <w:szCs w:val="20"/>
              </w:rPr>
              <w:t>66.65</w:t>
            </w:r>
          </w:p>
        </w:tc>
      </w:tr>
      <w:tr w:rsidR="00B613AA" w:rsidRPr="00752BF4" w14:paraId="4E0353A8" w14:textId="77777777" w:rsidTr="009C1B97">
        <w:trPr>
          <w:trHeight w:val="262"/>
        </w:trPr>
        <w:tc>
          <w:tcPr>
            <w:tcW w:w="2830" w:type="dxa"/>
            <w:vAlign w:val="center"/>
          </w:tcPr>
          <w:p w14:paraId="1AF96713" w14:textId="77777777" w:rsidR="00B613AA" w:rsidRPr="00752BF4" w:rsidRDefault="00B613AA" w:rsidP="00FD6167">
            <w:pPr>
              <w:spacing w:after="0" w:line="276" w:lineRule="auto"/>
              <w:jc w:val="both"/>
              <w:rPr>
                <w:rFonts w:ascii="Arial" w:hAnsi="Arial" w:cs="Arial"/>
                <w:sz w:val="20"/>
                <w:szCs w:val="20"/>
              </w:rPr>
            </w:pPr>
            <w:r w:rsidRPr="00752BF4">
              <w:rPr>
                <w:rFonts w:ascii="Arial" w:hAnsi="Arial" w:cs="Arial"/>
                <w:sz w:val="20"/>
                <w:szCs w:val="20"/>
              </w:rPr>
              <w:t>Incidentals</w:t>
            </w:r>
          </w:p>
        </w:tc>
        <w:tc>
          <w:tcPr>
            <w:tcW w:w="1418" w:type="dxa"/>
            <w:vAlign w:val="center"/>
          </w:tcPr>
          <w:p w14:paraId="6CF3F700" w14:textId="48C62B3E"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sidRPr="00080D06">
              <w:rPr>
                <w:rFonts w:ascii="Arial" w:hAnsi="Arial" w:cs="Arial"/>
                <w:sz w:val="20"/>
                <w:szCs w:val="20"/>
              </w:rPr>
              <w:t>24.50</w:t>
            </w:r>
          </w:p>
        </w:tc>
        <w:tc>
          <w:tcPr>
            <w:tcW w:w="1276" w:type="dxa"/>
            <w:vAlign w:val="center"/>
          </w:tcPr>
          <w:p w14:paraId="6657B68E" w14:textId="43F3F987" w:rsidR="00B613AA" w:rsidRPr="00752BF4" w:rsidRDefault="00B613AA" w:rsidP="00B6330D">
            <w:pPr>
              <w:spacing w:after="0" w:line="276" w:lineRule="auto"/>
              <w:jc w:val="center"/>
              <w:rPr>
                <w:rFonts w:ascii="Arial" w:hAnsi="Arial" w:cs="Arial"/>
                <w:sz w:val="20"/>
                <w:szCs w:val="20"/>
              </w:rPr>
            </w:pPr>
            <w:r w:rsidRPr="00752BF4">
              <w:rPr>
                <w:rFonts w:ascii="Arial" w:hAnsi="Arial" w:cs="Arial"/>
                <w:sz w:val="20"/>
                <w:szCs w:val="20"/>
              </w:rPr>
              <w:t>$</w:t>
            </w:r>
            <w:r w:rsidRPr="00080D06">
              <w:rPr>
                <w:rFonts w:ascii="Arial" w:hAnsi="Arial" w:cs="Arial"/>
                <w:sz w:val="20"/>
                <w:szCs w:val="20"/>
              </w:rPr>
              <w:t>24.50</w:t>
            </w:r>
          </w:p>
        </w:tc>
      </w:tr>
      <w:bookmarkEnd w:id="42"/>
    </w:tbl>
    <w:p w14:paraId="1961F458" w14:textId="77777777" w:rsidR="004E75AF" w:rsidRDefault="004E75AF" w:rsidP="004E75AF">
      <w:pPr>
        <w:pStyle w:val="ListParagraph"/>
        <w:spacing w:after="160" w:line="276" w:lineRule="auto"/>
        <w:ind w:left="360"/>
        <w:jc w:val="both"/>
        <w:rPr>
          <w:rFonts w:eastAsia="Arial"/>
          <w:sz w:val="20"/>
          <w:szCs w:val="20"/>
        </w:rPr>
      </w:pPr>
    </w:p>
    <w:p w14:paraId="5BEAE459" w14:textId="14F0B230" w:rsidR="0014773D" w:rsidRPr="008713C0" w:rsidRDefault="0014773D" w:rsidP="0014773D">
      <w:pPr>
        <w:pStyle w:val="ListParagraph"/>
        <w:numPr>
          <w:ilvl w:val="0"/>
          <w:numId w:val="3"/>
        </w:numPr>
        <w:spacing w:line="23" w:lineRule="atLeast"/>
        <w:jc w:val="both"/>
        <w:rPr>
          <w:rFonts w:eastAsia="Times New Roman"/>
          <w:sz w:val="20"/>
          <w:szCs w:val="20"/>
          <w:lang w:eastAsia="en-AU"/>
          <w14:ligatures w14:val="none"/>
        </w:rPr>
      </w:pPr>
      <w:r w:rsidRPr="008713C0">
        <w:rPr>
          <w:rFonts w:eastAsia="Times New Roman"/>
          <w:sz w:val="20"/>
          <w:szCs w:val="20"/>
          <w:lang w:eastAsia="en-AU"/>
          <w14:ligatures w14:val="none"/>
        </w:rPr>
        <w:t xml:space="preserve">Meals are only reimbursable for </w:t>
      </w:r>
      <w:r w:rsidR="0054112F" w:rsidRPr="008713C0">
        <w:rPr>
          <w:rFonts w:eastAsia="Times New Roman"/>
          <w:sz w:val="20"/>
          <w:szCs w:val="20"/>
          <w:lang w:eastAsia="en-AU"/>
          <w14:ligatures w14:val="none"/>
        </w:rPr>
        <w:t xml:space="preserve">staff directly employed by the VCAA under the </w:t>
      </w:r>
      <w:hyperlink r:id="rId34" w:history="1">
        <w:r w:rsidR="0054112F" w:rsidRPr="008713C0">
          <w:rPr>
            <w:rStyle w:val="Hyperlink"/>
            <w:rFonts w:eastAsia="Times New Roman"/>
            <w:sz w:val="20"/>
            <w:szCs w:val="20"/>
            <w:lang w:eastAsia="en-AU"/>
            <w14:ligatures w14:val="none"/>
          </w:rPr>
          <w:t>Ministerial Order 1451</w:t>
        </w:r>
      </w:hyperlink>
      <w:r w:rsidRPr="008713C0">
        <w:rPr>
          <w:rFonts w:eastAsia="Times New Roman"/>
          <w:sz w:val="20"/>
          <w:szCs w:val="20"/>
          <w:lang w:eastAsia="en-AU"/>
          <w14:ligatures w14:val="none"/>
        </w:rPr>
        <w:t>. Meal expenses for friends, family or other non-employees will not be reimbursed.</w:t>
      </w:r>
    </w:p>
    <w:p w14:paraId="311BA71A" w14:textId="2C505B04" w:rsidR="00AE5AF9" w:rsidRDefault="002C35C8" w:rsidP="007064DE">
      <w:pPr>
        <w:pStyle w:val="ListParagraph"/>
        <w:numPr>
          <w:ilvl w:val="0"/>
          <w:numId w:val="3"/>
        </w:numPr>
        <w:spacing w:after="160" w:line="276" w:lineRule="auto"/>
        <w:jc w:val="both"/>
        <w:rPr>
          <w:rFonts w:eastAsia="Arial"/>
          <w:sz w:val="20"/>
          <w:szCs w:val="20"/>
        </w:rPr>
      </w:pPr>
      <w:r w:rsidRPr="004E75AF">
        <w:rPr>
          <w:rFonts w:eastAsia="Arial"/>
          <w:sz w:val="20"/>
          <w:szCs w:val="20"/>
        </w:rPr>
        <w:t>Meals can only be reimbursed for authori</w:t>
      </w:r>
      <w:r w:rsidR="00F10C6D" w:rsidRPr="004E75AF">
        <w:rPr>
          <w:rFonts w:eastAsia="Arial"/>
          <w:sz w:val="20"/>
          <w:szCs w:val="20"/>
        </w:rPr>
        <w:t>s</w:t>
      </w:r>
      <w:r w:rsidRPr="004E75AF">
        <w:rPr>
          <w:rFonts w:eastAsia="Arial"/>
          <w:sz w:val="20"/>
          <w:szCs w:val="20"/>
        </w:rPr>
        <w:t xml:space="preserve">ed VCAA work-related </w:t>
      </w:r>
      <w:r w:rsidR="000A1B21" w:rsidRPr="004E75AF">
        <w:rPr>
          <w:rFonts w:eastAsia="Arial"/>
          <w:sz w:val="20"/>
          <w:szCs w:val="20"/>
        </w:rPr>
        <w:t xml:space="preserve">day duties and </w:t>
      </w:r>
      <w:r w:rsidRPr="004E75AF">
        <w:rPr>
          <w:rFonts w:eastAsia="Arial"/>
          <w:sz w:val="20"/>
          <w:szCs w:val="20"/>
        </w:rPr>
        <w:t>overnight stays</w:t>
      </w:r>
      <w:r w:rsidR="000A1B21" w:rsidRPr="004E75AF">
        <w:rPr>
          <w:rFonts w:eastAsia="Arial"/>
          <w:sz w:val="20"/>
          <w:szCs w:val="20"/>
        </w:rPr>
        <w:t xml:space="preserve"> in a specified work location</w:t>
      </w:r>
      <w:r w:rsidR="00517B77">
        <w:rPr>
          <w:rFonts w:eastAsia="Arial"/>
          <w:sz w:val="20"/>
          <w:szCs w:val="20"/>
        </w:rPr>
        <w:t xml:space="preserve"> that is not your base location</w:t>
      </w:r>
      <w:r w:rsidRPr="004E75AF">
        <w:rPr>
          <w:rFonts w:eastAsia="Arial"/>
          <w:sz w:val="20"/>
          <w:szCs w:val="20"/>
        </w:rPr>
        <w:t>.</w:t>
      </w:r>
      <w:r w:rsidR="00A00155" w:rsidRPr="004E75AF">
        <w:rPr>
          <w:rFonts w:eastAsia="Arial"/>
          <w:sz w:val="20"/>
          <w:szCs w:val="20"/>
        </w:rPr>
        <w:t xml:space="preserve"> </w:t>
      </w:r>
    </w:p>
    <w:p w14:paraId="61E875DE" w14:textId="2766A4BB" w:rsidR="00B613AA" w:rsidRPr="008713C0" w:rsidRDefault="00AB1DE5" w:rsidP="003417A2">
      <w:pPr>
        <w:pStyle w:val="ListParagraph"/>
        <w:numPr>
          <w:ilvl w:val="0"/>
          <w:numId w:val="3"/>
        </w:numPr>
        <w:spacing w:after="160" w:line="276" w:lineRule="auto"/>
        <w:jc w:val="both"/>
        <w:rPr>
          <w:rFonts w:eastAsia="Arial"/>
          <w:sz w:val="20"/>
          <w:szCs w:val="20"/>
        </w:rPr>
      </w:pPr>
      <w:r w:rsidRPr="008713C0">
        <w:rPr>
          <w:rFonts w:eastAsia="Arial"/>
          <w:sz w:val="20"/>
          <w:szCs w:val="20"/>
        </w:rPr>
        <w:t>There is a one</w:t>
      </w:r>
      <w:r w:rsidR="00A00155" w:rsidRPr="008713C0">
        <w:rPr>
          <w:rFonts w:eastAsia="Arial"/>
          <w:sz w:val="20"/>
          <w:szCs w:val="20"/>
        </w:rPr>
        <w:t xml:space="preserve"> meal limit for VCAA day travel. </w:t>
      </w:r>
      <w:r w:rsidR="007064DE" w:rsidRPr="008713C0">
        <w:rPr>
          <w:rFonts w:eastAsia="Arial"/>
          <w:sz w:val="20"/>
          <w:szCs w:val="20"/>
        </w:rPr>
        <w:t xml:space="preserve"> </w:t>
      </w:r>
    </w:p>
    <w:p w14:paraId="7EE4400D" w14:textId="5AE2C8D3" w:rsidR="00AE5AF9" w:rsidRPr="008713C0" w:rsidRDefault="00AE5AF9" w:rsidP="00AE5AF9">
      <w:pPr>
        <w:pStyle w:val="ListParagraph"/>
        <w:numPr>
          <w:ilvl w:val="0"/>
          <w:numId w:val="3"/>
        </w:numPr>
        <w:spacing w:after="160" w:line="276" w:lineRule="auto"/>
        <w:jc w:val="both"/>
        <w:rPr>
          <w:rFonts w:eastAsia="Arial"/>
          <w:sz w:val="20"/>
          <w:szCs w:val="20"/>
        </w:rPr>
      </w:pPr>
      <w:r w:rsidRPr="008713C0">
        <w:rPr>
          <w:rFonts w:eastAsia="Arial"/>
          <w:sz w:val="20"/>
          <w:szCs w:val="20"/>
        </w:rPr>
        <w:t>Employees on approved overnight travel are eligible to claim reasonable meal expenses (breakfast, lunch and dinner), subject to</w:t>
      </w:r>
      <w:r w:rsidR="003417A2" w:rsidRPr="008713C0">
        <w:rPr>
          <w:rFonts w:eastAsia="Arial"/>
          <w:sz w:val="20"/>
          <w:szCs w:val="20"/>
        </w:rPr>
        <w:t xml:space="preserve"> the period and time of travel. Refer to below table for entitlements.</w:t>
      </w:r>
    </w:p>
    <w:tbl>
      <w:tblPr>
        <w:tblW w:w="94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710"/>
        <w:gridCol w:w="1571"/>
        <w:gridCol w:w="1572"/>
        <w:gridCol w:w="1571"/>
      </w:tblGrid>
      <w:tr w:rsidR="003417A2" w:rsidRPr="008713C0" w14:paraId="1A340079" w14:textId="77777777" w:rsidTr="008713C0">
        <w:trPr>
          <w:trHeight w:val="347"/>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5BCF9772"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First day of an overnight absence</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45F1C904"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Breakfast</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67B98374"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Lunch</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52F4F3A6"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Dinner</w:t>
            </w:r>
          </w:p>
        </w:tc>
      </w:tr>
      <w:tr w:rsidR="003417A2" w:rsidRPr="008713C0" w14:paraId="70E5E199" w14:textId="77777777" w:rsidTr="008713C0">
        <w:trPr>
          <w:trHeight w:val="281"/>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02DB47" w14:textId="77777777" w:rsidR="003417A2" w:rsidRPr="008713C0" w:rsidRDefault="003417A2" w:rsidP="00083398">
            <w:pPr>
              <w:spacing w:after="0" w:line="276" w:lineRule="auto"/>
              <w:rPr>
                <w:rFonts w:ascii="Arial" w:hAnsi="Arial" w:cs="Arial"/>
                <w:sz w:val="20"/>
                <w:szCs w:val="20"/>
              </w:rPr>
            </w:pPr>
            <w:r w:rsidRPr="008713C0">
              <w:rPr>
                <w:rFonts w:ascii="Arial" w:hAnsi="Arial" w:cs="Arial"/>
                <w:sz w:val="20"/>
                <w:szCs w:val="20"/>
              </w:rPr>
              <w:t>Commences travel at or before 7am</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A30AEA"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E65780"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78E95"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r>
      <w:tr w:rsidR="003417A2" w:rsidRPr="008713C0" w14:paraId="25D94AC8" w14:textId="77777777" w:rsidTr="008713C0">
        <w:trPr>
          <w:trHeight w:val="281"/>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0CAFA8" w14:textId="77777777" w:rsidR="003417A2" w:rsidRPr="008713C0" w:rsidRDefault="003417A2" w:rsidP="00083398">
            <w:pPr>
              <w:spacing w:after="0" w:line="276" w:lineRule="auto"/>
              <w:rPr>
                <w:rFonts w:ascii="Arial" w:hAnsi="Arial" w:cs="Arial"/>
                <w:sz w:val="20"/>
                <w:szCs w:val="20"/>
              </w:rPr>
            </w:pPr>
            <w:r w:rsidRPr="008713C0">
              <w:rPr>
                <w:rFonts w:ascii="Arial" w:hAnsi="Arial" w:cs="Arial"/>
                <w:sz w:val="20"/>
                <w:szCs w:val="20"/>
              </w:rPr>
              <w:t>Commences travel at or before 12pm</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BB8A4A" w14:textId="77777777" w:rsidR="003417A2" w:rsidRPr="008713C0" w:rsidRDefault="003417A2" w:rsidP="00B6330D">
            <w:pPr>
              <w:spacing w:after="0" w:line="276" w:lineRule="auto"/>
              <w:jc w:val="center"/>
              <w:rPr>
                <w:rFonts w:ascii="Arial" w:hAnsi="Arial" w:cs="Arial"/>
                <w:sz w:val="20"/>
                <w:szCs w:val="20"/>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B4EC95"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4F6B4"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r>
      <w:tr w:rsidR="003417A2" w:rsidRPr="008713C0" w14:paraId="48E6FBB9" w14:textId="77777777" w:rsidTr="008713C0">
        <w:trPr>
          <w:trHeight w:val="281"/>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16AA02" w14:textId="77777777" w:rsidR="003417A2" w:rsidRPr="008713C0" w:rsidRDefault="003417A2" w:rsidP="00083398">
            <w:pPr>
              <w:spacing w:after="0" w:line="276" w:lineRule="auto"/>
              <w:rPr>
                <w:rFonts w:ascii="Arial" w:hAnsi="Arial" w:cs="Arial"/>
                <w:sz w:val="20"/>
                <w:szCs w:val="20"/>
              </w:rPr>
            </w:pPr>
            <w:r w:rsidRPr="008713C0">
              <w:rPr>
                <w:rFonts w:ascii="Arial" w:hAnsi="Arial" w:cs="Arial"/>
                <w:sz w:val="20"/>
                <w:szCs w:val="20"/>
              </w:rPr>
              <w:t>Commences travel at or before 5pm</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4CFEA" w14:textId="77777777" w:rsidR="003417A2" w:rsidRPr="008713C0" w:rsidRDefault="003417A2" w:rsidP="00B6330D">
            <w:pPr>
              <w:spacing w:after="0" w:line="276" w:lineRule="auto"/>
              <w:jc w:val="center"/>
              <w:rPr>
                <w:rFonts w:ascii="Arial" w:hAnsi="Arial" w:cs="Arial"/>
                <w:sz w:val="20"/>
                <w:szCs w:val="20"/>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291EE4" w14:textId="77777777" w:rsidR="003417A2" w:rsidRPr="008713C0" w:rsidRDefault="003417A2" w:rsidP="00B6330D">
            <w:pPr>
              <w:spacing w:after="0" w:line="276" w:lineRule="auto"/>
              <w:jc w:val="center"/>
              <w:rPr>
                <w:rFonts w:ascii="Arial" w:hAnsi="Arial" w:cs="Arial"/>
                <w:sz w:val="20"/>
                <w:szCs w:val="20"/>
              </w:rPr>
            </w:pP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931DB2"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r>
      <w:tr w:rsidR="003417A2" w:rsidRPr="008713C0" w14:paraId="2BE10C22" w14:textId="77777777" w:rsidTr="008713C0">
        <w:trPr>
          <w:trHeight w:val="334"/>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6053BBAD"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Intermediate day(s) of an overnight absence</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0753C307" w14:textId="77777777" w:rsidR="003417A2" w:rsidRPr="008713C0" w:rsidRDefault="003417A2" w:rsidP="00083398">
            <w:pPr>
              <w:spacing w:after="0" w:line="276" w:lineRule="auto"/>
              <w:rPr>
                <w:rFonts w:ascii="Arial" w:eastAsia="Arial" w:hAnsi="Arial" w:cs="Arial"/>
                <w:b/>
                <w:color w:val="FFFFFF" w:themeColor="background1"/>
                <w:kern w:val="0"/>
                <w:sz w:val="20"/>
                <w:szCs w:val="20"/>
                <w:lang w:val="en-US"/>
                <w14:ligatures w14:val="none"/>
              </w:rPr>
            </w:pPr>
            <w:r w:rsidRPr="008713C0">
              <w:rPr>
                <w:rFonts w:ascii="Arial" w:hAnsi="Arial" w:cs="Arial"/>
                <w:b/>
                <w:bCs/>
                <w:color w:val="FFFFFF" w:themeColor="background1"/>
                <w:sz w:val="20"/>
                <w:szCs w:val="20"/>
              </w:rPr>
              <w:t>Breakfast</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336D9B97" w14:textId="77777777" w:rsidR="003417A2" w:rsidRPr="008713C0" w:rsidRDefault="003417A2" w:rsidP="00083398">
            <w:pPr>
              <w:spacing w:after="0" w:line="276" w:lineRule="auto"/>
              <w:rPr>
                <w:rFonts w:ascii="Arial" w:eastAsia="Arial" w:hAnsi="Arial" w:cs="Arial"/>
                <w:b/>
                <w:color w:val="FFFFFF" w:themeColor="background1"/>
                <w:kern w:val="0"/>
                <w:sz w:val="20"/>
                <w:szCs w:val="20"/>
                <w:lang w:val="en-US"/>
                <w14:ligatures w14:val="none"/>
              </w:rPr>
            </w:pPr>
            <w:r w:rsidRPr="008713C0">
              <w:rPr>
                <w:rFonts w:ascii="Arial" w:hAnsi="Arial" w:cs="Arial"/>
                <w:b/>
                <w:bCs/>
                <w:color w:val="FFFFFF" w:themeColor="background1"/>
                <w:sz w:val="20"/>
                <w:szCs w:val="20"/>
              </w:rPr>
              <w:t>Lunch</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0EF6C49A" w14:textId="77777777" w:rsidR="003417A2" w:rsidRPr="008713C0" w:rsidRDefault="003417A2" w:rsidP="00083398">
            <w:pPr>
              <w:spacing w:after="0" w:line="276" w:lineRule="auto"/>
              <w:rPr>
                <w:rFonts w:ascii="Arial" w:eastAsia="Arial" w:hAnsi="Arial" w:cs="Arial"/>
                <w:b/>
                <w:color w:val="FFFFFF" w:themeColor="background1"/>
                <w:kern w:val="0"/>
                <w:sz w:val="20"/>
                <w:szCs w:val="20"/>
                <w:lang w:val="en-US"/>
                <w14:ligatures w14:val="none"/>
              </w:rPr>
            </w:pPr>
            <w:r w:rsidRPr="008713C0">
              <w:rPr>
                <w:rFonts w:ascii="Arial" w:hAnsi="Arial" w:cs="Arial"/>
                <w:b/>
                <w:bCs/>
                <w:color w:val="FFFFFF" w:themeColor="background1"/>
                <w:sz w:val="20"/>
                <w:szCs w:val="20"/>
              </w:rPr>
              <w:t>Dinner</w:t>
            </w:r>
          </w:p>
        </w:tc>
      </w:tr>
      <w:tr w:rsidR="003417A2" w:rsidRPr="008713C0" w14:paraId="15C45021" w14:textId="77777777" w:rsidTr="008713C0">
        <w:trPr>
          <w:trHeight w:val="281"/>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9B3310"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sz w:val="20"/>
                <w:szCs w:val="20"/>
              </w:rPr>
              <w:t>Absent from usual place of work for the entire day</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2EE4A"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sz w:val="20"/>
                <w:szCs w:val="20"/>
              </w:rPr>
              <w:t>X</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7C61EE"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sz w:val="20"/>
                <w:szCs w:val="20"/>
              </w:rPr>
              <w:t>X</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C5A129"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sz w:val="20"/>
                <w:szCs w:val="20"/>
              </w:rPr>
              <w:t>X</w:t>
            </w:r>
          </w:p>
        </w:tc>
      </w:tr>
      <w:tr w:rsidR="003417A2" w:rsidRPr="008713C0" w14:paraId="00F0A4C2" w14:textId="77777777" w:rsidTr="008713C0">
        <w:trPr>
          <w:trHeight w:val="298"/>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2742B83E"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Last day of an overnight absence</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45A2DA1F"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Breakfast</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1396A890"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Lunch</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vAlign w:val="center"/>
          </w:tcPr>
          <w:p w14:paraId="15CD52DD" w14:textId="77777777" w:rsidR="003417A2" w:rsidRPr="008713C0" w:rsidRDefault="003417A2" w:rsidP="00083398">
            <w:pPr>
              <w:spacing w:after="0" w:line="276" w:lineRule="auto"/>
              <w:rPr>
                <w:rFonts w:ascii="Arial" w:hAnsi="Arial" w:cs="Arial"/>
                <w:b/>
                <w:bCs/>
                <w:color w:val="FFFFFF" w:themeColor="background1"/>
                <w:sz w:val="20"/>
                <w:szCs w:val="20"/>
              </w:rPr>
            </w:pPr>
            <w:r w:rsidRPr="008713C0">
              <w:rPr>
                <w:rFonts w:ascii="Arial" w:hAnsi="Arial" w:cs="Arial"/>
                <w:b/>
                <w:bCs/>
                <w:color w:val="FFFFFF" w:themeColor="background1"/>
                <w:sz w:val="20"/>
                <w:szCs w:val="20"/>
              </w:rPr>
              <w:t>Dinner</w:t>
            </w:r>
          </w:p>
        </w:tc>
      </w:tr>
      <w:tr w:rsidR="003417A2" w:rsidRPr="008713C0" w14:paraId="5F32A775" w14:textId="77777777" w:rsidTr="008713C0">
        <w:trPr>
          <w:trHeight w:val="281"/>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ED49FF" w14:textId="77777777" w:rsidR="003417A2" w:rsidRPr="008713C0" w:rsidRDefault="003417A2" w:rsidP="00083398">
            <w:pPr>
              <w:spacing w:after="0" w:line="276" w:lineRule="auto"/>
              <w:rPr>
                <w:rFonts w:ascii="Arial" w:hAnsi="Arial" w:cs="Arial"/>
                <w:sz w:val="20"/>
                <w:szCs w:val="20"/>
              </w:rPr>
            </w:pPr>
            <w:r w:rsidRPr="008713C0">
              <w:rPr>
                <w:rFonts w:ascii="Arial" w:hAnsi="Arial" w:cs="Arial"/>
                <w:sz w:val="20"/>
                <w:szCs w:val="20"/>
              </w:rPr>
              <w:t>Returns at or after 9:30am</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C72DC"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0F423D" w14:textId="77777777" w:rsidR="003417A2" w:rsidRPr="008713C0" w:rsidRDefault="003417A2" w:rsidP="00B6330D">
            <w:pPr>
              <w:spacing w:after="0" w:line="276" w:lineRule="auto"/>
              <w:jc w:val="center"/>
              <w:rPr>
                <w:rFonts w:ascii="Arial" w:hAnsi="Arial" w:cs="Arial"/>
                <w:sz w:val="20"/>
                <w:szCs w:val="20"/>
              </w:rPr>
            </w:pP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6D1E5C" w14:textId="77777777" w:rsidR="003417A2" w:rsidRPr="008713C0" w:rsidRDefault="003417A2" w:rsidP="00B6330D">
            <w:pPr>
              <w:spacing w:after="0" w:line="276" w:lineRule="auto"/>
              <w:jc w:val="center"/>
              <w:rPr>
                <w:rFonts w:ascii="Arial" w:hAnsi="Arial" w:cs="Arial"/>
                <w:sz w:val="20"/>
                <w:szCs w:val="20"/>
              </w:rPr>
            </w:pPr>
          </w:p>
        </w:tc>
      </w:tr>
      <w:tr w:rsidR="003417A2" w:rsidRPr="008713C0" w14:paraId="70B93E10" w14:textId="77777777" w:rsidTr="008713C0">
        <w:trPr>
          <w:trHeight w:val="282"/>
        </w:trPr>
        <w:tc>
          <w:tcPr>
            <w:tcW w:w="4710" w:type="dxa"/>
            <w:vAlign w:val="center"/>
          </w:tcPr>
          <w:p w14:paraId="354F0D0B" w14:textId="77777777" w:rsidR="003417A2" w:rsidRPr="008713C0" w:rsidRDefault="003417A2" w:rsidP="00083398">
            <w:pPr>
              <w:spacing w:after="0" w:line="276" w:lineRule="auto"/>
              <w:rPr>
                <w:rFonts w:ascii="Arial" w:hAnsi="Arial" w:cs="Arial"/>
                <w:sz w:val="20"/>
                <w:szCs w:val="20"/>
              </w:rPr>
            </w:pPr>
            <w:r w:rsidRPr="008713C0">
              <w:rPr>
                <w:rFonts w:ascii="Arial" w:hAnsi="Arial" w:cs="Arial"/>
                <w:sz w:val="20"/>
                <w:szCs w:val="20"/>
              </w:rPr>
              <w:t>Returns at or after 2pm</w:t>
            </w:r>
          </w:p>
        </w:tc>
        <w:tc>
          <w:tcPr>
            <w:tcW w:w="1571" w:type="dxa"/>
            <w:vAlign w:val="center"/>
          </w:tcPr>
          <w:p w14:paraId="34B43B29"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2" w:type="dxa"/>
            <w:vAlign w:val="center"/>
          </w:tcPr>
          <w:p w14:paraId="014E5769"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1" w:type="dxa"/>
            <w:vAlign w:val="center"/>
          </w:tcPr>
          <w:p w14:paraId="357BFD82" w14:textId="77777777" w:rsidR="003417A2" w:rsidRPr="008713C0" w:rsidRDefault="003417A2" w:rsidP="00B6330D">
            <w:pPr>
              <w:spacing w:after="0" w:line="276" w:lineRule="auto"/>
              <w:jc w:val="center"/>
              <w:rPr>
                <w:rFonts w:ascii="Arial" w:hAnsi="Arial" w:cs="Arial"/>
                <w:sz w:val="20"/>
                <w:szCs w:val="20"/>
              </w:rPr>
            </w:pPr>
          </w:p>
        </w:tc>
      </w:tr>
      <w:tr w:rsidR="003417A2" w:rsidRPr="00752BF4" w14:paraId="3C69EE67" w14:textId="77777777" w:rsidTr="008713C0">
        <w:trPr>
          <w:trHeight w:val="75"/>
        </w:trPr>
        <w:tc>
          <w:tcPr>
            <w:tcW w:w="4710" w:type="dxa"/>
            <w:vAlign w:val="center"/>
          </w:tcPr>
          <w:p w14:paraId="0D8EEF51" w14:textId="77777777" w:rsidR="003417A2" w:rsidRPr="008713C0" w:rsidRDefault="003417A2" w:rsidP="00083398">
            <w:pPr>
              <w:spacing w:after="0" w:line="276" w:lineRule="auto"/>
              <w:rPr>
                <w:rFonts w:ascii="Arial" w:hAnsi="Arial" w:cs="Arial"/>
                <w:sz w:val="20"/>
                <w:szCs w:val="20"/>
              </w:rPr>
            </w:pPr>
            <w:r w:rsidRPr="008713C0">
              <w:rPr>
                <w:rFonts w:ascii="Arial" w:hAnsi="Arial" w:cs="Arial"/>
                <w:sz w:val="20"/>
                <w:szCs w:val="20"/>
              </w:rPr>
              <w:lastRenderedPageBreak/>
              <w:t>Returns at or after 8pm</w:t>
            </w:r>
          </w:p>
        </w:tc>
        <w:tc>
          <w:tcPr>
            <w:tcW w:w="1571" w:type="dxa"/>
            <w:vAlign w:val="center"/>
          </w:tcPr>
          <w:p w14:paraId="3F7FA183"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2" w:type="dxa"/>
            <w:vAlign w:val="center"/>
          </w:tcPr>
          <w:p w14:paraId="1E63E314" w14:textId="77777777" w:rsidR="003417A2" w:rsidRPr="008713C0"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c>
          <w:tcPr>
            <w:tcW w:w="1571" w:type="dxa"/>
            <w:vAlign w:val="center"/>
          </w:tcPr>
          <w:p w14:paraId="790B2A7D" w14:textId="77777777" w:rsidR="003417A2" w:rsidRPr="00752BF4" w:rsidRDefault="003417A2" w:rsidP="00B6330D">
            <w:pPr>
              <w:spacing w:after="0" w:line="276" w:lineRule="auto"/>
              <w:jc w:val="center"/>
              <w:rPr>
                <w:rFonts w:ascii="Arial" w:hAnsi="Arial" w:cs="Arial"/>
                <w:sz w:val="20"/>
                <w:szCs w:val="20"/>
              </w:rPr>
            </w:pPr>
            <w:r w:rsidRPr="008713C0">
              <w:rPr>
                <w:rFonts w:ascii="Arial" w:hAnsi="Arial" w:cs="Arial"/>
                <w:sz w:val="20"/>
                <w:szCs w:val="20"/>
              </w:rPr>
              <w:t>X</w:t>
            </w:r>
          </w:p>
        </w:tc>
      </w:tr>
    </w:tbl>
    <w:p w14:paraId="4522AD4E" w14:textId="77777777" w:rsidR="003417A2" w:rsidRDefault="003417A2" w:rsidP="003417A2">
      <w:pPr>
        <w:pStyle w:val="ListParagraph"/>
        <w:spacing w:after="160" w:line="276" w:lineRule="auto"/>
        <w:ind w:left="360"/>
        <w:jc w:val="both"/>
        <w:rPr>
          <w:rFonts w:eastAsia="Arial"/>
          <w:sz w:val="20"/>
          <w:szCs w:val="20"/>
        </w:rPr>
      </w:pPr>
    </w:p>
    <w:p w14:paraId="55E4C2A3" w14:textId="02605828" w:rsidR="001D563C" w:rsidRPr="004E75AF" w:rsidRDefault="002C35C8"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Receipts must strictly adhere to meal cost limits, and any amounts exceeding the limit will be automatically adjusted during processing.</w:t>
      </w:r>
    </w:p>
    <w:p w14:paraId="092D04BE" w14:textId="394E7A1B" w:rsidR="00CD0D99" w:rsidRPr="004E75AF" w:rsidRDefault="00CD0D99"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 xml:space="preserve">Expenditure on alcoholic beverages and items procured from mini-bars at accommodation venues will not be reimbursed. </w:t>
      </w:r>
    </w:p>
    <w:p w14:paraId="39E6BBC6" w14:textId="2833C146" w:rsidR="00AB1DE5" w:rsidRDefault="00A00155" w:rsidP="00AB1DE5">
      <w:pPr>
        <w:pStyle w:val="ListParagraph"/>
        <w:numPr>
          <w:ilvl w:val="0"/>
          <w:numId w:val="3"/>
        </w:numPr>
        <w:rPr>
          <w:rFonts w:eastAsia="Arial"/>
          <w:sz w:val="20"/>
          <w:szCs w:val="20"/>
        </w:rPr>
      </w:pPr>
      <w:proofErr w:type="spellStart"/>
      <w:r w:rsidRPr="00AB1DE5">
        <w:rPr>
          <w:rFonts w:eastAsia="Arial"/>
          <w:sz w:val="20"/>
          <w:szCs w:val="20"/>
        </w:rPr>
        <w:t>Itemised</w:t>
      </w:r>
      <w:proofErr w:type="spellEnd"/>
      <w:r w:rsidRPr="00AB1DE5">
        <w:rPr>
          <w:rFonts w:eastAsia="Arial"/>
          <w:sz w:val="20"/>
          <w:szCs w:val="20"/>
        </w:rPr>
        <w:t xml:space="preserve"> receipts showing what was purchased</w:t>
      </w:r>
      <w:r w:rsidR="00CD0D99" w:rsidRPr="00AB1DE5">
        <w:rPr>
          <w:rFonts w:eastAsia="Arial"/>
          <w:sz w:val="20"/>
          <w:szCs w:val="20"/>
        </w:rPr>
        <w:t xml:space="preserve"> and the date and location of the purchase </w:t>
      </w:r>
      <w:r w:rsidRPr="00AB1DE5">
        <w:rPr>
          <w:rFonts w:eastAsia="Arial"/>
          <w:sz w:val="20"/>
          <w:szCs w:val="20"/>
        </w:rPr>
        <w:t>must be provided for all claims and should include GST amount.</w:t>
      </w:r>
      <w:r w:rsidR="00AB1DE5" w:rsidRPr="00AB1DE5">
        <w:t xml:space="preserve"> </w:t>
      </w:r>
      <w:r w:rsidR="00AB1DE5" w:rsidRPr="00AB1DE5">
        <w:rPr>
          <w:rFonts w:eastAsia="Arial"/>
          <w:sz w:val="20"/>
          <w:szCs w:val="20"/>
        </w:rPr>
        <w:t>EFT receipts are not acceptable and will be denied</w:t>
      </w:r>
      <w:r w:rsidR="00AB1DE5">
        <w:rPr>
          <w:rFonts w:eastAsia="Arial"/>
          <w:sz w:val="20"/>
          <w:szCs w:val="20"/>
        </w:rPr>
        <w:t>.</w:t>
      </w:r>
    </w:p>
    <w:p w14:paraId="1D9F5468" w14:textId="5C28CA49" w:rsidR="00596E3B" w:rsidRPr="00311AD3" w:rsidRDefault="003417A2" w:rsidP="00F71AFC">
      <w:pPr>
        <w:pStyle w:val="ListParagraph"/>
        <w:numPr>
          <w:ilvl w:val="0"/>
          <w:numId w:val="3"/>
        </w:numPr>
        <w:spacing w:after="160" w:line="276" w:lineRule="auto"/>
        <w:jc w:val="both"/>
        <w:rPr>
          <w:rFonts w:eastAsia="Arial"/>
          <w:sz w:val="20"/>
          <w:szCs w:val="20"/>
        </w:rPr>
      </w:pPr>
      <w:r w:rsidRPr="00311AD3">
        <w:rPr>
          <w:rFonts w:eastAsia="Arial"/>
          <w:sz w:val="20"/>
          <w:szCs w:val="20"/>
        </w:rPr>
        <w:t xml:space="preserve">Employees should purchase meals on the day of their assessment. Pre-purchased meals will require detailed </w:t>
      </w:r>
      <w:proofErr w:type="spellStart"/>
      <w:r w:rsidRPr="00311AD3">
        <w:rPr>
          <w:rFonts w:eastAsia="Arial"/>
          <w:sz w:val="20"/>
          <w:szCs w:val="20"/>
        </w:rPr>
        <w:t>itemised</w:t>
      </w:r>
      <w:proofErr w:type="spellEnd"/>
      <w:r w:rsidRPr="00311AD3">
        <w:rPr>
          <w:rFonts w:eastAsia="Arial"/>
          <w:sz w:val="20"/>
          <w:szCs w:val="20"/>
        </w:rPr>
        <w:t xml:space="preserve"> receipts identifying each meal. Claims must be clear, receipts legible, and expenses must not exceed allowance amounts specified in Table A above.</w:t>
      </w:r>
    </w:p>
    <w:p w14:paraId="6962DAED" w14:textId="77777777" w:rsidR="008713C0" w:rsidRDefault="008713C0" w:rsidP="00AE6A36">
      <w:pPr>
        <w:spacing w:line="276" w:lineRule="auto"/>
        <w:contextualSpacing/>
        <w:jc w:val="both"/>
        <w:rPr>
          <w:rFonts w:ascii="Arial" w:eastAsia="Times New Roman" w:hAnsi="Arial" w:cs="Arial"/>
          <w:b/>
          <w:bCs/>
          <w:lang w:eastAsia="en-AU"/>
          <w14:ligatures w14:val="none"/>
        </w:rPr>
      </w:pPr>
    </w:p>
    <w:p w14:paraId="53E83656" w14:textId="435D3263" w:rsidR="00430C40" w:rsidRPr="004E75AF" w:rsidRDefault="006456B7" w:rsidP="00AE6A36">
      <w:pPr>
        <w:spacing w:line="276" w:lineRule="auto"/>
        <w:contextualSpacing/>
        <w:jc w:val="both"/>
        <w:rPr>
          <w:rFonts w:ascii="Arial" w:eastAsia="Times New Roman" w:hAnsi="Arial" w:cs="Arial"/>
          <w:lang w:eastAsia="en-AU"/>
          <w14:ligatures w14:val="none"/>
        </w:rPr>
      </w:pPr>
      <w:r w:rsidRPr="004E75AF">
        <w:rPr>
          <w:rFonts w:ascii="Arial" w:eastAsia="Times New Roman" w:hAnsi="Arial" w:cs="Arial"/>
          <w:b/>
          <w:bCs/>
          <w:lang w:eastAsia="en-AU"/>
          <w14:ligatures w14:val="none"/>
        </w:rPr>
        <w:t>Split Bills:</w:t>
      </w:r>
    </w:p>
    <w:p w14:paraId="215874F0" w14:textId="598AE990" w:rsidR="00311AD3" w:rsidRPr="008713C0" w:rsidRDefault="003417A2" w:rsidP="007119C3">
      <w:pPr>
        <w:pStyle w:val="ListParagraph"/>
        <w:numPr>
          <w:ilvl w:val="0"/>
          <w:numId w:val="3"/>
        </w:numPr>
        <w:spacing w:after="160" w:line="276" w:lineRule="auto"/>
        <w:jc w:val="both"/>
        <w:rPr>
          <w:rFonts w:eastAsia="Arial"/>
          <w:sz w:val="20"/>
          <w:szCs w:val="20"/>
        </w:rPr>
      </w:pPr>
      <w:r w:rsidRPr="008713C0">
        <w:rPr>
          <w:rFonts w:eastAsia="Arial"/>
          <w:sz w:val="20"/>
          <w:szCs w:val="20"/>
          <w:lang w:val="en-AU"/>
        </w:rPr>
        <w:t xml:space="preserve">Employees are expected to pay for their own meals. </w:t>
      </w:r>
      <w:r w:rsidR="00311AD3" w:rsidRPr="008713C0">
        <w:rPr>
          <w:rFonts w:eastAsia="Arial"/>
          <w:sz w:val="20"/>
          <w:szCs w:val="20"/>
          <w:lang w:val="en-AU"/>
        </w:rPr>
        <w:t xml:space="preserve">Split bills should be avoided whenever feasible. </w:t>
      </w:r>
      <w:r w:rsidRPr="008713C0">
        <w:rPr>
          <w:rFonts w:eastAsia="Arial"/>
          <w:sz w:val="20"/>
          <w:szCs w:val="20"/>
          <w:lang w:val="en-AU"/>
        </w:rPr>
        <w:t>In</w:t>
      </w:r>
      <w:r w:rsidR="00311AD3" w:rsidRPr="008713C0">
        <w:rPr>
          <w:rFonts w:eastAsia="Arial"/>
          <w:sz w:val="20"/>
          <w:szCs w:val="20"/>
          <w:lang w:val="en-AU"/>
        </w:rPr>
        <w:t xml:space="preserve"> </w:t>
      </w:r>
      <w:r w:rsidRPr="008713C0">
        <w:rPr>
          <w:rFonts w:eastAsia="Arial"/>
          <w:sz w:val="20"/>
          <w:szCs w:val="20"/>
          <w:lang w:val="en-AU"/>
        </w:rPr>
        <w:t>circumstance</w:t>
      </w:r>
      <w:r w:rsidR="00311AD3" w:rsidRPr="008713C0">
        <w:rPr>
          <w:rFonts w:eastAsia="Arial"/>
          <w:sz w:val="20"/>
          <w:szCs w:val="20"/>
          <w:lang w:val="en-AU"/>
        </w:rPr>
        <w:t>s</w:t>
      </w:r>
      <w:r w:rsidRPr="008713C0">
        <w:rPr>
          <w:rFonts w:eastAsia="Arial"/>
          <w:sz w:val="20"/>
          <w:szCs w:val="20"/>
          <w:lang w:val="en-AU"/>
        </w:rPr>
        <w:t xml:space="preserve"> where a bill cannot be split and one employee covers the full amount, they must clearly identify the individuals they paid for and </w:t>
      </w:r>
      <w:r w:rsidR="00311AD3" w:rsidRPr="008713C0">
        <w:rPr>
          <w:rFonts w:eastAsia="Arial"/>
          <w:sz w:val="20"/>
          <w:szCs w:val="20"/>
          <w:lang w:val="en-AU"/>
        </w:rPr>
        <w:t>indicate which meals correspond to each person.</w:t>
      </w:r>
    </w:p>
    <w:p w14:paraId="6988ACFA" w14:textId="2C039ADA" w:rsidR="00311AD3" w:rsidRPr="008713C0" w:rsidRDefault="006456B7" w:rsidP="007119C3">
      <w:pPr>
        <w:pStyle w:val="ListParagraph"/>
        <w:numPr>
          <w:ilvl w:val="0"/>
          <w:numId w:val="3"/>
        </w:numPr>
        <w:spacing w:after="160" w:line="276" w:lineRule="auto"/>
        <w:jc w:val="both"/>
        <w:rPr>
          <w:rFonts w:eastAsia="Arial"/>
          <w:sz w:val="20"/>
          <w:szCs w:val="20"/>
        </w:rPr>
      </w:pPr>
      <w:r w:rsidRPr="008713C0">
        <w:rPr>
          <w:rFonts w:eastAsia="Arial"/>
          <w:sz w:val="20"/>
          <w:szCs w:val="20"/>
        </w:rPr>
        <w:t>Other individuals must sign the bill to confirm agreement and refrain from claiming similar expenses to avoid delays in allowance processing.</w:t>
      </w:r>
    </w:p>
    <w:p w14:paraId="05982660" w14:textId="3DE3DC56" w:rsidR="00311AD3" w:rsidRPr="008713C0" w:rsidRDefault="00311AD3" w:rsidP="00311AD3">
      <w:pPr>
        <w:pStyle w:val="ListParagraph"/>
        <w:numPr>
          <w:ilvl w:val="0"/>
          <w:numId w:val="3"/>
        </w:numPr>
        <w:spacing w:after="160" w:line="276" w:lineRule="auto"/>
        <w:jc w:val="both"/>
        <w:rPr>
          <w:rFonts w:eastAsia="Arial"/>
          <w:sz w:val="20"/>
          <w:szCs w:val="20"/>
        </w:rPr>
      </w:pPr>
      <w:r w:rsidRPr="008713C0">
        <w:rPr>
          <w:rFonts w:eastAsia="Arial"/>
          <w:sz w:val="20"/>
          <w:szCs w:val="20"/>
        </w:rPr>
        <w:t>Failure to comply with the meal reimbursement process may result in claims being declined.</w:t>
      </w:r>
    </w:p>
    <w:p w14:paraId="61531E33" w14:textId="3B58D1C7" w:rsidR="0038389A" w:rsidRPr="004E75AF" w:rsidRDefault="006456B7" w:rsidP="00AE6A36">
      <w:pPr>
        <w:spacing w:line="276" w:lineRule="auto"/>
        <w:jc w:val="both"/>
        <w:rPr>
          <w:rFonts w:ascii="Arial" w:eastAsia="Times New Roman" w:hAnsi="Arial" w:cs="Arial"/>
          <w:b/>
          <w:bCs/>
          <w:kern w:val="0"/>
          <w:lang w:eastAsia="en-AU"/>
          <w14:ligatures w14:val="none"/>
        </w:rPr>
      </w:pPr>
      <w:r w:rsidRPr="004E75AF">
        <w:rPr>
          <w:rFonts w:ascii="Arial" w:eastAsia="Times New Roman" w:hAnsi="Arial" w:cs="Arial"/>
          <w:b/>
          <w:bCs/>
          <w:kern w:val="0"/>
          <w:lang w:eastAsia="en-AU"/>
          <w14:ligatures w14:val="none"/>
        </w:rPr>
        <w:t>Specific Dietary Requirements:</w:t>
      </w:r>
    </w:p>
    <w:p w14:paraId="7F396B9E" w14:textId="1B778356" w:rsidR="00430C40" w:rsidRPr="004E75AF" w:rsidRDefault="006456B7"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Employees with specific dietary needs can purchase food items at supermarkets</w:t>
      </w:r>
      <w:r w:rsidR="00430C40" w:rsidRPr="004E75AF">
        <w:rPr>
          <w:rFonts w:eastAsia="Arial"/>
          <w:sz w:val="20"/>
          <w:szCs w:val="20"/>
        </w:rPr>
        <w:t>.</w:t>
      </w:r>
    </w:p>
    <w:p w14:paraId="1F3887E2" w14:textId="1430685A" w:rsidR="00A00155" w:rsidRPr="004E75AF" w:rsidRDefault="006456B7"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 xml:space="preserve">Purchases must be justified and must not </w:t>
      </w:r>
      <w:r w:rsidR="00F77354" w:rsidRPr="004E75AF">
        <w:rPr>
          <w:rFonts w:eastAsia="Arial"/>
          <w:sz w:val="20"/>
          <w:szCs w:val="20"/>
        </w:rPr>
        <w:t>exceed allowance</w:t>
      </w:r>
      <w:r w:rsidR="000F020D" w:rsidRPr="004E75AF">
        <w:rPr>
          <w:rFonts w:eastAsia="Arial"/>
          <w:sz w:val="20"/>
          <w:szCs w:val="20"/>
        </w:rPr>
        <w:t xml:space="preserve"> amounts specified </w:t>
      </w:r>
      <w:r w:rsidR="005004CF">
        <w:rPr>
          <w:rFonts w:eastAsia="Arial"/>
          <w:sz w:val="20"/>
          <w:szCs w:val="20"/>
        </w:rPr>
        <w:t>in Table A above</w:t>
      </w:r>
      <w:r w:rsidRPr="004E75AF">
        <w:rPr>
          <w:rFonts w:eastAsia="Arial"/>
          <w:sz w:val="20"/>
          <w:szCs w:val="20"/>
        </w:rPr>
        <w:t>.</w:t>
      </w:r>
    </w:p>
    <w:p w14:paraId="4B3FF327" w14:textId="5A9EFA09" w:rsidR="00CD0D99" w:rsidRDefault="00951F3E" w:rsidP="00E57D3A">
      <w:pPr>
        <w:pStyle w:val="VCAAHeading5"/>
        <w:numPr>
          <w:ilvl w:val="1"/>
          <w:numId w:val="17"/>
        </w:numPr>
        <w:spacing w:line="276" w:lineRule="auto"/>
        <w:jc w:val="both"/>
        <w:rPr>
          <w:sz w:val="28"/>
          <w:szCs w:val="28"/>
        </w:rPr>
      </w:pPr>
      <w:bookmarkStart w:id="43" w:name="TravelExpenses"/>
      <w:bookmarkStart w:id="44" w:name="_Toc223081179"/>
      <w:bookmarkEnd w:id="43"/>
      <w:r>
        <w:rPr>
          <w:sz w:val="28"/>
          <w:szCs w:val="28"/>
        </w:rPr>
        <w:t>Transport</w:t>
      </w:r>
      <w:r w:rsidR="00CD0D99">
        <w:rPr>
          <w:sz w:val="28"/>
          <w:szCs w:val="28"/>
        </w:rPr>
        <w:t xml:space="preserve"> Related Expenses</w:t>
      </w:r>
      <w:bookmarkEnd w:id="44"/>
    </w:p>
    <w:p w14:paraId="263C9E54" w14:textId="3548E16B" w:rsidR="007B7063" w:rsidRPr="004E75AF" w:rsidRDefault="00BB220A" w:rsidP="00E57D3A">
      <w:pPr>
        <w:pStyle w:val="VCAAHeading5"/>
        <w:numPr>
          <w:ilvl w:val="2"/>
          <w:numId w:val="17"/>
        </w:numPr>
        <w:spacing w:line="276" w:lineRule="auto"/>
        <w:jc w:val="both"/>
        <w:rPr>
          <w:szCs w:val="24"/>
        </w:rPr>
      </w:pPr>
      <w:bookmarkStart w:id="45" w:name="KMs"/>
      <w:bookmarkStart w:id="46" w:name="_Toc223081180"/>
      <w:bookmarkEnd w:id="45"/>
      <w:r>
        <w:rPr>
          <w:szCs w:val="24"/>
        </w:rPr>
        <w:t xml:space="preserve">Kilometrage </w:t>
      </w:r>
      <w:r w:rsidR="00E03D50">
        <w:rPr>
          <w:szCs w:val="24"/>
        </w:rPr>
        <w:t xml:space="preserve">for </w:t>
      </w:r>
      <w:r w:rsidR="007B7063" w:rsidRPr="004E75AF">
        <w:rPr>
          <w:szCs w:val="24"/>
        </w:rPr>
        <w:t>Private Vehicle</w:t>
      </w:r>
      <w:r w:rsidR="00E03D50">
        <w:rPr>
          <w:szCs w:val="24"/>
        </w:rPr>
        <w:t xml:space="preserve"> Use</w:t>
      </w:r>
      <w:bookmarkEnd w:id="46"/>
    </w:p>
    <w:p w14:paraId="3B41B8A4" w14:textId="47FC8795" w:rsidR="003E7EC5" w:rsidRDefault="007B7063" w:rsidP="007B7063">
      <w:pPr>
        <w:spacing w:line="276" w:lineRule="auto"/>
        <w:contextualSpacing/>
        <w:jc w:val="both"/>
        <w:rPr>
          <w:rFonts w:ascii="Arial" w:hAnsi="Arial" w:cs="Arial"/>
          <w:sz w:val="20"/>
          <w:szCs w:val="20"/>
        </w:rPr>
      </w:pPr>
      <w:r w:rsidRPr="003E7EC5">
        <w:rPr>
          <w:rFonts w:ascii="Arial" w:hAnsi="Arial" w:cs="Arial"/>
          <w:sz w:val="20"/>
          <w:szCs w:val="20"/>
        </w:rPr>
        <w:t xml:space="preserve">All employees </w:t>
      </w:r>
      <w:r w:rsidR="00BB220A">
        <w:rPr>
          <w:rFonts w:ascii="Arial" w:hAnsi="Arial" w:cs="Arial"/>
          <w:sz w:val="20"/>
          <w:szCs w:val="20"/>
        </w:rPr>
        <w:t xml:space="preserve">authorised to use </w:t>
      </w:r>
      <w:r w:rsidRPr="003E7EC5">
        <w:rPr>
          <w:rFonts w:ascii="Arial" w:hAnsi="Arial" w:cs="Arial"/>
          <w:sz w:val="20"/>
          <w:szCs w:val="20"/>
        </w:rPr>
        <w:t xml:space="preserve">their private motor vehicle for work-related travel will be reimbursed based on the business-related kilometres travelled, as authorised by the VCAA. This reimbursement rate covers all associated vehicle costs, including petrol and </w:t>
      </w:r>
      <w:r w:rsidR="005004CF">
        <w:rPr>
          <w:rFonts w:ascii="Arial" w:hAnsi="Arial" w:cs="Arial"/>
          <w:sz w:val="20"/>
          <w:szCs w:val="20"/>
        </w:rPr>
        <w:t>depreciation</w:t>
      </w:r>
      <w:r w:rsidR="00BB220A">
        <w:rPr>
          <w:rFonts w:ascii="Arial" w:hAnsi="Arial" w:cs="Arial"/>
          <w:sz w:val="20"/>
          <w:szCs w:val="20"/>
        </w:rPr>
        <w:t xml:space="preserve"> and is set by the Australian Tax Office</w:t>
      </w:r>
      <w:r w:rsidRPr="003E7EC5">
        <w:rPr>
          <w:rFonts w:ascii="Arial" w:hAnsi="Arial" w:cs="Arial"/>
          <w:sz w:val="20"/>
          <w:szCs w:val="20"/>
        </w:rPr>
        <w:t>.</w:t>
      </w:r>
    </w:p>
    <w:p w14:paraId="4E0358FC" w14:textId="77777777" w:rsidR="00507AD3" w:rsidRDefault="00507AD3" w:rsidP="007B7063">
      <w:pPr>
        <w:spacing w:line="276" w:lineRule="auto"/>
        <w:contextualSpacing/>
        <w:jc w:val="both"/>
        <w:rPr>
          <w:rFonts w:ascii="Arial" w:hAnsi="Arial" w:cs="Arial"/>
          <w:sz w:val="20"/>
          <w:szCs w:val="20"/>
        </w:rPr>
      </w:pPr>
    </w:p>
    <w:p w14:paraId="6327E8D2" w14:textId="578A66AF" w:rsidR="00507AD3" w:rsidRPr="003E7EC5" w:rsidRDefault="00507AD3" w:rsidP="007B7063">
      <w:pPr>
        <w:spacing w:line="276" w:lineRule="auto"/>
        <w:contextualSpacing/>
        <w:jc w:val="both"/>
        <w:rPr>
          <w:rFonts w:ascii="Arial" w:hAnsi="Arial" w:cs="Arial"/>
          <w:sz w:val="20"/>
          <w:szCs w:val="20"/>
        </w:rPr>
      </w:pPr>
      <w:r w:rsidRPr="00507AD3">
        <w:rPr>
          <w:rFonts w:ascii="Arial" w:hAnsi="Arial" w:cs="Arial"/>
          <w:sz w:val="20"/>
          <w:szCs w:val="20"/>
        </w:rPr>
        <w:t>The employee needs to submit a claim that includes the date, purpose of the trip, number of kilometres travelled, and the type of vehicle used as soon as practicable after the travel.</w:t>
      </w:r>
    </w:p>
    <w:p w14:paraId="49C59510" w14:textId="214F9F06" w:rsidR="003E7EC5" w:rsidRPr="004E75AF" w:rsidRDefault="007B7063"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Petrol costs cannot be claimed separately when using a private motor vehicle.</w:t>
      </w:r>
    </w:p>
    <w:p w14:paraId="7CAD5F06" w14:textId="52E33F2E" w:rsidR="003E7EC5" w:rsidRPr="004E75AF" w:rsidRDefault="007B7063"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Employees are only allowed to claim expenses related to kilometres driven and cannot claim any other motor vehicle expenses.</w:t>
      </w:r>
    </w:p>
    <w:p w14:paraId="784EE185" w14:textId="666D5D26" w:rsidR="007064DE" w:rsidRPr="00AB1DE5" w:rsidRDefault="00610DB3" w:rsidP="007064DE">
      <w:pPr>
        <w:pStyle w:val="ListParagraph"/>
        <w:numPr>
          <w:ilvl w:val="0"/>
          <w:numId w:val="3"/>
        </w:numPr>
        <w:spacing w:after="160" w:line="276" w:lineRule="auto"/>
        <w:jc w:val="both"/>
        <w:rPr>
          <w:rFonts w:eastAsia="Arial"/>
          <w:sz w:val="20"/>
          <w:szCs w:val="20"/>
        </w:rPr>
      </w:pPr>
      <w:r w:rsidRPr="00610DB3">
        <w:rPr>
          <w:rFonts w:eastAsia="Arial"/>
          <w:sz w:val="20"/>
          <w:szCs w:val="20"/>
        </w:rPr>
        <w:t xml:space="preserve">VCAA is not responsible for organising carparking at any specified work locations, including hotels. </w:t>
      </w:r>
      <w:r w:rsidRPr="00AB1DE5">
        <w:rPr>
          <w:rFonts w:eastAsia="Arial"/>
          <w:sz w:val="20"/>
          <w:szCs w:val="20"/>
        </w:rPr>
        <w:t>Parking costs are reimbursable upon submission of appropriate receipts.</w:t>
      </w:r>
    </w:p>
    <w:p w14:paraId="6877A743" w14:textId="4B350523" w:rsidR="007B7063" w:rsidRPr="008713C0" w:rsidRDefault="007064DE" w:rsidP="007064DE">
      <w:pPr>
        <w:pStyle w:val="ListParagraph"/>
        <w:numPr>
          <w:ilvl w:val="0"/>
          <w:numId w:val="3"/>
        </w:numPr>
        <w:spacing w:after="160" w:line="276" w:lineRule="auto"/>
        <w:jc w:val="both"/>
        <w:rPr>
          <w:rFonts w:eastAsia="Arial"/>
          <w:sz w:val="20"/>
          <w:szCs w:val="20"/>
        </w:rPr>
      </w:pPr>
      <w:r w:rsidRPr="008713C0">
        <w:rPr>
          <w:rFonts w:eastAsia="Arial"/>
          <w:sz w:val="20"/>
          <w:szCs w:val="20"/>
        </w:rPr>
        <w:t xml:space="preserve">Toll costs are reimbursable upon submission of a </w:t>
      </w:r>
      <w:proofErr w:type="spellStart"/>
      <w:r w:rsidRPr="008713C0">
        <w:rPr>
          <w:rFonts w:eastAsia="Arial"/>
          <w:sz w:val="20"/>
          <w:szCs w:val="20"/>
        </w:rPr>
        <w:t>Linkt</w:t>
      </w:r>
      <w:proofErr w:type="spellEnd"/>
      <w:r w:rsidR="00AB1DE5" w:rsidRPr="008713C0">
        <w:rPr>
          <w:rFonts w:eastAsia="Arial"/>
          <w:sz w:val="20"/>
          <w:szCs w:val="20"/>
        </w:rPr>
        <w:t xml:space="preserve"> account</w:t>
      </w:r>
      <w:r w:rsidRPr="008713C0">
        <w:rPr>
          <w:rFonts w:eastAsia="Arial"/>
          <w:sz w:val="20"/>
          <w:szCs w:val="20"/>
        </w:rPr>
        <w:t xml:space="preserve"> statement</w:t>
      </w:r>
      <w:r w:rsidR="00AB1DE5" w:rsidRPr="008713C0">
        <w:rPr>
          <w:rFonts w:eastAsia="Arial"/>
          <w:sz w:val="20"/>
          <w:szCs w:val="20"/>
        </w:rPr>
        <w:t xml:space="preserve">, noting </w:t>
      </w:r>
      <w:r w:rsidRPr="008713C0">
        <w:rPr>
          <w:rFonts w:eastAsia="Arial"/>
          <w:sz w:val="20"/>
          <w:szCs w:val="20"/>
        </w:rPr>
        <w:t>transaction list</w:t>
      </w:r>
      <w:r w:rsidR="00AB1DE5" w:rsidRPr="008713C0">
        <w:rPr>
          <w:rFonts w:eastAsia="Arial"/>
          <w:sz w:val="20"/>
          <w:szCs w:val="20"/>
        </w:rPr>
        <w:t>s</w:t>
      </w:r>
      <w:r w:rsidRPr="008713C0">
        <w:rPr>
          <w:rFonts w:eastAsia="Arial"/>
          <w:sz w:val="20"/>
          <w:szCs w:val="20"/>
        </w:rPr>
        <w:t xml:space="preserve"> </w:t>
      </w:r>
      <w:r w:rsidR="00AB1DE5" w:rsidRPr="008713C0">
        <w:rPr>
          <w:rFonts w:eastAsia="Arial"/>
          <w:sz w:val="20"/>
          <w:szCs w:val="20"/>
        </w:rPr>
        <w:t>do not satisfy reimbursement.</w:t>
      </w:r>
    </w:p>
    <w:p w14:paraId="5158B04C" w14:textId="77777777" w:rsidR="007B7063" w:rsidRPr="001D563C" w:rsidRDefault="007B7063" w:rsidP="007B7063">
      <w:pPr>
        <w:pStyle w:val="ListParagraph"/>
        <w:spacing w:after="0" w:line="276" w:lineRule="auto"/>
        <w:ind w:left="360"/>
        <w:jc w:val="both"/>
        <w:rPr>
          <w:rFonts w:eastAsia="Times New Roman"/>
          <w:sz w:val="16"/>
          <w:szCs w:val="16"/>
          <w:lang w:eastAsia="en-AU"/>
          <w14:ligatures w14:val="none"/>
        </w:rPr>
      </w:pPr>
    </w:p>
    <w:p w14:paraId="52703038" w14:textId="0D1AECBB" w:rsidR="007B7063" w:rsidRPr="004E75AF" w:rsidRDefault="004E75AF" w:rsidP="007B7063">
      <w:pPr>
        <w:pStyle w:val="ESBodyText"/>
        <w:spacing w:after="0" w:line="276" w:lineRule="auto"/>
        <w:jc w:val="both"/>
        <w:rPr>
          <w:b/>
          <w:bCs/>
          <w:i/>
          <w:sz w:val="20"/>
          <w:szCs w:val="20"/>
          <w:lang w:eastAsia="en-AU"/>
        </w:rPr>
      </w:pPr>
      <w:r w:rsidRPr="004E75AF">
        <w:rPr>
          <w:rFonts w:eastAsia="Times New Roman"/>
          <w:b/>
          <w:bCs/>
          <w:sz w:val="20"/>
          <w:szCs w:val="20"/>
          <w:lang w:eastAsia="en-AU"/>
          <w14:ligatures w14:val="none"/>
        </w:rPr>
        <w:t xml:space="preserve">Table B: </w:t>
      </w:r>
      <w:r w:rsidR="007B7063" w:rsidRPr="004E75AF">
        <w:rPr>
          <w:rFonts w:eastAsia="Times New Roman"/>
          <w:b/>
          <w:bCs/>
          <w:sz w:val="20"/>
          <w:szCs w:val="20"/>
          <w:lang w:eastAsia="en-AU"/>
          <w14:ligatures w14:val="none"/>
        </w:rPr>
        <w:t>Allowance Amount (</w:t>
      </w:r>
      <w:r w:rsidR="007B7063" w:rsidRPr="004E75AF">
        <w:rPr>
          <w:b/>
          <w:bCs/>
          <w:i/>
          <w:sz w:val="20"/>
          <w:szCs w:val="20"/>
          <w:lang w:eastAsia="en-AU"/>
        </w:rPr>
        <w:t>Rate adjusted as per advice from ATO based on 2025</w:t>
      </w:r>
      <w:r w:rsidR="00B77953">
        <w:rPr>
          <w:b/>
          <w:bCs/>
          <w:i/>
          <w:sz w:val="20"/>
          <w:szCs w:val="20"/>
          <w:lang w:eastAsia="en-AU"/>
        </w:rPr>
        <w:t>-26</w:t>
      </w:r>
      <w:r w:rsidR="007B7063" w:rsidRPr="004E75AF">
        <w:rPr>
          <w:b/>
          <w:bCs/>
          <w:i/>
          <w:sz w:val="20"/>
          <w:szCs w:val="20"/>
          <w:lang w:eastAsia="en-AU"/>
        </w:rPr>
        <w:t>):</w:t>
      </w:r>
    </w:p>
    <w:p w14:paraId="34F6C1AA" w14:textId="77777777" w:rsidR="007B7063" w:rsidRPr="00AE6A36" w:rsidRDefault="007B7063" w:rsidP="007B7063">
      <w:pPr>
        <w:pStyle w:val="ESBodyText"/>
        <w:spacing w:after="0" w:line="276" w:lineRule="auto"/>
        <w:jc w:val="both"/>
        <w:rPr>
          <w:b/>
          <w:bCs/>
          <w:i/>
          <w:sz w:val="20"/>
          <w:szCs w:val="20"/>
          <w:lang w:eastAsia="en-AU"/>
        </w:rPr>
      </w:pP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2977"/>
      </w:tblGrid>
      <w:tr w:rsidR="007B7063" w:rsidRPr="001D563C" w14:paraId="3551CF50" w14:textId="77777777" w:rsidTr="00223145">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cPr>
          <w:p w14:paraId="7970711E" w14:textId="77777777" w:rsidR="007B7063" w:rsidRPr="00AE6A36" w:rsidRDefault="007B7063" w:rsidP="00223145">
            <w:pPr>
              <w:spacing w:before="60" w:after="60" w:line="276" w:lineRule="auto"/>
              <w:jc w:val="both"/>
              <w:rPr>
                <w:rFonts w:ascii="Arial" w:hAnsi="Arial" w:cs="Arial"/>
                <w:b/>
                <w:bCs/>
                <w:sz w:val="20"/>
                <w:szCs w:val="20"/>
                <w:lang w:eastAsia="en-AU"/>
              </w:rPr>
            </w:pPr>
            <w:bookmarkStart w:id="47" w:name="_Hlk207192388"/>
            <w:r w:rsidRPr="00AE6A36">
              <w:rPr>
                <w:rFonts w:ascii="Arial" w:hAnsi="Arial" w:cs="Arial"/>
                <w:b/>
                <w:bCs/>
                <w:color w:val="FFFFFF" w:themeColor="background1"/>
                <w:sz w:val="20"/>
                <w:szCs w:val="20"/>
                <w:lang w:eastAsia="en-AU"/>
              </w:rPr>
              <w:t>Private motor vehicle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AA"/>
          </w:tcPr>
          <w:p w14:paraId="69B08E59" w14:textId="77777777" w:rsidR="007B7063" w:rsidRPr="00AE6A36" w:rsidRDefault="007B7063" w:rsidP="00EF6DED">
            <w:pPr>
              <w:pStyle w:val="ESBodyText"/>
              <w:spacing w:before="60" w:after="60" w:line="276" w:lineRule="auto"/>
              <w:jc w:val="center"/>
              <w:rPr>
                <w:sz w:val="20"/>
                <w:szCs w:val="20"/>
                <w:lang w:eastAsia="en-AU"/>
              </w:rPr>
            </w:pPr>
            <w:r w:rsidRPr="00AE6A36">
              <w:rPr>
                <w:rFonts w:eastAsia="Arial"/>
                <w:b/>
                <w:color w:val="FFFFFF"/>
                <w:sz w:val="20"/>
                <w:szCs w:val="20"/>
                <w14:ligatures w14:val="none"/>
              </w:rPr>
              <w:t>Rate per km</w:t>
            </w:r>
          </w:p>
        </w:tc>
      </w:tr>
      <w:tr w:rsidR="007B7063" w:rsidRPr="001D563C" w14:paraId="3C3AB333" w14:textId="77777777" w:rsidTr="00223145">
        <w:tc>
          <w:tcPr>
            <w:tcW w:w="2722" w:type="dxa"/>
            <w:shd w:val="clear" w:color="auto" w:fill="auto"/>
          </w:tcPr>
          <w:p w14:paraId="1E8B07E1" w14:textId="77777777" w:rsidR="007B7063" w:rsidRPr="00AE6A36" w:rsidRDefault="007B7063" w:rsidP="00223145">
            <w:pPr>
              <w:pStyle w:val="ESBodyText"/>
              <w:spacing w:before="60" w:after="60" w:line="276" w:lineRule="auto"/>
              <w:jc w:val="both"/>
              <w:rPr>
                <w:b/>
                <w:bCs/>
                <w:sz w:val="20"/>
                <w:szCs w:val="20"/>
                <w:lang w:eastAsia="en-AU"/>
              </w:rPr>
            </w:pPr>
            <w:r w:rsidRPr="00AE6A36">
              <w:rPr>
                <w:sz w:val="20"/>
                <w:szCs w:val="20"/>
                <w:lang w:eastAsia="en-AU"/>
              </w:rPr>
              <w:t>All private motor vehicle</w:t>
            </w:r>
            <w:r>
              <w:rPr>
                <w:sz w:val="20"/>
                <w:szCs w:val="20"/>
                <w:lang w:eastAsia="en-AU"/>
              </w:rPr>
              <w:t>s</w:t>
            </w:r>
          </w:p>
        </w:tc>
        <w:tc>
          <w:tcPr>
            <w:tcW w:w="2977" w:type="dxa"/>
            <w:shd w:val="clear" w:color="auto" w:fill="auto"/>
          </w:tcPr>
          <w:p w14:paraId="56BA1815" w14:textId="77777777" w:rsidR="007B7063" w:rsidRPr="00AE6A36" w:rsidRDefault="007B7063" w:rsidP="00EF6DED">
            <w:pPr>
              <w:pStyle w:val="ESBodyText"/>
              <w:spacing w:before="60" w:after="60" w:line="276" w:lineRule="auto"/>
              <w:jc w:val="center"/>
              <w:rPr>
                <w:b/>
                <w:bCs/>
                <w:sz w:val="20"/>
                <w:szCs w:val="20"/>
                <w:lang w:eastAsia="en-AU"/>
              </w:rPr>
            </w:pPr>
            <w:r w:rsidRPr="00AE6A36">
              <w:rPr>
                <w:sz w:val="20"/>
                <w:szCs w:val="20"/>
                <w:lang w:eastAsia="en-AU"/>
              </w:rPr>
              <w:t>88 cents</w:t>
            </w:r>
          </w:p>
        </w:tc>
      </w:tr>
    </w:tbl>
    <w:p w14:paraId="77D0197D" w14:textId="6A408C19" w:rsidR="00AE5AF9" w:rsidRPr="00A779E5" w:rsidRDefault="00FA5A3F" w:rsidP="00A779E5">
      <w:pPr>
        <w:pStyle w:val="VCAAHeading5"/>
        <w:numPr>
          <w:ilvl w:val="2"/>
          <w:numId w:val="17"/>
        </w:numPr>
        <w:spacing w:line="276" w:lineRule="auto"/>
        <w:jc w:val="both"/>
        <w:rPr>
          <w:szCs w:val="24"/>
        </w:rPr>
      </w:pPr>
      <w:bookmarkStart w:id="48" w:name="_Toc223081181"/>
      <w:bookmarkStart w:id="49" w:name="_Hlk223092373"/>
      <w:bookmarkEnd w:id="47"/>
      <w:r w:rsidRPr="00A779E5">
        <w:rPr>
          <w:szCs w:val="24"/>
        </w:rPr>
        <w:t xml:space="preserve">Reimbursement </w:t>
      </w:r>
      <w:r w:rsidR="00A779E5">
        <w:rPr>
          <w:szCs w:val="24"/>
        </w:rPr>
        <w:t>of Travel Time</w:t>
      </w:r>
      <w:bookmarkEnd w:id="48"/>
    </w:p>
    <w:p w14:paraId="66708FBF" w14:textId="77777777" w:rsidR="00FA5A3F" w:rsidRPr="008713C0" w:rsidRDefault="00FA5A3F" w:rsidP="00FA5A3F">
      <w:pPr>
        <w:pStyle w:val="ESBodyText"/>
        <w:spacing w:after="160" w:line="276" w:lineRule="auto"/>
        <w:jc w:val="both"/>
        <w:rPr>
          <w:b/>
          <w:bCs/>
          <w:sz w:val="20"/>
          <w:szCs w:val="20"/>
        </w:rPr>
      </w:pPr>
      <w:r w:rsidRPr="008713C0">
        <w:rPr>
          <w:rFonts w:eastAsia="Arial"/>
          <w:sz w:val="20"/>
          <w:szCs w:val="20"/>
        </w:rPr>
        <w:lastRenderedPageBreak/>
        <w:t>An employee who is directed to work at a specified work location may be entitled to be reimbursed for time reasonably spent in travelling to and from their base location and the specified work location that is outside normal working hours and in excess of the time normally spent in travelling from the place of residence to the usual place of work and return.</w:t>
      </w:r>
    </w:p>
    <w:p w14:paraId="7CE37B93" w14:textId="77777777" w:rsidR="00EF5B44" w:rsidRDefault="00FA5A3F" w:rsidP="006B6C20">
      <w:pPr>
        <w:spacing w:line="276" w:lineRule="auto"/>
        <w:ind w:right="119"/>
        <w:jc w:val="both"/>
        <w:rPr>
          <w:rFonts w:ascii="Arial" w:eastAsia="Arial" w:hAnsi="Arial" w:cs="Arial"/>
          <w:sz w:val="20"/>
          <w:szCs w:val="20"/>
        </w:rPr>
      </w:pPr>
      <w:r w:rsidRPr="008713C0">
        <w:rPr>
          <w:rFonts w:ascii="Arial" w:eastAsia="Arial" w:hAnsi="Arial" w:cs="Arial"/>
          <w:sz w:val="20"/>
          <w:szCs w:val="20"/>
        </w:rPr>
        <w:t>Work-related travel time can only be reimbursed when the travel is more than 30 minutes one way. All travel less than 30 minutes is not eligible for reimbursement.</w:t>
      </w:r>
      <w:r w:rsidR="00DB56B9" w:rsidRPr="008713C0">
        <w:rPr>
          <w:rFonts w:ascii="Arial" w:eastAsia="Arial" w:hAnsi="Arial" w:cs="Arial"/>
          <w:sz w:val="20"/>
          <w:szCs w:val="20"/>
        </w:rPr>
        <w:t xml:space="preserve"> </w:t>
      </w:r>
    </w:p>
    <w:p w14:paraId="2024F87C" w14:textId="2DB37292" w:rsidR="006B6C20" w:rsidRPr="00D54F4E" w:rsidRDefault="00DB56B9" w:rsidP="006B6C20">
      <w:pPr>
        <w:spacing w:line="276" w:lineRule="auto"/>
        <w:ind w:right="119"/>
        <w:jc w:val="both"/>
        <w:rPr>
          <w:rFonts w:ascii="Arial" w:eastAsia="Arial" w:hAnsi="Arial" w:cs="Arial"/>
          <w:sz w:val="20"/>
          <w:szCs w:val="20"/>
        </w:rPr>
      </w:pPr>
      <w:r w:rsidRPr="00D54F4E">
        <w:rPr>
          <w:rFonts w:ascii="Arial" w:eastAsia="Arial" w:hAnsi="Arial" w:cs="Arial"/>
          <w:sz w:val="20"/>
          <w:szCs w:val="20"/>
        </w:rPr>
        <w:t xml:space="preserve">Employees must enter </w:t>
      </w:r>
      <w:r w:rsidR="00696D02" w:rsidRPr="00D54F4E">
        <w:rPr>
          <w:rFonts w:ascii="Arial" w:eastAsia="Arial" w:hAnsi="Arial" w:cs="Arial"/>
          <w:sz w:val="20"/>
          <w:szCs w:val="20"/>
        </w:rPr>
        <w:t>departure and return times</w:t>
      </w:r>
      <w:r w:rsidRPr="00D54F4E">
        <w:rPr>
          <w:rFonts w:ascii="Arial" w:eastAsia="Arial" w:hAnsi="Arial" w:cs="Arial"/>
          <w:sz w:val="20"/>
          <w:szCs w:val="20"/>
        </w:rPr>
        <w:t xml:space="preserve"> on the reimbursement claim for</w:t>
      </w:r>
      <w:r w:rsidR="006B6C20" w:rsidRPr="00D54F4E">
        <w:rPr>
          <w:rFonts w:ascii="Arial" w:eastAsia="Arial" w:hAnsi="Arial" w:cs="Arial"/>
          <w:sz w:val="20"/>
          <w:szCs w:val="20"/>
        </w:rPr>
        <w:t>m.</w:t>
      </w:r>
      <w:r w:rsidR="00EF5B44" w:rsidRPr="00D54F4E">
        <w:rPr>
          <w:rFonts w:ascii="Arial" w:eastAsia="Arial" w:hAnsi="Arial" w:cs="Arial"/>
          <w:sz w:val="20"/>
          <w:szCs w:val="20"/>
        </w:rPr>
        <w:t xml:space="preserve"> </w:t>
      </w:r>
      <w:r w:rsidR="006B6C20" w:rsidRPr="00D54F4E">
        <w:rPr>
          <w:rFonts w:ascii="Arial" w:eastAsia="Arial" w:hAnsi="Arial" w:cs="Arial"/>
          <w:sz w:val="20"/>
          <w:szCs w:val="20"/>
        </w:rPr>
        <w:t>Reimbursement for travel time will be based on the fastest reasonable mode of transport available between the employee’s base location and the specified work location (e.g. private vehicle or public transport).</w:t>
      </w:r>
    </w:p>
    <w:p w14:paraId="7C9B07D4" w14:textId="31EE72B0" w:rsidR="006B6C20" w:rsidRDefault="006B6C20" w:rsidP="006B6C20">
      <w:pPr>
        <w:spacing w:line="276" w:lineRule="auto"/>
        <w:ind w:right="119"/>
        <w:jc w:val="both"/>
        <w:rPr>
          <w:rFonts w:ascii="Arial" w:eastAsia="Arial" w:hAnsi="Arial" w:cs="Arial"/>
          <w:sz w:val="20"/>
          <w:szCs w:val="20"/>
        </w:rPr>
      </w:pPr>
      <w:r w:rsidRPr="00D54F4E">
        <w:rPr>
          <w:rFonts w:ascii="Arial" w:eastAsia="Arial" w:hAnsi="Arial" w:cs="Arial"/>
          <w:sz w:val="20"/>
          <w:szCs w:val="20"/>
        </w:rPr>
        <w:t xml:space="preserve">Where an employee elects to travel by a slower alternative mode (e.g. bicycle or walking), reimbursement will be assessed based on the equivalent travel time </w:t>
      </w:r>
      <w:r w:rsidR="00656276" w:rsidRPr="00D54F4E">
        <w:rPr>
          <w:rFonts w:ascii="Arial" w:eastAsia="Arial" w:hAnsi="Arial" w:cs="Arial"/>
          <w:sz w:val="20"/>
          <w:szCs w:val="20"/>
        </w:rPr>
        <w:t xml:space="preserve">at the </w:t>
      </w:r>
      <w:r w:rsidRPr="00D54F4E">
        <w:rPr>
          <w:rFonts w:ascii="Arial" w:eastAsia="Arial" w:hAnsi="Arial" w:cs="Arial"/>
          <w:sz w:val="20"/>
          <w:szCs w:val="20"/>
        </w:rPr>
        <w:t>fastest reasonable mode</w:t>
      </w:r>
      <w:r w:rsidR="00656276" w:rsidRPr="00D54F4E">
        <w:rPr>
          <w:rFonts w:ascii="Arial" w:eastAsia="Arial" w:hAnsi="Arial" w:cs="Arial"/>
          <w:sz w:val="20"/>
          <w:szCs w:val="20"/>
        </w:rPr>
        <w:t xml:space="preserve"> identified by VCAA HR. </w:t>
      </w:r>
    </w:p>
    <w:p w14:paraId="5C2B46E6" w14:textId="623B29E8" w:rsidR="00656276" w:rsidRPr="00656276" w:rsidRDefault="00656276" w:rsidP="00EF5B44">
      <w:pPr>
        <w:spacing w:line="276" w:lineRule="auto"/>
        <w:ind w:right="119"/>
        <w:jc w:val="both"/>
        <w:rPr>
          <w:rFonts w:ascii="Arial" w:eastAsia="Arial" w:hAnsi="Arial" w:cs="Arial"/>
          <w:b/>
          <w:bCs/>
          <w:i/>
          <w:iCs/>
          <w:sz w:val="20"/>
          <w:szCs w:val="20"/>
        </w:rPr>
      </w:pPr>
      <w:r w:rsidRPr="00656276">
        <w:rPr>
          <w:rFonts w:ascii="Arial" w:eastAsia="Arial" w:hAnsi="Arial" w:cs="Arial"/>
          <w:b/>
          <w:bCs/>
          <w:i/>
          <w:iCs/>
          <w:sz w:val="20"/>
          <w:szCs w:val="20"/>
        </w:rPr>
        <w:t xml:space="preserve">Scenarios </w:t>
      </w:r>
    </w:p>
    <w:p w14:paraId="782FEA47" w14:textId="59A64ED6" w:rsidR="00696D02" w:rsidRPr="00656276" w:rsidRDefault="00EF5B44" w:rsidP="00656276">
      <w:pPr>
        <w:pStyle w:val="ListParagraph"/>
        <w:numPr>
          <w:ilvl w:val="0"/>
          <w:numId w:val="9"/>
        </w:numPr>
        <w:spacing w:line="276" w:lineRule="auto"/>
        <w:ind w:right="119"/>
        <w:jc w:val="both"/>
        <w:rPr>
          <w:rFonts w:eastAsia="Arial"/>
          <w:i/>
          <w:iCs/>
          <w:sz w:val="16"/>
          <w:szCs w:val="16"/>
        </w:rPr>
      </w:pPr>
      <w:r w:rsidRPr="00656276">
        <w:rPr>
          <w:rFonts w:eastAsia="Arial"/>
          <w:b/>
          <w:bCs/>
          <w:i/>
          <w:iCs/>
          <w:sz w:val="16"/>
          <w:szCs w:val="16"/>
        </w:rPr>
        <w:t>Scenario A:</w:t>
      </w:r>
      <w:r w:rsidR="00696D02" w:rsidRPr="00656276">
        <w:rPr>
          <w:rFonts w:eastAsia="Arial"/>
          <w:i/>
          <w:iCs/>
          <w:sz w:val="16"/>
          <w:szCs w:val="16"/>
        </w:rPr>
        <w:t xml:space="preserve"> an employee is directed to work at a specified work location that is not their base location and requires 1 hour of travel each way. Because travel time is more than 30 minutes one way, the employee </w:t>
      </w:r>
      <w:r w:rsidR="00696D02" w:rsidRPr="00241E6D">
        <w:rPr>
          <w:rFonts w:eastAsia="Arial"/>
          <w:i/>
          <w:iCs/>
          <w:sz w:val="16"/>
          <w:szCs w:val="16"/>
          <w:u w:val="single"/>
        </w:rPr>
        <w:t>is eligible</w:t>
      </w:r>
      <w:r w:rsidR="00696D02" w:rsidRPr="00656276">
        <w:rPr>
          <w:rFonts w:eastAsia="Arial"/>
          <w:i/>
          <w:iCs/>
          <w:sz w:val="16"/>
          <w:szCs w:val="16"/>
        </w:rPr>
        <w:t xml:space="preserve"> to receive reimbursement of 2 hours via the reimbursement claim form.</w:t>
      </w:r>
    </w:p>
    <w:p w14:paraId="7D94FC67" w14:textId="77777777" w:rsidR="00656276" w:rsidRPr="00656276" w:rsidRDefault="00656276" w:rsidP="00656276">
      <w:pPr>
        <w:pStyle w:val="ListParagraph"/>
        <w:spacing w:line="276" w:lineRule="auto"/>
        <w:ind w:left="360" w:right="119"/>
        <w:jc w:val="both"/>
        <w:rPr>
          <w:rFonts w:eastAsia="Arial"/>
          <w:i/>
          <w:iCs/>
          <w:sz w:val="16"/>
          <w:szCs w:val="16"/>
        </w:rPr>
      </w:pPr>
    </w:p>
    <w:p w14:paraId="7DD1DA10" w14:textId="56A7C748" w:rsidR="00EF5B44" w:rsidRPr="00656276" w:rsidRDefault="00EF5B44" w:rsidP="00656276">
      <w:pPr>
        <w:pStyle w:val="ListParagraph"/>
        <w:numPr>
          <w:ilvl w:val="0"/>
          <w:numId w:val="9"/>
        </w:numPr>
        <w:spacing w:line="276" w:lineRule="auto"/>
        <w:ind w:right="119"/>
        <w:jc w:val="both"/>
        <w:rPr>
          <w:rFonts w:eastAsia="Arial"/>
          <w:i/>
          <w:iCs/>
          <w:sz w:val="16"/>
          <w:szCs w:val="16"/>
        </w:rPr>
      </w:pPr>
      <w:r w:rsidRPr="00656276">
        <w:rPr>
          <w:rFonts w:eastAsia="Arial"/>
          <w:b/>
          <w:bCs/>
          <w:i/>
          <w:iCs/>
          <w:sz w:val="16"/>
          <w:szCs w:val="16"/>
        </w:rPr>
        <w:t>Scenario B:</w:t>
      </w:r>
      <w:r w:rsidRPr="00656276">
        <w:rPr>
          <w:rFonts w:eastAsia="Arial"/>
          <w:i/>
          <w:iCs/>
          <w:sz w:val="16"/>
          <w:szCs w:val="16"/>
        </w:rPr>
        <w:t xml:space="preserve"> an employee is directed to work at a specified work location that is not their base location and requires 25 mins of travel each way. Because travel time is less than 30 minutes one way, the employee is </w:t>
      </w:r>
      <w:r w:rsidRPr="00241E6D">
        <w:rPr>
          <w:rFonts w:eastAsia="Arial"/>
          <w:i/>
          <w:iCs/>
          <w:sz w:val="16"/>
          <w:szCs w:val="16"/>
          <w:u w:val="single"/>
        </w:rPr>
        <w:t>not eligible</w:t>
      </w:r>
      <w:r w:rsidRPr="00656276">
        <w:rPr>
          <w:rFonts w:eastAsia="Arial"/>
          <w:i/>
          <w:iCs/>
          <w:sz w:val="16"/>
          <w:szCs w:val="16"/>
        </w:rPr>
        <w:t xml:space="preserve"> to receive reimbursement.</w:t>
      </w:r>
    </w:p>
    <w:p w14:paraId="4AB38098" w14:textId="77777777" w:rsidR="00656276" w:rsidRPr="00656276" w:rsidRDefault="00656276" w:rsidP="00656276">
      <w:pPr>
        <w:pStyle w:val="ListParagraph"/>
        <w:spacing w:line="276" w:lineRule="auto"/>
        <w:ind w:left="360" w:right="119"/>
        <w:jc w:val="both"/>
        <w:rPr>
          <w:rFonts w:eastAsia="Arial"/>
          <w:sz w:val="16"/>
          <w:szCs w:val="16"/>
        </w:rPr>
      </w:pPr>
    </w:p>
    <w:p w14:paraId="7ADFFC38" w14:textId="57A40728" w:rsidR="00EF5B44" w:rsidRPr="00656276" w:rsidRDefault="00EF5B44" w:rsidP="00656276">
      <w:pPr>
        <w:pStyle w:val="ListParagraph"/>
        <w:numPr>
          <w:ilvl w:val="0"/>
          <w:numId w:val="9"/>
        </w:numPr>
        <w:spacing w:line="276" w:lineRule="auto"/>
        <w:ind w:right="119"/>
        <w:jc w:val="both"/>
        <w:rPr>
          <w:rFonts w:eastAsia="Arial"/>
          <w:sz w:val="16"/>
          <w:szCs w:val="16"/>
        </w:rPr>
      </w:pPr>
      <w:r w:rsidRPr="00656276">
        <w:rPr>
          <w:rFonts w:eastAsia="Arial"/>
          <w:b/>
          <w:bCs/>
          <w:i/>
          <w:iCs/>
          <w:sz w:val="16"/>
          <w:szCs w:val="16"/>
        </w:rPr>
        <w:t xml:space="preserve">Scenario C: </w:t>
      </w:r>
      <w:r w:rsidRPr="00656276">
        <w:rPr>
          <w:rFonts w:eastAsia="Arial"/>
          <w:i/>
          <w:iCs/>
          <w:sz w:val="16"/>
          <w:szCs w:val="16"/>
        </w:rPr>
        <w:t xml:space="preserve">an employee is directed to work at a specified work location that is not their base location and decides to ride their bicycle. It takes the employee a total of 3 hours to get to their specified work location and home that day, but if they had of used their private vehicle travel time would have been 1.5 hours return. Because the fastest mode of travel is more than 30 minutes one way, the employee </w:t>
      </w:r>
      <w:r w:rsidRPr="00335122">
        <w:rPr>
          <w:rFonts w:eastAsia="Arial"/>
          <w:i/>
          <w:iCs/>
          <w:sz w:val="16"/>
          <w:szCs w:val="16"/>
          <w:u w:val="single"/>
        </w:rPr>
        <w:t>is eligible</w:t>
      </w:r>
      <w:r w:rsidRPr="00656276">
        <w:rPr>
          <w:rFonts w:eastAsia="Arial"/>
          <w:i/>
          <w:iCs/>
          <w:sz w:val="16"/>
          <w:szCs w:val="16"/>
        </w:rPr>
        <w:t xml:space="preserve"> to receive reimbursement of 1.5 hours via the reimbursement claim form. If the fastest mode of travel was less than 30 minutes one way, the employee is </w:t>
      </w:r>
      <w:r w:rsidRPr="00335122">
        <w:rPr>
          <w:rFonts w:eastAsia="Arial"/>
          <w:i/>
          <w:iCs/>
          <w:sz w:val="16"/>
          <w:szCs w:val="16"/>
          <w:u w:val="single"/>
        </w:rPr>
        <w:t>not eligible</w:t>
      </w:r>
      <w:r w:rsidRPr="00656276">
        <w:rPr>
          <w:rFonts w:eastAsia="Arial"/>
          <w:i/>
          <w:iCs/>
          <w:sz w:val="16"/>
          <w:szCs w:val="16"/>
        </w:rPr>
        <w:t xml:space="preserve"> to receive reimbursement</w:t>
      </w:r>
      <w:r w:rsidRPr="00656276">
        <w:rPr>
          <w:rFonts w:eastAsia="Arial"/>
          <w:sz w:val="16"/>
          <w:szCs w:val="16"/>
        </w:rPr>
        <w:t>.</w:t>
      </w:r>
    </w:p>
    <w:p w14:paraId="65BCB0F8" w14:textId="6F420E71" w:rsidR="00E27CD5" w:rsidRPr="006B6C20" w:rsidRDefault="00FA5A3F" w:rsidP="00FA5A3F">
      <w:pPr>
        <w:rPr>
          <w:rFonts w:ascii="Arial" w:eastAsia="Arial" w:hAnsi="Arial" w:cs="Arial"/>
          <w:b/>
          <w:bCs/>
          <w:i/>
          <w:iCs/>
          <w:sz w:val="20"/>
          <w:szCs w:val="20"/>
        </w:rPr>
      </w:pPr>
      <w:r w:rsidRPr="008713C0">
        <w:rPr>
          <w:rFonts w:ascii="Arial" w:eastAsia="Arial" w:hAnsi="Arial" w:cs="Arial"/>
          <w:b/>
          <w:bCs/>
          <w:i/>
          <w:iCs/>
          <w:sz w:val="20"/>
          <w:szCs w:val="20"/>
        </w:rPr>
        <w:t xml:space="preserve">Any travel time submitted via </w:t>
      </w:r>
      <w:r w:rsidR="00252DC4" w:rsidRPr="008713C0">
        <w:rPr>
          <w:rFonts w:ascii="Arial" w:eastAsia="Arial" w:hAnsi="Arial" w:cs="Arial"/>
          <w:b/>
          <w:bCs/>
          <w:i/>
          <w:iCs/>
          <w:sz w:val="20"/>
          <w:szCs w:val="20"/>
        </w:rPr>
        <w:t>an</w:t>
      </w:r>
      <w:r w:rsidRPr="008713C0">
        <w:rPr>
          <w:rFonts w:ascii="Arial" w:eastAsia="Arial" w:hAnsi="Arial" w:cs="Arial"/>
          <w:b/>
          <w:bCs/>
          <w:i/>
          <w:iCs/>
          <w:sz w:val="20"/>
          <w:szCs w:val="20"/>
        </w:rPr>
        <w:t xml:space="preserve"> employee’s fortnightly timesheet </w:t>
      </w:r>
      <w:r w:rsidR="00A779E5" w:rsidRPr="008713C0">
        <w:rPr>
          <w:rFonts w:ascii="Arial" w:eastAsia="Arial" w:hAnsi="Arial" w:cs="Arial"/>
          <w:b/>
          <w:bCs/>
          <w:i/>
          <w:iCs/>
          <w:sz w:val="20"/>
          <w:szCs w:val="20"/>
        </w:rPr>
        <w:t xml:space="preserve">in eduPay </w:t>
      </w:r>
      <w:r w:rsidRPr="008713C0">
        <w:rPr>
          <w:rFonts w:ascii="Arial" w:eastAsia="Arial" w:hAnsi="Arial" w:cs="Arial"/>
          <w:b/>
          <w:bCs/>
          <w:i/>
          <w:iCs/>
          <w:sz w:val="20"/>
          <w:szCs w:val="20"/>
        </w:rPr>
        <w:t>will be denied.</w:t>
      </w:r>
    </w:p>
    <w:p w14:paraId="33605193" w14:textId="57F89DF1" w:rsidR="00CD0D99" w:rsidRPr="004E75AF" w:rsidRDefault="00CD0D99" w:rsidP="00E57D3A">
      <w:pPr>
        <w:pStyle w:val="VCAAHeading5"/>
        <w:numPr>
          <w:ilvl w:val="2"/>
          <w:numId w:val="17"/>
        </w:numPr>
        <w:spacing w:line="276" w:lineRule="auto"/>
        <w:jc w:val="both"/>
        <w:rPr>
          <w:szCs w:val="24"/>
        </w:rPr>
      </w:pPr>
      <w:bookmarkStart w:id="50" w:name="_Toc223081182"/>
      <w:bookmarkEnd w:id="49"/>
      <w:r w:rsidRPr="004E75AF">
        <w:rPr>
          <w:szCs w:val="24"/>
        </w:rPr>
        <w:t>Hire Vehicles</w:t>
      </w:r>
      <w:bookmarkEnd w:id="50"/>
    </w:p>
    <w:p w14:paraId="1377E275" w14:textId="77777777" w:rsidR="00CD0D99" w:rsidRPr="00AE6A36" w:rsidRDefault="00CD0D99" w:rsidP="000A1F3F">
      <w:pPr>
        <w:pStyle w:val="ListParagraph"/>
        <w:numPr>
          <w:ilvl w:val="0"/>
          <w:numId w:val="5"/>
        </w:numPr>
        <w:pBdr>
          <w:bottom w:val="single" w:sz="6" w:space="1" w:color="auto"/>
        </w:pBdr>
        <w:spacing w:after="160" w:line="23" w:lineRule="atLeast"/>
        <w:jc w:val="both"/>
        <w:rPr>
          <w:rFonts w:eastAsia="Times New Roman"/>
          <w:vanish/>
          <w:sz w:val="20"/>
          <w:szCs w:val="20"/>
          <w:lang w:eastAsia="en-AU"/>
          <w14:ligatures w14:val="none"/>
        </w:rPr>
      </w:pPr>
      <w:r w:rsidRPr="00AE6A36">
        <w:rPr>
          <w:rFonts w:eastAsia="Times New Roman"/>
          <w:vanish/>
          <w:sz w:val="20"/>
          <w:szCs w:val="20"/>
          <w:lang w:eastAsia="en-AU"/>
          <w14:ligatures w14:val="none"/>
        </w:rPr>
        <w:t>Top of Form</w:t>
      </w:r>
    </w:p>
    <w:p w14:paraId="793754DA" w14:textId="77777777" w:rsidR="00CD0D99" w:rsidRPr="00AE6A36" w:rsidRDefault="00CD0D99" w:rsidP="000A1F3F">
      <w:pPr>
        <w:pStyle w:val="ListParagraph"/>
        <w:numPr>
          <w:ilvl w:val="0"/>
          <w:numId w:val="5"/>
        </w:numPr>
        <w:pBdr>
          <w:top w:val="single" w:sz="6" w:space="1" w:color="auto"/>
        </w:pBdr>
        <w:spacing w:after="160" w:line="23" w:lineRule="atLeast"/>
        <w:jc w:val="both"/>
        <w:rPr>
          <w:rFonts w:eastAsia="Times New Roman"/>
          <w:vanish/>
          <w:sz w:val="20"/>
          <w:szCs w:val="20"/>
          <w:lang w:eastAsia="en-AU"/>
          <w14:ligatures w14:val="none"/>
        </w:rPr>
      </w:pPr>
      <w:r w:rsidRPr="00AE6A36">
        <w:rPr>
          <w:rFonts w:eastAsia="Times New Roman"/>
          <w:vanish/>
          <w:sz w:val="20"/>
          <w:szCs w:val="20"/>
          <w:lang w:eastAsia="en-AU"/>
          <w14:ligatures w14:val="none"/>
        </w:rPr>
        <w:t>Bottom of Form</w:t>
      </w:r>
    </w:p>
    <w:p w14:paraId="73E629A9" w14:textId="16DA72BA" w:rsidR="00CD0D99" w:rsidRPr="004E75AF" w:rsidRDefault="004E75AF" w:rsidP="004E75AF">
      <w:pPr>
        <w:spacing w:line="23" w:lineRule="atLeast"/>
        <w:jc w:val="both"/>
        <w:rPr>
          <w:rFonts w:ascii="Arial" w:eastAsia="Times New Roman" w:hAnsi="Arial" w:cs="Arial"/>
          <w:sz w:val="20"/>
          <w:szCs w:val="20"/>
          <w:lang w:eastAsia="en-AU"/>
          <w14:ligatures w14:val="none"/>
        </w:rPr>
      </w:pPr>
      <w:r w:rsidRPr="004E75AF">
        <w:rPr>
          <w:rFonts w:ascii="Arial" w:eastAsia="Times New Roman" w:hAnsi="Arial" w:cs="Arial"/>
          <w:sz w:val="20"/>
          <w:szCs w:val="20"/>
          <w:lang w:eastAsia="en-AU"/>
          <w14:ligatures w14:val="none"/>
        </w:rPr>
        <w:t>Employees are eligible to claim mileage for t</w:t>
      </w:r>
      <w:r w:rsidR="00CD0D99" w:rsidRPr="004E75AF">
        <w:rPr>
          <w:rFonts w:ascii="Arial" w:eastAsia="Times New Roman" w:hAnsi="Arial" w:cs="Arial"/>
          <w:sz w:val="20"/>
          <w:szCs w:val="20"/>
          <w:lang w:eastAsia="en-AU"/>
          <w14:ligatures w14:val="none"/>
        </w:rPr>
        <w:t xml:space="preserve">ravel to </w:t>
      </w:r>
      <w:r w:rsidRPr="004E75AF">
        <w:rPr>
          <w:rFonts w:ascii="Arial" w:eastAsia="Times New Roman" w:hAnsi="Arial" w:cs="Arial"/>
          <w:sz w:val="20"/>
          <w:szCs w:val="20"/>
          <w:lang w:eastAsia="en-AU"/>
          <w14:ligatures w14:val="none"/>
        </w:rPr>
        <w:t>and from h</w:t>
      </w:r>
      <w:r w:rsidR="00CD0D99" w:rsidRPr="004E75AF">
        <w:rPr>
          <w:rFonts w:ascii="Arial" w:eastAsia="Times New Roman" w:hAnsi="Arial" w:cs="Arial"/>
          <w:sz w:val="20"/>
          <w:szCs w:val="20"/>
          <w:lang w:eastAsia="en-AU"/>
          <w14:ligatures w14:val="none"/>
        </w:rPr>
        <w:t xml:space="preserve">ire </w:t>
      </w:r>
      <w:r w:rsidRPr="004E75AF">
        <w:rPr>
          <w:rFonts w:ascii="Arial" w:eastAsia="Times New Roman" w:hAnsi="Arial" w:cs="Arial"/>
          <w:sz w:val="20"/>
          <w:szCs w:val="20"/>
          <w:lang w:eastAsia="en-AU"/>
          <w14:ligatures w14:val="none"/>
        </w:rPr>
        <w:t>v</w:t>
      </w:r>
      <w:r w:rsidR="00CD0D99" w:rsidRPr="004E75AF">
        <w:rPr>
          <w:rFonts w:ascii="Arial" w:eastAsia="Times New Roman" w:hAnsi="Arial" w:cs="Arial"/>
          <w:sz w:val="20"/>
          <w:szCs w:val="20"/>
          <w:lang w:eastAsia="en-AU"/>
          <w14:ligatures w14:val="none"/>
        </w:rPr>
        <w:t xml:space="preserve">ehicle </w:t>
      </w:r>
      <w:r w:rsidRPr="004E75AF">
        <w:rPr>
          <w:rFonts w:ascii="Arial" w:eastAsia="Times New Roman" w:hAnsi="Arial" w:cs="Arial"/>
          <w:sz w:val="20"/>
          <w:szCs w:val="20"/>
          <w:lang w:eastAsia="en-AU"/>
          <w14:ligatures w14:val="none"/>
        </w:rPr>
        <w:t>d</w:t>
      </w:r>
      <w:r w:rsidR="00CD0D99" w:rsidRPr="004E75AF">
        <w:rPr>
          <w:rFonts w:ascii="Arial" w:eastAsia="Times New Roman" w:hAnsi="Arial" w:cs="Arial"/>
          <w:sz w:val="20"/>
          <w:szCs w:val="20"/>
          <w:lang w:eastAsia="en-AU"/>
          <w14:ligatures w14:val="none"/>
        </w:rPr>
        <w:t>epots</w:t>
      </w:r>
      <w:r>
        <w:rPr>
          <w:rFonts w:ascii="Arial" w:eastAsia="Times New Roman" w:hAnsi="Arial" w:cs="Arial"/>
          <w:sz w:val="20"/>
          <w:szCs w:val="20"/>
          <w:lang w:eastAsia="en-AU"/>
          <w14:ligatures w14:val="none"/>
        </w:rPr>
        <w:t>,</w:t>
      </w:r>
      <w:r w:rsidR="00CD0D99" w:rsidRPr="004E75AF">
        <w:rPr>
          <w:rFonts w:ascii="Arial" w:eastAsia="Times New Roman" w:hAnsi="Arial" w:cs="Arial"/>
          <w:sz w:val="20"/>
          <w:szCs w:val="20"/>
          <w:lang w:eastAsia="en-AU"/>
          <w14:ligatures w14:val="none"/>
        </w:rPr>
        <w:t xml:space="preserve"> covering distances from the</w:t>
      </w:r>
      <w:r>
        <w:rPr>
          <w:rFonts w:ascii="Arial" w:eastAsia="Times New Roman" w:hAnsi="Arial" w:cs="Arial"/>
          <w:sz w:val="20"/>
          <w:szCs w:val="20"/>
          <w:lang w:eastAsia="en-AU"/>
          <w14:ligatures w14:val="none"/>
        </w:rPr>
        <w:t xml:space="preserve">ir base location </w:t>
      </w:r>
      <w:r w:rsidR="00CD0D99" w:rsidRPr="004E75AF">
        <w:rPr>
          <w:rFonts w:ascii="Arial" w:eastAsia="Times New Roman" w:hAnsi="Arial" w:cs="Arial"/>
          <w:sz w:val="20"/>
          <w:szCs w:val="20"/>
          <w:lang w:eastAsia="en-AU"/>
          <w14:ligatures w14:val="none"/>
        </w:rPr>
        <w:t>to the depot and return. This also includes expenses for taxis or public transport used for this purpose</w:t>
      </w:r>
      <w:r w:rsidR="005004CF">
        <w:rPr>
          <w:rFonts w:ascii="Arial" w:eastAsia="Times New Roman" w:hAnsi="Arial" w:cs="Arial"/>
          <w:sz w:val="20"/>
          <w:szCs w:val="20"/>
          <w:lang w:eastAsia="en-AU"/>
          <w14:ligatures w14:val="none"/>
        </w:rPr>
        <w:t>, provided pre-approval by HR is given</w:t>
      </w:r>
      <w:r w:rsidR="00CD0D99" w:rsidRPr="004E75AF">
        <w:rPr>
          <w:rFonts w:ascii="Arial" w:eastAsia="Times New Roman" w:hAnsi="Arial" w:cs="Arial"/>
          <w:sz w:val="20"/>
          <w:szCs w:val="20"/>
          <w:lang w:eastAsia="en-AU"/>
          <w14:ligatures w14:val="none"/>
        </w:rPr>
        <w:t>.</w:t>
      </w:r>
    </w:p>
    <w:p w14:paraId="30011259" w14:textId="2B8E0B92" w:rsidR="003827E0" w:rsidRPr="008713C0" w:rsidRDefault="0001627E" w:rsidP="00975076">
      <w:pPr>
        <w:pStyle w:val="ListParagraph"/>
        <w:numPr>
          <w:ilvl w:val="0"/>
          <w:numId w:val="3"/>
        </w:numPr>
        <w:spacing w:after="160" w:line="276" w:lineRule="auto"/>
        <w:jc w:val="both"/>
        <w:rPr>
          <w:rFonts w:eastAsia="Arial"/>
          <w:sz w:val="20"/>
          <w:szCs w:val="20"/>
        </w:rPr>
      </w:pPr>
      <w:r w:rsidRPr="008713C0">
        <w:rPr>
          <w:rFonts w:eastAsia="Arial"/>
          <w:sz w:val="20"/>
          <w:szCs w:val="20"/>
          <w:lang w:val="en-AU"/>
        </w:rPr>
        <w:t>Before returning a hire vehicle to the depot, employees must ensure that the fuel tank is filled to the required level. If the hire car provider imposes refuelling charges or related fees, the employee may be responsible for these additional costs unless a suitable explanation is provided.</w:t>
      </w:r>
    </w:p>
    <w:p w14:paraId="345855AF" w14:textId="78D20796" w:rsidR="003827E0" w:rsidRPr="00AB1DE5" w:rsidRDefault="003827E0" w:rsidP="003827E0">
      <w:pPr>
        <w:pStyle w:val="ListParagraph"/>
        <w:numPr>
          <w:ilvl w:val="0"/>
          <w:numId w:val="3"/>
        </w:numPr>
        <w:spacing w:after="160" w:line="276" w:lineRule="auto"/>
        <w:jc w:val="both"/>
        <w:rPr>
          <w:rFonts w:eastAsia="Arial"/>
          <w:sz w:val="20"/>
          <w:szCs w:val="20"/>
        </w:rPr>
      </w:pPr>
      <w:r>
        <w:rPr>
          <w:rFonts w:eastAsia="Arial"/>
          <w:sz w:val="20"/>
          <w:szCs w:val="20"/>
        </w:rPr>
        <w:t>When</w:t>
      </w:r>
      <w:r w:rsidRPr="004E75AF">
        <w:rPr>
          <w:rFonts w:eastAsia="Arial"/>
          <w:sz w:val="20"/>
          <w:szCs w:val="20"/>
        </w:rPr>
        <w:t xml:space="preserve"> petrol is purchased for a hire vehicle, employees must provide proof of purchase (receipt) to be eligible for reimbursement.</w:t>
      </w:r>
    </w:p>
    <w:p w14:paraId="0D27F224" w14:textId="3E11128A" w:rsidR="00E20BC0" w:rsidRPr="003827E0" w:rsidRDefault="00E20BC0" w:rsidP="008C2E37">
      <w:pPr>
        <w:pStyle w:val="ListParagraph"/>
        <w:numPr>
          <w:ilvl w:val="0"/>
          <w:numId w:val="3"/>
        </w:numPr>
        <w:spacing w:after="160" w:line="276" w:lineRule="auto"/>
        <w:jc w:val="both"/>
        <w:rPr>
          <w:rFonts w:eastAsia="Arial"/>
          <w:sz w:val="20"/>
          <w:szCs w:val="20"/>
        </w:rPr>
      </w:pPr>
      <w:r w:rsidRPr="003827E0">
        <w:rPr>
          <w:rFonts w:eastAsia="Arial"/>
          <w:sz w:val="20"/>
          <w:szCs w:val="20"/>
        </w:rPr>
        <w:t xml:space="preserve">If tolls incurred during use of hire vehicle, employees </w:t>
      </w:r>
      <w:r w:rsidR="00AB1DE5" w:rsidRPr="003827E0">
        <w:rPr>
          <w:rFonts w:eastAsia="Arial"/>
          <w:sz w:val="20"/>
          <w:szCs w:val="20"/>
        </w:rPr>
        <w:t>may</w:t>
      </w:r>
      <w:r w:rsidRPr="003827E0">
        <w:rPr>
          <w:rFonts w:eastAsia="Arial"/>
          <w:sz w:val="20"/>
          <w:szCs w:val="20"/>
        </w:rPr>
        <w:t xml:space="preserve"> be invoiced for the incurred toll costs and can seek reimbursement provided receipt is provided.</w:t>
      </w:r>
    </w:p>
    <w:p w14:paraId="173BCD21" w14:textId="1AB8C8C2" w:rsidR="00FF2E2F" w:rsidRPr="008713C0" w:rsidRDefault="004C03FF" w:rsidP="00FF2E2F">
      <w:pPr>
        <w:pStyle w:val="ListParagraph"/>
        <w:numPr>
          <w:ilvl w:val="0"/>
          <w:numId w:val="3"/>
        </w:numPr>
        <w:spacing w:line="276" w:lineRule="auto"/>
        <w:jc w:val="both"/>
        <w:rPr>
          <w:rFonts w:eastAsia="Arial"/>
          <w:sz w:val="20"/>
          <w:szCs w:val="20"/>
        </w:rPr>
      </w:pPr>
      <w:r w:rsidRPr="008713C0">
        <w:rPr>
          <w:rFonts w:eastAsia="Arial"/>
          <w:sz w:val="20"/>
          <w:szCs w:val="20"/>
        </w:rPr>
        <w:t>Most hire cars come with e-tags. If an e-tag is not available at the time of rental, the driver must either make alternative route arrangements or purchase a day pass. You can claim reimbursement for the day pass by providing a receipt.</w:t>
      </w:r>
    </w:p>
    <w:p w14:paraId="0355BD23" w14:textId="1EF1D559" w:rsidR="00CD0D99" w:rsidRPr="004E75AF" w:rsidRDefault="00CD0D99" w:rsidP="00E57D3A">
      <w:pPr>
        <w:pStyle w:val="VCAAHeading5"/>
        <w:numPr>
          <w:ilvl w:val="2"/>
          <w:numId w:val="17"/>
        </w:numPr>
        <w:spacing w:line="276" w:lineRule="auto"/>
        <w:jc w:val="both"/>
        <w:rPr>
          <w:szCs w:val="24"/>
        </w:rPr>
      </w:pPr>
      <w:bookmarkStart w:id="51" w:name="_Toc144911892"/>
      <w:bookmarkStart w:id="52" w:name="_Toc168566687"/>
      <w:bookmarkStart w:id="53" w:name="_Toc168566728"/>
      <w:bookmarkStart w:id="54" w:name="_Toc223081183"/>
      <w:r w:rsidRPr="004E75AF">
        <w:rPr>
          <w:szCs w:val="24"/>
        </w:rPr>
        <w:t>Public Transport</w:t>
      </w:r>
      <w:bookmarkEnd w:id="51"/>
      <w:bookmarkEnd w:id="52"/>
      <w:bookmarkEnd w:id="53"/>
      <w:bookmarkEnd w:id="54"/>
    </w:p>
    <w:p w14:paraId="0B45AA41" w14:textId="5F501FFA" w:rsidR="00CD0D99" w:rsidRPr="00AE6A36" w:rsidRDefault="00CD0D99" w:rsidP="00CD0D99">
      <w:pPr>
        <w:spacing w:line="276" w:lineRule="auto"/>
        <w:jc w:val="both"/>
        <w:rPr>
          <w:rFonts w:ascii="Arial" w:eastAsia="Arial" w:hAnsi="Arial" w:cs="Arial"/>
          <w:sz w:val="20"/>
          <w:szCs w:val="20"/>
        </w:rPr>
      </w:pPr>
      <w:r w:rsidRPr="00AE6A36">
        <w:rPr>
          <w:rFonts w:ascii="Arial" w:eastAsia="Arial" w:hAnsi="Arial" w:cs="Arial"/>
          <w:sz w:val="20"/>
          <w:szCs w:val="20"/>
        </w:rPr>
        <w:t>Public transport should be used</w:t>
      </w:r>
      <w:r w:rsidR="00BB220A">
        <w:rPr>
          <w:rFonts w:ascii="Arial" w:eastAsia="Arial" w:hAnsi="Arial" w:cs="Arial"/>
          <w:sz w:val="20"/>
          <w:szCs w:val="20"/>
        </w:rPr>
        <w:t xml:space="preserve"> for work related travel</w:t>
      </w:r>
      <w:r w:rsidRPr="00AE6A36">
        <w:rPr>
          <w:rFonts w:ascii="Arial" w:eastAsia="Arial" w:hAnsi="Arial" w:cs="Arial"/>
          <w:sz w:val="20"/>
          <w:szCs w:val="20"/>
        </w:rPr>
        <w:t xml:space="preserve"> unless it is deemed impracticable, the travel occurs outside of standard business hours, or it is considered expeditious or more economical for an employee to travel by an alternative form of transport.</w:t>
      </w:r>
    </w:p>
    <w:p w14:paraId="66E6B75E" w14:textId="0B35CCA5" w:rsidR="00CD0D99" w:rsidRPr="004E75AF" w:rsidRDefault="00CD0D99"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Claims for all forms of public transport fares are permitted (e</w:t>
      </w:r>
      <w:r w:rsidR="00BB220A">
        <w:rPr>
          <w:rFonts w:eastAsia="Arial"/>
          <w:sz w:val="20"/>
          <w:szCs w:val="20"/>
        </w:rPr>
        <w:t>.</w:t>
      </w:r>
      <w:r w:rsidRPr="004E75AF">
        <w:rPr>
          <w:rFonts w:eastAsia="Arial"/>
          <w:sz w:val="20"/>
          <w:szCs w:val="20"/>
        </w:rPr>
        <w:t>g. public transport - train, tram, bus, ferry) and will be reimbursed, provided proof of ticket (receipts) is provided.</w:t>
      </w:r>
    </w:p>
    <w:p w14:paraId="794FF60E" w14:textId="5697D52D" w:rsidR="00BF1AE4" w:rsidRPr="00EF5B44" w:rsidRDefault="00CD0D99" w:rsidP="00EF5B44">
      <w:pPr>
        <w:pStyle w:val="ListParagraph"/>
        <w:numPr>
          <w:ilvl w:val="0"/>
          <w:numId w:val="3"/>
        </w:numPr>
        <w:spacing w:after="160" w:line="276" w:lineRule="auto"/>
        <w:jc w:val="both"/>
        <w:rPr>
          <w:rFonts w:eastAsia="Arial"/>
          <w:sz w:val="20"/>
          <w:szCs w:val="20"/>
        </w:rPr>
      </w:pPr>
      <w:r w:rsidRPr="004E75AF">
        <w:rPr>
          <w:rFonts w:eastAsia="Arial"/>
          <w:sz w:val="20"/>
          <w:szCs w:val="20"/>
        </w:rPr>
        <w:t xml:space="preserve">Employees should ensure they meet ATO requirements in relation to keeping travel records such as ticketing information, receipts, and diary entries. </w:t>
      </w:r>
    </w:p>
    <w:p w14:paraId="2F5D2590" w14:textId="77777777" w:rsidR="00CD0D99" w:rsidRPr="00AE6A36" w:rsidRDefault="00CD0D99" w:rsidP="00CD0D99">
      <w:pPr>
        <w:spacing w:line="23" w:lineRule="atLeast"/>
        <w:jc w:val="both"/>
        <w:rPr>
          <w:rFonts w:ascii="Arial" w:eastAsia="Arial" w:hAnsi="Arial" w:cs="Arial"/>
        </w:rPr>
      </w:pPr>
      <w:r w:rsidRPr="00AE6A36">
        <w:rPr>
          <w:rFonts w:ascii="Arial" w:eastAsia="Arial" w:hAnsi="Arial" w:cs="Arial"/>
          <w:b/>
          <w:bCs/>
        </w:rPr>
        <w:lastRenderedPageBreak/>
        <w:t>Myki Cards:</w:t>
      </w:r>
      <w:r w:rsidRPr="00AE6A36">
        <w:rPr>
          <w:rFonts w:ascii="Arial" w:eastAsia="Arial" w:hAnsi="Arial" w:cs="Arial"/>
        </w:rPr>
        <w:t xml:space="preserve"> </w:t>
      </w:r>
    </w:p>
    <w:p w14:paraId="2376DF14" w14:textId="1FE7A8DE" w:rsidR="00CD0D99" w:rsidRPr="00AE6A36" w:rsidRDefault="00CD0D99" w:rsidP="000A1F3F">
      <w:pPr>
        <w:pStyle w:val="ListParagraph"/>
        <w:numPr>
          <w:ilvl w:val="0"/>
          <w:numId w:val="5"/>
        </w:numPr>
        <w:spacing w:after="160" w:line="23" w:lineRule="atLeast"/>
        <w:jc w:val="both"/>
        <w:rPr>
          <w:rFonts w:eastAsia="Arial"/>
          <w:sz w:val="20"/>
          <w:szCs w:val="20"/>
        </w:rPr>
      </w:pPr>
      <w:r w:rsidRPr="00AE6A36">
        <w:rPr>
          <w:rFonts w:eastAsia="Arial"/>
          <w:sz w:val="20"/>
          <w:szCs w:val="20"/>
        </w:rPr>
        <w:t>Reimbursement claims for use of a Myki card must include a copy of employees’ Myki account or other similar evidence or else the request will be denied. It is important to note that top up receipts for Myki cards are not acceptable as they are not actual proof of travel and will not be reimbursed.</w:t>
      </w:r>
    </w:p>
    <w:p w14:paraId="2258CCF9" w14:textId="0D4CC19E" w:rsidR="00CD0D99" w:rsidRPr="004E75AF" w:rsidRDefault="00CD0D99" w:rsidP="00E57D3A">
      <w:pPr>
        <w:pStyle w:val="VCAAHeading5"/>
        <w:numPr>
          <w:ilvl w:val="2"/>
          <w:numId w:val="17"/>
        </w:numPr>
        <w:spacing w:line="276" w:lineRule="auto"/>
        <w:jc w:val="both"/>
        <w:rPr>
          <w:szCs w:val="24"/>
        </w:rPr>
      </w:pPr>
      <w:bookmarkStart w:id="55" w:name="_Toc144911895"/>
      <w:bookmarkStart w:id="56" w:name="_Toc168566688"/>
      <w:bookmarkStart w:id="57" w:name="_Toc168566729"/>
      <w:bookmarkStart w:id="58" w:name="_Toc223081184"/>
      <w:r w:rsidRPr="004E75AF">
        <w:rPr>
          <w:szCs w:val="24"/>
        </w:rPr>
        <w:t xml:space="preserve">Use of Taxis and Ride </w:t>
      </w:r>
      <w:bookmarkEnd w:id="55"/>
      <w:r w:rsidRPr="004E75AF">
        <w:rPr>
          <w:szCs w:val="24"/>
        </w:rPr>
        <w:t>Sharing</w:t>
      </w:r>
      <w:bookmarkEnd w:id="56"/>
      <w:bookmarkEnd w:id="57"/>
      <w:bookmarkEnd w:id="58"/>
    </w:p>
    <w:p w14:paraId="69F57F11" w14:textId="27272689" w:rsidR="003E7EC5" w:rsidRDefault="003E7EC5" w:rsidP="003E7EC5">
      <w:pPr>
        <w:pStyle w:val="BodyText"/>
        <w:rPr>
          <w:rFonts w:ascii="Arial" w:hAnsi="Arial" w:cs="Arial"/>
          <w:color w:val="000000" w:themeColor="text1"/>
        </w:rPr>
      </w:pPr>
      <w:r w:rsidRPr="003E7EC5">
        <w:rPr>
          <w:rFonts w:ascii="Arial" w:hAnsi="Arial" w:cs="Arial"/>
          <w:color w:val="000000" w:themeColor="text1"/>
        </w:rPr>
        <w:t>Pre-approval must be sought before using ride-sharing or taxi services. Employees must submit a request in writing to VCAA HR providing reason</w:t>
      </w:r>
      <w:r>
        <w:rPr>
          <w:rFonts w:ascii="Arial" w:hAnsi="Arial" w:cs="Arial"/>
          <w:color w:val="000000" w:themeColor="text1"/>
        </w:rPr>
        <w:t xml:space="preserve"> for use. </w:t>
      </w:r>
    </w:p>
    <w:p w14:paraId="5AA36DB9" w14:textId="77777777" w:rsidR="003E7EC5" w:rsidRPr="003E7EC5" w:rsidRDefault="003E7EC5" w:rsidP="003E7EC5">
      <w:pPr>
        <w:pStyle w:val="BodyText"/>
        <w:rPr>
          <w:rFonts w:ascii="Arial" w:hAnsi="Arial" w:cs="Arial"/>
          <w:color w:val="000000" w:themeColor="text1"/>
        </w:rPr>
      </w:pPr>
    </w:p>
    <w:p w14:paraId="43BC239B" w14:textId="40A08AB1" w:rsidR="00CD0D99" w:rsidRPr="00AE6A36" w:rsidRDefault="00CD0D99" w:rsidP="00CD0D99">
      <w:pPr>
        <w:spacing w:line="23" w:lineRule="atLeast"/>
        <w:jc w:val="both"/>
        <w:rPr>
          <w:rFonts w:ascii="Arial" w:eastAsia="Times New Roman" w:hAnsi="Arial" w:cs="Arial"/>
          <w:kern w:val="0"/>
          <w:lang w:eastAsia="en-AU"/>
          <w14:ligatures w14:val="none"/>
        </w:rPr>
      </w:pPr>
      <w:r w:rsidRPr="00AE6A36">
        <w:rPr>
          <w:rFonts w:ascii="Arial" w:eastAsia="Times New Roman" w:hAnsi="Arial" w:cs="Arial"/>
          <w:b/>
          <w:bCs/>
          <w:kern w:val="0"/>
          <w:lang w:eastAsia="en-AU"/>
          <w14:ligatures w14:val="none"/>
        </w:rPr>
        <w:t>Acceptable Use of Taxi Services:</w:t>
      </w:r>
    </w:p>
    <w:p w14:paraId="23AEBF29" w14:textId="77777777" w:rsidR="00CD0D99" w:rsidRPr="004E75AF" w:rsidRDefault="00CD0D99"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Travel to and from hire car depots or airports where no other reasonable option is available.</w:t>
      </w:r>
    </w:p>
    <w:p w14:paraId="01E8572C" w14:textId="77777777" w:rsidR="00CD0D99" w:rsidRPr="004E75AF" w:rsidRDefault="00CD0D99" w:rsidP="000A1F3F">
      <w:pPr>
        <w:pStyle w:val="ListParagraph"/>
        <w:numPr>
          <w:ilvl w:val="0"/>
          <w:numId w:val="3"/>
        </w:numPr>
        <w:spacing w:after="160" w:line="276" w:lineRule="auto"/>
        <w:jc w:val="both"/>
        <w:rPr>
          <w:rFonts w:eastAsia="Arial"/>
          <w:sz w:val="20"/>
          <w:szCs w:val="20"/>
        </w:rPr>
      </w:pPr>
      <w:r w:rsidRPr="004E75AF">
        <w:rPr>
          <w:rFonts w:eastAsia="Arial"/>
          <w:sz w:val="20"/>
          <w:szCs w:val="20"/>
        </w:rPr>
        <w:t>When no other reasonable travel options exist.</w:t>
      </w:r>
    </w:p>
    <w:p w14:paraId="3331858F" w14:textId="5A458D72" w:rsidR="006E2206" w:rsidRPr="008713C0" w:rsidRDefault="00CD0D99" w:rsidP="003E7EC5">
      <w:pPr>
        <w:pStyle w:val="ListParagraph"/>
        <w:numPr>
          <w:ilvl w:val="0"/>
          <w:numId w:val="3"/>
        </w:numPr>
        <w:spacing w:after="160" w:line="276" w:lineRule="auto"/>
        <w:jc w:val="both"/>
        <w:rPr>
          <w:rFonts w:eastAsia="Arial"/>
          <w:sz w:val="20"/>
          <w:szCs w:val="20"/>
        </w:rPr>
      </w:pPr>
      <w:r w:rsidRPr="004E75AF">
        <w:rPr>
          <w:rFonts w:eastAsia="Arial"/>
          <w:sz w:val="20"/>
          <w:szCs w:val="20"/>
        </w:rPr>
        <w:t xml:space="preserve">In cases of sudden plan changes or emergencies. </w:t>
      </w:r>
    </w:p>
    <w:p w14:paraId="2D59F7A2" w14:textId="2AF5AE4A" w:rsidR="006E2206" w:rsidRPr="003E7EC5" w:rsidRDefault="006E2206" w:rsidP="003E7EC5">
      <w:pPr>
        <w:pStyle w:val="BodyText"/>
        <w:rPr>
          <w:rFonts w:ascii="Arial" w:hAnsi="Arial" w:cs="Arial"/>
          <w:color w:val="000000" w:themeColor="text1"/>
        </w:rPr>
      </w:pPr>
      <w:r w:rsidRPr="008713C0">
        <w:rPr>
          <w:rFonts w:ascii="Arial" w:hAnsi="Arial" w:cs="Arial"/>
          <w:color w:val="000000" w:themeColor="text1"/>
        </w:rPr>
        <w:t>To be reimbursed, you must provide clear evidence of the trip (day/date</w:t>
      </w:r>
      <w:r w:rsidR="008713C0" w:rsidRPr="008713C0">
        <w:rPr>
          <w:rFonts w:ascii="Arial" w:hAnsi="Arial" w:cs="Arial"/>
          <w:color w:val="000000" w:themeColor="text1"/>
        </w:rPr>
        <w:t>) and</w:t>
      </w:r>
      <w:r w:rsidRPr="008713C0">
        <w:rPr>
          <w:rFonts w:ascii="Arial" w:hAnsi="Arial" w:cs="Arial"/>
          <w:color w:val="000000" w:themeColor="text1"/>
        </w:rPr>
        <w:t xml:space="preserve"> attach the approval email to the reimbursement claim form. Claims will be denied if pre-approval was not obtained.</w:t>
      </w:r>
    </w:p>
    <w:p w14:paraId="42753550" w14:textId="34015A65" w:rsidR="00AE5AF9" w:rsidRPr="00A779E5" w:rsidRDefault="00AE5AF9" w:rsidP="00A779E5">
      <w:pPr>
        <w:pStyle w:val="VCAAHeading5"/>
        <w:numPr>
          <w:ilvl w:val="1"/>
          <w:numId w:val="17"/>
        </w:numPr>
        <w:spacing w:line="276" w:lineRule="auto"/>
        <w:jc w:val="both"/>
        <w:rPr>
          <w:sz w:val="28"/>
          <w:szCs w:val="28"/>
        </w:rPr>
      </w:pPr>
      <w:bookmarkStart w:id="59" w:name="_Toc223081185"/>
      <w:r w:rsidRPr="00A779E5">
        <w:rPr>
          <w:sz w:val="28"/>
          <w:szCs w:val="28"/>
        </w:rPr>
        <w:t>Ticket Reimbursement</w:t>
      </w:r>
      <w:bookmarkEnd w:id="59"/>
      <w:r w:rsidRPr="00A779E5">
        <w:rPr>
          <w:sz w:val="28"/>
          <w:szCs w:val="28"/>
        </w:rPr>
        <w:t xml:space="preserve"> </w:t>
      </w:r>
    </w:p>
    <w:p w14:paraId="6C7E1D7C" w14:textId="6E469F58" w:rsidR="00FA5A3F" w:rsidRPr="008713C0" w:rsidRDefault="00E97A6D" w:rsidP="00AE5AF9">
      <w:pPr>
        <w:spacing w:line="276" w:lineRule="auto"/>
        <w:jc w:val="both"/>
        <w:rPr>
          <w:rFonts w:ascii="Arial" w:eastAsia="Arial" w:hAnsi="Arial" w:cs="Arial"/>
          <w:sz w:val="20"/>
          <w:szCs w:val="20"/>
        </w:rPr>
      </w:pPr>
      <w:r w:rsidRPr="008713C0">
        <w:rPr>
          <w:rFonts w:ascii="Arial" w:eastAsia="Arial" w:hAnsi="Arial" w:cs="Arial"/>
          <w:sz w:val="20"/>
          <w:szCs w:val="20"/>
        </w:rPr>
        <w:t xml:space="preserve">Ticket reimbursement is payable to written Drama and Theatre Studies examination assessors who are required to attend performances as determined by the </w:t>
      </w:r>
      <w:r w:rsidR="008713C0" w:rsidRPr="008713C0">
        <w:rPr>
          <w:rFonts w:ascii="Arial" w:eastAsia="Arial" w:hAnsi="Arial" w:cs="Arial"/>
          <w:sz w:val="20"/>
          <w:szCs w:val="20"/>
        </w:rPr>
        <w:t>VCAA and</w:t>
      </w:r>
      <w:r w:rsidRPr="008713C0">
        <w:rPr>
          <w:rFonts w:ascii="Arial" w:eastAsia="Arial" w:hAnsi="Arial" w:cs="Arial"/>
          <w:sz w:val="20"/>
          <w:szCs w:val="20"/>
        </w:rPr>
        <w:t xml:space="preserve"> is payable per ticket.</w:t>
      </w:r>
    </w:p>
    <w:p w14:paraId="0DCF0319" w14:textId="4FCC5E78" w:rsidR="00610DB3" w:rsidRPr="008713C0" w:rsidRDefault="00FA5A3F" w:rsidP="00FA5A3F">
      <w:pPr>
        <w:pStyle w:val="ListParagraph"/>
        <w:numPr>
          <w:ilvl w:val="0"/>
          <w:numId w:val="3"/>
        </w:numPr>
        <w:spacing w:after="160" w:line="276" w:lineRule="auto"/>
        <w:jc w:val="both"/>
        <w:rPr>
          <w:rFonts w:eastAsia="Arial"/>
          <w:sz w:val="20"/>
          <w:szCs w:val="20"/>
        </w:rPr>
      </w:pPr>
      <w:r w:rsidRPr="008713C0">
        <w:rPr>
          <w:rFonts w:eastAsia="Arial"/>
          <w:sz w:val="20"/>
          <w:szCs w:val="20"/>
        </w:rPr>
        <w:t>A</w:t>
      </w:r>
      <w:r w:rsidR="00AE5AF9" w:rsidRPr="008713C0">
        <w:rPr>
          <w:rFonts w:eastAsia="Arial"/>
          <w:sz w:val="20"/>
          <w:szCs w:val="20"/>
        </w:rPr>
        <w:t xml:space="preserve">n </w:t>
      </w:r>
      <w:proofErr w:type="spellStart"/>
      <w:r w:rsidR="00AE5AF9" w:rsidRPr="008713C0">
        <w:rPr>
          <w:rFonts w:eastAsia="Arial"/>
          <w:sz w:val="20"/>
          <w:szCs w:val="20"/>
        </w:rPr>
        <w:t>itemised</w:t>
      </w:r>
      <w:proofErr w:type="spellEnd"/>
      <w:r w:rsidR="00AE5AF9" w:rsidRPr="008713C0">
        <w:rPr>
          <w:rFonts w:eastAsia="Arial"/>
          <w:sz w:val="20"/>
          <w:szCs w:val="20"/>
        </w:rPr>
        <w:t xml:space="preserve"> receipt must be provided with </w:t>
      </w:r>
      <w:r w:rsidR="00E97A6D" w:rsidRPr="008713C0">
        <w:rPr>
          <w:rFonts w:eastAsia="Arial"/>
          <w:sz w:val="20"/>
          <w:szCs w:val="20"/>
        </w:rPr>
        <w:t xml:space="preserve">the </w:t>
      </w:r>
      <w:r w:rsidR="00AE5AF9" w:rsidRPr="008713C0">
        <w:rPr>
          <w:rFonts w:eastAsia="Arial"/>
          <w:sz w:val="20"/>
          <w:szCs w:val="20"/>
        </w:rPr>
        <w:t xml:space="preserve">reimbursement form. </w:t>
      </w:r>
    </w:p>
    <w:p w14:paraId="23262CFD" w14:textId="0CD85FEC" w:rsidR="00AE5AF9" w:rsidRPr="008713C0" w:rsidRDefault="00E97A6D" w:rsidP="00FA5A3F">
      <w:pPr>
        <w:pStyle w:val="ListParagraph"/>
        <w:numPr>
          <w:ilvl w:val="0"/>
          <w:numId w:val="3"/>
        </w:numPr>
        <w:spacing w:after="160" w:line="276" w:lineRule="auto"/>
        <w:jc w:val="both"/>
        <w:rPr>
          <w:rFonts w:eastAsia="Arial"/>
          <w:sz w:val="20"/>
          <w:szCs w:val="20"/>
        </w:rPr>
      </w:pPr>
      <w:r w:rsidRPr="008713C0">
        <w:rPr>
          <w:rFonts w:eastAsia="Arial"/>
          <w:sz w:val="20"/>
          <w:szCs w:val="20"/>
        </w:rPr>
        <w:t>A maximum of 1 ticket per play/performance can be claimed for reimbursement.</w:t>
      </w:r>
    </w:p>
    <w:p w14:paraId="3A6AFE1E" w14:textId="3579F934" w:rsidR="00AE5AF9" w:rsidRPr="008713C0" w:rsidRDefault="00E97A6D" w:rsidP="00FA5A3F">
      <w:pPr>
        <w:pStyle w:val="ListParagraph"/>
        <w:numPr>
          <w:ilvl w:val="0"/>
          <w:numId w:val="3"/>
        </w:numPr>
        <w:spacing w:after="160" w:line="276" w:lineRule="auto"/>
        <w:jc w:val="both"/>
        <w:rPr>
          <w:rFonts w:eastAsia="Arial"/>
          <w:sz w:val="20"/>
          <w:szCs w:val="20"/>
        </w:rPr>
      </w:pPr>
      <w:r w:rsidRPr="008713C0">
        <w:rPr>
          <w:rFonts w:eastAsia="Arial"/>
          <w:sz w:val="20"/>
          <w:szCs w:val="20"/>
        </w:rPr>
        <w:t>The lowest priced ticket available at the time of booking should be selected, provided it satisfies business requirements.</w:t>
      </w:r>
    </w:p>
    <w:p w14:paraId="29DCC870" w14:textId="6232DBFC" w:rsidR="009164CF" w:rsidRPr="002A2FAE" w:rsidRDefault="00FE527C" w:rsidP="00E27CD5">
      <w:pPr>
        <w:pStyle w:val="VCAAHeading3"/>
        <w:numPr>
          <w:ilvl w:val="0"/>
          <w:numId w:val="7"/>
        </w:numPr>
      </w:pPr>
      <w:bookmarkStart w:id="60" w:name="Hours"/>
      <w:bookmarkStart w:id="61" w:name="RemoteAllowance"/>
      <w:bookmarkStart w:id="62" w:name="_Toc223081186"/>
      <w:bookmarkEnd w:id="60"/>
      <w:bookmarkEnd w:id="61"/>
      <w:r w:rsidRPr="001D563C">
        <w:t xml:space="preserve">Expense </w:t>
      </w:r>
      <w:r w:rsidR="005641AD" w:rsidRPr="001D563C">
        <w:t>S</w:t>
      </w:r>
      <w:r w:rsidRPr="001D563C">
        <w:t xml:space="preserve">ubmission and </w:t>
      </w:r>
      <w:r w:rsidR="005641AD" w:rsidRPr="001D563C">
        <w:t>A</w:t>
      </w:r>
      <w:r w:rsidRPr="001D563C">
        <w:t>pproval</w:t>
      </w:r>
      <w:r w:rsidR="00E03D50">
        <w:t xml:space="preserve"> Process</w:t>
      </w:r>
      <w:bookmarkEnd w:id="62"/>
    </w:p>
    <w:p w14:paraId="59A88410" w14:textId="386E1C6A" w:rsidR="001527AE" w:rsidRDefault="001527AE" w:rsidP="009164CF">
      <w:pPr>
        <w:spacing w:line="276" w:lineRule="auto"/>
        <w:contextualSpacing/>
        <w:jc w:val="both"/>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t xml:space="preserve">Travel Reimbursement Claim Form </w:t>
      </w:r>
      <w:r w:rsidR="009164CF" w:rsidRPr="009164CF">
        <w:rPr>
          <w:rFonts w:ascii="Arial" w:eastAsia="Times New Roman" w:hAnsi="Arial" w:cs="Arial"/>
          <w:kern w:val="0"/>
          <w:sz w:val="20"/>
          <w:szCs w:val="20"/>
          <w:lang w:eastAsia="en-AU"/>
          <w14:ligatures w14:val="none"/>
        </w:rPr>
        <w:t>should be submitted within 3 months of travel and must be accompanied by copies of all itemised receipts. If not provided (or cannot be) the item will not be reimbursed.</w:t>
      </w:r>
    </w:p>
    <w:p w14:paraId="61C4DF60" w14:textId="11FAF3F4" w:rsidR="009164CF" w:rsidRPr="009164CF" w:rsidRDefault="009164CF" w:rsidP="000A1F3F">
      <w:pPr>
        <w:pStyle w:val="ListParagraph"/>
        <w:numPr>
          <w:ilvl w:val="3"/>
          <w:numId w:val="4"/>
        </w:numPr>
        <w:spacing w:line="276" w:lineRule="auto"/>
        <w:jc w:val="both"/>
        <w:rPr>
          <w:rFonts w:eastAsia="Times New Roman"/>
          <w:sz w:val="20"/>
          <w:szCs w:val="20"/>
          <w:lang w:eastAsia="en-AU"/>
          <w14:ligatures w14:val="none"/>
        </w:rPr>
      </w:pPr>
      <w:r w:rsidRPr="009164CF">
        <w:rPr>
          <w:rFonts w:eastAsia="Times New Roman"/>
          <w:sz w:val="20"/>
          <w:szCs w:val="20"/>
          <w:lang w:eastAsia="en-AU"/>
          <w14:ligatures w14:val="none"/>
        </w:rPr>
        <w:t>Complete the VCAA Travel Reimbursement Form</w:t>
      </w:r>
      <w:r w:rsidR="001527AE">
        <w:rPr>
          <w:rFonts w:eastAsia="Times New Roman"/>
          <w:sz w:val="20"/>
          <w:szCs w:val="20"/>
          <w:lang w:eastAsia="en-AU"/>
          <w14:ligatures w14:val="none"/>
        </w:rPr>
        <w:t>, ensuring correct financial year is stated at top of form.</w:t>
      </w:r>
    </w:p>
    <w:p w14:paraId="58BA63D4" w14:textId="36B5ED67" w:rsidR="009164CF" w:rsidRDefault="009164CF" w:rsidP="000A1F3F">
      <w:pPr>
        <w:pStyle w:val="ListParagraph"/>
        <w:numPr>
          <w:ilvl w:val="3"/>
          <w:numId w:val="4"/>
        </w:numPr>
        <w:spacing w:line="276" w:lineRule="auto"/>
        <w:jc w:val="both"/>
        <w:rPr>
          <w:rFonts w:eastAsia="Times New Roman"/>
          <w:sz w:val="20"/>
          <w:szCs w:val="20"/>
          <w:lang w:eastAsia="en-AU"/>
          <w14:ligatures w14:val="none"/>
        </w:rPr>
      </w:pPr>
      <w:r w:rsidRPr="009164CF">
        <w:rPr>
          <w:rFonts w:eastAsia="Times New Roman"/>
          <w:sz w:val="20"/>
          <w:szCs w:val="20"/>
          <w:lang w:eastAsia="en-AU"/>
          <w14:ligatures w14:val="none"/>
        </w:rPr>
        <w:t>Scan or take a photo of the receipts and upload/attach images of the receipts that match these claims</w:t>
      </w:r>
      <w:r w:rsidR="00D84C18">
        <w:rPr>
          <w:rFonts w:eastAsia="Times New Roman"/>
          <w:sz w:val="20"/>
          <w:szCs w:val="20"/>
          <w:lang w:eastAsia="en-AU"/>
          <w14:ligatures w14:val="none"/>
        </w:rPr>
        <w:t>. E</w:t>
      </w:r>
      <w:r w:rsidR="00D84C18" w:rsidRPr="00D84C18">
        <w:rPr>
          <w:rFonts w:eastAsia="Times New Roman"/>
          <w:sz w:val="20"/>
          <w:szCs w:val="20"/>
          <w:lang w:eastAsia="en-AU"/>
          <w14:ligatures w14:val="none"/>
        </w:rPr>
        <w:t xml:space="preserve">nsuring receipts </w:t>
      </w:r>
      <w:r w:rsidR="00D84C18">
        <w:rPr>
          <w:rFonts w:eastAsia="Times New Roman"/>
          <w:sz w:val="20"/>
          <w:szCs w:val="20"/>
          <w:lang w:eastAsia="en-AU"/>
          <w14:ligatures w14:val="none"/>
        </w:rPr>
        <w:t>provided are</w:t>
      </w:r>
      <w:r w:rsidR="00D84C18" w:rsidRPr="00D84C18">
        <w:rPr>
          <w:rFonts w:eastAsia="Times New Roman"/>
          <w:sz w:val="20"/>
          <w:szCs w:val="20"/>
          <w:lang w:eastAsia="en-AU"/>
          <w14:ligatures w14:val="none"/>
        </w:rPr>
        <w:t xml:space="preserve"> legibl</w:t>
      </w:r>
      <w:r w:rsidR="00D84C18">
        <w:rPr>
          <w:rFonts w:eastAsia="Times New Roman"/>
          <w:sz w:val="20"/>
          <w:szCs w:val="20"/>
          <w:lang w:eastAsia="en-AU"/>
          <w14:ligatures w14:val="none"/>
        </w:rPr>
        <w:t xml:space="preserve">e and </w:t>
      </w:r>
      <w:proofErr w:type="spellStart"/>
      <w:r w:rsidR="00D84C18">
        <w:rPr>
          <w:rFonts w:eastAsia="Times New Roman"/>
          <w:sz w:val="20"/>
          <w:szCs w:val="20"/>
          <w:lang w:eastAsia="en-AU"/>
          <w14:ligatures w14:val="none"/>
        </w:rPr>
        <w:t>itemised</w:t>
      </w:r>
      <w:proofErr w:type="spellEnd"/>
      <w:r w:rsidR="00D84C18">
        <w:rPr>
          <w:rFonts w:eastAsia="Times New Roman"/>
          <w:sz w:val="20"/>
          <w:szCs w:val="20"/>
          <w:lang w:eastAsia="en-AU"/>
          <w14:ligatures w14:val="none"/>
        </w:rPr>
        <w:t xml:space="preserve">. </w:t>
      </w:r>
    </w:p>
    <w:p w14:paraId="7A7DA906" w14:textId="0642821F" w:rsidR="009164CF" w:rsidRPr="009164CF" w:rsidRDefault="009164CF" w:rsidP="000A1F3F">
      <w:pPr>
        <w:pStyle w:val="ListParagraph"/>
        <w:numPr>
          <w:ilvl w:val="3"/>
          <w:numId w:val="4"/>
        </w:numPr>
        <w:spacing w:line="276" w:lineRule="auto"/>
        <w:jc w:val="both"/>
        <w:rPr>
          <w:rFonts w:eastAsia="Times New Roman"/>
          <w:sz w:val="20"/>
          <w:szCs w:val="20"/>
          <w:lang w:eastAsia="en-AU"/>
          <w14:ligatures w14:val="none"/>
        </w:rPr>
      </w:pPr>
      <w:r>
        <w:rPr>
          <w:rFonts w:eastAsia="Times New Roman"/>
          <w:sz w:val="20"/>
          <w:szCs w:val="20"/>
          <w:lang w:eastAsia="en-AU"/>
          <w14:ligatures w14:val="none"/>
        </w:rPr>
        <w:t>Ensure all sections of the form have been completed</w:t>
      </w:r>
      <w:r w:rsidR="001527AE">
        <w:rPr>
          <w:rFonts w:eastAsia="Times New Roman"/>
          <w:sz w:val="20"/>
          <w:szCs w:val="20"/>
          <w:lang w:eastAsia="en-AU"/>
          <w14:ligatures w14:val="none"/>
        </w:rPr>
        <w:t xml:space="preserve"> </w:t>
      </w:r>
      <w:r w:rsidR="00D84C18">
        <w:rPr>
          <w:rFonts w:eastAsia="Times New Roman"/>
          <w:sz w:val="20"/>
          <w:szCs w:val="20"/>
          <w:lang w:eastAsia="en-AU"/>
          <w14:ligatures w14:val="none"/>
        </w:rPr>
        <w:t xml:space="preserve">(name, eduPay ID, role/study appointed to) </w:t>
      </w:r>
      <w:r w:rsidR="001527AE">
        <w:rPr>
          <w:rFonts w:eastAsia="Times New Roman"/>
          <w:sz w:val="20"/>
          <w:szCs w:val="20"/>
          <w:lang w:eastAsia="en-AU"/>
          <w14:ligatures w14:val="none"/>
        </w:rPr>
        <w:t xml:space="preserve">and form has been dated and </w:t>
      </w:r>
      <w:r>
        <w:rPr>
          <w:rFonts w:eastAsia="Times New Roman"/>
          <w:sz w:val="20"/>
          <w:szCs w:val="20"/>
          <w:lang w:eastAsia="en-AU"/>
          <w14:ligatures w14:val="none"/>
        </w:rPr>
        <w:t>signed</w:t>
      </w:r>
      <w:r w:rsidR="001527AE">
        <w:rPr>
          <w:rFonts w:eastAsia="Times New Roman"/>
          <w:sz w:val="20"/>
          <w:szCs w:val="20"/>
          <w:lang w:eastAsia="en-AU"/>
          <w14:ligatures w14:val="none"/>
        </w:rPr>
        <w:t>.</w:t>
      </w:r>
    </w:p>
    <w:p w14:paraId="7BB9B3ED" w14:textId="6260F5CD" w:rsidR="001527AE" w:rsidRPr="001527AE" w:rsidRDefault="009164CF" w:rsidP="000A1F3F">
      <w:pPr>
        <w:pStyle w:val="ListParagraph"/>
        <w:numPr>
          <w:ilvl w:val="3"/>
          <w:numId w:val="4"/>
        </w:numPr>
        <w:spacing w:line="276" w:lineRule="auto"/>
        <w:jc w:val="both"/>
        <w:rPr>
          <w:rFonts w:eastAsia="Times New Roman"/>
          <w:sz w:val="20"/>
          <w:szCs w:val="20"/>
          <w:lang w:eastAsia="en-AU"/>
          <w14:ligatures w14:val="none"/>
        </w:rPr>
      </w:pPr>
      <w:r w:rsidRPr="009164CF">
        <w:rPr>
          <w:rFonts w:eastAsia="Times New Roman"/>
          <w:sz w:val="20"/>
          <w:szCs w:val="20"/>
          <w:lang w:eastAsia="en-AU"/>
          <w14:ligatures w14:val="none"/>
        </w:rPr>
        <w:t xml:space="preserve">Email the reimbursement claim form and all associated receipts in the same email </w:t>
      </w:r>
      <w:r w:rsidR="001527AE">
        <w:rPr>
          <w:rFonts w:eastAsia="Times New Roman"/>
          <w:sz w:val="20"/>
          <w:szCs w:val="20"/>
          <w:lang w:eastAsia="en-AU"/>
          <w14:ligatures w14:val="none"/>
        </w:rPr>
        <w:t>t</w:t>
      </w:r>
      <w:r w:rsidRPr="009164CF">
        <w:rPr>
          <w:rFonts w:eastAsia="Times New Roman"/>
          <w:sz w:val="20"/>
          <w:szCs w:val="20"/>
          <w:lang w:eastAsia="en-AU"/>
          <w14:ligatures w14:val="none"/>
        </w:rPr>
        <w:t xml:space="preserve">o: </w:t>
      </w:r>
      <w:hyperlink r:id="rId35" w:history="1">
        <w:r w:rsidRPr="009164CF">
          <w:rPr>
            <w:rStyle w:val="Hyperlink"/>
            <w:rFonts w:eastAsia="Times New Roman"/>
            <w:sz w:val="20"/>
            <w:szCs w:val="20"/>
            <w:lang w:eastAsia="en-AU"/>
            <w14:ligatures w14:val="none"/>
          </w:rPr>
          <w:t>vcaa.hr@education.vic.gov.au</w:t>
        </w:r>
      </w:hyperlink>
      <w:r w:rsidRPr="009164CF">
        <w:rPr>
          <w:rFonts w:eastAsia="Times New Roman"/>
          <w:sz w:val="20"/>
          <w:szCs w:val="20"/>
          <w:lang w:eastAsia="en-AU"/>
          <w14:ligatures w14:val="none"/>
        </w:rPr>
        <w:t xml:space="preserve"> </w:t>
      </w:r>
    </w:p>
    <w:p w14:paraId="106D0BF7" w14:textId="77777777" w:rsidR="001527AE" w:rsidRPr="00AE6A36" w:rsidRDefault="001527AE" w:rsidP="001527AE">
      <w:pPr>
        <w:spacing w:line="276" w:lineRule="auto"/>
        <w:contextualSpacing/>
        <w:jc w:val="both"/>
        <w:rPr>
          <w:rFonts w:ascii="Arial" w:eastAsia="Times New Roman" w:hAnsi="Arial" w:cs="Arial"/>
          <w:kern w:val="0"/>
          <w:sz w:val="20"/>
          <w:szCs w:val="20"/>
          <w:lang w:eastAsia="en-AU"/>
          <w14:ligatures w14:val="none"/>
        </w:rPr>
      </w:pPr>
      <w:r w:rsidRPr="00AE6A36">
        <w:rPr>
          <w:rFonts w:ascii="Arial" w:eastAsia="Times New Roman" w:hAnsi="Arial" w:cs="Arial"/>
          <w:kern w:val="0"/>
          <w:sz w:val="20"/>
          <w:szCs w:val="20"/>
          <w:lang w:eastAsia="en-AU"/>
          <w14:ligatures w14:val="none"/>
        </w:rPr>
        <w:t>Designated managers or HR personnel handle expense approvals.</w:t>
      </w:r>
      <w:r>
        <w:rPr>
          <w:rFonts w:ascii="Arial" w:eastAsia="Times New Roman" w:hAnsi="Arial" w:cs="Arial"/>
          <w:kern w:val="0"/>
          <w:sz w:val="20"/>
          <w:szCs w:val="20"/>
          <w:lang w:eastAsia="en-AU"/>
          <w14:ligatures w14:val="none"/>
        </w:rPr>
        <w:t xml:space="preserve"> </w:t>
      </w:r>
      <w:r w:rsidRPr="00AE6A36">
        <w:rPr>
          <w:rFonts w:ascii="Arial" w:eastAsia="Times New Roman" w:hAnsi="Arial" w:cs="Arial"/>
          <w:kern w:val="0"/>
          <w:sz w:val="20"/>
          <w:szCs w:val="20"/>
          <w:lang w:eastAsia="en-AU"/>
          <w14:ligatures w14:val="none"/>
        </w:rPr>
        <w:t>Claims undergo validity checks</w:t>
      </w:r>
      <w:r>
        <w:rPr>
          <w:rFonts w:ascii="Arial" w:eastAsia="Times New Roman" w:hAnsi="Arial" w:cs="Arial"/>
          <w:kern w:val="0"/>
          <w:sz w:val="20"/>
          <w:szCs w:val="20"/>
          <w:lang w:eastAsia="en-AU"/>
          <w14:ligatures w14:val="none"/>
        </w:rPr>
        <w:t>, and all e</w:t>
      </w:r>
      <w:r w:rsidRPr="00AE6A36">
        <w:rPr>
          <w:rFonts w:ascii="Arial" w:eastAsia="Times New Roman" w:hAnsi="Arial" w:cs="Arial"/>
          <w:kern w:val="0"/>
          <w:sz w:val="20"/>
          <w:szCs w:val="20"/>
          <w:lang w:eastAsia="en-AU"/>
          <w14:ligatures w14:val="none"/>
        </w:rPr>
        <w:t>xpenses must align with VCAA's travel and expense policies and be justified as work-related.</w:t>
      </w:r>
    </w:p>
    <w:p w14:paraId="4F5100C4" w14:textId="6CB1AA15" w:rsidR="0B95BC89" w:rsidRDefault="00486539" w:rsidP="000A1F3F">
      <w:pPr>
        <w:pStyle w:val="VCAAHeading3"/>
        <w:numPr>
          <w:ilvl w:val="0"/>
          <w:numId w:val="7"/>
        </w:numPr>
      </w:pPr>
      <w:bookmarkStart w:id="63" w:name="_Toc223081187"/>
      <w:bookmarkEnd w:id="37"/>
      <w:r w:rsidRPr="001D563C">
        <w:t>Payments</w:t>
      </w:r>
      <w:bookmarkEnd w:id="63"/>
    </w:p>
    <w:p w14:paraId="27580652" w14:textId="56677097" w:rsidR="001527AE" w:rsidRDefault="001527AE" w:rsidP="009164CF">
      <w:pPr>
        <w:spacing w:line="276" w:lineRule="auto"/>
        <w:jc w:val="both"/>
        <w:rPr>
          <w:rFonts w:ascii="Arial" w:eastAsia="Times New Roman" w:hAnsi="Arial" w:cs="Arial"/>
          <w:sz w:val="20"/>
          <w:szCs w:val="20"/>
          <w:lang w:eastAsia="en-AU"/>
          <w14:ligatures w14:val="none"/>
        </w:rPr>
      </w:pPr>
      <w:r>
        <w:rPr>
          <w:rFonts w:ascii="Arial" w:eastAsia="Times New Roman" w:hAnsi="Arial" w:cs="Arial"/>
          <w:sz w:val="20"/>
          <w:szCs w:val="20"/>
          <w:lang w:eastAsia="en-AU"/>
          <w14:ligatures w14:val="none"/>
        </w:rPr>
        <w:t xml:space="preserve">HR endeavours to process travel claims fortnightly. During high volume periods there may be delays. </w:t>
      </w:r>
    </w:p>
    <w:p w14:paraId="3E56A36F" w14:textId="3FF5B1D0" w:rsidR="009164CF" w:rsidRPr="009164CF" w:rsidRDefault="009164CF" w:rsidP="001527AE">
      <w:pPr>
        <w:spacing w:line="276" w:lineRule="auto"/>
        <w:jc w:val="both"/>
        <w:rPr>
          <w:lang w:val="en-US"/>
        </w:rPr>
      </w:pPr>
      <w:r w:rsidRPr="002A2FAE">
        <w:rPr>
          <w:rFonts w:ascii="Arial" w:eastAsia="Times New Roman" w:hAnsi="Arial" w:cs="Arial"/>
          <w:sz w:val="20"/>
          <w:szCs w:val="20"/>
          <w:lang w:eastAsia="en-AU"/>
          <w14:ligatures w14:val="none"/>
        </w:rPr>
        <w:t>Reimbursements are exclusively via Electronic Funds Transfer (EFT) to nominated bank accounts.</w:t>
      </w:r>
    </w:p>
    <w:p w14:paraId="190C5489" w14:textId="7E203136" w:rsidR="73021CCD" w:rsidRPr="00AE6A36" w:rsidRDefault="73021CCD" w:rsidP="00AA62EE">
      <w:pPr>
        <w:spacing w:line="276" w:lineRule="auto"/>
        <w:jc w:val="both"/>
        <w:rPr>
          <w:rFonts w:ascii="Arial" w:eastAsia="Arial" w:hAnsi="Arial" w:cs="Arial"/>
          <w:b/>
          <w:bCs/>
        </w:rPr>
      </w:pPr>
      <w:r w:rsidRPr="00AE6A36">
        <w:rPr>
          <w:rFonts w:ascii="Arial" w:eastAsia="Arial" w:hAnsi="Arial" w:cs="Arial"/>
          <w:b/>
          <w:bCs/>
        </w:rPr>
        <w:t>Why did I not receive payment on the expected pay date?</w:t>
      </w:r>
    </w:p>
    <w:p w14:paraId="171347F8" w14:textId="39C59916" w:rsidR="512E5019" w:rsidRPr="00AE6A36" w:rsidRDefault="512E5019" w:rsidP="000A1F3F">
      <w:pPr>
        <w:pStyle w:val="ListParagraph"/>
        <w:numPr>
          <w:ilvl w:val="0"/>
          <w:numId w:val="1"/>
        </w:numPr>
        <w:spacing w:line="276" w:lineRule="auto"/>
        <w:jc w:val="both"/>
        <w:rPr>
          <w:sz w:val="20"/>
          <w:szCs w:val="20"/>
        </w:rPr>
      </w:pPr>
      <w:r w:rsidRPr="00AE6A36">
        <w:rPr>
          <w:rFonts w:eastAsia="Arial"/>
          <w:sz w:val="20"/>
          <w:szCs w:val="20"/>
        </w:rPr>
        <w:t>The employee did not accurately complete their payment information.</w:t>
      </w:r>
    </w:p>
    <w:p w14:paraId="161329EB" w14:textId="35913A8E" w:rsidR="512E5019" w:rsidRPr="00AE6A36" w:rsidRDefault="512E5019" w:rsidP="000A1F3F">
      <w:pPr>
        <w:pStyle w:val="ListParagraph"/>
        <w:numPr>
          <w:ilvl w:val="0"/>
          <w:numId w:val="1"/>
        </w:numPr>
        <w:spacing w:line="276" w:lineRule="auto"/>
        <w:jc w:val="both"/>
        <w:rPr>
          <w:sz w:val="20"/>
          <w:szCs w:val="20"/>
        </w:rPr>
      </w:pPr>
      <w:r w:rsidRPr="00AE6A36">
        <w:rPr>
          <w:rFonts w:eastAsia="Arial"/>
          <w:sz w:val="20"/>
          <w:szCs w:val="20"/>
        </w:rPr>
        <w:t>The employee recently updated their bank details but did not notify the VCAA.</w:t>
      </w:r>
    </w:p>
    <w:p w14:paraId="7A5D23C8" w14:textId="7B5CD0AE" w:rsidR="512E5019" w:rsidRPr="00AE6A36" w:rsidRDefault="512E5019" w:rsidP="000A1F3F">
      <w:pPr>
        <w:pStyle w:val="ListParagraph"/>
        <w:numPr>
          <w:ilvl w:val="0"/>
          <w:numId w:val="1"/>
        </w:numPr>
        <w:spacing w:line="276" w:lineRule="auto"/>
        <w:jc w:val="both"/>
        <w:rPr>
          <w:sz w:val="20"/>
          <w:szCs w:val="20"/>
        </w:rPr>
      </w:pPr>
      <w:r w:rsidRPr="00AE6A36">
        <w:rPr>
          <w:rFonts w:eastAsia="Arial"/>
          <w:sz w:val="20"/>
          <w:szCs w:val="20"/>
        </w:rPr>
        <w:t>The employee failed to submit their claim form within the specified timeframe.</w:t>
      </w:r>
    </w:p>
    <w:p w14:paraId="4208E071" w14:textId="6C9DCD23" w:rsidR="512E5019" w:rsidRPr="00AE6A36" w:rsidRDefault="512E5019" w:rsidP="000A1F3F">
      <w:pPr>
        <w:pStyle w:val="ListParagraph"/>
        <w:numPr>
          <w:ilvl w:val="0"/>
          <w:numId w:val="1"/>
        </w:numPr>
        <w:spacing w:line="276" w:lineRule="auto"/>
        <w:jc w:val="both"/>
        <w:rPr>
          <w:sz w:val="20"/>
          <w:szCs w:val="20"/>
        </w:rPr>
      </w:pPr>
      <w:r w:rsidRPr="00AE6A36">
        <w:rPr>
          <w:rFonts w:eastAsia="Arial"/>
          <w:sz w:val="20"/>
          <w:szCs w:val="20"/>
        </w:rPr>
        <w:lastRenderedPageBreak/>
        <w:t>The claim form contained errors, including incorrect or excessive amounts, or claims for days not scheduled to work.</w:t>
      </w:r>
    </w:p>
    <w:p w14:paraId="4551FEB6" w14:textId="0B2B888A" w:rsidR="512E5019" w:rsidRPr="00AE6A36" w:rsidRDefault="512E5019" w:rsidP="000A1F3F">
      <w:pPr>
        <w:pStyle w:val="ListParagraph"/>
        <w:numPr>
          <w:ilvl w:val="0"/>
          <w:numId w:val="1"/>
        </w:numPr>
        <w:spacing w:line="276" w:lineRule="auto"/>
        <w:jc w:val="both"/>
        <w:rPr>
          <w:sz w:val="20"/>
          <w:szCs w:val="20"/>
        </w:rPr>
      </w:pPr>
      <w:r w:rsidRPr="00AE6A36">
        <w:rPr>
          <w:rFonts w:eastAsia="Arial"/>
          <w:sz w:val="20"/>
          <w:szCs w:val="20"/>
        </w:rPr>
        <w:t>The employee's claim form included expenses for multiple individuals, which was unclear.</w:t>
      </w:r>
    </w:p>
    <w:p w14:paraId="74E8DD73" w14:textId="0E6024C3" w:rsidR="00E03D50" w:rsidRPr="00D84C18" w:rsidRDefault="512E5019" w:rsidP="006C2625">
      <w:pPr>
        <w:pStyle w:val="ListParagraph"/>
        <w:numPr>
          <w:ilvl w:val="0"/>
          <w:numId w:val="1"/>
        </w:numPr>
        <w:spacing w:line="276" w:lineRule="auto"/>
        <w:jc w:val="both"/>
        <w:rPr>
          <w:rFonts w:eastAsia="Arial"/>
          <w:sz w:val="20"/>
          <w:szCs w:val="20"/>
        </w:rPr>
      </w:pPr>
      <w:r w:rsidRPr="00D84C18">
        <w:rPr>
          <w:rFonts w:eastAsia="Arial"/>
          <w:sz w:val="20"/>
          <w:szCs w:val="20"/>
        </w:rPr>
        <w:t xml:space="preserve">The employee's claim lacked sufficient detail, such as </w:t>
      </w:r>
      <w:proofErr w:type="spellStart"/>
      <w:r w:rsidRPr="00D84C18">
        <w:rPr>
          <w:rFonts w:eastAsia="Arial"/>
          <w:sz w:val="20"/>
          <w:szCs w:val="20"/>
        </w:rPr>
        <w:t>itemised</w:t>
      </w:r>
      <w:proofErr w:type="spellEnd"/>
      <w:r w:rsidRPr="00D84C18">
        <w:rPr>
          <w:rFonts w:eastAsia="Arial"/>
          <w:sz w:val="20"/>
          <w:szCs w:val="20"/>
        </w:rPr>
        <w:t xml:space="preserve"> receipts.</w:t>
      </w:r>
    </w:p>
    <w:p w14:paraId="18767469" w14:textId="7B0BAA06" w:rsidR="009164CF" w:rsidRPr="001D563C" w:rsidRDefault="0040325C" w:rsidP="000A1F3F">
      <w:pPr>
        <w:pStyle w:val="VCAAHeading3"/>
        <w:numPr>
          <w:ilvl w:val="0"/>
          <w:numId w:val="7"/>
        </w:numPr>
      </w:pPr>
      <w:bookmarkStart w:id="64" w:name="_Toc223081188"/>
      <w:r>
        <w:t xml:space="preserve">Items </w:t>
      </w:r>
      <w:r w:rsidR="001527AE">
        <w:t>N</w:t>
      </w:r>
      <w:r>
        <w:t xml:space="preserve">ot </w:t>
      </w:r>
      <w:r w:rsidR="001527AE">
        <w:t>R</w:t>
      </w:r>
      <w:r>
        <w:t>eimbursable</w:t>
      </w:r>
      <w:bookmarkEnd w:id="64"/>
    </w:p>
    <w:p w14:paraId="775E6DC4" w14:textId="77777777" w:rsidR="009164CF" w:rsidRPr="00AE6A36" w:rsidRDefault="009164CF" w:rsidP="009164CF">
      <w:pPr>
        <w:pStyle w:val="ESBodyText"/>
        <w:spacing w:after="160" w:line="276" w:lineRule="auto"/>
        <w:jc w:val="both"/>
        <w:rPr>
          <w:rFonts w:eastAsia="Arial"/>
          <w:b/>
          <w:bCs/>
          <w:sz w:val="22"/>
          <w:szCs w:val="22"/>
        </w:rPr>
      </w:pPr>
      <w:r w:rsidRPr="00AE6A36">
        <w:rPr>
          <w:rFonts w:eastAsia="Arial"/>
          <w:b/>
          <w:bCs/>
          <w:sz w:val="22"/>
          <w:szCs w:val="22"/>
        </w:rPr>
        <w:t xml:space="preserve">Hospitality expenses: </w:t>
      </w:r>
    </w:p>
    <w:p w14:paraId="653A6059" w14:textId="2C126FAC" w:rsidR="009164CF" w:rsidRDefault="009164CF" w:rsidP="000A1F3F">
      <w:pPr>
        <w:pStyle w:val="ESBodyText"/>
        <w:numPr>
          <w:ilvl w:val="0"/>
          <w:numId w:val="8"/>
        </w:numPr>
        <w:spacing w:after="160" w:line="276" w:lineRule="auto"/>
        <w:jc w:val="both"/>
        <w:rPr>
          <w:rFonts w:eastAsia="Arial"/>
          <w:sz w:val="20"/>
          <w:szCs w:val="20"/>
        </w:rPr>
      </w:pPr>
      <w:r w:rsidRPr="00AE6A36">
        <w:rPr>
          <w:rFonts w:eastAsia="Arial"/>
          <w:sz w:val="20"/>
          <w:szCs w:val="20"/>
        </w:rPr>
        <w:t>Reimbursement for hospitality expenses, such as catering, beverages, and similar items, is not permitted under this policy. Any catering required must be pre-approved and handled as procurement by the VCAA. Invoices from the catering business are required for expenditure approval.</w:t>
      </w:r>
    </w:p>
    <w:p w14:paraId="1293120F" w14:textId="2F2878A8" w:rsidR="006479A9" w:rsidRPr="0040325C" w:rsidRDefault="0040325C" w:rsidP="0040325C">
      <w:pPr>
        <w:pStyle w:val="ESBodyText"/>
        <w:spacing w:line="276" w:lineRule="auto"/>
        <w:jc w:val="both"/>
        <w:rPr>
          <w:rFonts w:eastAsia="Arial"/>
          <w:sz w:val="20"/>
          <w:szCs w:val="20"/>
        </w:rPr>
      </w:pPr>
      <w:r w:rsidRPr="0040325C">
        <w:rPr>
          <w:rFonts w:eastAsia="Arial"/>
          <w:sz w:val="20"/>
          <w:szCs w:val="20"/>
        </w:rPr>
        <w:t xml:space="preserve">The following </w:t>
      </w:r>
      <w:r w:rsidR="00253D02">
        <w:rPr>
          <w:rFonts w:eastAsia="Arial"/>
          <w:sz w:val="20"/>
          <w:szCs w:val="20"/>
        </w:rPr>
        <w:t xml:space="preserve">list of </w:t>
      </w:r>
      <w:r w:rsidRPr="0040325C">
        <w:rPr>
          <w:rFonts w:eastAsia="Arial"/>
          <w:sz w:val="20"/>
          <w:szCs w:val="20"/>
        </w:rPr>
        <w:t>items will not be considered for reimbursement:</w:t>
      </w:r>
    </w:p>
    <w:p w14:paraId="1AF2A83B" w14:textId="3C002B28" w:rsidR="0040325C" w:rsidRPr="001527AE" w:rsidRDefault="00B44266" w:rsidP="000A1F3F">
      <w:pPr>
        <w:pStyle w:val="ListParagraph"/>
        <w:numPr>
          <w:ilvl w:val="0"/>
          <w:numId w:val="2"/>
        </w:numPr>
        <w:spacing w:after="160" w:line="23" w:lineRule="atLeast"/>
        <w:jc w:val="both"/>
        <w:rPr>
          <w:rFonts w:eastAsia="Arial"/>
          <w:sz w:val="20"/>
          <w:szCs w:val="20"/>
          <w:lang w:val="en-AU"/>
        </w:rPr>
      </w:pPr>
      <w:r>
        <w:rPr>
          <w:rFonts w:eastAsia="Arial"/>
          <w:sz w:val="20"/>
          <w:szCs w:val="20"/>
          <w:lang w:val="en-AU"/>
        </w:rPr>
        <w:t>C</w:t>
      </w:r>
      <w:r w:rsidR="0040325C" w:rsidRPr="001527AE">
        <w:rPr>
          <w:rFonts w:eastAsia="Arial"/>
          <w:sz w:val="20"/>
          <w:szCs w:val="20"/>
          <w:lang w:val="en-AU"/>
        </w:rPr>
        <w:t>ash withdrawals</w:t>
      </w:r>
    </w:p>
    <w:p w14:paraId="1A1C8FBD" w14:textId="4216538F" w:rsidR="0040325C" w:rsidRDefault="00B44266" w:rsidP="000A1F3F">
      <w:pPr>
        <w:pStyle w:val="ListParagraph"/>
        <w:numPr>
          <w:ilvl w:val="0"/>
          <w:numId w:val="2"/>
        </w:numPr>
        <w:spacing w:after="160" w:line="23" w:lineRule="atLeast"/>
        <w:jc w:val="both"/>
        <w:rPr>
          <w:rFonts w:eastAsia="Arial"/>
          <w:sz w:val="20"/>
          <w:szCs w:val="20"/>
          <w:lang w:val="en-AU"/>
        </w:rPr>
      </w:pPr>
      <w:r>
        <w:rPr>
          <w:rFonts w:eastAsia="Arial"/>
          <w:sz w:val="20"/>
          <w:szCs w:val="20"/>
          <w:lang w:val="en-AU"/>
        </w:rPr>
        <w:t>A</w:t>
      </w:r>
      <w:r w:rsidR="0040325C" w:rsidRPr="001527AE">
        <w:rPr>
          <w:rFonts w:eastAsia="Arial"/>
          <w:sz w:val="20"/>
          <w:szCs w:val="20"/>
          <w:lang w:val="en-AU"/>
        </w:rPr>
        <w:t>lcoholic drinks</w:t>
      </w:r>
    </w:p>
    <w:p w14:paraId="1DD997A2" w14:textId="77777777" w:rsidR="007064DE" w:rsidRPr="00622CF9" w:rsidRDefault="007064DE" w:rsidP="007064DE">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Personal / hygiene items</w:t>
      </w:r>
    </w:p>
    <w:p w14:paraId="527B2094" w14:textId="61DFAF67" w:rsidR="007064DE" w:rsidRPr="00622CF9" w:rsidRDefault="007064DE" w:rsidP="007064DE">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 xml:space="preserve">Expenses incurred by family, friends or other </w:t>
      </w:r>
    </w:p>
    <w:p w14:paraId="51B894BE" w14:textId="2C1CF65B" w:rsidR="0040325C" w:rsidRPr="00622CF9" w:rsidRDefault="00B44266" w:rsidP="000A1F3F">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E</w:t>
      </w:r>
      <w:r w:rsidR="0040325C" w:rsidRPr="00622CF9">
        <w:rPr>
          <w:rFonts w:eastAsia="Arial"/>
          <w:sz w:val="20"/>
          <w:szCs w:val="20"/>
          <w:lang w:val="en-AU"/>
        </w:rPr>
        <w:t>xpenses incurred by family or companions traveling with you</w:t>
      </w:r>
    </w:p>
    <w:p w14:paraId="440718F4" w14:textId="6DABDC97" w:rsidR="0040325C" w:rsidRPr="00622CF9" w:rsidRDefault="00B44266" w:rsidP="000A1F3F">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M</w:t>
      </w:r>
      <w:r w:rsidR="0040325C" w:rsidRPr="00622CF9">
        <w:rPr>
          <w:rFonts w:eastAsia="Arial"/>
          <w:sz w:val="20"/>
          <w:szCs w:val="20"/>
          <w:lang w:val="en-AU"/>
        </w:rPr>
        <w:t>orning or afternoon tea for other colleagues</w:t>
      </w:r>
    </w:p>
    <w:p w14:paraId="13002AD5" w14:textId="608D5DDA" w:rsidR="0040325C" w:rsidRPr="00622CF9" w:rsidRDefault="00B44266" w:rsidP="000A1F3F">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P</w:t>
      </w:r>
      <w:r w:rsidR="0040325C" w:rsidRPr="00622CF9">
        <w:rPr>
          <w:rFonts w:eastAsia="Arial"/>
          <w:sz w:val="20"/>
          <w:szCs w:val="20"/>
          <w:lang w:val="en-AU"/>
        </w:rPr>
        <w:t>rivate membership to professional associations (e.g., WWCC, VIT or CPA membership)</w:t>
      </w:r>
    </w:p>
    <w:p w14:paraId="0877E701" w14:textId="4EDC5FD5" w:rsidR="0040325C" w:rsidRPr="00622CF9" w:rsidRDefault="00B44266" w:rsidP="000A1F3F">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T</w:t>
      </w:r>
      <w:r w:rsidR="0040325C" w:rsidRPr="00622CF9">
        <w:rPr>
          <w:rFonts w:eastAsia="Arial"/>
          <w:sz w:val="20"/>
          <w:szCs w:val="20"/>
          <w:lang w:val="en-AU"/>
        </w:rPr>
        <w:t>ips or gratuities in any circumstance</w:t>
      </w:r>
    </w:p>
    <w:p w14:paraId="3F1ADB2D" w14:textId="77777777" w:rsidR="007064DE" w:rsidRPr="00622CF9" w:rsidRDefault="007064DE" w:rsidP="007064DE">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Stationery</w:t>
      </w:r>
    </w:p>
    <w:p w14:paraId="30653E03" w14:textId="034F4FFC" w:rsidR="007064DE" w:rsidRPr="00622CF9" w:rsidRDefault="007064DE" w:rsidP="007064DE">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Magazines or newspapers</w:t>
      </w:r>
    </w:p>
    <w:p w14:paraId="0F73E527" w14:textId="56B9F229" w:rsidR="00E27CD5" w:rsidRPr="00D6341B" w:rsidRDefault="00B44266" w:rsidP="00E27CD5">
      <w:pPr>
        <w:pStyle w:val="ListParagraph"/>
        <w:numPr>
          <w:ilvl w:val="0"/>
          <w:numId w:val="2"/>
        </w:numPr>
        <w:spacing w:after="160" w:line="23" w:lineRule="atLeast"/>
        <w:jc w:val="both"/>
        <w:rPr>
          <w:rFonts w:eastAsia="Arial"/>
          <w:sz w:val="20"/>
          <w:szCs w:val="20"/>
          <w:lang w:val="en-AU"/>
        </w:rPr>
      </w:pPr>
      <w:r w:rsidRPr="00622CF9">
        <w:rPr>
          <w:rFonts w:eastAsia="Arial"/>
          <w:sz w:val="20"/>
          <w:szCs w:val="20"/>
          <w:lang w:val="en-AU"/>
        </w:rPr>
        <w:t>P</w:t>
      </w:r>
      <w:r w:rsidR="0040325C" w:rsidRPr="00622CF9">
        <w:rPr>
          <w:rFonts w:eastAsia="Arial"/>
          <w:sz w:val="20"/>
          <w:szCs w:val="20"/>
          <w:lang w:val="en-AU"/>
        </w:rPr>
        <w:t>urchases for employees, e.</w:t>
      </w:r>
      <w:r w:rsidR="0040325C" w:rsidRPr="001527AE">
        <w:rPr>
          <w:rFonts w:eastAsia="Arial"/>
          <w:sz w:val="20"/>
          <w:szCs w:val="20"/>
          <w:lang w:val="en-AU"/>
        </w:rPr>
        <w:t xml:space="preserve">g., retirement functions, Christmas parties, birthday parties, happy hours, hospitality, gifts, </w:t>
      </w:r>
      <w:r w:rsidRPr="001527AE">
        <w:rPr>
          <w:rFonts w:eastAsia="Arial"/>
          <w:sz w:val="20"/>
          <w:szCs w:val="20"/>
          <w:lang w:val="en-AU"/>
        </w:rPr>
        <w:t>flowers,</w:t>
      </w:r>
      <w:r w:rsidR="0040325C" w:rsidRPr="001527AE">
        <w:rPr>
          <w:rFonts w:eastAsia="Arial"/>
          <w:sz w:val="20"/>
          <w:szCs w:val="20"/>
          <w:lang w:val="en-AU"/>
        </w:rPr>
        <w:t xml:space="preserve"> or cards</w:t>
      </w:r>
    </w:p>
    <w:p w14:paraId="2EFF657A" w14:textId="617BD68A" w:rsidR="126E5A99" w:rsidRPr="001D563C" w:rsidRDefault="126E5A99" w:rsidP="000A1F3F">
      <w:pPr>
        <w:pStyle w:val="VCAAHeading3"/>
        <w:numPr>
          <w:ilvl w:val="0"/>
          <w:numId w:val="7"/>
        </w:numPr>
      </w:pPr>
      <w:bookmarkStart w:id="65" w:name="_Toc223081189"/>
      <w:r w:rsidRPr="001D563C">
        <w:t xml:space="preserve">Employee </w:t>
      </w:r>
      <w:r w:rsidR="005641AD" w:rsidRPr="001D563C">
        <w:t>A</w:t>
      </w:r>
      <w:r w:rsidR="007F65F1" w:rsidRPr="001D563C">
        <w:t>cknowledgement</w:t>
      </w:r>
      <w:bookmarkEnd w:id="65"/>
    </w:p>
    <w:p w14:paraId="6CC20876" w14:textId="6F1D0B9A" w:rsidR="75444A53" w:rsidRPr="009164CF" w:rsidRDefault="75444A53" w:rsidP="00AE6A36">
      <w:pPr>
        <w:spacing w:line="23" w:lineRule="atLeast"/>
        <w:jc w:val="both"/>
        <w:rPr>
          <w:rFonts w:ascii="Arial" w:eastAsia="Arial" w:hAnsi="Arial" w:cs="Arial"/>
          <w:sz w:val="20"/>
          <w:szCs w:val="20"/>
        </w:rPr>
      </w:pPr>
      <w:r w:rsidRPr="009164CF">
        <w:rPr>
          <w:rFonts w:ascii="Arial" w:eastAsia="Arial" w:hAnsi="Arial" w:cs="Arial"/>
          <w:sz w:val="20"/>
          <w:szCs w:val="20"/>
        </w:rPr>
        <w:t>Upon review and acceptance of VCAA travel information, you are expected to adhere to the following:</w:t>
      </w:r>
    </w:p>
    <w:p w14:paraId="2DBB89E2" w14:textId="09E1ADAD" w:rsidR="75444A53" w:rsidRPr="009164CF" w:rsidRDefault="75444A53" w:rsidP="000A1F3F">
      <w:pPr>
        <w:pStyle w:val="ListParagraph"/>
        <w:numPr>
          <w:ilvl w:val="0"/>
          <w:numId w:val="2"/>
        </w:numPr>
        <w:spacing w:after="160" w:line="23" w:lineRule="atLeast"/>
        <w:jc w:val="both"/>
        <w:rPr>
          <w:rFonts w:eastAsia="Arial"/>
          <w:sz w:val="20"/>
          <w:szCs w:val="20"/>
          <w:lang w:val="en-AU"/>
        </w:rPr>
      </w:pPr>
      <w:r w:rsidRPr="009164CF">
        <w:rPr>
          <w:rFonts w:eastAsia="Arial"/>
          <w:sz w:val="20"/>
          <w:szCs w:val="20"/>
          <w:lang w:val="en-AU"/>
        </w:rPr>
        <w:t>Understand and comply with the VCAA Travel and Personal Expenses Policy, and this booklet regarding travel expenses and personal expenses incurred during official duties.</w:t>
      </w:r>
    </w:p>
    <w:p w14:paraId="1544D47A" w14:textId="5F924252" w:rsidR="004A1758" w:rsidRPr="009164CF" w:rsidRDefault="004A1758" w:rsidP="000A1F3F">
      <w:pPr>
        <w:numPr>
          <w:ilvl w:val="0"/>
          <w:numId w:val="2"/>
        </w:numPr>
        <w:spacing w:line="23" w:lineRule="atLeast"/>
        <w:contextualSpacing/>
        <w:jc w:val="both"/>
        <w:rPr>
          <w:rFonts w:ascii="Arial" w:eastAsia="Arial" w:hAnsi="Arial" w:cs="Arial"/>
          <w:kern w:val="0"/>
          <w:sz w:val="20"/>
          <w:szCs w:val="20"/>
        </w:rPr>
      </w:pPr>
      <w:r w:rsidRPr="009164CF">
        <w:rPr>
          <w:rFonts w:ascii="Arial" w:eastAsia="Arial" w:hAnsi="Arial" w:cs="Arial"/>
          <w:kern w:val="0"/>
          <w:sz w:val="20"/>
          <w:szCs w:val="20"/>
        </w:rPr>
        <w:t xml:space="preserve">Adhere to the </w:t>
      </w:r>
      <w:r w:rsidRPr="009164CF">
        <w:rPr>
          <w:rFonts w:ascii="Arial" w:hAnsi="Arial" w:cs="Arial"/>
          <w:sz w:val="20"/>
          <w:szCs w:val="20"/>
        </w:rPr>
        <w:t xml:space="preserve">Vehicle Rules of Use Guidelines </w:t>
      </w:r>
      <w:r w:rsidRPr="009164CF">
        <w:rPr>
          <w:rFonts w:ascii="Arial" w:eastAsia="Arial" w:hAnsi="Arial" w:cs="Arial"/>
          <w:kern w:val="0"/>
          <w:sz w:val="20"/>
          <w:szCs w:val="20"/>
        </w:rPr>
        <w:t>governing the use of private vehicles for VCAA official purposes.</w:t>
      </w:r>
    </w:p>
    <w:p w14:paraId="3DB5793D" w14:textId="77777777" w:rsidR="004A1758" w:rsidRPr="009164CF" w:rsidRDefault="004A1758" w:rsidP="004A1758">
      <w:pPr>
        <w:spacing w:line="23" w:lineRule="atLeast"/>
        <w:ind w:left="360"/>
        <w:contextualSpacing/>
        <w:jc w:val="both"/>
        <w:rPr>
          <w:rFonts w:ascii="Arial" w:eastAsia="Arial" w:hAnsi="Arial" w:cs="Arial"/>
          <w:kern w:val="0"/>
          <w:sz w:val="20"/>
          <w:szCs w:val="20"/>
        </w:rPr>
      </w:pPr>
    </w:p>
    <w:p w14:paraId="53E186C8" w14:textId="0AF4454F" w:rsidR="00951F3E" w:rsidRDefault="75444A53" w:rsidP="00AE6A36">
      <w:pPr>
        <w:tabs>
          <w:tab w:val="left" w:pos="1887"/>
        </w:tabs>
        <w:spacing w:line="23" w:lineRule="atLeast"/>
        <w:rPr>
          <w:rFonts w:ascii="Arial" w:eastAsia="Arial" w:hAnsi="Arial" w:cs="Arial"/>
          <w:sz w:val="20"/>
          <w:szCs w:val="20"/>
        </w:rPr>
      </w:pPr>
      <w:r w:rsidRPr="009164CF">
        <w:rPr>
          <w:rFonts w:ascii="Arial" w:eastAsia="Arial" w:hAnsi="Arial" w:cs="Arial"/>
          <w:sz w:val="20"/>
          <w:szCs w:val="20"/>
        </w:rPr>
        <w:t xml:space="preserve">By indicating your </w:t>
      </w:r>
      <w:r w:rsidR="007F65F1" w:rsidRPr="009164CF">
        <w:rPr>
          <w:rFonts w:ascii="Arial" w:eastAsia="Arial" w:hAnsi="Arial" w:cs="Arial"/>
          <w:sz w:val="20"/>
          <w:szCs w:val="20"/>
        </w:rPr>
        <w:t xml:space="preserve">acknowledgement and </w:t>
      </w:r>
      <w:r w:rsidRPr="009164CF">
        <w:rPr>
          <w:rFonts w:ascii="Arial" w:eastAsia="Arial" w:hAnsi="Arial" w:cs="Arial"/>
          <w:sz w:val="20"/>
          <w:szCs w:val="20"/>
        </w:rPr>
        <w:t>agreement to these terms, you confirm your understanding and commitment to fulfill your roles and responsibilities at VCAA.</w:t>
      </w:r>
    </w:p>
    <w:p w14:paraId="568740D9" w14:textId="009C2963" w:rsidR="00B44266" w:rsidRDefault="00951F3E" w:rsidP="00B44266">
      <w:pPr>
        <w:pStyle w:val="VCAAHeading3"/>
        <w:numPr>
          <w:ilvl w:val="0"/>
          <w:numId w:val="7"/>
        </w:numPr>
        <w:jc w:val="both"/>
      </w:pPr>
      <w:bookmarkStart w:id="66" w:name="_Toc223081190"/>
      <w:r>
        <w:t>Frequently Asked Questions</w:t>
      </w:r>
      <w:bookmarkEnd w:id="66"/>
    </w:p>
    <w:p w14:paraId="63C37456" w14:textId="77777777" w:rsidR="00B44266" w:rsidRPr="00B44266" w:rsidRDefault="00B44266" w:rsidP="00B44266">
      <w:pPr>
        <w:rPr>
          <w:sz w:val="6"/>
          <w:szCs w:val="6"/>
          <w:lang w:val="en-US"/>
        </w:rPr>
      </w:pPr>
    </w:p>
    <w:p w14:paraId="5F8F26C2" w14:textId="4D47CF4E" w:rsidR="00160A61" w:rsidRPr="00253D02" w:rsidRDefault="00160A61" w:rsidP="00253D02">
      <w:pPr>
        <w:rPr>
          <w:rFonts w:ascii="Arial" w:hAnsi="Arial" w:cs="Arial"/>
          <w:b/>
          <w:bCs/>
          <w:i/>
          <w:iCs/>
          <w:color w:val="0F7EB4"/>
          <w:kern w:val="0"/>
          <w:sz w:val="20"/>
          <w:szCs w:val="20"/>
          <w:lang w:val="en" w:eastAsia="en-AU"/>
        </w:rPr>
      </w:pPr>
      <w:r w:rsidRPr="00253D02">
        <w:rPr>
          <w:rFonts w:ascii="Arial" w:hAnsi="Arial" w:cs="Arial"/>
          <w:b/>
          <w:bCs/>
          <w:i/>
          <w:iCs/>
          <w:color w:val="0F7EB4"/>
          <w:kern w:val="0"/>
          <w:sz w:val="20"/>
          <w:szCs w:val="20"/>
          <w:lang w:val="en" w:eastAsia="en-AU"/>
        </w:rPr>
        <w:t>I have not received the travel e-pack from HR but believe I am eligible to claim travel, what should I do?</w:t>
      </w:r>
    </w:p>
    <w:p w14:paraId="7E293084" w14:textId="2174E90A" w:rsidR="00160A61" w:rsidRPr="00253D02" w:rsidRDefault="00160A61" w:rsidP="00253D02">
      <w:pPr>
        <w:rPr>
          <w:rFonts w:ascii="Arial" w:hAnsi="Arial" w:cs="Arial"/>
          <w:kern w:val="0"/>
          <w:sz w:val="20"/>
          <w:szCs w:val="20"/>
          <w:lang w:val="en" w:eastAsia="en-AU"/>
        </w:rPr>
      </w:pPr>
      <w:r w:rsidRPr="00253D02">
        <w:rPr>
          <w:rFonts w:ascii="Arial" w:hAnsi="Arial" w:cs="Arial"/>
          <w:kern w:val="0"/>
          <w:sz w:val="20"/>
          <w:szCs w:val="20"/>
          <w:lang w:val="en" w:eastAsia="en-AU"/>
        </w:rPr>
        <w:t xml:space="preserve">Contact VCAA HR unit via email. The HR unit will check if your role is eligible to claim travel and forward the role specific travel e-pack to your preferred email address. If your role is not eligible to claim travel the HR unit will advise. </w:t>
      </w:r>
    </w:p>
    <w:p w14:paraId="2A640BC0" w14:textId="2CDB44F4" w:rsidR="00951F3E" w:rsidRPr="00253D02" w:rsidRDefault="00951F3E" w:rsidP="00253D02">
      <w:pPr>
        <w:rPr>
          <w:rFonts w:ascii="Arial" w:hAnsi="Arial" w:cs="Arial"/>
          <w:b/>
          <w:bCs/>
          <w:i/>
          <w:iCs/>
          <w:color w:val="0F7EB4"/>
          <w:kern w:val="0"/>
          <w:sz w:val="20"/>
          <w:szCs w:val="20"/>
          <w:lang w:val="en" w:eastAsia="en-AU"/>
        </w:rPr>
      </w:pPr>
      <w:r w:rsidRPr="00253D02">
        <w:rPr>
          <w:rFonts w:ascii="Arial" w:hAnsi="Arial" w:cs="Arial"/>
          <w:b/>
          <w:bCs/>
          <w:i/>
          <w:iCs/>
          <w:color w:val="0F7EB4"/>
          <w:kern w:val="0"/>
          <w:sz w:val="20"/>
          <w:szCs w:val="20"/>
          <w:lang w:val="en" w:eastAsia="en-AU"/>
        </w:rPr>
        <w:t>What is the purpose of the VCAA Application and Approval to use Private Vehicle form?</w:t>
      </w:r>
    </w:p>
    <w:p w14:paraId="7C9A09D6" w14:textId="5B238FAE" w:rsidR="00951F3E" w:rsidRDefault="00951F3E"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The purpose of the VCAA Application and Approval to use Private Vehicle form is to ensure VCAA employees are adequately covered by insurance and their vehicles and drivers meet the minimum operating requirements when performing their work-related duties as employees for the VCAA in line with the Vehicle rules of use guidelines. This measure aids in maintaining our records for compliance purposes.</w:t>
      </w:r>
    </w:p>
    <w:p w14:paraId="3F513C7A" w14:textId="0EF1B8FB" w:rsidR="007064DE" w:rsidRPr="00622CF9" w:rsidRDefault="007064DE" w:rsidP="007064DE">
      <w:pPr>
        <w:rPr>
          <w:rFonts w:ascii="Arial" w:hAnsi="Arial" w:cs="Arial"/>
          <w:b/>
          <w:bCs/>
          <w:i/>
          <w:iCs/>
          <w:color w:val="0F7EB4"/>
          <w:kern w:val="0"/>
          <w:sz w:val="20"/>
          <w:szCs w:val="20"/>
          <w:lang w:val="en" w:eastAsia="en-AU"/>
        </w:rPr>
      </w:pPr>
      <w:r w:rsidRPr="00622CF9">
        <w:rPr>
          <w:rFonts w:ascii="Arial" w:hAnsi="Arial" w:cs="Arial"/>
          <w:b/>
          <w:bCs/>
          <w:i/>
          <w:iCs/>
          <w:color w:val="0F7EB4"/>
          <w:kern w:val="0"/>
          <w:sz w:val="20"/>
          <w:szCs w:val="20"/>
          <w:lang w:val="en" w:eastAsia="en-AU"/>
        </w:rPr>
        <w:t xml:space="preserve">Is the VCAA responsible for organising carparking? </w:t>
      </w:r>
    </w:p>
    <w:p w14:paraId="28E9B7A5" w14:textId="6CAAFA0E" w:rsidR="00622CF9" w:rsidRDefault="00622CF9" w:rsidP="16F54589">
      <w:pPr>
        <w:rPr>
          <w:rFonts w:ascii="Arial" w:hAnsi="Arial" w:cs="Arial"/>
          <w:kern w:val="0"/>
          <w:sz w:val="20"/>
          <w:szCs w:val="20"/>
          <w:lang w:val="en-US" w:eastAsia="en-AU"/>
        </w:rPr>
      </w:pPr>
      <w:r w:rsidRPr="00622CF9">
        <w:rPr>
          <w:rFonts w:ascii="Arial" w:hAnsi="Arial" w:cs="Arial"/>
          <w:kern w:val="0"/>
          <w:sz w:val="20"/>
          <w:szCs w:val="20"/>
          <w:lang w:val="en-US" w:eastAsia="en-AU"/>
        </w:rPr>
        <w:lastRenderedPageBreak/>
        <w:t xml:space="preserve">Employees must arrange their own parking when undertaking </w:t>
      </w:r>
      <w:r>
        <w:rPr>
          <w:rFonts w:ascii="Arial" w:hAnsi="Arial" w:cs="Arial"/>
          <w:kern w:val="0"/>
          <w:sz w:val="20"/>
          <w:szCs w:val="20"/>
          <w:lang w:val="en-US" w:eastAsia="en-AU"/>
        </w:rPr>
        <w:t xml:space="preserve">VCAA </w:t>
      </w:r>
      <w:r w:rsidRPr="00622CF9">
        <w:rPr>
          <w:rFonts w:ascii="Arial" w:hAnsi="Arial" w:cs="Arial"/>
          <w:kern w:val="0"/>
          <w:sz w:val="20"/>
          <w:szCs w:val="20"/>
          <w:lang w:val="en-US" w:eastAsia="en-AU"/>
        </w:rPr>
        <w:t>directed duties at their nominated work locations. Reimbursement of parking expenses will be provided upon submission of appropriate supporting documentation.</w:t>
      </w:r>
    </w:p>
    <w:p w14:paraId="4F238E74" w14:textId="06092C00" w:rsidR="00E20BC0" w:rsidRPr="00253D02" w:rsidRDefault="00EA1D9A" w:rsidP="16F54589">
      <w:pPr>
        <w:rPr>
          <w:rFonts w:ascii="Arial" w:hAnsi="Arial" w:cs="Arial"/>
          <w:b/>
          <w:bCs/>
          <w:i/>
          <w:iCs/>
          <w:color w:val="0F7EB4"/>
          <w:kern w:val="0"/>
          <w:sz w:val="20"/>
          <w:szCs w:val="20"/>
          <w:lang w:val="en-US" w:eastAsia="en-AU"/>
        </w:rPr>
      </w:pPr>
      <w:r w:rsidRPr="16F54589">
        <w:rPr>
          <w:rFonts w:ascii="Arial" w:hAnsi="Arial" w:cs="Arial"/>
          <w:b/>
          <w:bCs/>
          <w:i/>
          <w:iCs/>
          <w:color w:val="0F7EB4"/>
          <w:kern w:val="0"/>
          <w:sz w:val="20"/>
          <w:szCs w:val="20"/>
          <w:lang w:val="en-US" w:eastAsia="en-AU"/>
        </w:rPr>
        <w:t>I</w:t>
      </w:r>
      <w:r w:rsidR="00951F3E" w:rsidRPr="16F54589">
        <w:rPr>
          <w:rFonts w:ascii="Arial" w:hAnsi="Arial" w:cs="Arial"/>
          <w:b/>
          <w:bCs/>
          <w:i/>
          <w:iCs/>
          <w:color w:val="0F7EB4"/>
          <w:kern w:val="0"/>
          <w:sz w:val="20"/>
          <w:szCs w:val="20"/>
          <w:lang w:val="en-US" w:eastAsia="en-AU"/>
        </w:rPr>
        <w:t>n the event of an accident involving my personal car, does the VCAA provide coverage for the damages?</w:t>
      </w:r>
    </w:p>
    <w:p w14:paraId="5F40FAEA" w14:textId="3950269E" w:rsidR="00951F3E" w:rsidRPr="00253D02" w:rsidRDefault="00951F3E"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 xml:space="preserve">For any accident involving a personal vehicle the VCAA will not reimburse any associated costs. It is important to refer to your personal insurance policy to determine the coverage and steps required to take in the event you are involved in an accident. </w:t>
      </w:r>
    </w:p>
    <w:p w14:paraId="62F059CC" w14:textId="4E697215" w:rsidR="00E20BC0" w:rsidRPr="00253D02" w:rsidRDefault="00951F3E" w:rsidP="00253D02">
      <w:pPr>
        <w:rPr>
          <w:rFonts w:ascii="Arial" w:hAnsi="Arial" w:cs="Arial"/>
          <w:b/>
          <w:bCs/>
          <w:i/>
          <w:iCs/>
          <w:color w:val="0F7EB4"/>
          <w:kern w:val="0"/>
          <w:sz w:val="20"/>
          <w:szCs w:val="20"/>
          <w:lang w:val="en" w:eastAsia="en-AU"/>
        </w:rPr>
      </w:pPr>
      <w:r w:rsidRPr="00253D02">
        <w:rPr>
          <w:rFonts w:ascii="Arial" w:hAnsi="Arial" w:cs="Arial"/>
          <w:b/>
          <w:bCs/>
          <w:i/>
          <w:iCs/>
          <w:color w:val="0F7EB4"/>
          <w:kern w:val="0"/>
          <w:sz w:val="20"/>
          <w:szCs w:val="20"/>
          <w:lang w:val="en" w:eastAsia="en-AU"/>
        </w:rPr>
        <w:t>If I am involved in an accident with my personal vehicle, will the VCAA reimburse my insurance excess?</w:t>
      </w:r>
    </w:p>
    <w:p w14:paraId="013E6096" w14:textId="75874F0B" w:rsidR="00951F3E" w:rsidRPr="00253D02" w:rsidRDefault="00951F3E"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 xml:space="preserve">No, the VCAA will not reimburse an insurance excess in the event you have an accident with your personal vehicle during your duties. It is important that you refer to your personal insurance policy or provider with any questions or concerns regarding your excess or insurance coverage associated with your personal vehicle. </w:t>
      </w:r>
    </w:p>
    <w:p w14:paraId="2F915BD0" w14:textId="5B99A719" w:rsidR="00EA1D9A" w:rsidRPr="00253D02" w:rsidRDefault="00EA1D9A" w:rsidP="00253D02">
      <w:pPr>
        <w:rPr>
          <w:rFonts w:ascii="Arial" w:hAnsi="Arial" w:cs="Arial"/>
          <w:b/>
          <w:bCs/>
          <w:i/>
          <w:iCs/>
          <w:color w:val="0F7EB4"/>
          <w:kern w:val="0"/>
          <w:sz w:val="20"/>
          <w:szCs w:val="20"/>
          <w:lang w:val="en" w:eastAsia="en-AU"/>
        </w:rPr>
      </w:pPr>
      <w:r w:rsidRPr="00253D02">
        <w:rPr>
          <w:rFonts w:ascii="Arial" w:hAnsi="Arial" w:cs="Arial"/>
          <w:b/>
          <w:bCs/>
          <w:i/>
          <w:iCs/>
          <w:color w:val="0F7EB4"/>
          <w:kern w:val="0"/>
          <w:sz w:val="20"/>
          <w:szCs w:val="20"/>
          <w:lang w:val="en" w:eastAsia="en-AU"/>
        </w:rPr>
        <w:t xml:space="preserve">Why would I select </w:t>
      </w:r>
      <w:r w:rsidR="00160A61" w:rsidRPr="00253D02">
        <w:rPr>
          <w:rFonts w:ascii="Arial" w:hAnsi="Arial" w:cs="Arial"/>
          <w:b/>
          <w:bCs/>
          <w:i/>
          <w:iCs/>
          <w:color w:val="0F7EB4"/>
          <w:kern w:val="0"/>
          <w:sz w:val="20"/>
          <w:szCs w:val="20"/>
          <w:lang w:val="en" w:eastAsia="en-AU"/>
        </w:rPr>
        <w:t>a</w:t>
      </w:r>
      <w:r w:rsidRPr="00253D02">
        <w:rPr>
          <w:rFonts w:ascii="Arial" w:hAnsi="Arial" w:cs="Arial"/>
          <w:b/>
          <w:bCs/>
          <w:i/>
          <w:iCs/>
          <w:color w:val="0F7EB4"/>
          <w:kern w:val="0"/>
          <w:sz w:val="20"/>
          <w:szCs w:val="20"/>
          <w:lang w:val="en" w:eastAsia="en-AU"/>
        </w:rPr>
        <w:t xml:space="preserve"> hire </w:t>
      </w:r>
      <w:r w:rsidR="00160A61" w:rsidRPr="00253D02">
        <w:rPr>
          <w:rFonts w:ascii="Arial" w:hAnsi="Arial" w:cs="Arial"/>
          <w:b/>
          <w:bCs/>
          <w:i/>
          <w:iCs/>
          <w:color w:val="0F7EB4"/>
          <w:kern w:val="0"/>
          <w:sz w:val="20"/>
          <w:szCs w:val="20"/>
          <w:lang w:val="en" w:eastAsia="en-AU"/>
        </w:rPr>
        <w:t xml:space="preserve">vehicle </w:t>
      </w:r>
      <w:r w:rsidRPr="00253D02">
        <w:rPr>
          <w:rFonts w:ascii="Arial" w:hAnsi="Arial" w:cs="Arial"/>
          <w:b/>
          <w:bCs/>
          <w:i/>
          <w:iCs/>
          <w:color w:val="0F7EB4"/>
          <w:kern w:val="0"/>
          <w:sz w:val="20"/>
          <w:szCs w:val="20"/>
          <w:lang w:val="en" w:eastAsia="en-AU"/>
        </w:rPr>
        <w:t xml:space="preserve">instead of personal vehicle use? </w:t>
      </w:r>
    </w:p>
    <w:p w14:paraId="767C1466" w14:textId="77777777" w:rsidR="00EA1D9A" w:rsidRPr="00253D02" w:rsidRDefault="00EA1D9A" w:rsidP="00253D02">
      <w:pPr>
        <w:rPr>
          <w:rFonts w:ascii="Arial" w:hAnsi="Arial" w:cs="Arial"/>
          <w:kern w:val="0"/>
          <w:sz w:val="20"/>
          <w:szCs w:val="20"/>
          <w:lang w:val="en" w:eastAsia="en-AU"/>
        </w:rPr>
      </w:pPr>
      <w:r w:rsidRPr="00253D02">
        <w:rPr>
          <w:rFonts w:ascii="Arial" w:hAnsi="Arial" w:cs="Arial"/>
          <w:kern w:val="0"/>
          <w:sz w:val="20"/>
          <w:szCs w:val="20"/>
          <w:lang w:val="en" w:eastAsia="en-AU"/>
        </w:rPr>
        <w:t xml:space="preserve">Where considerable total distances are to be travelled either on a single or repeated daily basis, the VCAA preference is for you to use vehicle hire over your personal vehicle, as: </w:t>
      </w:r>
    </w:p>
    <w:p w14:paraId="11278518" w14:textId="77777777" w:rsidR="00EA1D9A" w:rsidRPr="00253D02" w:rsidRDefault="00EA1D9A" w:rsidP="000A1F3F">
      <w:pPr>
        <w:pStyle w:val="ListParagraph"/>
        <w:numPr>
          <w:ilvl w:val="0"/>
          <w:numId w:val="9"/>
        </w:numPr>
        <w:rPr>
          <w:sz w:val="20"/>
          <w:szCs w:val="20"/>
          <w:lang w:eastAsia="en-AU"/>
        </w:rPr>
      </w:pPr>
      <w:r w:rsidRPr="16F54589">
        <w:rPr>
          <w:sz w:val="20"/>
          <w:szCs w:val="20"/>
          <w:lang w:eastAsia="en-AU"/>
        </w:rPr>
        <w:t xml:space="preserve">Hire vehicle usage provides the VCAA with increased confidence in the state of repair and of a car’s capability to undertake long distances notwithstanding the possibility of accidents (hitting wildlife, potholes etc.) out on country roads. </w:t>
      </w:r>
    </w:p>
    <w:p w14:paraId="76B8EE0D" w14:textId="0C4697D9" w:rsidR="00EA1D9A" w:rsidRDefault="00EA1D9A" w:rsidP="000A1F3F">
      <w:pPr>
        <w:pStyle w:val="ListParagraph"/>
        <w:numPr>
          <w:ilvl w:val="0"/>
          <w:numId w:val="9"/>
        </w:numPr>
        <w:rPr>
          <w:sz w:val="20"/>
          <w:szCs w:val="20"/>
          <w:lang w:val="en" w:eastAsia="en-AU"/>
        </w:rPr>
      </w:pPr>
      <w:r w:rsidRPr="00253D02">
        <w:rPr>
          <w:sz w:val="20"/>
          <w:szCs w:val="20"/>
          <w:lang w:val="en" w:eastAsia="en-AU"/>
        </w:rPr>
        <w:t xml:space="preserve">While it is acknowledged that most appointees will prefer to drive their own car, the inconvenience of their car being off the road needs to be considered should a mishap occur. </w:t>
      </w:r>
    </w:p>
    <w:p w14:paraId="6A906F3D" w14:textId="77777777" w:rsidR="001A7866" w:rsidRPr="00253D02" w:rsidRDefault="001A7866" w:rsidP="001A7866">
      <w:pPr>
        <w:pStyle w:val="ListParagraph"/>
        <w:ind w:left="360"/>
        <w:rPr>
          <w:sz w:val="20"/>
          <w:szCs w:val="20"/>
          <w:lang w:val="en" w:eastAsia="en-AU"/>
        </w:rPr>
      </w:pPr>
    </w:p>
    <w:p w14:paraId="579D7224" w14:textId="089E94A7" w:rsidR="00951F3E" w:rsidRPr="00253D02" w:rsidRDefault="00EA1D9A" w:rsidP="00253D02">
      <w:pPr>
        <w:rPr>
          <w:rFonts w:ascii="Arial" w:hAnsi="Arial" w:cs="Arial"/>
          <w:b/>
          <w:bCs/>
          <w:i/>
          <w:iCs/>
          <w:color w:val="0F7EB4"/>
          <w:kern w:val="0"/>
          <w:sz w:val="20"/>
          <w:szCs w:val="20"/>
          <w:lang w:val="en" w:eastAsia="en-AU"/>
        </w:rPr>
      </w:pPr>
      <w:r w:rsidRPr="00253D02">
        <w:rPr>
          <w:rFonts w:ascii="Arial" w:hAnsi="Arial" w:cs="Arial"/>
          <w:b/>
          <w:bCs/>
          <w:i/>
          <w:iCs/>
          <w:color w:val="0F7EB4"/>
          <w:kern w:val="0"/>
          <w:sz w:val="20"/>
          <w:szCs w:val="20"/>
          <w:lang w:val="en" w:eastAsia="en-AU"/>
        </w:rPr>
        <w:t xml:space="preserve">Am I able to claim travel expenses for </w:t>
      </w:r>
      <w:r w:rsidR="00951F3E" w:rsidRPr="00253D02">
        <w:rPr>
          <w:rFonts w:ascii="Arial" w:hAnsi="Arial" w:cs="Arial"/>
          <w:b/>
          <w:bCs/>
          <w:i/>
          <w:iCs/>
          <w:color w:val="0F7EB4"/>
          <w:kern w:val="0"/>
          <w:sz w:val="20"/>
          <w:szCs w:val="20"/>
          <w:lang w:val="en" w:eastAsia="en-AU"/>
        </w:rPr>
        <w:t>attending in-person training?</w:t>
      </w:r>
    </w:p>
    <w:p w14:paraId="282549B1" w14:textId="3FCFA106" w:rsidR="00E20BC0" w:rsidRPr="00253D02" w:rsidRDefault="00951F3E"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The majority of training will be conducted online limiting the amount of in-person training</w:t>
      </w:r>
      <w:r w:rsidR="00EA1D9A" w:rsidRPr="16F54589">
        <w:rPr>
          <w:rFonts w:ascii="Arial" w:hAnsi="Arial" w:cs="Arial"/>
          <w:kern w:val="0"/>
          <w:sz w:val="20"/>
          <w:szCs w:val="20"/>
          <w:lang w:val="en-US" w:eastAsia="en-AU"/>
        </w:rPr>
        <w:t>. However,</w:t>
      </w:r>
      <w:r w:rsidRPr="16F54589">
        <w:rPr>
          <w:rFonts w:ascii="Arial" w:hAnsi="Arial" w:cs="Arial"/>
          <w:kern w:val="0"/>
          <w:sz w:val="20"/>
          <w:szCs w:val="20"/>
          <w:lang w:val="en-US" w:eastAsia="en-AU"/>
        </w:rPr>
        <w:t xml:space="preserve"> if you are required to attend in person training</w:t>
      </w:r>
      <w:bookmarkStart w:id="67" w:name="_Hlk144202130"/>
      <w:r w:rsidR="00EA1D9A" w:rsidRPr="16F54589">
        <w:rPr>
          <w:rFonts w:ascii="Arial" w:hAnsi="Arial" w:cs="Arial"/>
          <w:kern w:val="0"/>
          <w:sz w:val="20"/>
          <w:szCs w:val="20"/>
          <w:lang w:val="en-US" w:eastAsia="en-AU"/>
        </w:rPr>
        <w:t xml:space="preserve"> at a location that is not your base location, you</w:t>
      </w:r>
      <w:r w:rsidR="00160A61" w:rsidRPr="16F54589">
        <w:rPr>
          <w:rFonts w:ascii="Arial" w:hAnsi="Arial" w:cs="Arial"/>
          <w:kern w:val="0"/>
          <w:sz w:val="20"/>
          <w:szCs w:val="20"/>
          <w:lang w:val="en-US" w:eastAsia="en-AU"/>
        </w:rPr>
        <w:t xml:space="preserve"> may be e</w:t>
      </w:r>
      <w:r w:rsidR="00EA1D9A" w:rsidRPr="16F54589">
        <w:rPr>
          <w:rFonts w:ascii="Arial" w:hAnsi="Arial" w:cs="Arial"/>
          <w:kern w:val="0"/>
          <w:sz w:val="20"/>
          <w:szCs w:val="20"/>
          <w:lang w:val="en-US" w:eastAsia="en-AU"/>
        </w:rPr>
        <w:t xml:space="preserve">ligible to claim expenses. </w:t>
      </w:r>
      <w:r w:rsidR="00160A61" w:rsidRPr="16F54589">
        <w:rPr>
          <w:rFonts w:ascii="Arial" w:hAnsi="Arial" w:cs="Arial"/>
          <w:kern w:val="0"/>
          <w:sz w:val="20"/>
          <w:szCs w:val="20"/>
          <w:lang w:val="en-US" w:eastAsia="en-AU"/>
        </w:rPr>
        <w:t xml:space="preserve">This </w:t>
      </w:r>
      <w:r w:rsidR="003941B7">
        <w:rPr>
          <w:rFonts w:ascii="Arial" w:hAnsi="Arial" w:cs="Arial"/>
          <w:kern w:val="0"/>
          <w:sz w:val="20"/>
          <w:szCs w:val="20"/>
          <w:lang w:val="en-US" w:eastAsia="en-AU"/>
        </w:rPr>
        <w:t>will</w:t>
      </w:r>
      <w:r w:rsidR="003941B7" w:rsidRPr="16F54589">
        <w:rPr>
          <w:rFonts w:ascii="Arial" w:hAnsi="Arial" w:cs="Arial"/>
          <w:kern w:val="0"/>
          <w:sz w:val="20"/>
          <w:szCs w:val="20"/>
          <w:lang w:val="en-US" w:eastAsia="en-AU"/>
        </w:rPr>
        <w:t xml:space="preserve"> </w:t>
      </w:r>
      <w:r w:rsidR="00160A61" w:rsidRPr="16F54589">
        <w:rPr>
          <w:rFonts w:ascii="Arial" w:hAnsi="Arial" w:cs="Arial"/>
          <w:kern w:val="0"/>
          <w:sz w:val="20"/>
          <w:szCs w:val="20"/>
          <w:lang w:val="en-US" w:eastAsia="en-AU"/>
        </w:rPr>
        <w:t xml:space="preserve">be outlined in your travel e-pack received around the time of employment. </w:t>
      </w:r>
    </w:p>
    <w:bookmarkEnd w:id="67"/>
    <w:p w14:paraId="09E3DB6F" w14:textId="0FBA8815" w:rsidR="00E20BC0" w:rsidRPr="00253D02" w:rsidRDefault="00E20BC0" w:rsidP="16F54589">
      <w:pPr>
        <w:rPr>
          <w:rFonts w:ascii="Arial" w:hAnsi="Arial" w:cs="Arial"/>
          <w:b/>
          <w:bCs/>
          <w:i/>
          <w:iCs/>
          <w:color w:val="0F7EB4"/>
          <w:kern w:val="0"/>
          <w:sz w:val="20"/>
          <w:szCs w:val="20"/>
          <w:lang w:val="en-US" w:eastAsia="en-AU"/>
        </w:rPr>
      </w:pPr>
      <w:r w:rsidRPr="16F54589">
        <w:rPr>
          <w:rFonts w:ascii="Arial" w:hAnsi="Arial" w:cs="Arial"/>
          <w:b/>
          <w:bCs/>
          <w:i/>
          <w:iCs/>
          <w:color w:val="0F7EB4"/>
          <w:kern w:val="0"/>
          <w:sz w:val="20"/>
          <w:szCs w:val="20"/>
          <w:lang w:val="en-US" w:eastAsia="en-AU"/>
        </w:rPr>
        <w:t>What do I if my travel plans have changed and I no longer require accommodation/flights/car hire, or I need to make changes to locations or dates?</w:t>
      </w:r>
    </w:p>
    <w:p w14:paraId="0565E16F" w14:textId="02034801" w:rsidR="00E20BC0" w:rsidRDefault="00E20BC0"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 xml:space="preserve">If at any point there are required changes or cancellations to the booked travel, immediately contact VCAA HR and advise them of the changes or need for cancellation. </w:t>
      </w:r>
    </w:p>
    <w:p w14:paraId="3CC94192" w14:textId="77777777" w:rsidR="00BF1AE4" w:rsidRPr="00BF1AE4" w:rsidRDefault="00BF1AE4" w:rsidP="00BF1AE4">
      <w:pPr>
        <w:rPr>
          <w:rFonts w:ascii="Arial" w:hAnsi="Arial" w:cs="Arial"/>
          <w:b/>
          <w:bCs/>
          <w:i/>
          <w:iCs/>
          <w:color w:val="0F7EB4"/>
          <w:kern w:val="0"/>
          <w:sz w:val="20"/>
          <w:szCs w:val="20"/>
          <w:lang w:val="en" w:eastAsia="en-AU"/>
        </w:rPr>
      </w:pPr>
      <w:r w:rsidRPr="00BF1AE4">
        <w:rPr>
          <w:rFonts w:ascii="Arial" w:hAnsi="Arial" w:cs="Arial"/>
          <w:b/>
          <w:bCs/>
          <w:i/>
          <w:iCs/>
          <w:color w:val="0F7EB4"/>
          <w:kern w:val="0"/>
          <w:sz w:val="20"/>
          <w:szCs w:val="20"/>
          <w:lang w:val="en" w:eastAsia="en-AU"/>
        </w:rPr>
        <w:t xml:space="preserve">What should I do if there is unexpected weather, such as extreme flooding that </w:t>
      </w:r>
      <w:r>
        <w:rPr>
          <w:rFonts w:ascii="Arial" w:hAnsi="Arial" w:cs="Arial"/>
          <w:b/>
          <w:bCs/>
          <w:i/>
          <w:iCs/>
          <w:color w:val="0F7EB4"/>
          <w:kern w:val="0"/>
          <w:sz w:val="20"/>
          <w:szCs w:val="20"/>
          <w:lang w:val="en" w:eastAsia="en-AU"/>
        </w:rPr>
        <w:t>may prevent</w:t>
      </w:r>
      <w:r w:rsidRPr="00BF1AE4">
        <w:rPr>
          <w:rFonts w:ascii="Arial" w:hAnsi="Arial" w:cs="Arial"/>
          <w:b/>
          <w:bCs/>
          <w:i/>
          <w:iCs/>
          <w:color w:val="0F7EB4"/>
          <w:kern w:val="0"/>
          <w:sz w:val="20"/>
          <w:szCs w:val="20"/>
          <w:lang w:val="en" w:eastAsia="en-AU"/>
        </w:rPr>
        <w:t xml:space="preserve"> me from travelling</w:t>
      </w:r>
      <w:r>
        <w:rPr>
          <w:rFonts w:ascii="Arial" w:hAnsi="Arial" w:cs="Arial"/>
          <w:b/>
          <w:bCs/>
          <w:i/>
          <w:iCs/>
          <w:color w:val="0F7EB4"/>
          <w:kern w:val="0"/>
          <w:sz w:val="20"/>
          <w:szCs w:val="20"/>
          <w:lang w:val="en" w:eastAsia="en-AU"/>
        </w:rPr>
        <w:t xml:space="preserve"> to a specified location</w:t>
      </w:r>
      <w:r w:rsidRPr="00BF1AE4">
        <w:rPr>
          <w:rFonts w:ascii="Arial" w:hAnsi="Arial" w:cs="Arial"/>
          <w:b/>
          <w:bCs/>
          <w:i/>
          <w:iCs/>
          <w:color w:val="0F7EB4"/>
          <w:kern w:val="0"/>
          <w:sz w:val="20"/>
          <w:szCs w:val="20"/>
          <w:lang w:val="en" w:eastAsia="en-AU"/>
        </w:rPr>
        <w:t>?</w:t>
      </w:r>
    </w:p>
    <w:p w14:paraId="0A0A00B1" w14:textId="6A8ED9BF" w:rsidR="00BF1AE4" w:rsidRPr="00BF1AE4" w:rsidRDefault="00BF1AE4" w:rsidP="00BF1AE4">
      <w:pPr>
        <w:pStyle w:val="ESBodyText"/>
        <w:spacing w:after="160" w:line="276" w:lineRule="auto"/>
        <w:jc w:val="both"/>
        <w:rPr>
          <w:szCs w:val="20"/>
        </w:rPr>
      </w:pPr>
      <w:r w:rsidRPr="00AE6A36">
        <w:rPr>
          <w:rFonts w:eastAsia="Arial"/>
          <w:sz w:val="20"/>
          <w:szCs w:val="20"/>
        </w:rPr>
        <w:t xml:space="preserve">In the event of unexpected weather conditions impacting an employee's ability to travel to and from their specified work location, </w:t>
      </w:r>
      <w:r>
        <w:rPr>
          <w:rFonts w:eastAsia="Arial"/>
          <w:sz w:val="20"/>
          <w:szCs w:val="20"/>
        </w:rPr>
        <w:t xml:space="preserve">the employee should immediately contact their manager to discuss alternative travel arrangements.  </w:t>
      </w:r>
    </w:p>
    <w:p w14:paraId="0CE6A805" w14:textId="2D92D2BF" w:rsidR="00E20BC0" w:rsidRPr="00253D02" w:rsidRDefault="00E20BC0" w:rsidP="16F54589">
      <w:pPr>
        <w:rPr>
          <w:rFonts w:ascii="Arial" w:hAnsi="Arial" w:cs="Arial"/>
          <w:b/>
          <w:bCs/>
          <w:i/>
          <w:iCs/>
          <w:color w:val="0F7EB4"/>
          <w:kern w:val="0"/>
          <w:sz w:val="20"/>
          <w:szCs w:val="20"/>
          <w:lang w:val="en-US" w:eastAsia="en-AU"/>
        </w:rPr>
      </w:pPr>
      <w:r w:rsidRPr="16F54589">
        <w:rPr>
          <w:rFonts w:ascii="Arial" w:hAnsi="Arial" w:cs="Arial"/>
          <w:b/>
          <w:bCs/>
          <w:i/>
          <w:iCs/>
          <w:color w:val="0F7EB4"/>
          <w:kern w:val="0"/>
          <w:sz w:val="20"/>
          <w:szCs w:val="20"/>
          <w:lang w:val="en-US" w:eastAsia="en-AU"/>
        </w:rPr>
        <w:t xml:space="preserve">What should I do if I am dissatisfied with the provided accommodation? </w:t>
      </w:r>
    </w:p>
    <w:p w14:paraId="1EEA56C5" w14:textId="185CA951" w:rsidR="00E20BC0" w:rsidRPr="00253D02" w:rsidRDefault="00E20BC0"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If you have any concerns, start by contacting reception at your booked venue. If the issue persists, reach out to the VCAA HR Unit as soon as possible. In cases where the quality of the accommodation falls below the expected standard, it is advised to capture photographs and share them promptly with the VCAA HR Unit. These images will support any necessary follow-up and feedback, which will then be conveyed to the Corporate Travel Management Team (CTM).</w:t>
      </w:r>
    </w:p>
    <w:p w14:paraId="442D39CA" w14:textId="35202B5E" w:rsidR="00E20BC0" w:rsidRPr="00253D02" w:rsidRDefault="00E20BC0" w:rsidP="16F54589">
      <w:pPr>
        <w:rPr>
          <w:rFonts w:ascii="Arial" w:hAnsi="Arial" w:cs="Arial"/>
          <w:b/>
          <w:bCs/>
          <w:i/>
          <w:iCs/>
          <w:color w:val="0F7EB4"/>
          <w:kern w:val="0"/>
          <w:sz w:val="20"/>
          <w:szCs w:val="20"/>
          <w:lang w:val="en-US" w:eastAsia="en-AU"/>
        </w:rPr>
      </w:pPr>
      <w:r w:rsidRPr="16F54589">
        <w:rPr>
          <w:rFonts w:ascii="Arial" w:hAnsi="Arial" w:cs="Arial"/>
          <w:b/>
          <w:bCs/>
          <w:i/>
          <w:iCs/>
          <w:color w:val="0F7EB4"/>
          <w:kern w:val="0"/>
          <w:sz w:val="20"/>
          <w:szCs w:val="20"/>
          <w:lang w:val="en-US" w:eastAsia="en-AU"/>
        </w:rPr>
        <w:t xml:space="preserve">I’ve booked my own accommodation, is it possible to be reimbursed the costs? </w:t>
      </w:r>
    </w:p>
    <w:p w14:paraId="711069FC" w14:textId="510CE468" w:rsidR="00E20BC0" w:rsidRPr="00253D02" w:rsidRDefault="003C6182"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 xml:space="preserve">If you have booked your own accommodation, please immediately cancel and follow the guidelines outlined in this document to request accommodation for your work-related travel. If accommodation is procured </w:t>
      </w:r>
      <w:r w:rsidR="003941B7">
        <w:rPr>
          <w:rFonts w:ascii="Arial" w:hAnsi="Arial" w:cs="Arial"/>
          <w:kern w:val="0"/>
          <w:sz w:val="20"/>
          <w:szCs w:val="20"/>
          <w:lang w:val="en-US" w:eastAsia="en-AU"/>
        </w:rPr>
        <w:lastRenderedPageBreak/>
        <w:t>independently of VCAA HR</w:t>
      </w:r>
      <w:r w:rsidRPr="16F54589">
        <w:rPr>
          <w:rFonts w:ascii="Arial" w:hAnsi="Arial" w:cs="Arial"/>
          <w:kern w:val="0"/>
          <w:sz w:val="20"/>
          <w:szCs w:val="20"/>
          <w:lang w:val="en-US" w:eastAsia="en-AU"/>
        </w:rPr>
        <w:t xml:space="preserve">, the employee is deemed responsible for all costs incurred and cannot </w:t>
      </w:r>
      <w:r w:rsidR="003941B7">
        <w:rPr>
          <w:rFonts w:ascii="Arial" w:hAnsi="Arial" w:cs="Arial"/>
          <w:kern w:val="0"/>
          <w:sz w:val="20"/>
          <w:szCs w:val="20"/>
          <w:lang w:val="en-US" w:eastAsia="en-AU"/>
        </w:rPr>
        <w:t>be reimbursed.</w:t>
      </w:r>
      <w:r w:rsidRPr="16F54589">
        <w:rPr>
          <w:rFonts w:ascii="Arial" w:hAnsi="Arial" w:cs="Arial"/>
          <w:kern w:val="0"/>
          <w:sz w:val="20"/>
          <w:szCs w:val="20"/>
          <w:lang w:val="en-US" w:eastAsia="en-AU"/>
        </w:rPr>
        <w:t xml:space="preserve"> </w:t>
      </w:r>
    </w:p>
    <w:p w14:paraId="791C7645" w14:textId="42B549D8" w:rsidR="00EA1D9A" w:rsidRPr="00253D02" w:rsidRDefault="00EA1D9A" w:rsidP="16F54589">
      <w:pPr>
        <w:rPr>
          <w:rFonts w:ascii="Arial" w:hAnsi="Arial" w:cs="Arial"/>
          <w:b/>
          <w:bCs/>
          <w:i/>
          <w:iCs/>
          <w:color w:val="0F7EB4"/>
          <w:kern w:val="0"/>
          <w:sz w:val="20"/>
          <w:szCs w:val="20"/>
          <w:lang w:val="en-US" w:eastAsia="en-AU"/>
        </w:rPr>
      </w:pPr>
      <w:r w:rsidRPr="16F54589">
        <w:rPr>
          <w:rFonts w:ascii="Arial" w:hAnsi="Arial" w:cs="Arial"/>
          <w:b/>
          <w:bCs/>
          <w:i/>
          <w:iCs/>
          <w:color w:val="0F7EB4"/>
          <w:kern w:val="0"/>
          <w:sz w:val="20"/>
          <w:szCs w:val="20"/>
          <w:lang w:val="en-US" w:eastAsia="en-AU"/>
        </w:rPr>
        <w:t xml:space="preserve">I’ve misplaced my receipts am I still eligible to claim reimbursement? </w:t>
      </w:r>
    </w:p>
    <w:p w14:paraId="5DFEC71C" w14:textId="39748DBA" w:rsidR="00EA1D9A" w:rsidRDefault="003941B7" w:rsidP="16F54589">
      <w:pPr>
        <w:rPr>
          <w:rFonts w:ascii="Arial" w:hAnsi="Arial" w:cs="Arial"/>
          <w:kern w:val="0"/>
          <w:sz w:val="20"/>
          <w:szCs w:val="20"/>
          <w:lang w:val="en-US" w:eastAsia="en-AU"/>
        </w:rPr>
      </w:pPr>
      <w:r>
        <w:rPr>
          <w:rFonts w:ascii="Arial" w:hAnsi="Arial" w:cs="Arial"/>
          <w:kern w:val="0"/>
          <w:sz w:val="20"/>
          <w:szCs w:val="20"/>
          <w:lang w:val="en-US" w:eastAsia="en-AU"/>
        </w:rPr>
        <w:t xml:space="preserve">Unfortunately, receipts are required for any claim to be approved. </w:t>
      </w:r>
      <w:r w:rsidR="00EA1D9A" w:rsidRPr="16F54589">
        <w:rPr>
          <w:rFonts w:ascii="Arial" w:hAnsi="Arial" w:cs="Arial"/>
          <w:kern w:val="0"/>
          <w:sz w:val="20"/>
          <w:szCs w:val="20"/>
          <w:lang w:val="en-US" w:eastAsia="en-AU"/>
        </w:rPr>
        <w:t xml:space="preserve">Please do not include </w:t>
      </w:r>
      <w:r w:rsidR="003C6182" w:rsidRPr="16F54589">
        <w:rPr>
          <w:rFonts w:ascii="Arial" w:hAnsi="Arial" w:cs="Arial"/>
          <w:kern w:val="0"/>
          <w:sz w:val="20"/>
          <w:szCs w:val="20"/>
          <w:lang w:val="en-US" w:eastAsia="en-AU"/>
        </w:rPr>
        <w:t>expenses</w:t>
      </w:r>
      <w:r w:rsidR="00EA1D9A" w:rsidRPr="16F54589">
        <w:rPr>
          <w:rFonts w:ascii="Arial" w:hAnsi="Arial" w:cs="Arial"/>
          <w:kern w:val="0"/>
          <w:sz w:val="20"/>
          <w:szCs w:val="20"/>
          <w:lang w:val="en-US" w:eastAsia="en-AU"/>
        </w:rPr>
        <w:t xml:space="preserve"> on your reimbursement form that can’t be supported by</w:t>
      </w:r>
      <w:r w:rsidR="003C6182" w:rsidRPr="16F54589">
        <w:rPr>
          <w:rFonts w:ascii="Arial" w:hAnsi="Arial" w:cs="Arial"/>
          <w:kern w:val="0"/>
          <w:sz w:val="20"/>
          <w:szCs w:val="20"/>
          <w:lang w:val="en-US" w:eastAsia="en-AU"/>
        </w:rPr>
        <w:t xml:space="preserve"> </w:t>
      </w:r>
      <w:r w:rsidR="003E686E" w:rsidRPr="16F54589">
        <w:rPr>
          <w:rFonts w:ascii="Arial" w:hAnsi="Arial" w:cs="Arial"/>
          <w:kern w:val="0"/>
          <w:sz w:val="20"/>
          <w:szCs w:val="20"/>
          <w:lang w:val="en-US" w:eastAsia="en-AU"/>
        </w:rPr>
        <w:t xml:space="preserve">legible </w:t>
      </w:r>
      <w:proofErr w:type="spellStart"/>
      <w:r w:rsidR="00EA1D9A" w:rsidRPr="16F54589">
        <w:rPr>
          <w:rFonts w:ascii="Arial" w:hAnsi="Arial" w:cs="Arial"/>
          <w:kern w:val="0"/>
          <w:sz w:val="20"/>
          <w:szCs w:val="20"/>
          <w:lang w:val="en-US" w:eastAsia="en-AU"/>
        </w:rPr>
        <w:t>itemised</w:t>
      </w:r>
      <w:proofErr w:type="spellEnd"/>
      <w:r w:rsidR="00EA1D9A" w:rsidRPr="16F54589">
        <w:rPr>
          <w:rFonts w:ascii="Arial" w:hAnsi="Arial" w:cs="Arial"/>
          <w:kern w:val="0"/>
          <w:sz w:val="20"/>
          <w:szCs w:val="20"/>
          <w:lang w:val="en-US" w:eastAsia="en-AU"/>
        </w:rPr>
        <w:t xml:space="preserve"> receipts showing date, location and items purchased. </w:t>
      </w:r>
    </w:p>
    <w:p w14:paraId="3B654310" w14:textId="77777777" w:rsidR="00D84C18" w:rsidRPr="00D84C18" w:rsidRDefault="00D84C18" w:rsidP="00D84C18">
      <w:pPr>
        <w:rPr>
          <w:rFonts w:ascii="Arial" w:hAnsi="Arial" w:cs="Arial"/>
          <w:b/>
          <w:bCs/>
          <w:i/>
          <w:iCs/>
          <w:color w:val="0F7EB4"/>
          <w:kern w:val="0"/>
          <w:sz w:val="20"/>
          <w:szCs w:val="20"/>
          <w:lang w:val="en" w:eastAsia="en-AU"/>
        </w:rPr>
      </w:pPr>
      <w:r>
        <w:rPr>
          <w:rFonts w:ascii="Arial" w:hAnsi="Arial" w:cs="Arial"/>
          <w:b/>
          <w:bCs/>
          <w:i/>
          <w:iCs/>
          <w:color w:val="0F7EB4"/>
          <w:kern w:val="0"/>
          <w:sz w:val="20"/>
          <w:szCs w:val="20"/>
          <w:lang w:val="en" w:eastAsia="en-AU"/>
        </w:rPr>
        <w:t>I have multiple roles with the VCAA, can I submit all claims on one form</w:t>
      </w:r>
      <w:r w:rsidRPr="00253D02">
        <w:rPr>
          <w:rFonts w:ascii="Arial" w:hAnsi="Arial" w:cs="Arial"/>
          <w:b/>
          <w:bCs/>
          <w:i/>
          <w:iCs/>
          <w:color w:val="0F7EB4"/>
          <w:kern w:val="0"/>
          <w:sz w:val="20"/>
          <w:szCs w:val="20"/>
          <w:lang w:val="en" w:eastAsia="en-AU"/>
        </w:rPr>
        <w:t xml:space="preserve">? </w:t>
      </w:r>
    </w:p>
    <w:p w14:paraId="22CA066D" w14:textId="2BE66068" w:rsidR="00D84C18" w:rsidRDefault="00D84C18" w:rsidP="16F54589">
      <w:pPr>
        <w:rPr>
          <w:rFonts w:ascii="Arial" w:hAnsi="Arial" w:cs="Arial"/>
          <w:kern w:val="0"/>
          <w:sz w:val="20"/>
          <w:szCs w:val="20"/>
          <w:lang w:val="en-US" w:eastAsia="en-AU"/>
        </w:rPr>
      </w:pPr>
      <w:r>
        <w:rPr>
          <w:rFonts w:ascii="Arial" w:hAnsi="Arial" w:cs="Arial"/>
          <w:kern w:val="0"/>
          <w:sz w:val="20"/>
          <w:szCs w:val="20"/>
          <w:lang w:val="en-US" w:eastAsia="en-AU"/>
        </w:rPr>
        <w:t xml:space="preserve">If the employee holds multiple roles with the VCAA, separate forms should be provided for each role. If the role is the same but you are assessing two studies for example (Drama &amp; Theatre Studies), then the same form can be used. </w:t>
      </w:r>
    </w:p>
    <w:p w14:paraId="08FF0831" w14:textId="77777777" w:rsidR="006479A9" w:rsidRPr="00253D02" w:rsidRDefault="006479A9" w:rsidP="16F54589">
      <w:pPr>
        <w:rPr>
          <w:rFonts w:ascii="Arial" w:hAnsi="Arial" w:cs="Arial"/>
          <w:kern w:val="0"/>
          <w:sz w:val="20"/>
          <w:szCs w:val="20"/>
          <w:lang w:val="en-US" w:eastAsia="en-AU"/>
        </w:rPr>
      </w:pPr>
    </w:p>
    <w:p w14:paraId="6B4ECE58" w14:textId="1B61CCB4" w:rsidR="003C6182" w:rsidRPr="00253D02" w:rsidRDefault="00160A61" w:rsidP="16F54589">
      <w:pPr>
        <w:rPr>
          <w:rFonts w:ascii="Arial" w:hAnsi="Arial" w:cs="Arial"/>
          <w:b/>
          <w:bCs/>
          <w:i/>
          <w:iCs/>
          <w:color w:val="0F7EB4"/>
          <w:kern w:val="0"/>
          <w:sz w:val="20"/>
          <w:szCs w:val="20"/>
          <w:lang w:val="en-US" w:eastAsia="en-AU"/>
        </w:rPr>
      </w:pPr>
      <w:r w:rsidRPr="16F54589">
        <w:rPr>
          <w:rFonts w:ascii="Arial" w:hAnsi="Arial" w:cs="Arial"/>
          <w:b/>
          <w:bCs/>
          <w:i/>
          <w:iCs/>
          <w:color w:val="0F7EB4"/>
          <w:kern w:val="0"/>
          <w:sz w:val="20"/>
          <w:szCs w:val="20"/>
          <w:lang w:val="en-US" w:eastAsia="en-AU"/>
        </w:rPr>
        <w:t>Should I wait until all travel is submitted before claiming travel expenses or can I submit after each day?</w:t>
      </w:r>
      <w:r w:rsidR="003E686E" w:rsidRPr="16F54589">
        <w:rPr>
          <w:rFonts w:ascii="Arial" w:hAnsi="Arial" w:cs="Arial"/>
          <w:b/>
          <w:bCs/>
          <w:i/>
          <w:iCs/>
          <w:color w:val="0F7EB4"/>
          <w:kern w:val="0"/>
          <w:sz w:val="20"/>
          <w:szCs w:val="20"/>
          <w:lang w:val="en-US" w:eastAsia="en-AU"/>
        </w:rPr>
        <w:t xml:space="preserve"> </w:t>
      </w:r>
    </w:p>
    <w:p w14:paraId="76A423A0" w14:textId="4D10246F" w:rsidR="003C6182" w:rsidRPr="00253D02" w:rsidRDefault="00634A4A" w:rsidP="16F54589">
      <w:pPr>
        <w:rPr>
          <w:rFonts w:ascii="Arial" w:hAnsi="Arial" w:cs="Arial"/>
          <w:kern w:val="0"/>
          <w:sz w:val="20"/>
          <w:szCs w:val="20"/>
          <w:lang w:val="en-US" w:eastAsia="en-AU"/>
        </w:rPr>
      </w:pPr>
      <w:r w:rsidRPr="16F54589">
        <w:rPr>
          <w:rFonts w:ascii="Arial" w:hAnsi="Arial" w:cs="Arial"/>
          <w:kern w:val="0"/>
          <w:sz w:val="20"/>
          <w:szCs w:val="20"/>
          <w:lang w:val="en-US" w:eastAsia="en-AU"/>
        </w:rPr>
        <w:t xml:space="preserve">Employees should wait until all travel has been completed and submit on one claim form. </w:t>
      </w:r>
      <w:r w:rsidR="00253D02" w:rsidRPr="16F54589">
        <w:rPr>
          <w:rFonts w:ascii="Arial" w:hAnsi="Arial" w:cs="Arial"/>
          <w:kern w:val="0"/>
          <w:sz w:val="20"/>
          <w:szCs w:val="20"/>
          <w:lang w:val="en-US" w:eastAsia="en-AU"/>
        </w:rPr>
        <w:t>Claims submitted on multiple forms may delay reimbursement processing.</w:t>
      </w:r>
      <w:r w:rsidR="00D84C18">
        <w:rPr>
          <w:rFonts w:ascii="Arial" w:hAnsi="Arial" w:cs="Arial"/>
          <w:kern w:val="0"/>
          <w:sz w:val="20"/>
          <w:szCs w:val="20"/>
          <w:lang w:val="en-US" w:eastAsia="en-AU"/>
        </w:rPr>
        <w:t xml:space="preserve"> </w:t>
      </w:r>
    </w:p>
    <w:p w14:paraId="38C38CD4" w14:textId="3BD5CB67" w:rsidR="00160A61" w:rsidRPr="00253D02" w:rsidRDefault="00160A61" w:rsidP="00253D02">
      <w:pPr>
        <w:rPr>
          <w:rFonts w:ascii="Arial" w:hAnsi="Arial" w:cs="Arial"/>
          <w:b/>
          <w:bCs/>
          <w:i/>
          <w:iCs/>
          <w:color w:val="0F7EB4"/>
          <w:kern w:val="0"/>
          <w:sz w:val="20"/>
          <w:szCs w:val="20"/>
          <w:lang w:val="en" w:eastAsia="en-AU"/>
        </w:rPr>
      </w:pPr>
      <w:r w:rsidRPr="00253D02">
        <w:rPr>
          <w:rFonts w:ascii="Arial" w:hAnsi="Arial" w:cs="Arial"/>
          <w:b/>
          <w:bCs/>
          <w:i/>
          <w:iCs/>
          <w:color w:val="0F7EB4"/>
          <w:kern w:val="0"/>
          <w:sz w:val="20"/>
          <w:szCs w:val="20"/>
          <w:lang w:val="en" w:eastAsia="en-AU"/>
        </w:rPr>
        <w:t xml:space="preserve">Can I claim hours of travel and claim the travel expenses? </w:t>
      </w:r>
    </w:p>
    <w:p w14:paraId="7312F164" w14:textId="2002E094" w:rsidR="00160A61" w:rsidRPr="008713C0" w:rsidRDefault="00253D02" w:rsidP="00253D02">
      <w:pPr>
        <w:rPr>
          <w:rFonts w:ascii="Arial" w:hAnsi="Arial" w:cs="Arial"/>
          <w:kern w:val="0"/>
          <w:sz w:val="20"/>
          <w:szCs w:val="20"/>
          <w:lang w:val="en" w:eastAsia="en-AU"/>
        </w:rPr>
      </w:pPr>
      <w:r w:rsidRPr="008713C0">
        <w:rPr>
          <w:rFonts w:ascii="Arial" w:hAnsi="Arial" w:cs="Arial"/>
          <w:kern w:val="0"/>
          <w:sz w:val="20"/>
          <w:szCs w:val="20"/>
          <w:lang w:val="en" w:eastAsia="en-AU"/>
        </w:rPr>
        <w:t>Yes,</w:t>
      </w:r>
      <w:r w:rsidR="00160A61" w:rsidRPr="008713C0">
        <w:rPr>
          <w:rFonts w:ascii="Arial" w:hAnsi="Arial" w:cs="Arial"/>
          <w:kern w:val="0"/>
          <w:sz w:val="20"/>
          <w:szCs w:val="20"/>
          <w:lang w:val="en" w:eastAsia="en-AU"/>
        </w:rPr>
        <w:t xml:space="preserve"> employees who have received a travel e-pack and are eligible to claim travel, can claim both expenses and travel hours.</w:t>
      </w:r>
      <w:r w:rsidR="00A779E5" w:rsidRPr="008713C0">
        <w:rPr>
          <w:rFonts w:ascii="Arial" w:hAnsi="Arial" w:cs="Arial"/>
          <w:kern w:val="0"/>
          <w:sz w:val="20"/>
          <w:szCs w:val="20"/>
          <w:lang w:val="en" w:eastAsia="en-AU"/>
        </w:rPr>
        <w:t xml:space="preserve"> Refer to your travel e-pack from VCAA HR if you are unsure about your eligibility.</w:t>
      </w:r>
    </w:p>
    <w:p w14:paraId="4B512025" w14:textId="77777777" w:rsidR="00253D02" w:rsidRPr="008713C0" w:rsidRDefault="00253D02" w:rsidP="00253D02">
      <w:pPr>
        <w:rPr>
          <w:rFonts w:ascii="Arial" w:hAnsi="Arial" w:cs="Arial"/>
          <w:b/>
          <w:bCs/>
          <w:i/>
          <w:iCs/>
          <w:color w:val="0F7EB4"/>
          <w:kern w:val="0"/>
          <w:sz w:val="20"/>
          <w:szCs w:val="20"/>
          <w:lang w:val="en" w:eastAsia="en-AU"/>
        </w:rPr>
      </w:pPr>
      <w:r w:rsidRPr="008713C0">
        <w:rPr>
          <w:rFonts w:ascii="Arial" w:hAnsi="Arial" w:cs="Arial"/>
          <w:b/>
          <w:bCs/>
          <w:i/>
          <w:iCs/>
          <w:color w:val="0F7EB4"/>
          <w:kern w:val="0"/>
          <w:sz w:val="20"/>
          <w:szCs w:val="20"/>
          <w:lang w:val="en" w:eastAsia="en-AU"/>
        </w:rPr>
        <w:t xml:space="preserve">When will I receive my reimbursement? </w:t>
      </w:r>
    </w:p>
    <w:p w14:paraId="68C20D64" w14:textId="6F8D3A00" w:rsidR="00B42296" w:rsidRPr="008713C0" w:rsidRDefault="00253D02" w:rsidP="00B42296">
      <w:pPr>
        <w:rPr>
          <w:rFonts w:ascii="Arial" w:hAnsi="Arial" w:cs="Arial"/>
          <w:kern w:val="0"/>
          <w:sz w:val="20"/>
          <w:szCs w:val="20"/>
          <w:lang w:val="en-US" w:eastAsia="en-AU"/>
        </w:rPr>
      </w:pPr>
      <w:r w:rsidRPr="008713C0">
        <w:rPr>
          <w:rFonts w:ascii="Arial" w:hAnsi="Arial" w:cs="Arial"/>
          <w:kern w:val="0"/>
          <w:sz w:val="20"/>
          <w:szCs w:val="20"/>
          <w:lang w:val="en-US" w:eastAsia="en-AU"/>
        </w:rPr>
        <w:t xml:space="preserve">Reimbursement and allowance claims will be processed fortnightly. VCAA Pay Calendar dates can be found </w:t>
      </w:r>
      <w:hyperlink r:id="rId36" w:history="1">
        <w:r w:rsidRPr="008713C0">
          <w:rPr>
            <w:rStyle w:val="Hyperlink"/>
            <w:rFonts w:ascii="Arial" w:hAnsi="Arial" w:cs="Arial"/>
            <w:kern w:val="0"/>
            <w:sz w:val="20"/>
            <w:lang w:val="en-US" w:eastAsia="en-AU"/>
          </w:rPr>
          <w:t>here</w:t>
        </w:r>
      </w:hyperlink>
      <w:r w:rsidRPr="008713C0">
        <w:rPr>
          <w:rFonts w:ascii="Arial" w:hAnsi="Arial" w:cs="Arial"/>
          <w:kern w:val="0"/>
          <w:sz w:val="20"/>
          <w:szCs w:val="20"/>
          <w:lang w:val="en-US" w:eastAsia="en-AU"/>
        </w:rPr>
        <w:t>.</w:t>
      </w:r>
      <w:r w:rsidR="00D84C18" w:rsidRPr="008713C0">
        <w:rPr>
          <w:rFonts w:ascii="Arial" w:hAnsi="Arial" w:cs="Arial"/>
          <w:kern w:val="0"/>
          <w:sz w:val="20"/>
          <w:szCs w:val="20"/>
          <w:lang w:val="en-US" w:eastAsia="en-AU"/>
        </w:rPr>
        <w:t xml:space="preserve"> Please note, in peak periods there may be a delay with reimbursements.</w:t>
      </w:r>
    </w:p>
    <w:p w14:paraId="512AA547" w14:textId="42203C29" w:rsidR="00B42296" w:rsidRPr="008713C0" w:rsidRDefault="00B42296" w:rsidP="00B42296">
      <w:pPr>
        <w:rPr>
          <w:rFonts w:ascii="Arial" w:hAnsi="Arial" w:cs="Arial"/>
          <w:b/>
          <w:bCs/>
          <w:i/>
          <w:iCs/>
          <w:color w:val="0F7EB4"/>
          <w:kern w:val="0"/>
          <w:sz w:val="20"/>
          <w:szCs w:val="20"/>
          <w:lang w:val="en" w:eastAsia="en-AU"/>
        </w:rPr>
      </w:pPr>
      <w:r w:rsidRPr="008713C0">
        <w:rPr>
          <w:rFonts w:ascii="Arial" w:hAnsi="Arial" w:cs="Arial"/>
          <w:b/>
          <w:bCs/>
          <w:i/>
          <w:iCs/>
          <w:color w:val="0F7EB4"/>
          <w:kern w:val="0"/>
          <w:sz w:val="20"/>
          <w:szCs w:val="20"/>
          <w:lang w:val="en" w:eastAsia="en-AU"/>
        </w:rPr>
        <w:t>My reimbursement was not what I was expecting to be paid?</w:t>
      </w:r>
    </w:p>
    <w:p w14:paraId="26C527C8" w14:textId="6260FA1A" w:rsidR="00B42296" w:rsidRPr="008713C0" w:rsidRDefault="00B42296" w:rsidP="00B42296">
      <w:pPr>
        <w:rPr>
          <w:rFonts w:ascii="Arial" w:hAnsi="Arial" w:cs="Arial"/>
          <w:kern w:val="0"/>
          <w:sz w:val="20"/>
          <w:szCs w:val="20"/>
          <w:lang w:val="en-US" w:eastAsia="en-AU"/>
        </w:rPr>
      </w:pPr>
      <w:r w:rsidRPr="008713C0">
        <w:rPr>
          <w:rFonts w:ascii="Arial" w:hAnsi="Arial" w:cs="Arial"/>
          <w:kern w:val="0"/>
          <w:sz w:val="20"/>
          <w:szCs w:val="20"/>
          <w:lang w:val="en-US" w:eastAsia="en-AU"/>
        </w:rPr>
        <w:t>An employee may raise any disputes or queries by emailing VCAA HR. The email must clearly outline the suspected discrepancies and include all previously submitted receipts and relevant email correspondence. VCAA HR will respond within 3–5 working days.</w:t>
      </w:r>
    </w:p>
    <w:p w14:paraId="18893CC9" w14:textId="77777777" w:rsidR="00B42296" w:rsidRPr="008713C0" w:rsidRDefault="00B42296" w:rsidP="00B42296">
      <w:pPr>
        <w:rPr>
          <w:rFonts w:ascii="Arial" w:hAnsi="Arial" w:cs="Arial"/>
          <w:b/>
          <w:bCs/>
          <w:i/>
          <w:iCs/>
          <w:color w:val="0F7EB4"/>
          <w:kern w:val="0"/>
          <w:sz w:val="20"/>
          <w:szCs w:val="20"/>
          <w:lang w:val="en" w:eastAsia="en-AU"/>
        </w:rPr>
      </w:pPr>
      <w:r w:rsidRPr="008713C0">
        <w:rPr>
          <w:rFonts w:ascii="Arial" w:hAnsi="Arial" w:cs="Arial"/>
          <w:b/>
          <w:bCs/>
          <w:i/>
          <w:iCs/>
          <w:color w:val="0F7EB4"/>
          <w:kern w:val="0"/>
          <w:sz w:val="20"/>
          <w:szCs w:val="20"/>
          <w:lang w:val="en" w:eastAsia="en-AU"/>
        </w:rPr>
        <w:t>I am experiencing technical issues submitting the form in its current format. Can I print and email or mail the claim form instead?</w:t>
      </w:r>
    </w:p>
    <w:p w14:paraId="7E6C3C9B" w14:textId="22227953" w:rsidR="00304314" w:rsidRDefault="00B42296" w:rsidP="00B42296">
      <w:pPr>
        <w:rPr>
          <w:rFonts w:ascii="Arial" w:hAnsi="Arial" w:cs="Arial"/>
          <w:kern w:val="0"/>
          <w:sz w:val="20"/>
          <w:szCs w:val="20"/>
          <w:lang w:val="en-US" w:eastAsia="en-AU"/>
        </w:rPr>
      </w:pPr>
      <w:r w:rsidRPr="008713C0">
        <w:rPr>
          <w:rFonts w:ascii="Arial" w:hAnsi="Arial" w:cs="Arial"/>
          <w:kern w:val="0"/>
          <w:sz w:val="20"/>
          <w:szCs w:val="20"/>
          <w:lang w:val="en-US" w:eastAsia="en-AU"/>
        </w:rPr>
        <w:t>The travel reimbursement process is managed electronically to accommodate the high volume of claims submitted each year. If employees experience technical difficulties, they should contact the VCAA HR team for assistance. Printed or mailed claim forms will not be accepted.</w:t>
      </w:r>
    </w:p>
    <w:p w14:paraId="1F952C1D" w14:textId="3AE9F8AC" w:rsidR="00304314" w:rsidRDefault="00304314">
      <w:pPr>
        <w:rPr>
          <w:rFonts w:ascii="Arial" w:hAnsi="Arial" w:cs="Arial"/>
          <w:kern w:val="0"/>
          <w:sz w:val="20"/>
          <w:szCs w:val="20"/>
          <w:lang w:val="en-US" w:eastAsia="en-AU"/>
        </w:rPr>
      </w:pPr>
    </w:p>
    <w:p w14:paraId="38E6C2C0" w14:textId="77777777" w:rsidR="006479A9" w:rsidRDefault="006479A9">
      <w:pPr>
        <w:rPr>
          <w:rFonts w:ascii="Arial" w:hAnsi="Arial" w:cs="Arial"/>
          <w:kern w:val="0"/>
          <w:sz w:val="20"/>
          <w:szCs w:val="20"/>
          <w:lang w:val="en-US" w:eastAsia="en-AU"/>
        </w:rPr>
      </w:pPr>
    </w:p>
    <w:p w14:paraId="6BD20F3A" w14:textId="77777777" w:rsidR="006479A9" w:rsidRDefault="006479A9">
      <w:pPr>
        <w:rPr>
          <w:rFonts w:ascii="Arial" w:hAnsi="Arial" w:cs="Arial"/>
          <w:kern w:val="0"/>
          <w:sz w:val="20"/>
          <w:szCs w:val="20"/>
          <w:lang w:val="en-US" w:eastAsia="en-AU"/>
        </w:rPr>
      </w:pPr>
    </w:p>
    <w:p w14:paraId="1DC9D2E0" w14:textId="77777777" w:rsidR="006479A9" w:rsidRDefault="006479A9">
      <w:pPr>
        <w:rPr>
          <w:rFonts w:ascii="Arial" w:hAnsi="Arial" w:cs="Arial"/>
          <w:kern w:val="0"/>
          <w:sz w:val="20"/>
          <w:szCs w:val="20"/>
          <w:lang w:val="en-US" w:eastAsia="en-AU"/>
        </w:rPr>
      </w:pPr>
    </w:p>
    <w:p w14:paraId="09B10625" w14:textId="77777777" w:rsidR="006479A9" w:rsidRDefault="006479A9">
      <w:pPr>
        <w:rPr>
          <w:rFonts w:ascii="Arial" w:hAnsi="Arial" w:cs="Arial"/>
          <w:kern w:val="0"/>
          <w:sz w:val="20"/>
          <w:szCs w:val="20"/>
          <w:lang w:val="en-US" w:eastAsia="en-AU"/>
        </w:rPr>
      </w:pPr>
    </w:p>
    <w:p w14:paraId="6FB469DC" w14:textId="77777777" w:rsidR="006479A9" w:rsidRDefault="006479A9">
      <w:pPr>
        <w:rPr>
          <w:rFonts w:ascii="Arial" w:hAnsi="Arial" w:cs="Arial"/>
          <w:kern w:val="0"/>
          <w:sz w:val="20"/>
          <w:szCs w:val="20"/>
          <w:lang w:val="en-US" w:eastAsia="en-AU"/>
        </w:rPr>
      </w:pPr>
    </w:p>
    <w:p w14:paraId="17BFEB82" w14:textId="77777777" w:rsidR="006479A9" w:rsidRDefault="006479A9">
      <w:pPr>
        <w:rPr>
          <w:rFonts w:ascii="Arial" w:hAnsi="Arial" w:cs="Arial"/>
          <w:kern w:val="0"/>
          <w:sz w:val="20"/>
          <w:szCs w:val="20"/>
          <w:lang w:val="en-US" w:eastAsia="en-AU"/>
        </w:rPr>
      </w:pPr>
    </w:p>
    <w:p w14:paraId="2D902A95" w14:textId="77777777" w:rsidR="006479A9" w:rsidRDefault="006479A9">
      <w:pPr>
        <w:rPr>
          <w:rFonts w:ascii="Arial" w:hAnsi="Arial" w:cs="Arial"/>
          <w:kern w:val="0"/>
          <w:sz w:val="20"/>
          <w:szCs w:val="20"/>
          <w:lang w:val="en-US" w:eastAsia="en-AU"/>
        </w:rPr>
      </w:pPr>
    </w:p>
    <w:p w14:paraId="58FFE424" w14:textId="77777777" w:rsidR="006479A9" w:rsidRDefault="006479A9">
      <w:pPr>
        <w:rPr>
          <w:rFonts w:ascii="Arial" w:hAnsi="Arial" w:cs="Arial"/>
          <w:kern w:val="0"/>
          <w:sz w:val="20"/>
          <w:szCs w:val="20"/>
          <w:lang w:val="en-US" w:eastAsia="en-AU"/>
        </w:rPr>
      </w:pPr>
    </w:p>
    <w:p w14:paraId="34055B27" w14:textId="77777777" w:rsidR="006479A9" w:rsidRDefault="006479A9">
      <w:pPr>
        <w:rPr>
          <w:rFonts w:ascii="Arial" w:hAnsi="Arial" w:cs="Arial"/>
          <w:kern w:val="0"/>
          <w:sz w:val="20"/>
          <w:szCs w:val="20"/>
          <w:lang w:val="en-US" w:eastAsia="en-AU"/>
        </w:rPr>
      </w:pPr>
    </w:p>
    <w:p w14:paraId="41BF1FC4" w14:textId="77777777" w:rsidR="006479A9" w:rsidRDefault="006479A9">
      <w:pPr>
        <w:rPr>
          <w:rFonts w:ascii="Arial" w:hAnsi="Arial" w:cs="Arial"/>
          <w:kern w:val="0"/>
          <w:sz w:val="20"/>
          <w:szCs w:val="20"/>
          <w:lang w:val="en-US" w:eastAsia="en-AU"/>
        </w:rPr>
      </w:pPr>
    </w:p>
    <w:p w14:paraId="019ACB97" w14:textId="77777777" w:rsidR="006479A9" w:rsidRDefault="006479A9">
      <w:pPr>
        <w:rPr>
          <w:rFonts w:ascii="Arial" w:hAnsi="Arial" w:cs="Arial"/>
          <w:kern w:val="0"/>
          <w:sz w:val="20"/>
          <w:szCs w:val="20"/>
          <w:lang w:val="en-US" w:eastAsia="en-AU"/>
        </w:rPr>
      </w:pPr>
    </w:p>
    <w:p w14:paraId="1B9CE33E" w14:textId="77777777" w:rsidR="006479A9" w:rsidRDefault="006479A9">
      <w:pPr>
        <w:rPr>
          <w:rFonts w:ascii="Arial" w:hAnsi="Arial" w:cs="Arial"/>
          <w:kern w:val="0"/>
          <w:sz w:val="20"/>
          <w:szCs w:val="20"/>
          <w:lang w:val="en-US" w:eastAsia="en-AU"/>
        </w:rPr>
      </w:pPr>
    </w:p>
    <w:p w14:paraId="05DC4EC9" w14:textId="77777777" w:rsidR="006479A9" w:rsidRDefault="006479A9">
      <w:pPr>
        <w:rPr>
          <w:rFonts w:ascii="Arial" w:hAnsi="Arial" w:cs="Arial"/>
          <w:kern w:val="0"/>
          <w:sz w:val="20"/>
          <w:szCs w:val="20"/>
          <w:lang w:val="en-US" w:eastAsia="en-AU"/>
        </w:rPr>
      </w:pPr>
    </w:p>
    <w:p w14:paraId="7CAC8484" w14:textId="77777777" w:rsidR="006479A9" w:rsidRDefault="006479A9">
      <w:pPr>
        <w:rPr>
          <w:rFonts w:ascii="Arial" w:hAnsi="Arial" w:cs="Arial"/>
          <w:kern w:val="0"/>
          <w:sz w:val="20"/>
          <w:szCs w:val="20"/>
          <w:lang w:val="en-US" w:eastAsia="en-AU"/>
        </w:rPr>
      </w:pPr>
    </w:p>
    <w:p w14:paraId="3293DAE7" w14:textId="77777777" w:rsidR="006479A9" w:rsidRDefault="006479A9">
      <w:pPr>
        <w:rPr>
          <w:rFonts w:ascii="Arial" w:hAnsi="Arial" w:cs="Arial"/>
          <w:kern w:val="0"/>
          <w:sz w:val="20"/>
          <w:szCs w:val="20"/>
          <w:lang w:val="en-US" w:eastAsia="en-AU"/>
        </w:rPr>
      </w:pPr>
    </w:p>
    <w:p w14:paraId="33D2D3AD" w14:textId="77777777" w:rsidR="006479A9" w:rsidRDefault="006479A9">
      <w:pPr>
        <w:rPr>
          <w:rFonts w:ascii="Arial" w:hAnsi="Arial" w:cs="Arial"/>
          <w:kern w:val="0"/>
          <w:sz w:val="20"/>
          <w:szCs w:val="20"/>
          <w:lang w:val="en-US" w:eastAsia="en-AU"/>
        </w:rPr>
      </w:pPr>
    </w:p>
    <w:p w14:paraId="7727EC80" w14:textId="77777777" w:rsidR="006479A9" w:rsidRDefault="006479A9">
      <w:pPr>
        <w:rPr>
          <w:rFonts w:ascii="Arial" w:hAnsi="Arial" w:cs="Arial"/>
          <w:kern w:val="0"/>
          <w:sz w:val="20"/>
          <w:szCs w:val="20"/>
          <w:lang w:val="en-US" w:eastAsia="en-AU"/>
        </w:rPr>
      </w:pPr>
    </w:p>
    <w:p w14:paraId="1FF451C3" w14:textId="49B309C5" w:rsidR="00FA5BC5" w:rsidRDefault="00FA5BC5" w:rsidP="00FA5BC5">
      <w:pPr>
        <w:pStyle w:val="VCAAHeading3"/>
        <w:numPr>
          <w:ilvl w:val="0"/>
          <w:numId w:val="7"/>
        </w:numPr>
        <w:jc w:val="both"/>
      </w:pPr>
      <w:bookmarkStart w:id="68" w:name="_Toc223081191"/>
      <w:r>
        <w:lastRenderedPageBreak/>
        <w:t>Appendix</w:t>
      </w:r>
      <w:bookmarkEnd w:id="68"/>
    </w:p>
    <w:p w14:paraId="37CEFE71" w14:textId="693DF9B0" w:rsidR="00164C3A" w:rsidRPr="00FA5BC5" w:rsidRDefault="00164C3A" w:rsidP="00B42296">
      <w:pPr>
        <w:rPr>
          <w:rFonts w:ascii="Arial" w:hAnsi="Arial" w:cs="Arial"/>
          <w:b/>
          <w:bCs/>
          <w:kern w:val="0"/>
          <w:sz w:val="20"/>
          <w:szCs w:val="20"/>
          <w:lang w:val="en-US" w:eastAsia="en-AU"/>
        </w:rPr>
      </w:pPr>
      <w:r w:rsidRPr="00FA5BC5">
        <w:rPr>
          <w:rFonts w:ascii="Arial" w:hAnsi="Arial" w:cs="Arial"/>
          <w:b/>
          <w:bCs/>
          <w:kern w:val="0"/>
          <w:sz w:val="20"/>
          <w:szCs w:val="20"/>
          <w:lang w:val="en-US" w:eastAsia="en-AU"/>
        </w:rPr>
        <w:t>Appendix 1: VCAA MO Base Locations by Role</w:t>
      </w:r>
      <w:r w:rsidR="00FA5BC5">
        <w:rPr>
          <w:rFonts w:ascii="Arial" w:hAnsi="Arial" w:cs="Arial"/>
          <w:b/>
          <w:bCs/>
          <w:kern w:val="0"/>
          <w:sz w:val="20"/>
          <w:szCs w:val="20"/>
          <w:lang w:val="en-US"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736"/>
        <w:gridCol w:w="3118"/>
        <w:gridCol w:w="2547"/>
      </w:tblGrid>
      <w:tr w:rsidR="00164C3A" w:rsidRPr="00FA5BC5" w14:paraId="14332622" w14:textId="77777777" w:rsidTr="00FA5BC5">
        <w:trPr>
          <w:trHeight w:val="260"/>
        </w:trPr>
        <w:tc>
          <w:tcPr>
            <w:tcW w:w="1087" w:type="dxa"/>
            <w:shd w:val="clear" w:color="auto" w:fill="2F5496" w:themeFill="accent1" w:themeFillShade="BF"/>
            <w:noWrap/>
            <w:vAlign w:val="center"/>
            <w:hideMark/>
          </w:tcPr>
          <w:p w14:paraId="1B040500" w14:textId="77777777" w:rsidR="00164C3A" w:rsidRPr="00FA5BC5" w:rsidRDefault="00164C3A" w:rsidP="00304314">
            <w:pPr>
              <w:pStyle w:val="TblHdng1"/>
              <w:spacing w:before="0" w:after="0"/>
              <w:rPr>
                <w:rFonts w:ascii="Arial" w:hAnsi="Arial"/>
                <w:sz w:val="14"/>
                <w:szCs w:val="14"/>
              </w:rPr>
            </w:pPr>
            <w:r w:rsidRPr="00FA5BC5">
              <w:rPr>
                <w:rFonts w:ascii="Arial" w:hAnsi="Arial"/>
                <w:sz w:val="14"/>
                <w:szCs w:val="14"/>
              </w:rPr>
              <w:t>Division</w:t>
            </w:r>
          </w:p>
        </w:tc>
        <w:tc>
          <w:tcPr>
            <w:tcW w:w="2736" w:type="dxa"/>
            <w:shd w:val="clear" w:color="auto" w:fill="2F5496" w:themeFill="accent1" w:themeFillShade="BF"/>
            <w:noWrap/>
            <w:vAlign w:val="center"/>
            <w:hideMark/>
          </w:tcPr>
          <w:p w14:paraId="0440A393" w14:textId="77777777" w:rsidR="00164C3A" w:rsidRPr="00FA5BC5" w:rsidRDefault="00164C3A" w:rsidP="00304314">
            <w:pPr>
              <w:pStyle w:val="TblHdng1"/>
              <w:spacing w:before="0" w:after="0"/>
              <w:rPr>
                <w:rFonts w:ascii="Arial" w:hAnsi="Arial"/>
                <w:sz w:val="14"/>
                <w:szCs w:val="14"/>
              </w:rPr>
            </w:pPr>
            <w:r w:rsidRPr="00FA5BC5">
              <w:rPr>
                <w:rFonts w:ascii="Arial" w:hAnsi="Arial"/>
                <w:sz w:val="14"/>
                <w:szCs w:val="14"/>
              </w:rPr>
              <w:t>Role</w:t>
            </w:r>
          </w:p>
        </w:tc>
        <w:tc>
          <w:tcPr>
            <w:tcW w:w="3118" w:type="dxa"/>
            <w:shd w:val="clear" w:color="auto" w:fill="2F5496" w:themeFill="accent1" w:themeFillShade="BF"/>
            <w:noWrap/>
            <w:vAlign w:val="center"/>
            <w:hideMark/>
          </w:tcPr>
          <w:p w14:paraId="3ECFF853" w14:textId="77777777" w:rsidR="00164C3A" w:rsidRPr="00FA5BC5" w:rsidRDefault="00164C3A" w:rsidP="00304314">
            <w:pPr>
              <w:pStyle w:val="TblHdng1"/>
              <w:spacing w:before="0" w:after="0"/>
              <w:rPr>
                <w:rFonts w:ascii="Arial" w:hAnsi="Arial"/>
                <w:sz w:val="14"/>
                <w:szCs w:val="14"/>
              </w:rPr>
            </w:pPr>
            <w:r w:rsidRPr="00FA5BC5">
              <w:rPr>
                <w:rFonts w:ascii="Arial" w:hAnsi="Arial"/>
                <w:sz w:val="14"/>
                <w:szCs w:val="14"/>
              </w:rPr>
              <w:t>Sub Role</w:t>
            </w:r>
          </w:p>
        </w:tc>
        <w:tc>
          <w:tcPr>
            <w:tcW w:w="2547" w:type="dxa"/>
            <w:shd w:val="clear" w:color="auto" w:fill="2F5496" w:themeFill="accent1" w:themeFillShade="BF"/>
            <w:noWrap/>
            <w:vAlign w:val="center"/>
            <w:hideMark/>
          </w:tcPr>
          <w:p w14:paraId="4B764B4A" w14:textId="77777777" w:rsidR="00164C3A" w:rsidRPr="00FA5BC5" w:rsidRDefault="00164C3A" w:rsidP="00304314">
            <w:pPr>
              <w:pStyle w:val="TblHdng1"/>
              <w:spacing w:before="0" w:after="0"/>
              <w:rPr>
                <w:rFonts w:ascii="Arial" w:hAnsi="Arial"/>
                <w:sz w:val="14"/>
                <w:szCs w:val="14"/>
              </w:rPr>
            </w:pPr>
            <w:r w:rsidRPr="00FA5BC5">
              <w:rPr>
                <w:rFonts w:ascii="Arial" w:hAnsi="Arial"/>
                <w:sz w:val="14"/>
                <w:szCs w:val="14"/>
              </w:rPr>
              <w:t>Base Location</w:t>
            </w:r>
          </w:p>
        </w:tc>
      </w:tr>
      <w:tr w:rsidR="00164C3A" w:rsidRPr="00FA5BC5" w14:paraId="5D678B40" w14:textId="77777777" w:rsidTr="00304314">
        <w:trPr>
          <w:trHeight w:val="72"/>
        </w:trPr>
        <w:tc>
          <w:tcPr>
            <w:tcW w:w="1087" w:type="dxa"/>
            <w:vMerge w:val="restart"/>
            <w:shd w:val="clear" w:color="000000" w:fill="D0CECE"/>
            <w:noWrap/>
            <w:vAlign w:val="center"/>
            <w:hideMark/>
          </w:tcPr>
          <w:p w14:paraId="094AAE7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1112A82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 Development Panels</w:t>
            </w:r>
          </w:p>
        </w:tc>
        <w:tc>
          <w:tcPr>
            <w:tcW w:w="3118" w:type="dxa"/>
            <w:shd w:val="clear" w:color="auto" w:fill="auto"/>
            <w:noWrap/>
            <w:vAlign w:val="center"/>
            <w:hideMark/>
          </w:tcPr>
          <w:p w14:paraId="13C8984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Examination Chairperson</w:t>
            </w:r>
          </w:p>
        </w:tc>
        <w:tc>
          <w:tcPr>
            <w:tcW w:w="2547" w:type="dxa"/>
            <w:shd w:val="clear" w:color="auto" w:fill="auto"/>
            <w:noWrap/>
            <w:vAlign w:val="center"/>
            <w:hideMark/>
          </w:tcPr>
          <w:p w14:paraId="1186048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3719F7EE" w14:textId="77777777" w:rsidTr="00304314">
        <w:trPr>
          <w:trHeight w:val="36"/>
        </w:trPr>
        <w:tc>
          <w:tcPr>
            <w:tcW w:w="1087" w:type="dxa"/>
            <w:vMerge/>
            <w:vAlign w:val="center"/>
            <w:hideMark/>
          </w:tcPr>
          <w:p w14:paraId="6855ED8A"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4386B86D"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225DF9A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Examination Panel Member</w:t>
            </w:r>
          </w:p>
        </w:tc>
        <w:tc>
          <w:tcPr>
            <w:tcW w:w="2547" w:type="dxa"/>
            <w:shd w:val="clear" w:color="auto" w:fill="auto"/>
            <w:noWrap/>
            <w:vAlign w:val="center"/>
            <w:hideMark/>
          </w:tcPr>
          <w:p w14:paraId="0A3F3D2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52F479A2" w14:textId="77777777" w:rsidTr="00304314">
        <w:trPr>
          <w:trHeight w:val="36"/>
        </w:trPr>
        <w:tc>
          <w:tcPr>
            <w:tcW w:w="1087" w:type="dxa"/>
            <w:vMerge/>
            <w:vAlign w:val="center"/>
            <w:hideMark/>
          </w:tcPr>
          <w:p w14:paraId="7A493B7A"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667BA53D"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307F00F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Study Specialist Vetter</w:t>
            </w:r>
          </w:p>
        </w:tc>
        <w:tc>
          <w:tcPr>
            <w:tcW w:w="2547" w:type="dxa"/>
            <w:shd w:val="clear" w:color="auto" w:fill="auto"/>
            <w:noWrap/>
            <w:vAlign w:val="center"/>
            <w:hideMark/>
          </w:tcPr>
          <w:p w14:paraId="135585A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5ECCE5F3" w14:textId="77777777" w:rsidTr="00304314">
        <w:trPr>
          <w:trHeight w:val="36"/>
        </w:trPr>
        <w:tc>
          <w:tcPr>
            <w:tcW w:w="1087" w:type="dxa"/>
            <w:vMerge/>
            <w:vAlign w:val="center"/>
            <w:hideMark/>
          </w:tcPr>
          <w:p w14:paraId="07EB1745"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60E85641"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4C41F18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Examination Sitter Vetter</w:t>
            </w:r>
          </w:p>
        </w:tc>
        <w:tc>
          <w:tcPr>
            <w:tcW w:w="2547" w:type="dxa"/>
            <w:shd w:val="clear" w:color="auto" w:fill="auto"/>
            <w:noWrap/>
            <w:vAlign w:val="center"/>
            <w:hideMark/>
          </w:tcPr>
          <w:p w14:paraId="18DC845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0AB89DDF" w14:textId="77777777" w:rsidTr="00304314">
        <w:trPr>
          <w:trHeight w:val="36"/>
        </w:trPr>
        <w:tc>
          <w:tcPr>
            <w:tcW w:w="1087" w:type="dxa"/>
            <w:vMerge/>
            <w:vAlign w:val="center"/>
            <w:hideMark/>
          </w:tcPr>
          <w:p w14:paraId="759E82E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5D10B9C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65B3C37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Script Reader</w:t>
            </w:r>
          </w:p>
        </w:tc>
        <w:tc>
          <w:tcPr>
            <w:tcW w:w="2547" w:type="dxa"/>
            <w:shd w:val="clear" w:color="auto" w:fill="auto"/>
            <w:noWrap/>
            <w:vAlign w:val="center"/>
            <w:hideMark/>
          </w:tcPr>
          <w:p w14:paraId="3C5E5A3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Allocated Recording Studio</w:t>
            </w:r>
          </w:p>
        </w:tc>
      </w:tr>
      <w:tr w:rsidR="00164C3A" w:rsidRPr="00FA5BC5" w14:paraId="1AEBA5A6" w14:textId="77777777" w:rsidTr="00304314">
        <w:trPr>
          <w:trHeight w:val="36"/>
        </w:trPr>
        <w:tc>
          <w:tcPr>
            <w:tcW w:w="1087" w:type="dxa"/>
            <w:vMerge/>
            <w:vAlign w:val="center"/>
            <w:hideMark/>
          </w:tcPr>
          <w:p w14:paraId="678D20F7"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2C36A35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4724DA8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 Comparability Reviewer</w:t>
            </w:r>
          </w:p>
        </w:tc>
        <w:tc>
          <w:tcPr>
            <w:tcW w:w="2547" w:type="dxa"/>
            <w:shd w:val="clear" w:color="auto" w:fill="auto"/>
            <w:noWrap/>
            <w:vAlign w:val="center"/>
            <w:hideMark/>
          </w:tcPr>
          <w:p w14:paraId="6BE0676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02E9575B" w14:textId="77777777" w:rsidTr="00304314">
        <w:trPr>
          <w:trHeight w:val="36"/>
        </w:trPr>
        <w:tc>
          <w:tcPr>
            <w:tcW w:w="1087" w:type="dxa"/>
            <w:shd w:val="clear" w:color="000000" w:fill="D0CECE"/>
            <w:noWrap/>
            <w:vAlign w:val="center"/>
            <w:hideMark/>
          </w:tcPr>
          <w:p w14:paraId="5D3E92DE"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shd w:val="clear" w:color="auto" w:fill="auto"/>
            <w:noWrap/>
            <w:vAlign w:val="center"/>
            <w:hideMark/>
          </w:tcPr>
          <w:p w14:paraId="4495260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EAL Reviewers</w:t>
            </w:r>
          </w:p>
        </w:tc>
        <w:tc>
          <w:tcPr>
            <w:tcW w:w="3118" w:type="dxa"/>
            <w:shd w:val="clear" w:color="auto" w:fill="auto"/>
            <w:noWrap/>
            <w:vAlign w:val="center"/>
            <w:hideMark/>
          </w:tcPr>
          <w:p w14:paraId="28E0395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3D04F9A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3AEF1025" w14:textId="77777777" w:rsidTr="00304314">
        <w:trPr>
          <w:trHeight w:val="36"/>
        </w:trPr>
        <w:tc>
          <w:tcPr>
            <w:tcW w:w="1087" w:type="dxa"/>
            <w:vMerge w:val="restart"/>
            <w:shd w:val="clear" w:color="000000" w:fill="D0CECE"/>
            <w:noWrap/>
            <w:vAlign w:val="center"/>
            <w:hideMark/>
          </w:tcPr>
          <w:p w14:paraId="4CC8E49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51F59CD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2025-26 NHT Panels</w:t>
            </w:r>
          </w:p>
        </w:tc>
        <w:tc>
          <w:tcPr>
            <w:tcW w:w="3118" w:type="dxa"/>
            <w:shd w:val="clear" w:color="auto" w:fill="auto"/>
            <w:noWrap/>
            <w:vAlign w:val="center"/>
            <w:hideMark/>
          </w:tcPr>
          <w:p w14:paraId="568DDE5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Examination Chairperson</w:t>
            </w:r>
          </w:p>
        </w:tc>
        <w:tc>
          <w:tcPr>
            <w:tcW w:w="2547" w:type="dxa"/>
            <w:shd w:val="clear" w:color="auto" w:fill="auto"/>
            <w:noWrap/>
            <w:vAlign w:val="center"/>
            <w:hideMark/>
          </w:tcPr>
          <w:p w14:paraId="1B98407F"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4EB3B4F6" w14:textId="77777777" w:rsidTr="00304314">
        <w:trPr>
          <w:trHeight w:val="36"/>
        </w:trPr>
        <w:tc>
          <w:tcPr>
            <w:tcW w:w="1087" w:type="dxa"/>
            <w:vMerge/>
            <w:vAlign w:val="center"/>
            <w:hideMark/>
          </w:tcPr>
          <w:p w14:paraId="004B2447"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5DBB5A2F"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777FA53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Examination Panel Member</w:t>
            </w:r>
          </w:p>
        </w:tc>
        <w:tc>
          <w:tcPr>
            <w:tcW w:w="2547" w:type="dxa"/>
            <w:shd w:val="clear" w:color="auto" w:fill="auto"/>
            <w:noWrap/>
            <w:vAlign w:val="center"/>
            <w:hideMark/>
          </w:tcPr>
          <w:p w14:paraId="76F2765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154300D9" w14:textId="77777777" w:rsidTr="00304314">
        <w:trPr>
          <w:trHeight w:val="36"/>
        </w:trPr>
        <w:tc>
          <w:tcPr>
            <w:tcW w:w="1087" w:type="dxa"/>
            <w:vMerge/>
            <w:vAlign w:val="center"/>
            <w:hideMark/>
          </w:tcPr>
          <w:p w14:paraId="5F321FDA"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20FCC9E9"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1CDAAFB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Study Specialist Vetter</w:t>
            </w:r>
          </w:p>
        </w:tc>
        <w:tc>
          <w:tcPr>
            <w:tcW w:w="2547" w:type="dxa"/>
            <w:shd w:val="clear" w:color="auto" w:fill="auto"/>
            <w:noWrap/>
            <w:vAlign w:val="center"/>
            <w:hideMark/>
          </w:tcPr>
          <w:p w14:paraId="0C93983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78FF9B07" w14:textId="77777777" w:rsidTr="00304314">
        <w:trPr>
          <w:trHeight w:val="36"/>
        </w:trPr>
        <w:tc>
          <w:tcPr>
            <w:tcW w:w="1087" w:type="dxa"/>
            <w:vMerge/>
            <w:vAlign w:val="center"/>
            <w:hideMark/>
          </w:tcPr>
          <w:p w14:paraId="46844545"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5B6249FF"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64BDA4F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Examination Sitter Vetter</w:t>
            </w:r>
          </w:p>
        </w:tc>
        <w:tc>
          <w:tcPr>
            <w:tcW w:w="2547" w:type="dxa"/>
            <w:shd w:val="clear" w:color="auto" w:fill="auto"/>
            <w:noWrap/>
            <w:vAlign w:val="center"/>
            <w:hideMark/>
          </w:tcPr>
          <w:p w14:paraId="5A6F403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1C4F0610" w14:textId="77777777" w:rsidTr="00304314">
        <w:trPr>
          <w:trHeight w:val="36"/>
        </w:trPr>
        <w:tc>
          <w:tcPr>
            <w:tcW w:w="1087" w:type="dxa"/>
            <w:vMerge/>
            <w:vAlign w:val="center"/>
            <w:hideMark/>
          </w:tcPr>
          <w:p w14:paraId="00EB50F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5E8D92C1"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7843E87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Script Reader</w:t>
            </w:r>
          </w:p>
        </w:tc>
        <w:tc>
          <w:tcPr>
            <w:tcW w:w="2547" w:type="dxa"/>
            <w:shd w:val="clear" w:color="auto" w:fill="auto"/>
            <w:noWrap/>
            <w:vAlign w:val="center"/>
            <w:hideMark/>
          </w:tcPr>
          <w:p w14:paraId="6039967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Allocated Recording Studio</w:t>
            </w:r>
          </w:p>
        </w:tc>
      </w:tr>
      <w:tr w:rsidR="00164C3A" w:rsidRPr="00FA5BC5" w14:paraId="33E5C7B9" w14:textId="77777777" w:rsidTr="00304314">
        <w:trPr>
          <w:trHeight w:val="36"/>
        </w:trPr>
        <w:tc>
          <w:tcPr>
            <w:tcW w:w="1087" w:type="dxa"/>
            <w:vMerge/>
            <w:vAlign w:val="center"/>
            <w:hideMark/>
          </w:tcPr>
          <w:p w14:paraId="1EA866B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3D781D5E"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440B782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Exam Comparability Reviewer</w:t>
            </w:r>
          </w:p>
        </w:tc>
        <w:tc>
          <w:tcPr>
            <w:tcW w:w="2547" w:type="dxa"/>
            <w:shd w:val="clear" w:color="auto" w:fill="auto"/>
            <w:noWrap/>
            <w:vAlign w:val="center"/>
            <w:hideMark/>
          </w:tcPr>
          <w:p w14:paraId="070DB50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430ABF01" w14:textId="77777777" w:rsidTr="00304314">
        <w:trPr>
          <w:trHeight w:val="36"/>
        </w:trPr>
        <w:tc>
          <w:tcPr>
            <w:tcW w:w="1087" w:type="dxa"/>
            <w:vMerge w:val="restart"/>
            <w:shd w:val="clear" w:color="000000" w:fill="D0CECE"/>
            <w:noWrap/>
            <w:vAlign w:val="center"/>
            <w:hideMark/>
          </w:tcPr>
          <w:p w14:paraId="112BCE5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58969F3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Sample Panels</w:t>
            </w:r>
          </w:p>
        </w:tc>
        <w:tc>
          <w:tcPr>
            <w:tcW w:w="3118" w:type="dxa"/>
            <w:shd w:val="clear" w:color="auto" w:fill="auto"/>
            <w:noWrap/>
            <w:vAlign w:val="center"/>
            <w:hideMark/>
          </w:tcPr>
          <w:p w14:paraId="2565E34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Sample Chairperson</w:t>
            </w:r>
          </w:p>
        </w:tc>
        <w:tc>
          <w:tcPr>
            <w:tcW w:w="2547" w:type="dxa"/>
            <w:shd w:val="clear" w:color="auto" w:fill="auto"/>
            <w:noWrap/>
            <w:vAlign w:val="center"/>
            <w:hideMark/>
          </w:tcPr>
          <w:p w14:paraId="50CC274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719CE470" w14:textId="77777777" w:rsidTr="00304314">
        <w:trPr>
          <w:trHeight w:val="36"/>
        </w:trPr>
        <w:tc>
          <w:tcPr>
            <w:tcW w:w="1087" w:type="dxa"/>
            <w:vMerge/>
            <w:vAlign w:val="center"/>
            <w:hideMark/>
          </w:tcPr>
          <w:p w14:paraId="0E4E73C4"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72BBD6FB"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2B333E8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Sample Panel Member</w:t>
            </w:r>
          </w:p>
        </w:tc>
        <w:tc>
          <w:tcPr>
            <w:tcW w:w="2547" w:type="dxa"/>
            <w:shd w:val="clear" w:color="auto" w:fill="auto"/>
            <w:noWrap/>
            <w:vAlign w:val="center"/>
            <w:hideMark/>
          </w:tcPr>
          <w:p w14:paraId="67F3089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61BCFAB8" w14:textId="77777777" w:rsidTr="00304314">
        <w:trPr>
          <w:trHeight w:val="36"/>
        </w:trPr>
        <w:tc>
          <w:tcPr>
            <w:tcW w:w="1087" w:type="dxa"/>
            <w:vMerge/>
            <w:vAlign w:val="center"/>
            <w:hideMark/>
          </w:tcPr>
          <w:p w14:paraId="2AF4924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039B7AF1"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7EC8334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Sample Study Specialist</w:t>
            </w:r>
          </w:p>
        </w:tc>
        <w:tc>
          <w:tcPr>
            <w:tcW w:w="2547" w:type="dxa"/>
            <w:shd w:val="clear" w:color="auto" w:fill="auto"/>
            <w:noWrap/>
            <w:vAlign w:val="center"/>
            <w:hideMark/>
          </w:tcPr>
          <w:p w14:paraId="6164592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0E5A0D34" w14:textId="77777777" w:rsidTr="00304314">
        <w:trPr>
          <w:trHeight w:val="36"/>
        </w:trPr>
        <w:tc>
          <w:tcPr>
            <w:tcW w:w="1087" w:type="dxa"/>
            <w:vMerge/>
            <w:vAlign w:val="center"/>
            <w:hideMark/>
          </w:tcPr>
          <w:p w14:paraId="29EB3E9C"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40CDB16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2E1A8D6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Sample Exam Sitter Vetter</w:t>
            </w:r>
          </w:p>
        </w:tc>
        <w:tc>
          <w:tcPr>
            <w:tcW w:w="2547" w:type="dxa"/>
            <w:shd w:val="clear" w:color="auto" w:fill="auto"/>
            <w:noWrap/>
            <w:vAlign w:val="center"/>
            <w:hideMark/>
          </w:tcPr>
          <w:p w14:paraId="4BAEDCD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5B1FEB98" w14:textId="77777777" w:rsidTr="00304314">
        <w:trPr>
          <w:trHeight w:val="36"/>
        </w:trPr>
        <w:tc>
          <w:tcPr>
            <w:tcW w:w="1087" w:type="dxa"/>
            <w:vMerge/>
            <w:vAlign w:val="center"/>
            <w:hideMark/>
          </w:tcPr>
          <w:p w14:paraId="2FB93E1C"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7090972E"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7604A5D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Sample Comparability Reviewer</w:t>
            </w:r>
          </w:p>
        </w:tc>
        <w:tc>
          <w:tcPr>
            <w:tcW w:w="2547" w:type="dxa"/>
            <w:shd w:val="clear" w:color="auto" w:fill="auto"/>
            <w:noWrap/>
            <w:vAlign w:val="center"/>
            <w:hideMark/>
          </w:tcPr>
          <w:p w14:paraId="2B5AF2C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16FF7D51" w14:textId="77777777" w:rsidTr="00304314">
        <w:trPr>
          <w:trHeight w:val="36"/>
        </w:trPr>
        <w:tc>
          <w:tcPr>
            <w:tcW w:w="1087" w:type="dxa"/>
            <w:vMerge w:val="restart"/>
            <w:shd w:val="clear" w:color="auto" w:fill="8496B0" w:themeFill="text2" w:themeFillTint="99"/>
            <w:noWrap/>
            <w:vAlign w:val="center"/>
            <w:hideMark/>
          </w:tcPr>
          <w:p w14:paraId="729E0E5E"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349A186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NAPLAN</w:t>
            </w:r>
          </w:p>
        </w:tc>
        <w:tc>
          <w:tcPr>
            <w:tcW w:w="3118" w:type="dxa"/>
            <w:shd w:val="clear" w:color="auto" w:fill="auto"/>
            <w:noWrap/>
            <w:vAlign w:val="center"/>
            <w:hideMark/>
          </w:tcPr>
          <w:p w14:paraId="16A7ACD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Professional Leaders</w:t>
            </w:r>
          </w:p>
        </w:tc>
        <w:tc>
          <w:tcPr>
            <w:tcW w:w="2547" w:type="dxa"/>
            <w:shd w:val="clear" w:color="auto" w:fill="auto"/>
            <w:noWrap/>
            <w:vAlign w:val="center"/>
            <w:hideMark/>
          </w:tcPr>
          <w:p w14:paraId="399EAA7E"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643F7FBA" w14:textId="77777777" w:rsidTr="00304314">
        <w:trPr>
          <w:trHeight w:val="36"/>
        </w:trPr>
        <w:tc>
          <w:tcPr>
            <w:tcW w:w="1087" w:type="dxa"/>
            <w:vMerge/>
            <w:shd w:val="clear" w:color="auto" w:fill="8496B0" w:themeFill="text2" w:themeFillTint="99"/>
            <w:vAlign w:val="center"/>
            <w:hideMark/>
          </w:tcPr>
          <w:p w14:paraId="62774239"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14346E95"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3A8316DB"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Group Leaders</w:t>
            </w:r>
          </w:p>
        </w:tc>
        <w:tc>
          <w:tcPr>
            <w:tcW w:w="2547" w:type="dxa"/>
            <w:shd w:val="clear" w:color="auto" w:fill="auto"/>
            <w:noWrap/>
            <w:vAlign w:val="center"/>
            <w:hideMark/>
          </w:tcPr>
          <w:p w14:paraId="5210A96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03147336" w14:textId="77777777" w:rsidTr="00304314">
        <w:trPr>
          <w:trHeight w:val="36"/>
        </w:trPr>
        <w:tc>
          <w:tcPr>
            <w:tcW w:w="1087" w:type="dxa"/>
            <w:vMerge/>
            <w:shd w:val="clear" w:color="auto" w:fill="8496B0" w:themeFill="text2" w:themeFillTint="99"/>
            <w:vAlign w:val="center"/>
            <w:hideMark/>
          </w:tcPr>
          <w:p w14:paraId="7313DBF5"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5BEA3A97"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43D6A4F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Markers</w:t>
            </w:r>
          </w:p>
        </w:tc>
        <w:tc>
          <w:tcPr>
            <w:tcW w:w="2547" w:type="dxa"/>
            <w:shd w:val="clear" w:color="auto" w:fill="auto"/>
            <w:noWrap/>
            <w:vAlign w:val="center"/>
            <w:hideMark/>
          </w:tcPr>
          <w:p w14:paraId="1C83B07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393C7D87" w14:textId="77777777" w:rsidTr="00FA5BC5">
        <w:trPr>
          <w:trHeight w:val="260"/>
        </w:trPr>
        <w:tc>
          <w:tcPr>
            <w:tcW w:w="1087" w:type="dxa"/>
            <w:shd w:val="clear" w:color="auto" w:fill="8496B0" w:themeFill="text2" w:themeFillTint="99"/>
            <w:noWrap/>
            <w:vAlign w:val="center"/>
            <w:hideMark/>
          </w:tcPr>
          <w:p w14:paraId="42948CC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shd w:val="clear" w:color="auto" w:fill="auto"/>
            <w:noWrap/>
            <w:vAlign w:val="center"/>
            <w:hideMark/>
          </w:tcPr>
          <w:p w14:paraId="57E95D9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NAPLAN Security Observers</w:t>
            </w:r>
          </w:p>
        </w:tc>
        <w:tc>
          <w:tcPr>
            <w:tcW w:w="3118" w:type="dxa"/>
            <w:shd w:val="clear" w:color="auto" w:fill="auto"/>
            <w:noWrap/>
            <w:vAlign w:val="center"/>
            <w:hideMark/>
          </w:tcPr>
          <w:p w14:paraId="2EB7B27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58470FF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2A469409" w14:textId="77777777" w:rsidTr="00304314">
        <w:trPr>
          <w:trHeight w:val="36"/>
        </w:trPr>
        <w:tc>
          <w:tcPr>
            <w:tcW w:w="1087" w:type="dxa"/>
            <w:vMerge w:val="restart"/>
            <w:shd w:val="clear" w:color="auto" w:fill="8496B0" w:themeFill="text2" w:themeFillTint="99"/>
            <w:noWrap/>
            <w:vAlign w:val="center"/>
            <w:hideMark/>
          </w:tcPr>
          <w:p w14:paraId="60A8751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39A1C7E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NHT Assessing</w:t>
            </w:r>
          </w:p>
        </w:tc>
        <w:tc>
          <w:tcPr>
            <w:tcW w:w="3118" w:type="dxa"/>
            <w:shd w:val="clear" w:color="auto" w:fill="auto"/>
            <w:noWrap/>
            <w:vAlign w:val="center"/>
            <w:hideMark/>
          </w:tcPr>
          <w:p w14:paraId="0E7ED81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Chief Assessor - NHT</w:t>
            </w:r>
          </w:p>
        </w:tc>
        <w:tc>
          <w:tcPr>
            <w:tcW w:w="2547" w:type="dxa"/>
            <w:shd w:val="clear" w:color="auto" w:fill="auto"/>
            <w:noWrap/>
            <w:vAlign w:val="center"/>
            <w:hideMark/>
          </w:tcPr>
          <w:p w14:paraId="3335994B"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2BE38868" w14:textId="77777777" w:rsidTr="00304314">
        <w:trPr>
          <w:trHeight w:val="36"/>
        </w:trPr>
        <w:tc>
          <w:tcPr>
            <w:tcW w:w="1087" w:type="dxa"/>
            <w:vMerge/>
            <w:shd w:val="clear" w:color="auto" w:fill="8496B0" w:themeFill="text2" w:themeFillTint="99"/>
            <w:vAlign w:val="center"/>
            <w:hideMark/>
          </w:tcPr>
          <w:p w14:paraId="70A9E32D"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407D213F"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1B7136F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Assessor - Written</w:t>
            </w:r>
          </w:p>
        </w:tc>
        <w:tc>
          <w:tcPr>
            <w:tcW w:w="2547" w:type="dxa"/>
            <w:shd w:val="clear" w:color="auto" w:fill="auto"/>
            <w:noWrap/>
            <w:vAlign w:val="center"/>
            <w:hideMark/>
          </w:tcPr>
          <w:p w14:paraId="6155993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08A626E4" w14:textId="77777777" w:rsidTr="00304314">
        <w:trPr>
          <w:trHeight w:val="36"/>
        </w:trPr>
        <w:tc>
          <w:tcPr>
            <w:tcW w:w="1087" w:type="dxa"/>
            <w:vMerge/>
            <w:shd w:val="clear" w:color="auto" w:fill="8496B0" w:themeFill="text2" w:themeFillTint="99"/>
            <w:vAlign w:val="center"/>
            <w:hideMark/>
          </w:tcPr>
          <w:p w14:paraId="52F4C4D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132F40E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16D9692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Assessor - Language</w:t>
            </w:r>
          </w:p>
        </w:tc>
        <w:tc>
          <w:tcPr>
            <w:tcW w:w="2547" w:type="dxa"/>
            <w:shd w:val="clear" w:color="auto" w:fill="auto"/>
            <w:noWrap/>
            <w:vAlign w:val="center"/>
            <w:hideMark/>
          </w:tcPr>
          <w:p w14:paraId="2DA406D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494589FC" w14:textId="77777777" w:rsidTr="00304314">
        <w:trPr>
          <w:trHeight w:val="36"/>
        </w:trPr>
        <w:tc>
          <w:tcPr>
            <w:tcW w:w="1087" w:type="dxa"/>
            <w:vMerge w:val="restart"/>
            <w:shd w:val="clear" w:color="auto" w:fill="8496B0" w:themeFill="text2" w:themeFillTint="99"/>
            <w:noWrap/>
            <w:vAlign w:val="center"/>
            <w:hideMark/>
          </w:tcPr>
          <w:p w14:paraId="692EBDAF"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412FE00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GAT</w:t>
            </w:r>
          </w:p>
        </w:tc>
        <w:tc>
          <w:tcPr>
            <w:tcW w:w="3118" w:type="dxa"/>
            <w:shd w:val="clear" w:color="auto" w:fill="auto"/>
            <w:noWrap/>
            <w:vAlign w:val="center"/>
            <w:hideMark/>
          </w:tcPr>
          <w:p w14:paraId="64B162BF"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Chief Assessor - GAT</w:t>
            </w:r>
          </w:p>
        </w:tc>
        <w:tc>
          <w:tcPr>
            <w:tcW w:w="2547" w:type="dxa"/>
            <w:shd w:val="clear" w:color="auto" w:fill="auto"/>
            <w:noWrap/>
            <w:vAlign w:val="center"/>
            <w:hideMark/>
          </w:tcPr>
          <w:p w14:paraId="0426382B"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3F42150F" w14:textId="77777777" w:rsidTr="00304314">
        <w:trPr>
          <w:trHeight w:val="36"/>
        </w:trPr>
        <w:tc>
          <w:tcPr>
            <w:tcW w:w="1087" w:type="dxa"/>
            <w:vMerge/>
            <w:shd w:val="clear" w:color="auto" w:fill="8496B0" w:themeFill="text2" w:themeFillTint="99"/>
            <w:vAlign w:val="center"/>
            <w:hideMark/>
          </w:tcPr>
          <w:p w14:paraId="0BCB6383"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14B55FB3"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0D2517F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Assistant Chief Assessor - GAT</w:t>
            </w:r>
          </w:p>
        </w:tc>
        <w:tc>
          <w:tcPr>
            <w:tcW w:w="2547" w:type="dxa"/>
            <w:shd w:val="clear" w:color="auto" w:fill="auto"/>
            <w:noWrap/>
            <w:vAlign w:val="center"/>
            <w:hideMark/>
          </w:tcPr>
          <w:p w14:paraId="6315329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5C3A2225" w14:textId="77777777" w:rsidTr="00304314">
        <w:trPr>
          <w:trHeight w:val="36"/>
        </w:trPr>
        <w:tc>
          <w:tcPr>
            <w:tcW w:w="1087" w:type="dxa"/>
            <w:vMerge/>
            <w:shd w:val="clear" w:color="auto" w:fill="8496B0" w:themeFill="text2" w:themeFillTint="99"/>
            <w:vAlign w:val="center"/>
            <w:hideMark/>
          </w:tcPr>
          <w:p w14:paraId="652EAA4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4A46563B"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0766EE6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GAT Exec Panel</w:t>
            </w:r>
          </w:p>
        </w:tc>
        <w:tc>
          <w:tcPr>
            <w:tcW w:w="2547" w:type="dxa"/>
            <w:shd w:val="clear" w:color="auto" w:fill="auto"/>
            <w:noWrap/>
            <w:vAlign w:val="center"/>
            <w:hideMark/>
          </w:tcPr>
          <w:p w14:paraId="12D3A3A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0D7C4D13" w14:textId="77777777" w:rsidTr="00304314">
        <w:trPr>
          <w:trHeight w:val="36"/>
        </w:trPr>
        <w:tc>
          <w:tcPr>
            <w:tcW w:w="1087" w:type="dxa"/>
            <w:vMerge/>
            <w:shd w:val="clear" w:color="auto" w:fill="8496B0" w:themeFill="text2" w:themeFillTint="99"/>
            <w:vAlign w:val="center"/>
            <w:hideMark/>
          </w:tcPr>
          <w:p w14:paraId="3D3CD589"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61D8B86B"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5227BDEE"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GAT Assessor</w:t>
            </w:r>
          </w:p>
        </w:tc>
        <w:tc>
          <w:tcPr>
            <w:tcW w:w="2547" w:type="dxa"/>
            <w:shd w:val="clear" w:color="auto" w:fill="auto"/>
            <w:noWrap/>
            <w:vAlign w:val="center"/>
            <w:hideMark/>
          </w:tcPr>
          <w:p w14:paraId="59AE443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FA5BC5" w:rsidRPr="00FA5BC5" w14:paraId="52FF87CF" w14:textId="77777777" w:rsidTr="00304314">
        <w:trPr>
          <w:trHeight w:val="36"/>
        </w:trPr>
        <w:tc>
          <w:tcPr>
            <w:tcW w:w="1087" w:type="dxa"/>
            <w:vMerge w:val="restart"/>
            <w:shd w:val="clear" w:color="auto" w:fill="8496B0" w:themeFill="text2" w:themeFillTint="99"/>
            <w:noWrap/>
            <w:vAlign w:val="center"/>
            <w:hideMark/>
          </w:tcPr>
          <w:p w14:paraId="74A589DF"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0DA7242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Item Reviewers</w:t>
            </w:r>
          </w:p>
        </w:tc>
        <w:tc>
          <w:tcPr>
            <w:tcW w:w="3118" w:type="dxa"/>
            <w:shd w:val="clear" w:color="auto" w:fill="auto"/>
            <w:noWrap/>
            <w:vAlign w:val="center"/>
            <w:hideMark/>
          </w:tcPr>
          <w:p w14:paraId="6022B49F"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GAT Item Reviewer</w:t>
            </w:r>
          </w:p>
        </w:tc>
        <w:tc>
          <w:tcPr>
            <w:tcW w:w="2547" w:type="dxa"/>
            <w:shd w:val="clear" w:color="auto" w:fill="auto"/>
            <w:noWrap/>
            <w:vAlign w:val="center"/>
            <w:hideMark/>
          </w:tcPr>
          <w:p w14:paraId="2E782A6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44B05369" w14:textId="77777777" w:rsidTr="00304314">
        <w:trPr>
          <w:trHeight w:val="36"/>
        </w:trPr>
        <w:tc>
          <w:tcPr>
            <w:tcW w:w="1087" w:type="dxa"/>
            <w:vMerge/>
            <w:shd w:val="clear" w:color="auto" w:fill="8496B0" w:themeFill="text2" w:themeFillTint="99"/>
            <w:noWrap/>
            <w:vAlign w:val="center"/>
          </w:tcPr>
          <w:p w14:paraId="3009FA99"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shd w:val="clear" w:color="auto" w:fill="auto"/>
            <w:noWrap/>
            <w:vAlign w:val="center"/>
          </w:tcPr>
          <w:p w14:paraId="09DF96BA"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tcPr>
          <w:p w14:paraId="61A61A8F"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NAPLAN Item Reviewer</w:t>
            </w:r>
          </w:p>
        </w:tc>
        <w:tc>
          <w:tcPr>
            <w:tcW w:w="2547" w:type="dxa"/>
            <w:shd w:val="clear" w:color="auto" w:fill="auto"/>
            <w:noWrap/>
            <w:vAlign w:val="center"/>
          </w:tcPr>
          <w:p w14:paraId="3C55DA9B"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4A9910A0" w14:textId="77777777" w:rsidTr="00304314">
        <w:trPr>
          <w:trHeight w:val="36"/>
        </w:trPr>
        <w:tc>
          <w:tcPr>
            <w:tcW w:w="1087" w:type="dxa"/>
            <w:vMerge/>
            <w:shd w:val="clear" w:color="auto" w:fill="8496B0" w:themeFill="text2" w:themeFillTint="99"/>
            <w:noWrap/>
            <w:vAlign w:val="center"/>
          </w:tcPr>
          <w:p w14:paraId="3B7CBA9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shd w:val="clear" w:color="auto" w:fill="auto"/>
            <w:noWrap/>
            <w:vAlign w:val="center"/>
          </w:tcPr>
          <w:p w14:paraId="3B0EE55C"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tcPr>
          <w:p w14:paraId="4581BE3B"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DAL Item Reviewer</w:t>
            </w:r>
          </w:p>
        </w:tc>
        <w:tc>
          <w:tcPr>
            <w:tcW w:w="2547" w:type="dxa"/>
            <w:shd w:val="clear" w:color="auto" w:fill="auto"/>
            <w:noWrap/>
            <w:vAlign w:val="center"/>
          </w:tcPr>
          <w:p w14:paraId="1D6BC60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FA5BC5" w:rsidRPr="00FA5BC5" w14:paraId="34DFF646" w14:textId="77777777" w:rsidTr="00304314">
        <w:trPr>
          <w:trHeight w:val="36"/>
        </w:trPr>
        <w:tc>
          <w:tcPr>
            <w:tcW w:w="1087" w:type="dxa"/>
            <w:vMerge w:val="restart"/>
            <w:shd w:val="clear" w:color="auto" w:fill="8496B0" w:themeFill="text2" w:themeFillTint="99"/>
            <w:noWrap/>
            <w:vAlign w:val="center"/>
          </w:tcPr>
          <w:p w14:paraId="6D1F9D4B"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tcPr>
          <w:p w14:paraId="70E237E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SEA Panels</w:t>
            </w:r>
          </w:p>
        </w:tc>
        <w:tc>
          <w:tcPr>
            <w:tcW w:w="3118" w:type="dxa"/>
            <w:shd w:val="clear" w:color="auto" w:fill="auto"/>
            <w:noWrap/>
            <w:vAlign w:val="center"/>
          </w:tcPr>
          <w:p w14:paraId="3187D49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SEA Panel Chair</w:t>
            </w:r>
          </w:p>
        </w:tc>
        <w:tc>
          <w:tcPr>
            <w:tcW w:w="2547" w:type="dxa"/>
            <w:shd w:val="clear" w:color="auto" w:fill="auto"/>
            <w:noWrap/>
            <w:vAlign w:val="center"/>
          </w:tcPr>
          <w:p w14:paraId="42F4655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FA5BC5" w:rsidRPr="00FA5BC5" w14:paraId="1283630D" w14:textId="77777777" w:rsidTr="00304314">
        <w:trPr>
          <w:trHeight w:val="36"/>
        </w:trPr>
        <w:tc>
          <w:tcPr>
            <w:tcW w:w="1087" w:type="dxa"/>
            <w:vMerge/>
            <w:shd w:val="clear" w:color="auto" w:fill="8496B0" w:themeFill="text2" w:themeFillTint="99"/>
            <w:noWrap/>
            <w:vAlign w:val="center"/>
          </w:tcPr>
          <w:p w14:paraId="0EF79C19"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shd w:val="clear" w:color="auto" w:fill="auto"/>
            <w:noWrap/>
            <w:vAlign w:val="center"/>
          </w:tcPr>
          <w:p w14:paraId="4C2C1531"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tcPr>
          <w:p w14:paraId="5235D5C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SEA Panel Member</w:t>
            </w:r>
          </w:p>
        </w:tc>
        <w:tc>
          <w:tcPr>
            <w:tcW w:w="2547" w:type="dxa"/>
            <w:shd w:val="clear" w:color="auto" w:fill="auto"/>
            <w:noWrap/>
            <w:vAlign w:val="center"/>
          </w:tcPr>
          <w:p w14:paraId="765769D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218E5E01" w14:textId="77777777" w:rsidTr="00304314">
        <w:trPr>
          <w:trHeight w:val="36"/>
        </w:trPr>
        <w:tc>
          <w:tcPr>
            <w:tcW w:w="1087" w:type="dxa"/>
            <w:vMerge w:val="restart"/>
            <w:shd w:val="clear" w:color="auto" w:fill="8496B0" w:themeFill="text2" w:themeFillTint="99"/>
            <w:noWrap/>
            <w:vAlign w:val="center"/>
            <w:hideMark/>
          </w:tcPr>
          <w:p w14:paraId="557BA16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02EB77F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DES Panels</w:t>
            </w:r>
          </w:p>
        </w:tc>
        <w:tc>
          <w:tcPr>
            <w:tcW w:w="3118" w:type="dxa"/>
            <w:shd w:val="clear" w:color="auto" w:fill="auto"/>
            <w:noWrap/>
            <w:vAlign w:val="center"/>
            <w:hideMark/>
          </w:tcPr>
          <w:p w14:paraId="1E65CAC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DES Deputy Chair</w:t>
            </w:r>
          </w:p>
        </w:tc>
        <w:tc>
          <w:tcPr>
            <w:tcW w:w="2547" w:type="dxa"/>
            <w:shd w:val="clear" w:color="auto" w:fill="auto"/>
            <w:noWrap/>
            <w:vAlign w:val="center"/>
            <w:hideMark/>
          </w:tcPr>
          <w:p w14:paraId="4221B0F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7DFB3558" w14:textId="77777777" w:rsidTr="00304314">
        <w:trPr>
          <w:trHeight w:val="36"/>
        </w:trPr>
        <w:tc>
          <w:tcPr>
            <w:tcW w:w="1087" w:type="dxa"/>
            <w:vMerge/>
            <w:shd w:val="clear" w:color="auto" w:fill="8496B0" w:themeFill="text2" w:themeFillTint="99"/>
            <w:vAlign w:val="center"/>
            <w:hideMark/>
          </w:tcPr>
          <w:p w14:paraId="6DB90C4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6F18D74F"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2708D18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DES Panel Member</w:t>
            </w:r>
          </w:p>
        </w:tc>
        <w:tc>
          <w:tcPr>
            <w:tcW w:w="2547" w:type="dxa"/>
            <w:shd w:val="clear" w:color="auto" w:fill="auto"/>
            <w:noWrap/>
            <w:vAlign w:val="center"/>
            <w:hideMark/>
          </w:tcPr>
          <w:p w14:paraId="185B348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16BF9002" w14:textId="77777777" w:rsidTr="00FA5BC5">
        <w:trPr>
          <w:trHeight w:val="260"/>
        </w:trPr>
        <w:tc>
          <w:tcPr>
            <w:tcW w:w="1087" w:type="dxa"/>
            <w:shd w:val="clear" w:color="auto" w:fill="8496B0" w:themeFill="text2" w:themeFillTint="99"/>
            <w:noWrap/>
            <w:vAlign w:val="center"/>
            <w:hideMark/>
          </w:tcPr>
          <w:p w14:paraId="293A7F6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shd w:val="clear" w:color="auto" w:fill="auto"/>
            <w:noWrap/>
            <w:vAlign w:val="center"/>
            <w:hideMark/>
          </w:tcPr>
          <w:p w14:paraId="44369E2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VCE Security Officers</w:t>
            </w:r>
          </w:p>
        </w:tc>
        <w:tc>
          <w:tcPr>
            <w:tcW w:w="3118" w:type="dxa"/>
            <w:shd w:val="clear" w:color="auto" w:fill="auto"/>
            <w:noWrap/>
            <w:vAlign w:val="center"/>
            <w:hideMark/>
          </w:tcPr>
          <w:p w14:paraId="7E5E5B8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04E9C1E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0AA2A232" w14:textId="77777777" w:rsidTr="00304314">
        <w:trPr>
          <w:trHeight w:val="36"/>
        </w:trPr>
        <w:tc>
          <w:tcPr>
            <w:tcW w:w="1087" w:type="dxa"/>
            <w:vMerge w:val="restart"/>
            <w:shd w:val="clear" w:color="auto" w:fill="8496B0" w:themeFill="text2" w:themeFillTint="99"/>
            <w:noWrap/>
            <w:vAlign w:val="center"/>
            <w:hideMark/>
          </w:tcPr>
          <w:p w14:paraId="4E046A3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hideMark/>
          </w:tcPr>
          <w:p w14:paraId="1A6B1FB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Written</w:t>
            </w:r>
          </w:p>
        </w:tc>
        <w:tc>
          <w:tcPr>
            <w:tcW w:w="3118" w:type="dxa"/>
            <w:shd w:val="clear" w:color="auto" w:fill="auto"/>
            <w:noWrap/>
            <w:vAlign w:val="center"/>
            <w:hideMark/>
          </w:tcPr>
          <w:p w14:paraId="1AAB71C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Chief Assessor - Written</w:t>
            </w:r>
          </w:p>
        </w:tc>
        <w:tc>
          <w:tcPr>
            <w:tcW w:w="2547" w:type="dxa"/>
            <w:shd w:val="clear" w:color="auto" w:fill="auto"/>
            <w:noWrap/>
            <w:vAlign w:val="center"/>
            <w:hideMark/>
          </w:tcPr>
          <w:p w14:paraId="3E3822F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1E028709" w14:textId="77777777" w:rsidTr="00FA5BC5">
        <w:trPr>
          <w:trHeight w:val="260"/>
        </w:trPr>
        <w:tc>
          <w:tcPr>
            <w:tcW w:w="1087" w:type="dxa"/>
            <w:vMerge/>
            <w:shd w:val="clear" w:color="auto" w:fill="8496B0" w:themeFill="text2" w:themeFillTint="99"/>
            <w:vAlign w:val="center"/>
            <w:hideMark/>
          </w:tcPr>
          <w:p w14:paraId="1C3515AF"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3B8D92EC"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414A31F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Assistant Chief Assessor - Written</w:t>
            </w:r>
          </w:p>
        </w:tc>
        <w:tc>
          <w:tcPr>
            <w:tcW w:w="2547" w:type="dxa"/>
            <w:shd w:val="clear" w:color="auto" w:fill="auto"/>
            <w:noWrap/>
            <w:vAlign w:val="center"/>
            <w:hideMark/>
          </w:tcPr>
          <w:p w14:paraId="566C90F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77076B75" w14:textId="77777777" w:rsidTr="00304314">
        <w:trPr>
          <w:trHeight w:val="36"/>
        </w:trPr>
        <w:tc>
          <w:tcPr>
            <w:tcW w:w="1087" w:type="dxa"/>
            <w:vMerge/>
            <w:shd w:val="clear" w:color="auto" w:fill="8496B0" w:themeFill="text2" w:themeFillTint="99"/>
            <w:vAlign w:val="center"/>
            <w:hideMark/>
          </w:tcPr>
          <w:p w14:paraId="6203314B"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2F86FFF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6916418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English Exec Panel</w:t>
            </w:r>
          </w:p>
        </w:tc>
        <w:tc>
          <w:tcPr>
            <w:tcW w:w="2547" w:type="dxa"/>
            <w:shd w:val="clear" w:color="auto" w:fill="auto"/>
            <w:noWrap/>
            <w:vAlign w:val="center"/>
            <w:hideMark/>
          </w:tcPr>
          <w:p w14:paraId="15DDBF7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70896D25" w14:textId="77777777" w:rsidTr="00304314">
        <w:trPr>
          <w:trHeight w:val="36"/>
        </w:trPr>
        <w:tc>
          <w:tcPr>
            <w:tcW w:w="1087" w:type="dxa"/>
            <w:vMerge/>
            <w:shd w:val="clear" w:color="auto" w:fill="8496B0" w:themeFill="text2" w:themeFillTint="99"/>
            <w:vAlign w:val="center"/>
            <w:hideMark/>
          </w:tcPr>
          <w:p w14:paraId="72B253EC"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3E4A7EA5"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vAlign w:val="center"/>
            <w:hideMark/>
          </w:tcPr>
          <w:p w14:paraId="4AE947C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Written Assessors (</w:t>
            </w:r>
            <w:proofErr w:type="spellStart"/>
            <w:r w:rsidRPr="00FA5BC5">
              <w:rPr>
                <w:rFonts w:ascii="Arial" w:eastAsia="Times New Roman" w:hAnsi="Arial" w:cs="Arial"/>
                <w:color w:val="000000"/>
                <w:sz w:val="14"/>
                <w:szCs w:val="14"/>
                <w:lang w:eastAsia="en-AU"/>
              </w:rPr>
              <w:t>Emark</w:t>
            </w:r>
            <w:proofErr w:type="spellEnd"/>
            <w:r w:rsidRPr="00FA5BC5">
              <w:rPr>
                <w:rFonts w:ascii="Arial" w:eastAsia="Times New Roman" w:hAnsi="Arial" w:cs="Arial"/>
                <w:color w:val="000000"/>
                <w:sz w:val="14"/>
                <w:szCs w:val="14"/>
                <w:lang w:eastAsia="en-AU"/>
              </w:rPr>
              <w:t>)</w:t>
            </w:r>
          </w:p>
        </w:tc>
        <w:tc>
          <w:tcPr>
            <w:tcW w:w="2547" w:type="dxa"/>
            <w:shd w:val="clear" w:color="auto" w:fill="auto"/>
            <w:noWrap/>
            <w:vAlign w:val="center"/>
            <w:hideMark/>
          </w:tcPr>
          <w:p w14:paraId="72743E5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19044CEB" w14:textId="77777777" w:rsidTr="00304314">
        <w:trPr>
          <w:trHeight w:val="36"/>
        </w:trPr>
        <w:tc>
          <w:tcPr>
            <w:tcW w:w="1087" w:type="dxa"/>
            <w:vMerge/>
            <w:shd w:val="clear" w:color="auto" w:fill="8496B0" w:themeFill="text2" w:themeFillTint="99"/>
            <w:vAlign w:val="center"/>
            <w:hideMark/>
          </w:tcPr>
          <w:p w14:paraId="632D0BEA"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522F0A5D"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vAlign w:val="center"/>
            <w:hideMark/>
          </w:tcPr>
          <w:p w14:paraId="71AD836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Written Assessors (VOSS Bag)</w:t>
            </w:r>
          </w:p>
        </w:tc>
        <w:tc>
          <w:tcPr>
            <w:tcW w:w="2547" w:type="dxa"/>
            <w:shd w:val="clear" w:color="auto" w:fill="auto"/>
            <w:noWrap/>
            <w:vAlign w:val="center"/>
            <w:hideMark/>
          </w:tcPr>
          <w:p w14:paraId="2895E1C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Nominated Hub</w:t>
            </w:r>
          </w:p>
        </w:tc>
      </w:tr>
      <w:tr w:rsidR="00164C3A" w:rsidRPr="00FA5BC5" w14:paraId="5C2FC50F" w14:textId="77777777" w:rsidTr="00304314">
        <w:trPr>
          <w:trHeight w:val="36"/>
        </w:trPr>
        <w:tc>
          <w:tcPr>
            <w:tcW w:w="1087" w:type="dxa"/>
            <w:vMerge/>
            <w:shd w:val="clear" w:color="auto" w:fill="8496B0" w:themeFill="text2" w:themeFillTint="99"/>
            <w:vAlign w:val="center"/>
            <w:hideMark/>
          </w:tcPr>
          <w:p w14:paraId="550785DF"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1CA7A63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vAlign w:val="center"/>
            <w:hideMark/>
          </w:tcPr>
          <w:p w14:paraId="669F41A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Written Assessors (VOSS Scan)</w:t>
            </w:r>
          </w:p>
        </w:tc>
        <w:tc>
          <w:tcPr>
            <w:tcW w:w="2547" w:type="dxa"/>
            <w:shd w:val="clear" w:color="auto" w:fill="auto"/>
            <w:noWrap/>
            <w:vAlign w:val="center"/>
            <w:hideMark/>
          </w:tcPr>
          <w:p w14:paraId="06A7533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17C5A275" w14:textId="77777777" w:rsidTr="00304314">
        <w:trPr>
          <w:trHeight w:val="36"/>
        </w:trPr>
        <w:tc>
          <w:tcPr>
            <w:tcW w:w="1087" w:type="dxa"/>
            <w:vMerge/>
            <w:shd w:val="clear" w:color="auto" w:fill="8496B0" w:themeFill="text2" w:themeFillTint="99"/>
            <w:vAlign w:val="center"/>
            <w:hideMark/>
          </w:tcPr>
          <w:p w14:paraId="2FA7C21E"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51CEC16E"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vAlign w:val="center"/>
            <w:hideMark/>
          </w:tcPr>
          <w:p w14:paraId="03DF6C3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Written Assessors (EATs)</w:t>
            </w:r>
          </w:p>
        </w:tc>
        <w:tc>
          <w:tcPr>
            <w:tcW w:w="2547" w:type="dxa"/>
            <w:shd w:val="clear" w:color="auto" w:fill="auto"/>
            <w:noWrap/>
            <w:vAlign w:val="center"/>
            <w:hideMark/>
          </w:tcPr>
          <w:p w14:paraId="2D46FF8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0DCE69FE" w14:textId="77777777" w:rsidTr="00FA5BC5">
        <w:trPr>
          <w:trHeight w:val="260"/>
        </w:trPr>
        <w:tc>
          <w:tcPr>
            <w:tcW w:w="1087" w:type="dxa"/>
            <w:vMerge/>
            <w:shd w:val="clear" w:color="auto" w:fill="8496B0" w:themeFill="text2" w:themeFillTint="99"/>
            <w:vAlign w:val="center"/>
            <w:hideMark/>
          </w:tcPr>
          <w:p w14:paraId="13F60FC3"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61C77A9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3CB6C90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Chief Assessor - Written Drama &amp; Theatre Studies Only</w:t>
            </w:r>
          </w:p>
        </w:tc>
        <w:tc>
          <w:tcPr>
            <w:tcW w:w="2547" w:type="dxa"/>
            <w:shd w:val="clear" w:color="auto" w:fill="auto"/>
            <w:noWrap/>
            <w:vAlign w:val="center"/>
            <w:hideMark/>
          </w:tcPr>
          <w:p w14:paraId="4B4AC0A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3B19CCC7" w14:textId="77777777" w:rsidTr="00FA5BC5">
        <w:trPr>
          <w:trHeight w:val="280"/>
        </w:trPr>
        <w:tc>
          <w:tcPr>
            <w:tcW w:w="1087" w:type="dxa"/>
            <w:vMerge/>
            <w:shd w:val="clear" w:color="auto" w:fill="8496B0" w:themeFill="text2" w:themeFillTint="99"/>
            <w:vAlign w:val="center"/>
            <w:hideMark/>
          </w:tcPr>
          <w:p w14:paraId="42C4F124"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1863D0F1"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hideMark/>
          </w:tcPr>
          <w:p w14:paraId="48535F6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Assistant Chief Assessor - Written Drama &amp; Theatre Studies Only</w:t>
            </w:r>
          </w:p>
        </w:tc>
        <w:tc>
          <w:tcPr>
            <w:tcW w:w="2547" w:type="dxa"/>
            <w:shd w:val="clear" w:color="auto" w:fill="auto"/>
            <w:noWrap/>
            <w:vAlign w:val="center"/>
            <w:hideMark/>
          </w:tcPr>
          <w:p w14:paraId="417EDE0F"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32DF6FAC" w14:textId="77777777" w:rsidTr="00FA5BC5">
        <w:trPr>
          <w:trHeight w:val="280"/>
        </w:trPr>
        <w:tc>
          <w:tcPr>
            <w:tcW w:w="1087" w:type="dxa"/>
            <w:vMerge/>
            <w:shd w:val="clear" w:color="auto" w:fill="8496B0" w:themeFill="text2" w:themeFillTint="99"/>
            <w:vAlign w:val="center"/>
            <w:hideMark/>
          </w:tcPr>
          <w:p w14:paraId="67D1B44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hideMark/>
          </w:tcPr>
          <w:p w14:paraId="72FDD44B"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vAlign w:val="center"/>
            <w:hideMark/>
          </w:tcPr>
          <w:p w14:paraId="0EC62C8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Written Assessor - Drama and Theatre Studies Only</w:t>
            </w:r>
          </w:p>
        </w:tc>
        <w:tc>
          <w:tcPr>
            <w:tcW w:w="2547" w:type="dxa"/>
            <w:shd w:val="clear" w:color="auto" w:fill="auto"/>
            <w:noWrap/>
            <w:vAlign w:val="center"/>
            <w:hideMark/>
          </w:tcPr>
          <w:p w14:paraId="63A7AE8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14D3732B" w14:textId="77777777" w:rsidTr="00FA5BC5">
        <w:trPr>
          <w:trHeight w:val="280"/>
        </w:trPr>
        <w:tc>
          <w:tcPr>
            <w:tcW w:w="1087" w:type="dxa"/>
            <w:vMerge w:val="restart"/>
            <w:shd w:val="clear" w:color="auto" w:fill="8496B0" w:themeFill="text2" w:themeFillTint="99"/>
            <w:vAlign w:val="center"/>
          </w:tcPr>
          <w:p w14:paraId="40CBF24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vAlign w:val="center"/>
          </w:tcPr>
          <w:p w14:paraId="6B1A4AA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Venue Coordinators</w:t>
            </w:r>
          </w:p>
        </w:tc>
        <w:tc>
          <w:tcPr>
            <w:tcW w:w="3118" w:type="dxa"/>
            <w:shd w:val="clear" w:color="auto" w:fill="auto"/>
            <w:vAlign w:val="center"/>
          </w:tcPr>
          <w:p w14:paraId="6AAE159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Venue Coordinator</w:t>
            </w:r>
          </w:p>
        </w:tc>
        <w:tc>
          <w:tcPr>
            <w:tcW w:w="2547" w:type="dxa"/>
            <w:shd w:val="clear" w:color="auto" w:fill="auto"/>
            <w:noWrap/>
            <w:vAlign w:val="center"/>
          </w:tcPr>
          <w:p w14:paraId="337E717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5D0DFDDA" w14:textId="77777777" w:rsidTr="00FA5BC5">
        <w:trPr>
          <w:trHeight w:val="280"/>
        </w:trPr>
        <w:tc>
          <w:tcPr>
            <w:tcW w:w="1087" w:type="dxa"/>
            <w:vMerge/>
            <w:shd w:val="clear" w:color="auto" w:fill="8496B0" w:themeFill="text2" w:themeFillTint="99"/>
            <w:vAlign w:val="center"/>
          </w:tcPr>
          <w:p w14:paraId="0EF5EE0C"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vAlign w:val="center"/>
          </w:tcPr>
          <w:p w14:paraId="0BBA0965"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vAlign w:val="center"/>
          </w:tcPr>
          <w:p w14:paraId="7B0722A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Assistant Venue Coordinator</w:t>
            </w:r>
          </w:p>
        </w:tc>
        <w:tc>
          <w:tcPr>
            <w:tcW w:w="2547" w:type="dxa"/>
            <w:shd w:val="clear" w:color="auto" w:fill="auto"/>
            <w:noWrap/>
            <w:vAlign w:val="center"/>
          </w:tcPr>
          <w:p w14:paraId="5BC9855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0FEFD27E" w14:textId="77777777" w:rsidTr="00FA5BC5">
        <w:trPr>
          <w:trHeight w:val="260"/>
        </w:trPr>
        <w:tc>
          <w:tcPr>
            <w:tcW w:w="1087" w:type="dxa"/>
            <w:vMerge w:val="restart"/>
            <w:shd w:val="clear" w:color="auto" w:fill="8496B0" w:themeFill="text2" w:themeFillTint="99"/>
            <w:noWrap/>
            <w:vAlign w:val="center"/>
          </w:tcPr>
          <w:p w14:paraId="7121B6D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tcPr>
          <w:p w14:paraId="3570116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Language Oral Assessors</w:t>
            </w:r>
          </w:p>
        </w:tc>
        <w:tc>
          <w:tcPr>
            <w:tcW w:w="3118" w:type="dxa"/>
            <w:shd w:val="clear" w:color="auto" w:fill="auto"/>
            <w:noWrap/>
            <w:vAlign w:val="center"/>
          </w:tcPr>
          <w:p w14:paraId="27575D6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Chief Assessor - Languages</w:t>
            </w:r>
          </w:p>
        </w:tc>
        <w:tc>
          <w:tcPr>
            <w:tcW w:w="2547" w:type="dxa"/>
            <w:shd w:val="clear" w:color="auto" w:fill="auto"/>
            <w:noWrap/>
            <w:vAlign w:val="center"/>
          </w:tcPr>
          <w:p w14:paraId="5DA7F85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1076F513" w14:textId="77777777" w:rsidTr="00FA5BC5">
        <w:trPr>
          <w:trHeight w:val="260"/>
        </w:trPr>
        <w:tc>
          <w:tcPr>
            <w:tcW w:w="1087" w:type="dxa"/>
            <w:vMerge/>
            <w:shd w:val="clear" w:color="auto" w:fill="8496B0" w:themeFill="text2" w:themeFillTint="99"/>
            <w:noWrap/>
            <w:vAlign w:val="center"/>
          </w:tcPr>
          <w:p w14:paraId="7E6AE2EB"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shd w:val="clear" w:color="auto" w:fill="auto"/>
            <w:noWrap/>
            <w:vAlign w:val="center"/>
          </w:tcPr>
          <w:p w14:paraId="65904595"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tcPr>
          <w:p w14:paraId="6ACA5AD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Assistant Chief Assessor - Languages</w:t>
            </w:r>
          </w:p>
        </w:tc>
        <w:tc>
          <w:tcPr>
            <w:tcW w:w="2547" w:type="dxa"/>
            <w:shd w:val="clear" w:color="auto" w:fill="auto"/>
            <w:noWrap/>
            <w:vAlign w:val="center"/>
          </w:tcPr>
          <w:p w14:paraId="700BD1A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642A8453" w14:textId="77777777" w:rsidTr="00FA5BC5">
        <w:trPr>
          <w:trHeight w:val="260"/>
        </w:trPr>
        <w:tc>
          <w:tcPr>
            <w:tcW w:w="1087" w:type="dxa"/>
            <w:vMerge/>
            <w:shd w:val="clear" w:color="auto" w:fill="8496B0" w:themeFill="text2" w:themeFillTint="99"/>
            <w:noWrap/>
            <w:vAlign w:val="center"/>
          </w:tcPr>
          <w:p w14:paraId="3EA481B1"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shd w:val="clear" w:color="auto" w:fill="auto"/>
            <w:noWrap/>
            <w:vAlign w:val="center"/>
          </w:tcPr>
          <w:p w14:paraId="48102816"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tcPr>
          <w:p w14:paraId="2EDEA41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Language Assessors</w:t>
            </w:r>
          </w:p>
        </w:tc>
        <w:tc>
          <w:tcPr>
            <w:tcW w:w="2547" w:type="dxa"/>
            <w:shd w:val="clear" w:color="auto" w:fill="auto"/>
            <w:noWrap/>
            <w:vAlign w:val="center"/>
          </w:tcPr>
          <w:p w14:paraId="2E49E6D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53635AE0" w14:textId="77777777" w:rsidTr="00FA5BC5">
        <w:trPr>
          <w:trHeight w:val="260"/>
        </w:trPr>
        <w:tc>
          <w:tcPr>
            <w:tcW w:w="1087" w:type="dxa"/>
            <w:vMerge w:val="restart"/>
            <w:shd w:val="clear" w:color="auto" w:fill="8496B0" w:themeFill="text2" w:themeFillTint="99"/>
            <w:noWrap/>
            <w:vAlign w:val="center"/>
          </w:tcPr>
          <w:p w14:paraId="4E234E6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vMerge w:val="restart"/>
            <w:shd w:val="clear" w:color="auto" w:fill="auto"/>
            <w:noWrap/>
            <w:vAlign w:val="center"/>
          </w:tcPr>
          <w:p w14:paraId="3B838EA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Performance Assessors</w:t>
            </w:r>
          </w:p>
        </w:tc>
        <w:tc>
          <w:tcPr>
            <w:tcW w:w="3118" w:type="dxa"/>
            <w:shd w:val="clear" w:color="auto" w:fill="auto"/>
            <w:noWrap/>
            <w:vAlign w:val="center"/>
          </w:tcPr>
          <w:p w14:paraId="4103555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Chief Assessor - Performance</w:t>
            </w:r>
          </w:p>
        </w:tc>
        <w:tc>
          <w:tcPr>
            <w:tcW w:w="2547" w:type="dxa"/>
            <w:shd w:val="clear" w:color="auto" w:fill="auto"/>
            <w:noWrap/>
            <w:vAlign w:val="center"/>
          </w:tcPr>
          <w:p w14:paraId="37EE7DF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259455D1" w14:textId="77777777" w:rsidTr="00FA5BC5">
        <w:trPr>
          <w:trHeight w:val="260"/>
        </w:trPr>
        <w:tc>
          <w:tcPr>
            <w:tcW w:w="1087" w:type="dxa"/>
            <w:vMerge/>
            <w:shd w:val="clear" w:color="auto" w:fill="8496B0" w:themeFill="text2" w:themeFillTint="99"/>
            <w:noWrap/>
            <w:vAlign w:val="center"/>
          </w:tcPr>
          <w:p w14:paraId="25A21DAA"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shd w:val="clear" w:color="auto" w:fill="auto"/>
            <w:noWrap/>
            <w:vAlign w:val="center"/>
          </w:tcPr>
          <w:p w14:paraId="5758D7E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tcPr>
          <w:p w14:paraId="065E936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Assistant Chief Assessor - Performance</w:t>
            </w:r>
          </w:p>
        </w:tc>
        <w:tc>
          <w:tcPr>
            <w:tcW w:w="2547" w:type="dxa"/>
            <w:shd w:val="clear" w:color="auto" w:fill="auto"/>
            <w:noWrap/>
            <w:vAlign w:val="center"/>
          </w:tcPr>
          <w:p w14:paraId="7549A6E3"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1706C2A0" w14:textId="77777777" w:rsidTr="00FA5BC5">
        <w:trPr>
          <w:trHeight w:val="260"/>
        </w:trPr>
        <w:tc>
          <w:tcPr>
            <w:tcW w:w="1087" w:type="dxa"/>
            <w:vMerge/>
            <w:shd w:val="clear" w:color="auto" w:fill="8496B0" w:themeFill="text2" w:themeFillTint="99"/>
            <w:noWrap/>
            <w:vAlign w:val="center"/>
          </w:tcPr>
          <w:p w14:paraId="46ACF670"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2736" w:type="dxa"/>
            <w:vMerge/>
            <w:shd w:val="clear" w:color="auto" w:fill="auto"/>
            <w:noWrap/>
            <w:vAlign w:val="center"/>
          </w:tcPr>
          <w:p w14:paraId="7476F369" w14:textId="77777777" w:rsidR="00164C3A" w:rsidRPr="00FA5BC5" w:rsidRDefault="00164C3A" w:rsidP="00304314">
            <w:pPr>
              <w:spacing w:after="0" w:line="240" w:lineRule="auto"/>
              <w:rPr>
                <w:rFonts w:ascii="Arial" w:eastAsia="Times New Roman" w:hAnsi="Arial" w:cs="Arial"/>
                <w:color w:val="000000"/>
                <w:sz w:val="14"/>
                <w:szCs w:val="14"/>
                <w:lang w:eastAsia="en-AU"/>
              </w:rPr>
            </w:pPr>
          </w:p>
        </w:tc>
        <w:tc>
          <w:tcPr>
            <w:tcW w:w="3118" w:type="dxa"/>
            <w:shd w:val="clear" w:color="auto" w:fill="auto"/>
            <w:noWrap/>
            <w:vAlign w:val="center"/>
          </w:tcPr>
          <w:p w14:paraId="1265035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Performance Assessors</w:t>
            </w:r>
          </w:p>
        </w:tc>
        <w:tc>
          <w:tcPr>
            <w:tcW w:w="2547" w:type="dxa"/>
            <w:shd w:val="clear" w:color="auto" w:fill="auto"/>
            <w:noWrap/>
            <w:vAlign w:val="center"/>
          </w:tcPr>
          <w:p w14:paraId="483E3F1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70D6AB02" w14:textId="77777777" w:rsidTr="00393A36">
        <w:trPr>
          <w:trHeight w:val="36"/>
        </w:trPr>
        <w:tc>
          <w:tcPr>
            <w:tcW w:w="1087" w:type="dxa"/>
            <w:shd w:val="clear" w:color="auto" w:fill="8496B0" w:themeFill="text2" w:themeFillTint="99"/>
            <w:noWrap/>
            <w:vAlign w:val="center"/>
          </w:tcPr>
          <w:p w14:paraId="79653E3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shd w:val="clear" w:color="auto" w:fill="auto"/>
            <w:noWrap/>
            <w:vAlign w:val="center"/>
          </w:tcPr>
          <w:p w14:paraId="3C11299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 xml:space="preserve">Mid-Year Exams Casuals </w:t>
            </w:r>
          </w:p>
        </w:tc>
        <w:tc>
          <w:tcPr>
            <w:tcW w:w="3118" w:type="dxa"/>
            <w:shd w:val="clear" w:color="auto" w:fill="auto"/>
            <w:noWrap/>
            <w:vAlign w:val="center"/>
          </w:tcPr>
          <w:p w14:paraId="797441C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7C0BEED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0B6F69E0" w14:textId="77777777" w:rsidTr="00393A36">
        <w:trPr>
          <w:trHeight w:val="36"/>
        </w:trPr>
        <w:tc>
          <w:tcPr>
            <w:tcW w:w="1087" w:type="dxa"/>
            <w:shd w:val="clear" w:color="auto" w:fill="8496B0" w:themeFill="text2" w:themeFillTint="99"/>
            <w:noWrap/>
            <w:vAlign w:val="center"/>
          </w:tcPr>
          <w:p w14:paraId="766B642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shd w:val="clear" w:color="auto" w:fill="auto"/>
            <w:noWrap/>
            <w:vAlign w:val="center"/>
          </w:tcPr>
          <w:p w14:paraId="10ED68A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 xml:space="preserve">VCE Exams Processing Casuals </w:t>
            </w:r>
          </w:p>
        </w:tc>
        <w:tc>
          <w:tcPr>
            <w:tcW w:w="3118" w:type="dxa"/>
            <w:shd w:val="clear" w:color="auto" w:fill="auto"/>
            <w:noWrap/>
            <w:vAlign w:val="center"/>
          </w:tcPr>
          <w:p w14:paraId="7ED4DC0E"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470AFBE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3F4F5EFA" w14:textId="77777777" w:rsidTr="00393A36">
        <w:trPr>
          <w:trHeight w:val="36"/>
        </w:trPr>
        <w:tc>
          <w:tcPr>
            <w:tcW w:w="1087" w:type="dxa"/>
            <w:shd w:val="clear" w:color="auto" w:fill="8496B0" w:themeFill="text2" w:themeFillTint="99"/>
            <w:noWrap/>
            <w:vAlign w:val="center"/>
          </w:tcPr>
          <w:p w14:paraId="4C3D616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Assessment</w:t>
            </w:r>
          </w:p>
        </w:tc>
        <w:tc>
          <w:tcPr>
            <w:tcW w:w="2736" w:type="dxa"/>
            <w:shd w:val="clear" w:color="auto" w:fill="auto"/>
            <w:noWrap/>
            <w:vAlign w:val="center"/>
          </w:tcPr>
          <w:p w14:paraId="69CDD07B"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Hub Coordinators</w:t>
            </w:r>
          </w:p>
        </w:tc>
        <w:tc>
          <w:tcPr>
            <w:tcW w:w="3118" w:type="dxa"/>
            <w:shd w:val="clear" w:color="auto" w:fill="auto"/>
            <w:noWrap/>
            <w:vAlign w:val="center"/>
          </w:tcPr>
          <w:p w14:paraId="17C3DD6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501135F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Nominated Hub</w:t>
            </w:r>
          </w:p>
        </w:tc>
      </w:tr>
      <w:tr w:rsidR="00164C3A" w:rsidRPr="00FA5BC5" w14:paraId="04CD3267" w14:textId="77777777" w:rsidTr="00393A36">
        <w:trPr>
          <w:trHeight w:val="36"/>
        </w:trPr>
        <w:tc>
          <w:tcPr>
            <w:tcW w:w="1087" w:type="dxa"/>
            <w:shd w:val="clear" w:color="auto" w:fill="F7CAAC" w:themeFill="accent2" w:themeFillTint="66"/>
            <w:noWrap/>
            <w:vAlign w:val="center"/>
          </w:tcPr>
          <w:p w14:paraId="62FB836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tcPr>
          <w:p w14:paraId="65ECAD1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VCE State Reviewers</w:t>
            </w:r>
          </w:p>
        </w:tc>
        <w:tc>
          <w:tcPr>
            <w:tcW w:w="3118" w:type="dxa"/>
            <w:shd w:val="clear" w:color="auto" w:fill="auto"/>
            <w:noWrap/>
            <w:vAlign w:val="center"/>
          </w:tcPr>
          <w:p w14:paraId="43B8CDFA"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23C2D760"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5A546604" w14:textId="77777777" w:rsidTr="00393A36">
        <w:trPr>
          <w:trHeight w:val="36"/>
        </w:trPr>
        <w:tc>
          <w:tcPr>
            <w:tcW w:w="1087" w:type="dxa"/>
            <w:shd w:val="clear" w:color="auto" w:fill="F7CAAC" w:themeFill="accent2" w:themeFillTint="66"/>
            <w:noWrap/>
            <w:vAlign w:val="center"/>
          </w:tcPr>
          <w:p w14:paraId="4F13598E"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tcPr>
          <w:p w14:paraId="345F890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VET State Reviewers</w:t>
            </w:r>
          </w:p>
        </w:tc>
        <w:tc>
          <w:tcPr>
            <w:tcW w:w="3118" w:type="dxa"/>
            <w:shd w:val="clear" w:color="auto" w:fill="auto"/>
            <w:noWrap/>
            <w:vAlign w:val="center"/>
          </w:tcPr>
          <w:p w14:paraId="5017E53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3FC0965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3F70A8C5" w14:textId="77777777" w:rsidTr="00393A36">
        <w:trPr>
          <w:trHeight w:val="36"/>
        </w:trPr>
        <w:tc>
          <w:tcPr>
            <w:tcW w:w="1087" w:type="dxa"/>
            <w:shd w:val="clear" w:color="auto" w:fill="F7CAAC" w:themeFill="accent2" w:themeFillTint="66"/>
            <w:noWrap/>
            <w:vAlign w:val="center"/>
          </w:tcPr>
          <w:p w14:paraId="72DA7C3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tcPr>
          <w:p w14:paraId="42DB74B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Text Advisory Panels</w:t>
            </w:r>
          </w:p>
        </w:tc>
        <w:tc>
          <w:tcPr>
            <w:tcW w:w="3118" w:type="dxa"/>
            <w:shd w:val="clear" w:color="auto" w:fill="auto"/>
            <w:noWrap/>
            <w:vAlign w:val="center"/>
          </w:tcPr>
          <w:p w14:paraId="78194F5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7E05CC04"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603764FF" w14:textId="77777777" w:rsidTr="00FA5BC5">
        <w:trPr>
          <w:trHeight w:val="260"/>
        </w:trPr>
        <w:tc>
          <w:tcPr>
            <w:tcW w:w="1087" w:type="dxa"/>
            <w:shd w:val="clear" w:color="auto" w:fill="F7CAAC" w:themeFill="accent2" w:themeFillTint="66"/>
            <w:noWrap/>
            <w:vAlign w:val="center"/>
          </w:tcPr>
          <w:p w14:paraId="6007560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tcPr>
          <w:p w14:paraId="147BF07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Prescribed List of Digital Works Panel</w:t>
            </w:r>
          </w:p>
        </w:tc>
        <w:tc>
          <w:tcPr>
            <w:tcW w:w="3118" w:type="dxa"/>
            <w:shd w:val="clear" w:color="auto" w:fill="auto"/>
            <w:noWrap/>
            <w:vAlign w:val="center"/>
          </w:tcPr>
          <w:p w14:paraId="71C48EE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1CAAD198"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1F68442A" w14:textId="77777777" w:rsidTr="00393A36">
        <w:trPr>
          <w:trHeight w:val="36"/>
        </w:trPr>
        <w:tc>
          <w:tcPr>
            <w:tcW w:w="1087" w:type="dxa"/>
            <w:shd w:val="clear" w:color="auto" w:fill="F7CAAC" w:themeFill="accent2" w:themeFillTint="66"/>
            <w:noWrap/>
            <w:vAlign w:val="center"/>
          </w:tcPr>
          <w:p w14:paraId="482A6DFE"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lastRenderedPageBreak/>
              <w:t>Curriculum</w:t>
            </w:r>
          </w:p>
        </w:tc>
        <w:tc>
          <w:tcPr>
            <w:tcW w:w="2736" w:type="dxa"/>
            <w:shd w:val="clear" w:color="auto" w:fill="auto"/>
            <w:noWrap/>
            <w:vAlign w:val="center"/>
          </w:tcPr>
          <w:p w14:paraId="1ECA7D92"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Playlist Advisory Panel</w:t>
            </w:r>
          </w:p>
        </w:tc>
        <w:tc>
          <w:tcPr>
            <w:tcW w:w="3118" w:type="dxa"/>
            <w:shd w:val="clear" w:color="auto" w:fill="auto"/>
            <w:noWrap/>
            <w:vAlign w:val="center"/>
          </w:tcPr>
          <w:p w14:paraId="59400AC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08EA4BBD"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374244A0" w14:textId="77777777" w:rsidTr="00FA5BC5">
        <w:trPr>
          <w:trHeight w:val="260"/>
        </w:trPr>
        <w:tc>
          <w:tcPr>
            <w:tcW w:w="1087" w:type="dxa"/>
            <w:shd w:val="clear" w:color="auto" w:fill="F7CAAC" w:themeFill="accent2" w:themeFillTint="66"/>
            <w:noWrap/>
            <w:vAlign w:val="center"/>
          </w:tcPr>
          <w:p w14:paraId="7E0BC31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tcPr>
          <w:p w14:paraId="24474BC7"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VCE VM VPC State Reviewers</w:t>
            </w:r>
          </w:p>
        </w:tc>
        <w:tc>
          <w:tcPr>
            <w:tcW w:w="3118" w:type="dxa"/>
            <w:shd w:val="clear" w:color="auto" w:fill="auto"/>
            <w:noWrap/>
            <w:vAlign w:val="center"/>
          </w:tcPr>
          <w:p w14:paraId="5E32DAA5"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5FFAE57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4C3A19DA" w14:textId="77777777" w:rsidTr="00393A36">
        <w:trPr>
          <w:trHeight w:val="36"/>
        </w:trPr>
        <w:tc>
          <w:tcPr>
            <w:tcW w:w="1087" w:type="dxa"/>
            <w:shd w:val="clear" w:color="auto" w:fill="F7CAAC" w:themeFill="accent2" w:themeFillTint="66"/>
            <w:noWrap/>
            <w:vAlign w:val="center"/>
          </w:tcPr>
          <w:p w14:paraId="044F76A9"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tcPr>
          <w:p w14:paraId="7787DE46"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VCE Review Panels</w:t>
            </w:r>
          </w:p>
        </w:tc>
        <w:tc>
          <w:tcPr>
            <w:tcW w:w="3118" w:type="dxa"/>
            <w:shd w:val="clear" w:color="auto" w:fill="auto"/>
            <w:noWrap/>
            <w:vAlign w:val="center"/>
          </w:tcPr>
          <w:p w14:paraId="32671C11"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38AC7CBC" w14:textId="77777777" w:rsidR="00164C3A" w:rsidRPr="00FA5BC5" w:rsidRDefault="00164C3A" w:rsidP="00304314">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6C5F5EC5" w14:textId="77777777" w:rsidTr="00393A36">
        <w:trPr>
          <w:trHeight w:val="36"/>
        </w:trPr>
        <w:tc>
          <w:tcPr>
            <w:tcW w:w="1087" w:type="dxa"/>
            <w:shd w:val="clear" w:color="auto" w:fill="F7CAAC" w:themeFill="accent2" w:themeFillTint="66"/>
            <w:noWrap/>
            <w:vAlign w:val="center"/>
            <w:hideMark/>
          </w:tcPr>
          <w:p w14:paraId="6BFEAD10"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hideMark/>
          </w:tcPr>
          <w:p w14:paraId="24423C18"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Permission Assessors</w:t>
            </w:r>
          </w:p>
        </w:tc>
        <w:tc>
          <w:tcPr>
            <w:tcW w:w="3118" w:type="dxa"/>
            <w:shd w:val="clear" w:color="auto" w:fill="auto"/>
            <w:noWrap/>
            <w:vAlign w:val="center"/>
            <w:hideMark/>
          </w:tcPr>
          <w:p w14:paraId="1C08332C"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019FD948"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4B05030D" w14:textId="77777777" w:rsidTr="00FA5BC5">
        <w:trPr>
          <w:trHeight w:val="260"/>
        </w:trPr>
        <w:tc>
          <w:tcPr>
            <w:tcW w:w="1087" w:type="dxa"/>
            <w:shd w:val="clear" w:color="auto" w:fill="F7CAAC" w:themeFill="accent2" w:themeFillTint="66"/>
            <w:noWrap/>
            <w:vAlign w:val="center"/>
            <w:hideMark/>
          </w:tcPr>
          <w:p w14:paraId="21C38D93"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hideMark/>
          </w:tcPr>
          <w:p w14:paraId="661B15E5"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Community of Practice Leaders</w:t>
            </w:r>
          </w:p>
        </w:tc>
        <w:tc>
          <w:tcPr>
            <w:tcW w:w="3118" w:type="dxa"/>
            <w:shd w:val="clear" w:color="auto" w:fill="auto"/>
            <w:noWrap/>
            <w:vAlign w:val="center"/>
            <w:hideMark/>
          </w:tcPr>
          <w:p w14:paraId="3823D5B2"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51C9EFE5"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1FBF6504" w14:textId="77777777" w:rsidTr="00393A36">
        <w:trPr>
          <w:trHeight w:val="41"/>
        </w:trPr>
        <w:tc>
          <w:tcPr>
            <w:tcW w:w="1087" w:type="dxa"/>
            <w:shd w:val="clear" w:color="auto" w:fill="F7CAAC" w:themeFill="accent2" w:themeFillTint="66"/>
            <w:noWrap/>
            <w:vAlign w:val="center"/>
            <w:hideMark/>
          </w:tcPr>
          <w:p w14:paraId="1A52E1EA"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hideMark/>
          </w:tcPr>
          <w:p w14:paraId="78B19FD4"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VPC Curriculum Panels</w:t>
            </w:r>
          </w:p>
        </w:tc>
        <w:tc>
          <w:tcPr>
            <w:tcW w:w="3118" w:type="dxa"/>
            <w:shd w:val="clear" w:color="auto" w:fill="auto"/>
            <w:noWrap/>
            <w:vAlign w:val="center"/>
            <w:hideMark/>
          </w:tcPr>
          <w:p w14:paraId="514D6F57"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22B54907"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FA5BC5" w:rsidRPr="00FA5BC5" w14:paraId="29162E0F" w14:textId="77777777" w:rsidTr="00393A36">
        <w:trPr>
          <w:trHeight w:val="36"/>
        </w:trPr>
        <w:tc>
          <w:tcPr>
            <w:tcW w:w="1087" w:type="dxa"/>
            <w:shd w:val="clear" w:color="auto" w:fill="F7CAAC" w:themeFill="accent2" w:themeFillTint="66"/>
            <w:noWrap/>
            <w:vAlign w:val="center"/>
          </w:tcPr>
          <w:p w14:paraId="0C930B45"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Curriculum</w:t>
            </w:r>
          </w:p>
        </w:tc>
        <w:tc>
          <w:tcPr>
            <w:tcW w:w="2736" w:type="dxa"/>
            <w:shd w:val="clear" w:color="auto" w:fill="auto"/>
            <w:noWrap/>
            <w:vAlign w:val="center"/>
          </w:tcPr>
          <w:p w14:paraId="00240E1E"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Expert Support Teachers</w:t>
            </w:r>
          </w:p>
        </w:tc>
        <w:tc>
          <w:tcPr>
            <w:tcW w:w="3118" w:type="dxa"/>
            <w:shd w:val="clear" w:color="auto" w:fill="auto"/>
            <w:noWrap/>
            <w:vAlign w:val="center"/>
          </w:tcPr>
          <w:p w14:paraId="023E4348"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29A7E558"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w:t>
            </w:r>
          </w:p>
        </w:tc>
      </w:tr>
      <w:tr w:rsidR="00164C3A" w:rsidRPr="00FA5BC5" w14:paraId="29F23DD8" w14:textId="77777777" w:rsidTr="00393A36">
        <w:trPr>
          <w:trHeight w:val="36"/>
        </w:trPr>
        <w:tc>
          <w:tcPr>
            <w:tcW w:w="1087" w:type="dxa"/>
            <w:vMerge w:val="restart"/>
            <w:shd w:val="clear" w:color="000000" w:fill="E2EFDA"/>
            <w:noWrap/>
            <w:vAlign w:val="center"/>
            <w:hideMark/>
          </w:tcPr>
          <w:p w14:paraId="52F1CBE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Corporate Services</w:t>
            </w:r>
          </w:p>
        </w:tc>
        <w:tc>
          <w:tcPr>
            <w:tcW w:w="2736" w:type="dxa"/>
            <w:shd w:val="clear" w:color="auto" w:fill="auto"/>
            <w:noWrap/>
            <w:vAlign w:val="center"/>
            <w:hideMark/>
          </w:tcPr>
          <w:p w14:paraId="2127517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Seasons of Excellence - Top Designs</w:t>
            </w:r>
          </w:p>
        </w:tc>
        <w:tc>
          <w:tcPr>
            <w:tcW w:w="3118" w:type="dxa"/>
            <w:shd w:val="clear" w:color="auto" w:fill="auto"/>
            <w:noWrap/>
            <w:vAlign w:val="center"/>
            <w:hideMark/>
          </w:tcPr>
          <w:p w14:paraId="7C6C1DFC"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5AC746C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Coburg</w:t>
            </w:r>
          </w:p>
        </w:tc>
      </w:tr>
      <w:tr w:rsidR="00164C3A" w:rsidRPr="00FA5BC5" w14:paraId="294FBD8C" w14:textId="77777777" w:rsidTr="00393A36">
        <w:trPr>
          <w:trHeight w:val="36"/>
        </w:trPr>
        <w:tc>
          <w:tcPr>
            <w:tcW w:w="1087" w:type="dxa"/>
            <w:vMerge/>
            <w:vAlign w:val="center"/>
            <w:hideMark/>
          </w:tcPr>
          <w:p w14:paraId="4D3B583E" w14:textId="77777777" w:rsidR="00164C3A" w:rsidRPr="00FA5BC5" w:rsidRDefault="00164C3A" w:rsidP="00393A36">
            <w:pPr>
              <w:spacing w:after="0" w:line="240" w:lineRule="auto"/>
              <w:rPr>
                <w:rFonts w:ascii="Arial" w:eastAsia="Times New Roman" w:hAnsi="Arial" w:cs="Arial"/>
                <w:color w:val="000000"/>
                <w:sz w:val="14"/>
                <w:szCs w:val="14"/>
                <w:lang w:eastAsia="en-AU"/>
              </w:rPr>
            </w:pPr>
          </w:p>
        </w:tc>
        <w:tc>
          <w:tcPr>
            <w:tcW w:w="2736" w:type="dxa"/>
            <w:shd w:val="clear" w:color="auto" w:fill="auto"/>
            <w:noWrap/>
            <w:vAlign w:val="center"/>
            <w:hideMark/>
          </w:tcPr>
          <w:p w14:paraId="78B51504"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Seasons of Excellence - Top Class</w:t>
            </w:r>
          </w:p>
        </w:tc>
        <w:tc>
          <w:tcPr>
            <w:tcW w:w="3118" w:type="dxa"/>
            <w:shd w:val="clear" w:color="auto" w:fill="auto"/>
            <w:noWrap/>
            <w:vAlign w:val="center"/>
            <w:hideMark/>
          </w:tcPr>
          <w:p w14:paraId="55F43A2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1566F19C"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The Performing Arts, Collingwood</w:t>
            </w:r>
          </w:p>
        </w:tc>
      </w:tr>
      <w:tr w:rsidR="00164C3A" w:rsidRPr="00FA5BC5" w14:paraId="73A51AB9" w14:textId="77777777" w:rsidTr="00FA5BC5">
        <w:trPr>
          <w:trHeight w:val="260"/>
        </w:trPr>
        <w:tc>
          <w:tcPr>
            <w:tcW w:w="1087" w:type="dxa"/>
            <w:shd w:val="clear" w:color="000000" w:fill="E2EFDA"/>
            <w:noWrap/>
            <w:vAlign w:val="center"/>
            <w:hideMark/>
          </w:tcPr>
          <w:p w14:paraId="73276F76"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Corporate Services</w:t>
            </w:r>
          </w:p>
        </w:tc>
        <w:tc>
          <w:tcPr>
            <w:tcW w:w="2736" w:type="dxa"/>
            <w:shd w:val="clear" w:color="auto" w:fill="auto"/>
            <w:noWrap/>
            <w:vAlign w:val="center"/>
            <w:hideMark/>
          </w:tcPr>
          <w:p w14:paraId="4AEBE645"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PESA Adjudicators</w:t>
            </w:r>
          </w:p>
        </w:tc>
        <w:tc>
          <w:tcPr>
            <w:tcW w:w="3118" w:type="dxa"/>
            <w:shd w:val="clear" w:color="auto" w:fill="auto"/>
            <w:noWrap/>
            <w:vAlign w:val="center"/>
            <w:hideMark/>
          </w:tcPr>
          <w:p w14:paraId="56EDCE3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hideMark/>
          </w:tcPr>
          <w:p w14:paraId="7C0C019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Multi Location Travel (base is home for travel allowance purposes)</w:t>
            </w:r>
          </w:p>
        </w:tc>
      </w:tr>
      <w:tr w:rsidR="00164C3A" w:rsidRPr="00FA5BC5" w14:paraId="4FC56252" w14:textId="77777777" w:rsidTr="00393A36">
        <w:trPr>
          <w:trHeight w:val="36"/>
        </w:trPr>
        <w:tc>
          <w:tcPr>
            <w:tcW w:w="1087" w:type="dxa"/>
            <w:vMerge w:val="restart"/>
            <w:shd w:val="clear" w:color="auto" w:fill="FFE599" w:themeFill="accent4" w:themeFillTint="66"/>
            <w:noWrap/>
            <w:vAlign w:val="center"/>
          </w:tcPr>
          <w:p w14:paraId="1FFF1F93"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Varied</w:t>
            </w:r>
          </w:p>
        </w:tc>
        <w:tc>
          <w:tcPr>
            <w:tcW w:w="2736" w:type="dxa"/>
            <w:shd w:val="clear" w:color="auto" w:fill="auto"/>
            <w:noWrap/>
            <w:vAlign w:val="center"/>
          </w:tcPr>
          <w:p w14:paraId="196B0154"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Casuals</w:t>
            </w:r>
          </w:p>
        </w:tc>
        <w:tc>
          <w:tcPr>
            <w:tcW w:w="3118" w:type="dxa"/>
            <w:shd w:val="clear" w:color="auto" w:fill="auto"/>
            <w:noWrap/>
            <w:vAlign w:val="center"/>
          </w:tcPr>
          <w:p w14:paraId="391EAC76"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68CB068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 or Coburg</w:t>
            </w:r>
          </w:p>
        </w:tc>
      </w:tr>
      <w:tr w:rsidR="00164C3A" w:rsidRPr="00FA5BC5" w14:paraId="137491A2" w14:textId="77777777" w:rsidTr="00393A36">
        <w:trPr>
          <w:trHeight w:val="36"/>
        </w:trPr>
        <w:tc>
          <w:tcPr>
            <w:tcW w:w="1087" w:type="dxa"/>
            <w:vMerge/>
            <w:shd w:val="clear" w:color="auto" w:fill="FFE599" w:themeFill="accent4" w:themeFillTint="66"/>
            <w:noWrap/>
            <w:vAlign w:val="center"/>
          </w:tcPr>
          <w:p w14:paraId="6259CD5C" w14:textId="77777777" w:rsidR="00164C3A" w:rsidRPr="00FA5BC5" w:rsidRDefault="00164C3A" w:rsidP="00393A36">
            <w:pPr>
              <w:spacing w:after="0" w:line="240" w:lineRule="auto"/>
              <w:rPr>
                <w:rFonts w:ascii="Arial" w:eastAsia="Times New Roman" w:hAnsi="Arial" w:cs="Arial"/>
                <w:color w:val="000000"/>
                <w:sz w:val="14"/>
                <w:szCs w:val="14"/>
                <w:lang w:eastAsia="en-AU"/>
              </w:rPr>
            </w:pPr>
          </w:p>
        </w:tc>
        <w:tc>
          <w:tcPr>
            <w:tcW w:w="2736" w:type="dxa"/>
            <w:shd w:val="clear" w:color="auto" w:fill="auto"/>
            <w:noWrap/>
            <w:vAlign w:val="center"/>
          </w:tcPr>
          <w:p w14:paraId="2A284001"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Fixed Term</w:t>
            </w:r>
          </w:p>
        </w:tc>
        <w:tc>
          <w:tcPr>
            <w:tcW w:w="3118" w:type="dxa"/>
            <w:shd w:val="clear" w:color="auto" w:fill="auto"/>
            <w:noWrap/>
            <w:vAlign w:val="center"/>
          </w:tcPr>
          <w:p w14:paraId="652C2A52"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N/A</w:t>
            </w:r>
          </w:p>
        </w:tc>
        <w:tc>
          <w:tcPr>
            <w:tcW w:w="2547" w:type="dxa"/>
            <w:shd w:val="clear" w:color="auto" w:fill="auto"/>
            <w:noWrap/>
            <w:vAlign w:val="center"/>
          </w:tcPr>
          <w:p w14:paraId="6A608253" w14:textId="77777777" w:rsidR="00164C3A" w:rsidRPr="00FA5BC5" w:rsidRDefault="00164C3A" w:rsidP="00393A36">
            <w:pPr>
              <w:spacing w:after="0" w:line="240" w:lineRule="auto"/>
              <w:rPr>
                <w:rFonts w:ascii="Arial" w:eastAsia="Times New Roman" w:hAnsi="Arial" w:cs="Arial"/>
                <w:color w:val="000000"/>
                <w:sz w:val="14"/>
                <w:szCs w:val="14"/>
                <w:lang w:eastAsia="en-AU"/>
              </w:rPr>
            </w:pPr>
            <w:r w:rsidRPr="00FA5BC5">
              <w:rPr>
                <w:rFonts w:ascii="Arial" w:eastAsia="Times New Roman" w:hAnsi="Arial" w:cs="Arial"/>
                <w:color w:val="000000"/>
                <w:sz w:val="14"/>
                <w:szCs w:val="14"/>
                <w:lang w:eastAsia="en-AU"/>
              </w:rPr>
              <w:t>VCAA Office - East Melbourne or Coburg</w:t>
            </w:r>
          </w:p>
        </w:tc>
      </w:tr>
    </w:tbl>
    <w:p w14:paraId="5DD5FA77" w14:textId="5A58EEFE" w:rsidR="00B42296" w:rsidRPr="00FA5BC5" w:rsidRDefault="00FA5BC5" w:rsidP="00B42296">
      <w:pPr>
        <w:rPr>
          <w:rFonts w:ascii="Arial" w:hAnsi="Arial"/>
          <w:i/>
          <w:iCs/>
          <w:szCs w:val="20"/>
        </w:rPr>
      </w:pPr>
      <w:r w:rsidRPr="00FA5BC5">
        <w:rPr>
          <w:rFonts w:ascii="Arial" w:hAnsi="Arial" w:cs="Arial"/>
          <w:i/>
          <w:iCs/>
          <w:kern w:val="0"/>
          <w:sz w:val="18"/>
          <w:szCs w:val="18"/>
          <w:lang w:eastAsia="en-AU"/>
        </w:rPr>
        <w:t>*Appendix 1 is provided for reference purposes only and may be updated from time to time. An employee’s base location is as specified in their Letter of Offer of Employment, which prevails in the event of any inconsistency.</w:t>
      </w:r>
    </w:p>
    <w:sectPr w:rsidR="00B42296" w:rsidRPr="00FA5BC5" w:rsidSect="00AE6A36">
      <w:footerReference w:type="default" r:id="rId37"/>
      <w:footerReference w:type="first" r:id="rId38"/>
      <w:pgSz w:w="11906" w:h="16838" w:code="9"/>
      <w:pgMar w:top="1418" w:right="1274" w:bottom="720"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46FB" w14:textId="77777777" w:rsidR="0074340A" w:rsidRDefault="0074340A" w:rsidP="004D299C">
      <w:pPr>
        <w:spacing w:after="0" w:line="240" w:lineRule="auto"/>
      </w:pPr>
      <w:r>
        <w:separator/>
      </w:r>
    </w:p>
  </w:endnote>
  <w:endnote w:type="continuationSeparator" w:id="0">
    <w:p w14:paraId="11C2B0D1" w14:textId="77777777" w:rsidR="0074340A" w:rsidRDefault="0074340A" w:rsidP="004D299C">
      <w:pPr>
        <w:spacing w:after="0" w:line="240" w:lineRule="auto"/>
      </w:pPr>
      <w:r>
        <w:continuationSeparator/>
      </w:r>
    </w:p>
  </w:endnote>
  <w:endnote w:type="continuationNotice" w:id="1">
    <w:p w14:paraId="01AFA191" w14:textId="77777777" w:rsidR="0074340A" w:rsidRDefault="00743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38753111"/>
      <w:docPartObj>
        <w:docPartGallery w:val="Page Numbers (Bottom of Page)"/>
        <w:docPartUnique/>
      </w:docPartObj>
    </w:sdtPr>
    <w:sdtEndPr/>
    <w:sdtContent>
      <w:p w14:paraId="0F83AF2C" w14:textId="2D1E83CA" w:rsidR="00134462" w:rsidRPr="00FF3EA1" w:rsidRDefault="00FF3EA1" w:rsidP="00FF3EA1">
        <w:pPr>
          <w:pStyle w:val="ESBodyText"/>
        </w:pPr>
        <w:r w:rsidRPr="003D5A87">
          <w:t>VCAA Travel Bookings and Personal Expenses Reimbursement Guidelines Booklet</w:t>
        </w:r>
        <w:r>
          <w:t xml:space="preserve"> </w:t>
        </w:r>
        <w:r>
          <w:tab/>
        </w:r>
        <w:r>
          <w:tab/>
          <w:t xml:space="preserve">              </w:t>
        </w:r>
        <w:r w:rsidR="00134462" w:rsidRPr="005E7A37">
          <w:rPr>
            <w:sz w:val="20"/>
            <w:szCs w:val="20"/>
          </w:rPr>
          <w:t xml:space="preserve">Page | </w:t>
        </w:r>
        <w:r w:rsidR="00134462" w:rsidRPr="005E7A37">
          <w:rPr>
            <w:sz w:val="20"/>
            <w:szCs w:val="20"/>
          </w:rPr>
          <w:fldChar w:fldCharType="begin"/>
        </w:r>
        <w:r w:rsidR="00134462" w:rsidRPr="005E7A37">
          <w:rPr>
            <w:sz w:val="20"/>
            <w:szCs w:val="20"/>
          </w:rPr>
          <w:instrText xml:space="preserve"> PAGE   \* MERGEFORMAT </w:instrText>
        </w:r>
        <w:r w:rsidR="00134462" w:rsidRPr="005E7A37">
          <w:rPr>
            <w:sz w:val="20"/>
            <w:szCs w:val="20"/>
          </w:rPr>
          <w:fldChar w:fldCharType="separate"/>
        </w:r>
        <w:r w:rsidR="00134462" w:rsidRPr="005E7A37">
          <w:rPr>
            <w:noProof/>
            <w:sz w:val="20"/>
            <w:szCs w:val="20"/>
          </w:rPr>
          <w:t>2</w:t>
        </w:r>
        <w:r w:rsidR="00134462" w:rsidRPr="005E7A37">
          <w:rPr>
            <w:noProof/>
            <w:sz w:val="20"/>
            <w:szCs w:val="20"/>
          </w:rPr>
          <w:fldChar w:fldCharType="end"/>
        </w:r>
        <w:r w:rsidR="00134462" w:rsidRPr="005E7A37">
          <w:rPr>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58F1DFB" w14:paraId="21F731CD" w14:textId="77777777" w:rsidTr="558F1DFB">
      <w:trPr>
        <w:trHeight w:val="300"/>
      </w:trPr>
      <w:tc>
        <w:tcPr>
          <w:tcW w:w="3485" w:type="dxa"/>
        </w:tcPr>
        <w:p w14:paraId="50C73917" w14:textId="077E4FED" w:rsidR="558F1DFB" w:rsidRDefault="558F1DFB" w:rsidP="558F1DFB">
          <w:pPr>
            <w:pStyle w:val="Header"/>
            <w:ind w:left="-115"/>
          </w:pPr>
        </w:p>
      </w:tc>
      <w:tc>
        <w:tcPr>
          <w:tcW w:w="3485" w:type="dxa"/>
        </w:tcPr>
        <w:p w14:paraId="52A6A385" w14:textId="7F883474" w:rsidR="558F1DFB" w:rsidRDefault="558F1DFB" w:rsidP="558F1DFB">
          <w:pPr>
            <w:pStyle w:val="Header"/>
            <w:jc w:val="center"/>
          </w:pPr>
        </w:p>
      </w:tc>
      <w:tc>
        <w:tcPr>
          <w:tcW w:w="3485" w:type="dxa"/>
        </w:tcPr>
        <w:p w14:paraId="23703D23" w14:textId="037936DC" w:rsidR="558F1DFB" w:rsidRDefault="558F1DFB" w:rsidP="558F1DFB">
          <w:pPr>
            <w:pStyle w:val="Header"/>
            <w:ind w:right="-115"/>
            <w:jc w:val="right"/>
          </w:pPr>
        </w:p>
      </w:tc>
    </w:tr>
  </w:tbl>
  <w:p w14:paraId="71B33627" w14:textId="7A65ECD5" w:rsidR="558F1DFB" w:rsidRDefault="558F1DFB" w:rsidP="558F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1EF5" w14:textId="77777777" w:rsidR="0074340A" w:rsidRDefault="0074340A" w:rsidP="004D299C">
      <w:pPr>
        <w:spacing w:after="0" w:line="240" w:lineRule="auto"/>
      </w:pPr>
      <w:r>
        <w:separator/>
      </w:r>
    </w:p>
  </w:footnote>
  <w:footnote w:type="continuationSeparator" w:id="0">
    <w:p w14:paraId="08C3801F" w14:textId="77777777" w:rsidR="0074340A" w:rsidRDefault="0074340A" w:rsidP="004D299C">
      <w:pPr>
        <w:spacing w:after="0" w:line="240" w:lineRule="auto"/>
      </w:pPr>
      <w:r>
        <w:continuationSeparator/>
      </w:r>
    </w:p>
  </w:footnote>
  <w:footnote w:type="continuationNotice" w:id="1">
    <w:p w14:paraId="3A0FC1A3" w14:textId="77777777" w:rsidR="0074340A" w:rsidRDefault="0074340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5XDRCdvPuC+WfK" int2:id="ASiVMBl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80E"/>
    <w:multiLevelType w:val="multilevel"/>
    <w:tmpl w:val="53B6BE68"/>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6BB553"/>
    <w:multiLevelType w:val="hybridMultilevel"/>
    <w:tmpl w:val="132C0406"/>
    <w:lvl w:ilvl="0" w:tplc="C37E3BE8">
      <w:start w:val="1"/>
      <w:numFmt w:val="bullet"/>
      <w:lvlText w:val=""/>
      <w:lvlJc w:val="left"/>
      <w:pPr>
        <w:ind w:left="360" w:hanging="360"/>
      </w:pPr>
      <w:rPr>
        <w:rFonts w:ascii="Symbol" w:hAnsi="Symbol" w:hint="default"/>
      </w:rPr>
    </w:lvl>
    <w:lvl w:ilvl="1" w:tplc="97D8C378">
      <w:start w:val="1"/>
      <w:numFmt w:val="bullet"/>
      <w:lvlText w:val="o"/>
      <w:lvlJc w:val="left"/>
      <w:pPr>
        <w:ind w:left="1080" w:hanging="360"/>
      </w:pPr>
      <w:rPr>
        <w:rFonts w:ascii="Courier New" w:hAnsi="Courier New" w:hint="default"/>
      </w:rPr>
    </w:lvl>
    <w:lvl w:ilvl="2" w:tplc="6728D16E">
      <w:start w:val="1"/>
      <w:numFmt w:val="bullet"/>
      <w:lvlText w:val=""/>
      <w:lvlJc w:val="left"/>
      <w:pPr>
        <w:ind w:left="1800" w:hanging="360"/>
      </w:pPr>
      <w:rPr>
        <w:rFonts w:ascii="Wingdings" w:hAnsi="Wingdings" w:hint="default"/>
      </w:rPr>
    </w:lvl>
    <w:lvl w:ilvl="3" w:tplc="FDAA019E">
      <w:start w:val="1"/>
      <w:numFmt w:val="bullet"/>
      <w:lvlText w:val=""/>
      <w:lvlJc w:val="left"/>
      <w:pPr>
        <w:ind w:left="2520" w:hanging="360"/>
      </w:pPr>
      <w:rPr>
        <w:rFonts w:ascii="Symbol" w:hAnsi="Symbol" w:hint="default"/>
      </w:rPr>
    </w:lvl>
    <w:lvl w:ilvl="4" w:tplc="749609F4">
      <w:start w:val="1"/>
      <w:numFmt w:val="bullet"/>
      <w:lvlText w:val="o"/>
      <w:lvlJc w:val="left"/>
      <w:pPr>
        <w:ind w:left="3240" w:hanging="360"/>
      </w:pPr>
      <w:rPr>
        <w:rFonts w:ascii="Courier New" w:hAnsi="Courier New" w:hint="default"/>
      </w:rPr>
    </w:lvl>
    <w:lvl w:ilvl="5" w:tplc="1B388716">
      <w:start w:val="1"/>
      <w:numFmt w:val="bullet"/>
      <w:lvlText w:val=""/>
      <w:lvlJc w:val="left"/>
      <w:pPr>
        <w:ind w:left="3960" w:hanging="360"/>
      </w:pPr>
      <w:rPr>
        <w:rFonts w:ascii="Wingdings" w:hAnsi="Wingdings" w:hint="default"/>
      </w:rPr>
    </w:lvl>
    <w:lvl w:ilvl="6" w:tplc="F684D41C">
      <w:start w:val="1"/>
      <w:numFmt w:val="bullet"/>
      <w:lvlText w:val=""/>
      <w:lvlJc w:val="left"/>
      <w:pPr>
        <w:ind w:left="4680" w:hanging="360"/>
      </w:pPr>
      <w:rPr>
        <w:rFonts w:ascii="Symbol" w:hAnsi="Symbol" w:hint="default"/>
      </w:rPr>
    </w:lvl>
    <w:lvl w:ilvl="7" w:tplc="EF2ADE56">
      <w:start w:val="1"/>
      <w:numFmt w:val="bullet"/>
      <w:lvlText w:val="o"/>
      <w:lvlJc w:val="left"/>
      <w:pPr>
        <w:ind w:left="5400" w:hanging="360"/>
      </w:pPr>
      <w:rPr>
        <w:rFonts w:ascii="Courier New" w:hAnsi="Courier New" w:hint="default"/>
      </w:rPr>
    </w:lvl>
    <w:lvl w:ilvl="8" w:tplc="1A22DE94">
      <w:start w:val="1"/>
      <w:numFmt w:val="bullet"/>
      <w:lvlText w:val=""/>
      <w:lvlJc w:val="left"/>
      <w:pPr>
        <w:ind w:left="6120" w:hanging="360"/>
      </w:pPr>
      <w:rPr>
        <w:rFonts w:ascii="Wingdings" w:hAnsi="Wingdings" w:hint="default"/>
      </w:rPr>
    </w:lvl>
  </w:abstractNum>
  <w:abstractNum w:abstractNumId="2" w15:restartNumberingAfterBreak="0">
    <w:nsid w:val="209646BC"/>
    <w:multiLevelType w:val="hybridMultilevel"/>
    <w:tmpl w:val="678E4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D710A5"/>
    <w:multiLevelType w:val="hybridMultilevel"/>
    <w:tmpl w:val="DCF42D3C"/>
    <w:lvl w:ilvl="0" w:tplc="8F72878A">
      <w:start w:val="1"/>
      <w:numFmt w:val="bullet"/>
      <w:lvlText w:val=""/>
      <w:lvlJc w:val="left"/>
      <w:pPr>
        <w:ind w:left="360" w:hanging="360"/>
      </w:pPr>
      <w:rPr>
        <w:rFonts w:ascii="Symbol" w:hAnsi="Symbol" w:hint="default"/>
      </w:rPr>
    </w:lvl>
    <w:lvl w:ilvl="1" w:tplc="202C7858">
      <w:start w:val="1"/>
      <w:numFmt w:val="bullet"/>
      <w:lvlText w:val="o"/>
      <w:lvlJc w:val="left"/>
      <w:pPr>
        <w:ind w:left="1080" w:hanging="360"/>
      </w:pPr>
      <w:rPr>
        <w:rFonts w:ascii="Courier New" w:hAnsi="Courier New" w:hint="default"/>
      </w:rPr>
    </w:lvl>
    <w:lvl w:ilvl="2" w:tplc="D2746230">
      <w:start w:val="1"/>
      <w:numFmt w:val="lowerLetter"/>
      <w:lvlText w:val="%3."/>
      <w:lvlJc w:val="left"/>
      <w:pPr>
        <w:ind w:left="1800" w:hanging="360"/>
      </w:pPr>
      <w:rPr>
        <w:rFonts w:ascii="Arial" w:eastAsia="Arial" w:hAnsi="Arial" w:cs="Arial"/>
      </w:rPr>
    </w:lvl>
    <w:lvl w:ilvl="3" w:tplc="E84EB53C">
      <w:start w:val="1"/>
      <w:numFmt w:val="bullet"/>
      <w:lvlText w:val=""/>
      <w:lvlJc w:val="left"/>
      <w:pPr>
        <w:ind w:left="2520" w:hanging="360"/>
      </w:pPr>
      <w:rPr>
        <w:rFonts w:ascii="Symbol" w:hAnsi="Symbol" w:hint="default"/>
      </w:rPr>
    </w:lvl>
    <w:lvl w:ilvl="4" w:tplc="68F4E934">
      <w:start w:val="1"/>
      <w:numFmt w:val="bullet"/>
      <w:lvlText w:val="o"/>
      <w:lvlJc w:val="left"/>
      <w:pPr>
        <w:ind w:left="3240" w:hanging="360"/>
      </w:pPr>
      <w:rPr>
        <w:rFonts w:ascii="Courier New" w:hAnsi="Courier New" w:hint="default"/>
      </w:rPr>
    </w:lvl>
    <w:lvl w:ilvl="5" w:tplc="EC5E7030">
      <w:start w:val="1"/>
      <w:numFmt w:val="bullet"/>
      <w:lvlText w:val=""/>
      <w:lvlJc w:val="left"/>
      <w:pPr>
        <w:ind w:left="3960" w:hanging="360"/>
      </w:pPr>
      <w:rPr>
        <w:rFonts w:ascii="Wingdings" w:hAnsi="Wingdings" w:hint="default"/>
      </w:rPr>
    </w:lvl>
    <w:lvl w:ilvl="6" w:tplc="782236E4">
      <w:start w:val="1"/>
      <w:numFmt w:val="bullet"/>
      <w:lvlText w:val=""/>
      <w:lvlJc w:val="left"/>
      <w:pPr>
        <w:ind w:left="4680" w:hanging="360"/>
      </w:pPr>
      <w:rPr>
        <w:rFonts w:ascii="Symbol" w:hAnsi="Symbol" w:hint="default"/>
      </w:rPr>
    </w:lvl>
    <w:lvl w:ilvl="7" w:tplc="199255A0">
      <w:start w:val="1"/>
      <w:numFmt w:val="bullet"/>
      <w:lvlText w:val="o"/>
      <w:lvlJc w:val="left"/>
      <w:pPr>
        <w:ind w:left="5400" w:hanging="360"/>
      </w:pPr>
      <w:rPr>
        <w:rFonts w:ascii="Courier New" w:hAnsi="Courier New" w:hint="default"/>
      </w:rPr>
    </w:lvl>
    <w:lvl w:ilvl="8" w:tplc="3A5080E2">
      <w:start w:val="1"/>
      <w:numFmt w:val="bullet"/>
      <w:lvlText w:val=""/>
      <w:lvlJc w:val="left"/>
      <w:pPr>
        <w:ind w:left="6120" w:hanging="360"/>
      </w:pPr>
      <w:rPr>
        <w:rFonts w:ascii="Wingdings" w:hAnsi="Wingdings" w:hint="default"/>
      </w:rPr>
    </w:lvl>
  </w:abstractNum>
  <w:abstractNum w:abstractNumId="4" w15:restartNumberingAfterBreak="0">
    <w:nsid w:val="2B19568D"/>
    <w:multiLevelType w:val="hybridMultilevel"/>
    <w:tmpl w:val="AE601258"/>
    <w:lvl w:ilvl="0" w:tplc="3EA4732E">
      <w:start w:val="1"/>
      <w:numFmt w:val="bullet"/>
      <w:lvlText w:val=""/>
      <w:lvlJc w:val="left"/>
      <w:pPr>
        <w:ind w:left="360" w:hanging="360"/>
      </w:pPr>
      <w:rPr>
        <w:rFonts w:ascii="Symbol" w:hAnsi="Symbol" w:hint="default"/>
      </w:rPr>
    </w:lvl>
    <w:lvl w:ilvl="1" w:tplc="06960406">
      <w:start w:val="1"/>
      <w:numFmt w:val="bullet"/>
      <w:lvlText w:val="o"/>
      <w:lvlJc w:val="left"/>
      <w:pPr>
        <w:ind w:left="1080" w:hanging="360"/>
      </w:pPr>
      <w:rPr>
        <w:rFonts w:ascii="Courier New" w:hAnsi="Courier New" w:hint="default"/>
      </w:rPr>
    </w:lvl>
    <w:lvl w:ilvl="2" w:tplc="A44A4444">
      <w:start w:val="1"/>
      <w:numFmt w:val="bullet"/>
      <w:lvlText w:val=""/>
      <w:lvlJc w:val="left"/>
      <w:pPr>
        <w:ind w:left="1800" w:hanging="360"/>
      </w:pPr>
      <w:rPr>
        <w:rFonts w:ascii="Wingdings" w:hAnsi="Wingdings" w:hint="default"/>
      </w:rPr>
    </w:lvl>
    <w:lvl w:ilvl="3" w:tplc="5024FA8E">
      <w:start w:val="1"/>
      <w:numFmt w:val="bullet"/>
      <w:lvlText w:val=""/>
      <w:lvlJc w:val="left"/>
      <w:pPr>
        <w:ind w:left="2520" w:hanging="360"/>
      </w:pPr>
      <w:rPr>
        <w:rFonts w:ascii="Symbol" w:hAnsi="Symbol" w:hint="default"/>
      </w:rPr>
    </w:lvl>
    <w:lvl w:ilvl="4" w:tplc="C910EF28">
      <w:start w:val="1"/>
      <w:numFmt w:val="bullet"/>
      <w:lvlText w:val="o"/>
      <w:lvlJc w:val="left"/>
      <w:pPr>
        <w:ind w:left="3240" w:hanging="360"/>
      </w:pPr>
      <w:rPr>
        <w:rFonts w:ascii="Courier New" w:hAnsi="Courier New" w:hint="default"/>
      </w:rPr>
    </w:lvl>
    <w:lvl w:ilvl="5" w:tplc="8752CFBA">
      <w:start w:val="1"/>
      <w:numFmt w:val="bullet"/>
      <w:lvlText w:val=""/>
      <w:lvlJc w:val="left"/>
      <w:pPr>
        <w:ind w:left="3960" w:hanging="360"/>
      </w:pPr>
      <w:rPr>
        <w:rFonts w:ascii="Wingdings" w:hAnsi="Wingdings" w:hint="default"/>
      </w:rPr>
    </w:lvl>
    <w:lvl w:ilvl="6" w:tplc="971C7194">
      <w:start w:val="1"/>
      <w:numFmt w:val="bullet"/>
      <w:lvlText w:val=""/>
      <w:lvlJc w:val="left"/>
      <w:pPr>
        <w:ind w:left="4680" w:hanging="360"/>
      </w:pPr>
      <w:rPr>
        <w:rFonts w:ascii="Symbol" w:hAnsi="Symbol" w:hint="default"/>
      </w:rPr>
    </w:lvl>
    <w:lvl w:ilvl="7" w:tplc="A6D0E372">
      <w:start w:val="1"/>
      <w:numFmt w:val="bullet"/>
      <w:lvlText w:val="o"/>
      <w:lvlJc w:val="left"/>
      <w:pPr>
        <w:ind w:left="5400" w:hanging="360"/>
      </w:pPr>
      <w:rPr>
        <w:rFonts w:ascii="Courier New" w:hAnsi="Courier New" w:hint="default"/>
      </w:rPr>
    </w:lvl>
    <w:lvl w:ilvl="8" w:tplc="2830106E">
      <w:start w:val="1"/>
      <w:numFmt w:val="bullet"/>
      <w:lvlText w:val=""/>
      <w:lvlJc w:val="left"/>
      <w:pPr>
        <w:ind w:left="6120" w:hanging="360"/>
      </w:pPr>
      <w:rPr>
        <w:rFonts w:ascii="Wingdings" w:hAnsi="Wingdings" w:hint="default"/>
      </w:rPr>
    </w:lvl>
  </w:abstractNum>
  <w:abstractNum w:abstractNumId="5" w15:restartNumberingAfterBreak="0">
    <w:nsid w:val="342475A7"/>
    <w:multiLevelType w:val="multilevel"/>
    <w:tmpl w:val="B2F04742"/>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8D2A91"/>
    <w:multiLevelType w:val="multilevel"/>
    <w:tmpl w:val="2CA66970"/>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7B46AF"/>
    <w:multiLevelType w:val="hybridMultilevel"/>
    <w:tmpl w:val="804A239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B44812"/>
    <w:multiLevelType w:val="multilevel"/>
    <w:tmpl w:val="2F902050"/>
    <w:lvl w:ilvl="0">
      <w:start w:val="1"/>
      <w:numFmt w:val="decimal"/>
      <w:lvlText w:val="%1."/>
      <w:lvlJc w:val="left"/>
      <w:pPr>
        <w:ind w:left="360" w:hanging="360"/>
      </w:pPr>
      <w:rPr>
        <w:rFonts w:hint="default"/>
        <w:sz w:val="32"/>
        <w:szCs w:val="3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3A837A3"/>
    <w:multiLevelType w:val="multilevel"/>
    <w:tmpl w:val="5638358C"/>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DE4ED0"/>
    <w:multiLevelType w:val="hybridMultilevel"/>
    <w:tmpl w:val="83025F62"/>
    <w:lvl w:ilvl="0" w:tplc="8C66967E">
      <w:start w:val="1"/>
      <w:numFmt w:val="decimal"/>
      <w:lvlText w:val="%1."/>
      <w:lvlJc w:val="left"/>
      <w:pPr>
        <w:ind w:left="360" w:hanging="360"/>
      </w:pPr>
      <w:rPr>
        <w:color w:val="auto"/>
      </w:rPr>
    </w:lvl>
    <w:lvl w:ilvl="1" w:tplc="7B9ED61E">
      <w:start w:val="1"/>
      <w:numFmt w:val="lowerLetter"/>
      <w:lvlText w:val="%2."/>
      <w:lvlJc w:val="left"/>
      <w:pPr>
        <w:ind w:left="1080" w:hanging="360"/>
      </w:pPr>
    </w:lvl>
    <w:lvl w:ilvl="2" w:tplc="CDFA954A">
      <w:start w:val="1"/>
      <w:numFmt w:val="lowerRoman"/>
      <w:lvlText w:val="%3."/>
      <w:lvlJc w:val="right"/>
      <w:pPr>
        <w:ind w:left="1800" w:hanging="180"/>
      </w:pPr>
    </w:lvl>
    <w:lvl w:ilvl="3" w:tplc="D8CC982E">
      <w:start w:val="1"/>
      <w:numFmt w:val="decimal"/>
      <w:lvlText w:val="%4."/>
      <w:lvlJc w:val="left"/>
      <w:pPr>
        <w:ind w:left="786" w:hanging="360"/>
      </w:pPr>
    </w:lvl>
    <w:lvl w:ilvl="4" w:tplc="C21E8760">
      <w:start w:val="1"/>
      <w:numFmt w:val="lowerLetter"/>
      <w:lvlText w:val="%5."/>
      <w:lvlJc w:val="left"/>
      <w:pPr>
        <w:ind w:left="3240" w:hanging="360"/>
      </w:pPr>
    </w:lvl>
    <w:lvl w:ilvl="5" w:tplc="D380553A">
      <w:start w:val="1"/>
      <w:numFmt w:val="lowerRoman"/>
      <w:lvlText w:val="%6."/>
      <w:lvlJc w:val="right"/>
      <w:pPr>
        <w:ind w:left="3960" w:hanging="180"/>
      </w:pPr>
    </w:lvl>
    <w:lvl w:ilvl="6" w:tplc="FFF27952">
      <w:start w:val="1"/>
      <w:numFmt w:val="decimal"/>
      <w:lvlText w:val="%7."/>
      <w:lvlJc w:val="left"/>
      <w:pPr>
        <w:ind w:left="4680" w:hanging="360"/>
      </w:pPr>
    </w:lvl>
    <w:lvl w:ilvl="7" w:tplc="E0BC0986">
      <w:start w:val="1"/>
      <w:numFmt w:val="lowerLetter"/>
      <w:lvlText w:val="%8."/>
      <w:lvlJc w:val="left"/>
      <w:pPr>
        <w:ind w:left="5400" w:hanging="360"/>
      </w:pPr>
    </w:lvl>
    <w:lvl w:ilvl="8" w:tplc="D2C80088">
      <w:start w:val="1"/>
      <w:numFmt w:val="lowerRoman"/>
      <w:lvlText w:val="%9."/>
      <w:lvlJc w:val="right"/>
      <w:pPr>
        <w:ind w:left="6120" w:hanging="180"/>
      </w:pPr>
    </w:lvl>
  </w:abstractNum>
  <w:abstractNum w:abstractNumId="11" w15:restartNumberingAfterBreak="0">
    <w:nsid w:val="445A7393"/>
    <w:multiLevelType w:val="multilevel"/>
    <w:tmpl w:val="1160E6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86"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C693A"/>
    <w:multiLevelType w:val="multilevel"/>
    <w:tmpl w:val="2CA66970"/>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0698C"/>
    <w:multiLevelType w:val="multilevel"/>
    <w:tmpl w:val="0422E5E4"/>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
      <w:lvlJc w:val="left"/>
      <w:pPr>
        <w:ind w:left="786"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57525"/>
    <w:multiLevelType w:val="hybridMultilevel"/>
    <w:tmpl w:val="B52001A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E156BD"/>
    <w:multiLevelType w:val="multilevel"/>
    <w:tmpl w:val="A980416A"/>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C0B0159"/>
    <w:multiLevelType w:val="multilevel"/>
    <w:tmpl w:val="BF8E488E"/>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97622919">
    <w:abstractNumId w:val="4"/>
  </w:num>
  <w:num w:numId="2" w16cid:durableId="979382874">
    <w:abstractNumId w:val="1"/>
  </w:num>
  <w:num w:numId="3" w16cid:durableId="829253237">
    <w:abstractNumId w:val="3"/>
  </w:num>
  <w:num w:numId="4" w16cid:durableId="1142456183">
    <w:abstractNumId w:val="10"/>
  </w:num>
  <w:num w:numId="5" w16cid:durableId="215363589">
    <w:abstractNumId w:val="11"/>
  </w:num>
  <w:num w:numId="6" w16cid:durableId="1250234653">
    <w:abstractNumId w:val="7"/>
  </w:num>
  <w:num w:numId="7" w16cid:durableId="604003335">
    <w:abstractNumId w:val="8"/>
  </w:num>
  <w:num w:numId="8" w16cid:durableId="1276786386">
    <w:abstractNumId w:val="13"/>
  </w:num>
  <w:num w:numId="9" w16cid:durableId="864713099">
    <w:abstractNumId w:val="2"/>
  </w:num>
  <w:num w:numId="10" w16cid:durableId="1593852699">
    <w:abstractNumId w:val="9"/>
  </w:num>
  <w:num w:numId="11" w16cid:durableId="1916473115">
    <w:abstractNumId w:val="15"/>
  </w:num>
  <w:num w:numId="12" w16cid:durableId="1201550427">
    <w:abstractNumId w:val="12"/>
  </w:num>
  <w:num w:numId="13" w16cid:durableId="285090496">
    <w:abstractNumId w:val="5"/>
  </w:num>
  <w:num w:numId="14" w16cid:durableId="1659577370">
    <w:abstractNumId w:val="16"/>
  </w:num>
  <w:num w:numId="15" w16cid:durableId="1544249452">
    <w:abstractNumId w:val="14"/>
  </w:num>
  <w:num w:numId="16" w16cid:durableId="694694541">
    <w:abstractNumId w:val="0"/>
  </w:num>
  <w:num w:numId="17" w16cid:durableId="83888748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9C"/>
    <w:rsid w:val="0000110A"/>
    <w:rsid w:val="000020C5"/>
    <w:rsid w:val="00002985"/>
    <w:rsid w:val="00006EE8"/>
    <w:rsid w:val="00013A54"/>
    <w:rsid w:val="0001627E"/>
    <w:rsid w:val="0002337C"/>
    <w:rsid w:val="00061B27"/>
    <w:rsid w:val="00064A9E"/>
    <w:rsid w:val="00067CFD"/>
    <w:rsid w:val="00070262"/>
    <w:rsid w:val="00077E23"/>
    <w:rsid w:val="00080D06"/>
    <w:rsid w:val="00081A5A"/>
    <w:rsid w:val="000876D4"/>
    <w:rsid w:val="000911B5"/>
    <w:rsid w:val="000967B8"/>
    <w:rsid w:val="000A1B21"/>
    <w:rsid w:val="000A1F3F"/>
    <w:rsid w:val="000A7942"/>
    <w:rsid w:val="000B345E"/>
    <w:rsid w:val="000C0836"/>
    <w:rsid w:val="000C65A4"/>
    <w:rsid w:val="000C7C49"/>
    <w:rsid w:val="000D1291"/>
    <w:rsid w:val="000D270D"/>
    <w:rsid w:val="000D35C2"/>
    <w:rsid w:val="000D793B"/>
    <w:rsid w:val="000E7FFB"/>
    <w:rsid w:val="000F020D"/>
    <w:rsid w:val="00100803"/>
    <w:rsid w:val="00100EA5"/>
    <w:rsid w:val="0010210A"/>
    <w:rsid w:val="001246C0"/>
    <w:rsid w:val="00125B8D"/>
    <w:rsid w:val="00126C5D"/>
    <w:rsid w:val="00127A4A"/>
    <w:rsid w:val="00134462"/>
    <w:rsid w:val="00141AF3"/>
    <w:rsid w:val="001430B4"/>
    <w:rsid w:val="00144467"/>
    <w:rsid w:val="0014773D"/>
    <w:rsid w:val="001504E6"/>
    <w:rsid w:val="001527AE"/>
    <w:rsid w:val="00152D12"/>
    <w:rsid w:val="00160A61"/>
    <w:rsid w:val="00164C3A"/>
    <w:rsid w:val="0019199E"/>
    <w:rsid w:val="001941FE"/>
    <w:rsid w:val="00194B80"/>
    <w:rsid w:val="001A3684"/>
    <w:rsid w:val="001A7866"/>
    <w:rsid w:val="001B0FC5"/>
    <w:rsid w:val="001B3C54"/>
    <w:rsid w:val="001B4854"/>
    <w:rsid w:val="001C5994"/>
    <w:rsid w:val="001C797F"/>
    <w:rsid w:val="001D5289"/>
    <w:rsid w:val="001D563C"/>
    <w:rsid w:val="001E661C"/>
    <w:rsid w:val="001F5432"/>
    <w:rsid w:val="001F57C3"/>
    <w:rsid w:val="0021669E"/>
    <w:rsid w:val="00231048"/>
    <w:rsid w:val="0023656F"/>
    <w:rsid w:val="00240B8F"/>
    <w:rsid w:val="00241E6D"/>
    <w:rsid w:val="00252DC4"/>
    <w:rsid w:val="00253D02"/>
    <w:rsid w:val="00257B10"/>
    <w:rsid w:val="0026783A"/>
    <w:rsid w:val="00272961"/>
    <w:rsid w:val="00286461"/>
    <w:rsid w:val="0028669B"/>
    <w:rsid w:val="00292415"/>
    <w:rsid w:val="00292519"/>
    <w:rsid w:val="002953BD"/>
    <w:rsid w:val="002954DF"/>
    <w:rsid w:val="002A2FAE"/>
    <w:rsid w:val="002A4A25"/>
    <w:rsid w:val="002A6086"/>
    <w:rsid w:val="002A7559"/>
    <w:rsid w:val="002B56F8"/>
    <w:rsid w:val="002C249B"/>
    <w:rsid w:val="002C35C8"/>
    <w:rsid w:val="002E3414"/>
    <w:rsid w:val="00300AA0"/>
    <w:rsid w:val="00304314"/>
    <w:rsid w:val="00310151"/>
    <w:rsid w:val="00311AD3"/>
    <w:rsid w:val="00312063"/>
    <w:rsid w:val="0031345A"/>
    <w:rsid w:val="003261E7"/>
    <w:rsid w:val="0032776A"/>
    <w:rsid w:val="003301AF"/>
    <w:rsid w:val="00330AE0"/>
    <w:rsid w:val="00332305"/>
    <w:rsid w:val="00334D22"/>
    <w:rsid w:val="00335122"/>
    <w:rsid w:val="00336420"/>
    <w:rsid w:val="003417A2"/>
    <w:rsid w:val="00341E63"/>
    <w:rsid w:val="003438C5"/>
    <w:rsid w:val="003635A9"/>
    <w:rsid w:val="0036518D"/>
    <w:rsid w:val="00365EC2"/>
    <w:rsid w:val="00375F79"/>
    <w:rsid w:val="00376EC2"/>
    <w:rsid w:val="003827E0"/>
    <w:rsid w:val="0038389A"/>
    <w:rsid w:val="003851BC"/>
    <w:rsid w:val="00386F1A"/>
    <w:rsid w:val="00393A36"/>
    <w:rsid w:val="00394104"/>
    <w:rsid w:val="003941B7"/>
    <w:rsid w:val="003B23B8"/>
    <w:rsid w:val="003C6182"/>
    <w:rsid w:val="003D5A87"/>
    <w:rsid w:val="003E686E"/>
    <w:rsid w:val="003E7EC5"/>
    <w:rsid w:val="00400F5A"/>
    <w:rsid w:val="00403057"/>
    <w:rsid w:val="0040325C"/>
    <w:rsid w:val="00404739"/>
    <w:rsid w:val="00422E9F"/>
    <w:rsid w:val="00430C40"/>
    <w:rsid w:val="00430C6A"/>
    <w:rsid w:val="00445100"/>
    <w:rsid w:val="00473E69"/>
    <w:rsid w:val="0048056F"/>
    <w:rsid w:val="00482472"/>
    <w:rsid w:val="00486539"/>
    <w:rsid w:val="00492359"/>
    <w:rsid w:val="00492F2F"/>
    <w:rsid w:val="004A0A97"/>
    <w:rsid w:val="004A1758"/>
    <w:rsid w:val="004A22B2"/>
    <w:rsid w:val="004A6B09"/>
    <w:rsid w:val="004B0A3E"/>
    <w:rsid w:val="004B6C7A"/>
    <w:rsid w:val="004C03FF"/>
    <w:rsid w:val="004C233B"/>
    <w:rsid w:val="004C7555"/>
    <w:rsid w:val="004D299C"/>
    <w:rsid w:val="004E6F5C"/>
    <w:rsid w:val="004E75AF"/>
    <w:rsid w:val="004E7EC8"/>
    <w:rsid w:val="004F1040"/>
    <w:rsid w:val="004F218B"/>
    <w:rsid w:val="004F4E19"/>
    <w:rsid w:val="004F698A"/>
    <w:rsid w:val="004F7F48"/>
    <w:rsid w:val="005004CF"/>
    <w:rsid w:val="00506351"/>
    <w:rsid w:val="00507AD3"/>
    <w:rsid w:val="00517B77"/>
    <w:rsid w:val="0052022F"/>
    <w:rsid w:val="00536489"/>
    <w:rsid w:val="0054112F"/>
    <w:rsid w:val="00541B2E"/>
    <w:rsid w:val="00554DE5"/>
    <w:rsid w:val="00555B00"/>
    <w:rsid w:val="005641AD"/>
    <w:rsid w:val="005661FC"/>
    <w:rsid w:val="00570B19"/>
    <w:rsid w:val="00570DDC"/>
    <w:rsid w:val="005715E9"/>
    <w:rsid w:val="00596E3B"/>
    <w:rsid w:val="005A1F5A"/>
    <w:rsid w:val="005B403F"/>
    <w:rsid w:val="005D0A73"/>
    <w:rsid w:val="005D183D"/>
    <w:rsid w:val="005D2F14"/>
    <w:rsid w:val="005D42F9"/>
    <w:rsid w:val="005E7A37"/>
    <w:rsid w:val="005E7C2D"/>
    <w:rsid w:val="006010CD"/>
    <w:rsid w:val="00605ACB"/>
    <w:rsid w:val="00610DB3"/>
    <w:rsid w:val="00616872"/>
    <w:rsid w:val="006225D1"/>
    <w:rsid w:val="00622CF9"/>
    <w:rsid w:val="006317AD"/>
    <w:rsid w:val="0063431B"/>
    <w:rsid w:val="00634A4A"/>
    <w:rsid w:val="00637A8F"/>
    <w:rsid w:val="00642F04"/>
    <w:rsid w:val="006456B7"/>
    <w:rsid w:val="006479A9"/>
    <w:rsid w:val="00656276"/>
    <w:rsid w:val="00660F17"/>
    <w:rsid w:val="00684BD7"/>
    <w:rsid w:val="00690114"/>
    <w:rsid w:val="00694A1B"/>
    <w:rsid w:val="00696D02"/>
    <w:rsid w:val="006A0BB1"/>
    <w:rsid w:val="006B3CB3"/>
    <w:rsid w:val="006B4CF2"/>
    <w:rsid w:val="006B6C20"/>
    <w:rsid w:val="006C4A98"/>
    <w:rsid w:val="006C4C44"/>
    <w:rsid w:val="006E1A50"/>
    <w:rsid w:val="006E2206"/>
    <w:rsid w:val="006E4B1B"/>
    <w:rsid w:val="006E50C2"/>
    <w:rsid w:val="006E6B07"/>
    <w:rsid w:val="007064DE"/>
    <w:rsid w:val="007076CD"/>
    <w:rsid w:val="00707C10"/>
    <w:rsid w:val="00727BCC"/>
    <w:rsid w:val="00730835"/>
    <w:rsid w:val="00740E2C"/>
    <w:rsid w:val="007418EB"/>
    <w:rsid w:val="0074340A"/>
    <w:rsid w:val="00752BF4"/>
    <w:rsid w:val="007564D8"/>
    <w:rsid w:val="00782CBC"/>
    <w:rsid w:val="007853BE"/>
    <w:rsid w:val="007936A5"/>
    <w:rsid w:val="007943CB"/>
    <w:rsid w:val="007A3A62"/>
    <w:rsid w:val="007B7063"/>
    <w:rsid w:val="007E592D"/>
    <w:rsid w:val="007F1488"/>
    <w:rsid w:val="007F5974"/>
    <w:rsid w:val="007F65F1"/>
    <w:rsid w:val="00802DEF"/>
    <w:rsid w:val="00806A5A"/>
    <w:rsid w:val="008131A7"/>
    <w:rsid w:val="0081526D"/>
    <w:rsid w:val="00816B3A"/>
    <w:rsid w:val="00823858"/>
    <w:rsid w:val="00827A30"/>
    <w:rsid w:val="00832CF0"/>
    <w:rsid w:val="008360C1"/>
    <w:rsid w:val="00837653"/>
    <w:rsid w:val="00846A4C"/>
    <w:rsid w:val="008537C1"/>
    <w:rsid w:val="008641F6"/>
    <w:rsid w:val="008642BA"/>
    <w:rsid w:val="008713C0"/>
    <w:rsid w:val="00874969"/>
    <w:rsid w:val="00891223"/>
    <w:rsid w:val="00894868"/>
    <w:rsid w:val="0089545A"/>
    <w:rsid w:val="0089715B"/>
    <w:rsid w:val="00898EBA"/>
    <w:rsid w:val="008C239E"/>
    <w:rsid w:val="008E123D"/>
    <w:rsid w:val="008E3387"/>
    <w:rsid w:val="009152AB"/>
    <w:rsid w:val="0091598F"/>
    <w:rsid w:val="009164CF"/>
    <w:rsid w:val="00917193"/>
    <w:rsid w:val="00931495"/>
    <w:rsid w:val="0094295F"/>
    <w:rsid w:val="0094AFAC"/>
    <w:rsid w:val="00951F3E"/>
    <w:rsid w:val="00952111"/>
    <w:rsid w:val="00956702"/>
    <w:rsid w:val="00957425"/>
    <w:rsid w:val="00965FCE"/>
    <w:rsid w:val="009680E0"/>
    <w:rsid w:val="0097298F"/>
    <w:rsid w:val="00993661"/>
    <w:rsid w:val="00995AAF"/>
    <w:rsid w:val="00997CB9"/>
    <w:rsid w:val="009A17EA"/>
    <w:rsid w:val="009A5C5A"/>
    <w:rsid w:val="009A6181"/>
    <w:rsid w:val="009A62AB"/>
    <w:rsid w:val="009B0E26"/>
    <w:rsid w:val="009C245E"/>
    <w:rsid w:val="009C4EAB"/>
    <w:rsid w:val="009C6B7E"/>
    <w:rsid w:val="009D0ABC"/>
    <w:rsid w:val="009D1049"/>
    <w:rsid w:val="009D442C"/>
    <w:rsid w:val="009E55B6"/>
    <w:rsid w:val="009F1B4B"/>
    <w:rsid w:val="009F2815"/>
    <w:rsid w:val="00A00155"/>
    <w:rsid w:val="00A02A13"/>
    <w:rsid w:val="00A05EF1"/>
    <w:rsid w:val="00A10992"/>
    <w:rsid w:val="00A15CA4"/>
    <w:rsid w:val="00A168A5"/>
    <w:rsid w:val="00A32E94"/>
    <w:rsid w:val="00A35DD9"/>
    <w:rsid w:val="00A36FB9"/>
    <w:rsid w:val="00A56AED"/>
    <w:rsid w:val="00A56EE8"/>
    <w:rsid w:val="00A60805"/>
    <w:rsid w:val="00A6276C"/>
    <w:rsid w:val="00A62DB9"/>
    <w:rsid w:val="00A65CA4"/>
    <w:rsid w:val="00A72767"/>
    <w:rsid w:val="00A779E5"/>
    <w:rsid w:val="00A77EB9"/>
    <w:rsid w:val="00A84B12"/>
    <w:rsid w:val="00A86265"/>
    <w:rsid w:val="00A9150F"/>
    <w:rsid w:val="00AA1BC7"/>
    <w:rsid w:val="00AA48BA"/>
    <w:rsid w:val="00AA62EE"/>
    <w:rsid w:val="00AB00DC"/>
    <w:rsid w:val="00AB1DE5"/>
    <w:rsid w:val="00AE2CF3"/>
    <w:rsid w:val="00AE4A88"/>
    <w:rsid w:val="00AE5AF9"/>
    <w:rsid w:val="00AE6A36"/>
    <w:rsid w:val="00AF445A"/>
    <w:rsid w:val="00B13BC9"/>
    <w:rsid w:val="00B17405"/>
    <w:rsid w:val="00B23E4C"/>
    <w:rsid w:val="00B36CB4"/>
    <w:rsid w:val="00B42296"/>
    <w:rsid w:val="00B441C1"/>
    <w:rsid w:val="00B44266"/>
    <w:rsid w:val="00B444A8"/>
    <w:rsid w:val="00B46923"/>
    <w:rsid w:val="00B50536"/>
    <w:rsid w:val="00B517D0"/>
    <w:rsid w:val="00B54598"/>
    <w:rsid w:val="00B55647"/>
    <w:rsid w:val="00B613AA"/>
    <w:rsid w:val="00B6330D"/>
    <w:rsid w:val="00B644D8"/>
    <w:rsid w:val="00B65263"/>
    <w:rsid w:val="00B6583A"/>
    <w:rsid w:val="00B75363"/>
    <w:rsid w:val="00B77953"/>
    <w:rsid w:val="00B82E51"/>
    <w:rsid w:val="00B84987"/>
    <w:rsid w:val="00B958F7"/>
    <w:rsid w:val="00BA45A6"/>
    <w:rsid w:val="00BB220A"/>
    <w:rsid w:val="00BC2C49"/>
    <w:rsid w:val="00BC6E39"/>
    <w:rsid w:val="00BD703D"/>
    <w:rsid w:val="00BF1AE4"/>
    <w:rsid w:val="00C06977"/>
    <w:rsid w:val="00C2383C"/>
    <w:rsid w:val="00C32AD6"/>
    <w:rsid w:val="00C3644C"/>
    <w:rsid w:val="00C40846"/>
    <w:rsid w:val="00C44E9D"/>
    <w:rsid w:val="00C505FB"/>
    <w:rsid w:val="00C50C43"/>
    <w:rsid w:val="00C5798C"/>
    <w:rsid w:val="00C66525"/>
    <w:rsid w:val="00C70F5A"/>
    <w:rsid w:val="00C71256"/>
    <w:rsid w:val="00C7196A"/>
    <w:rsid w:val="00C73C83"/>
    <w:rsid w:val="00C75D72"/>
    <w:rsid w:val="00C7756B"/>
    <w:rsid w:val="00C82034"/>
    <w:rsid w:val="00C94549"/>
    <w:rsid w:val="00C9577A"/>
    <w:rsid w:val="00CA2E99"/>
    <w:rsid w:val="00CB2D56"/>
    <w:rsid w:val="00CD09E7"/>
    <w:rsid w:val="00CD0D99"/>
    <w:rsid w:val="00CD1E5B"/>
    <w:rsid w:val="00CD610A"/>
    <w:rsid w:val="00CF12CB"/>
    <w:rsid w:val="00CF3F38"/>
    <w:rsid w:val="00CF4753"/>
    <w:rsid w:val="00D001BA"/>
    <w:rsid w:val="00D13D14"/>
    <w:rsid w:val="00D34805"/>
    <w:rsid w:val="00D43A8A"/>
    <w:rsid w:val="00D46B57"/>
    <w:rsid w:val="00D50503"/>
    <w:rsid w:val="00D5415B"/>
    <w:rsid w:val="00D54F4E"/>
    <w:rsid w:val="00D6341B"/>
    <w:rsid w:val="00D64237"/>
    <w:rsid w:val="00D73E09"/>
    <w:rsid w:val="00D7750C"/>
    <w:rsid w:val="00D84C18"/>
    <w:rsid w:val="00DA1FF1"/>
    <w:rsid w:val="00DB56B9"/>
    <w:rsid w:val="00DC3C68"/>
    <w:rsid w:val="00DC5C59"/>
    <w:rsid w:val="00DD0DA4"/>
    <w:rsid w:val="00DE153A"/>
    <w:rsid w:val="00DE2848"/>
    <w:rsid w:val="00DE4C45"/>
    <w:rsid w:val="00DE56E4"/>
    <w:rsid w:val="00DF2753"/>
    <w:rsid w:val="00E02A00"/>
    <w:rsid w:val="00E03D50"/>
    <w:rsid w:val="00E0692E"/>
    <w:rsid w:val="00E20BC0"/>
    <w:rsid w:val="00E27CD5"/>
    <w:rsid w:val="00E314D6"/>
    <w:rsid w:val="00E362AF"/>
    <w:rsid w:val="00E377E6"/>
    <w:rsid w:val="00E55210"/>
    <w:rsid w:val="00E57D3A"/>
    <w:rsid w:val="00E66024"/>
    <w:rsid w:val="00E80E54"/>
    <w:rsid w:val="00E901C1"/>
    <w:rsid w:val="00E97A6D"/>
    <w:rsid w:val="00E97D0C"/>
    <w:rsid w:val="00EA1D9A"/>
    <w:rsid w:val="00EA2A5F"/>
    <w:rsid w:val="00EA3C78"/>
    <w:rsid w:val="00EB060A"/>
    <w:rsid w:val="00EB296B"/>
    <w:rsid w:val="00EB4F89"/>
    <w:rsid w:val="00EC173B"/>
    <w:rsid w:val="00EC7732"/>
    <w:rsid w:val="00ED3571"/>
    <w:rsid w:val="00ED3BA4"/>
    <w:rsid w:val="00ED595E"/>
    <w:rsid w:val="00ED6324"/>
    <w:rsid w:val="00ED6F19"/>
    <w:rsid w:val="00EE16A2"/>
    <w:rsid w:val="00EE68A8"/>
    <w:rsid w:val="00EF5B44"/>
    <w:rsid w:val="00EF6DED"/>
    <w:rsid w:val="00EF789D"/>
    <w:rsid w:val="00EF7DDC"/>
    <w:rsid w:val="00F10C6D"/>
    <w:rsid w:val="00F114AE"/>
    <w:rsid w:val="00F14624"/>
    <w:rsid w:val="00F202DE"/>
    <w:rsid w:val="00F32F42"/>
    <w:rsid w:val="00F33547"/>
    <w:rsid w:val="00F4080D"/>
    <w:rsid w:val="00F41116"/>
    <w:rsid w:val="00F44A0F"/>
    <w:rsid w:val="00F472DB"/>
    <w:rsid w:val="00F52B8A"/>
    <w:rsid w:val="00F53137"/>
    <w:rsid w:val="00F77354"/>
    <w:rsid w:val="00F80A51"/>
    <w:rsid w:val="00F80AFC"/>
    <w:rsid w:val="00F82786"/>
    <w:rsid w:val="00F841A2"/>
    <w:rsid w:val="00F87F3D"/>
    <w:rsid w:val="00F977E9"/>
    <w:rsid w:val="00F97E3D"/>
    <w:rsid w:val="00FA3578"/>
    <w:rsid w:val="00FA5A3F"/>
    <w:rsid w:val="00FA5BC5"/>
    <w:rsid w:val="00FB1B77"/>
    <w:rsid w:val="00FB1D2D"/>
    <w:rsid w:val="00FB24F8"/>
    <w:rsid w:val="00FB65AE"/>
    <w:rsid w:val="00FD2750"/>
    <w:rsid w:val="00FD4FB7"/>
    <w:rsid w:val="00FE527C"/>
    <w:rsid w:val="00FF2E2F"/>
    <w:rsid w:val="00FF3EA1"/>
    <w:rsid w:val="00FF5365"/>
    <w:rsid w:val="011461F9"/>
    <w:rsid w:val="011C40AE"/>
    <w:rsid w:val="0124A1A1"/>
    <w:rsid w:val="0143EE4F"/>
    <w:rsid w:val="015C2433"/>
    <w:rsid w:val="017871D5"/>
    <w:rsid w:val="01CA8050"/>
    <w:rsid w:val="01DE5356"/>
    <w:rsid w:val="022E75DB"/>
    <w:rsid w:val="02532337"/>
    <w:rsid w:val="028D9C3C"/>
    <w:rsid w:val="0298CFE5"/>
    <w:rsid w:val="02C17082"/>
    <w:rsid w:val="02C40E47"/>
    <w:rsid w:val="02DD512D"/>
    <w:rsid w:val="0339B91E"/>
    <w:rsid w:val="034BFBAB"/>
    <w:rsid w:val="03557C60"/>
    <w:rsid w:val="03C8C772"/>
    <w:rsid w:val="0465A62F"/>
    <w:rsid w:val="046E55A9"/>
    <w:rsid w:val="04A97CFE"/>
    <w:rsid w:val="04CC3862"/>
    <w:rsid w:val="04FE7613"/>
    <w:rsid w:val="05119317"/>
    <w:rsid w:val="05A71BEA"/>
    <w:rsid w:val="05EC9476"/>
    <w:rsid w:val="0672D1AD"/>
    <w:rsid w:val="067DE141"/>
    <w:rsid w:val="06AC8E27"/>
    <w:rsid w:val="06ED1349"/>
    <w:rsid w:val="074D7B67"/>
    <w:rsid w:val="0760E062"/>
    <w:rsid w:val="07769F49"/>
    <w:rsid w:val="0789BC31"/>
    <w:rsid w:val="07CFDB55"/>
    <w:rsid w:val="07F467C8"/>
    <w:rsid w:val="08220390"/>
    <w:rsid w:val="08B37109"/>
    <w:rsid w:val="090630EA"/>
    <w:rsid w:val="09531607"/>
    <w:rsid w:val="095638A3"/>
    <w:rsid w:val="097F5BAE"/>
    <w:rsid w:val="09A9C9E6"/>
    <w:rsid w:val="0A88BD58"/>
    <w:rsid w:val="0A89BF21"/>
    <w:rsid w:val="0AD996A0"/>
    <w:rsid w:val="0AEBFB5A"/>
    <w:rsid w:val="0B2B8D86"/>
    <w:rsid w:val="0B691CCF"/>
    <w:rsid w:val="0B8AC626"/>
    <w:rsid w:val="0B95BC89"/>
    <w:rsid w:val="0C514CF5"/>
    <w:rsid w:val="0C5CB726"/>
    <w:rsid w:val="0C8F53AC"/>
    <w:rsid w:val="0CD2BB2F"/>
    <w:rsid w:val="0CE5688D"/>
    <w:rsid w:val="0D167C74"/>
    <w:rsid w:val="0D477AAA"/>
    <w:rsid w:val="0DBA0231"/>
    <w:rsid w:val="0E635F49"/>
    <w:rsid w:val="0E67D882"/>
    <w:rsid w:val="0E7D6A71"/>
    <w:rsid w:val="0E861CC2"/>
    <w:rsid w:val="0EC37107"/>
    <w:rsid w:val="0ECCF007"/>
    <w:rsid w:val="0EDFDBA7"/>
    <w:rsid w:val="0F4E32BB"/>
    <w:rsid w:val="0F6D3460"/>
    <w:rsid w:val="0F822140"/>
    <w:rsid w:val="0FB2570D"/>
    <w:rsid w:val="1003E83C"/>
    <w:rsid w:val="10CD4C85"/>
    <w:rsid w:val="1164615D"/>
    <w:rsid w:val="117B4C35"/>
    <w:rsid w:val="119045D0"/>
    <w:rsid w:val="11A70A4C"/>
    <w:rsid w:val="11E88B45"/>
    <w:rsid w:val="121AD204"/>
    <w:rsid w:val="12473064"/>
    <w:rsid w:val="126E5A99"/>
    <w:rsid w:val="12F430FB"/>
    <w:rsid w:val="1336B7FF"/>
    <w:rsid w:val="144D1381"/>
    <w:rsid w:val="1454762B"/>
    <w:rsid w:val="14A26E26"/>
    <w:rsid w:val="14A60FB8"/>
    <w:rsid w:val="14F422FD"/>
    <w:rsid w:val="1530C6EC"/>
    <w:rsid w:val="15598877"/>
    <w:rsid w:val="15B89B42"/>
    <w:rsid w:val="15CBC3F5"/>
    <w:rsid w:val="15D1054B"/>
    <w:rsid w:val="15D7BA80"/>
    <w:rsid w:val="16B181B0"/>
    <w:rsid w:val="16F54589"/>
    <w:rsid w:val="17C0E1AA"/>
    <w:rsid w:val="17C22590"/>
    <w:rsid w:val="17C2706C"/>
    <w:rsid w:val="17E8EA35"/>
    <w:rsid w:val="18005023"/>
    <w:rsid w:val="18142F3C"/>
    <w:rsid w:val="18286D2A"/>
    <w:rsid w:val="1884DAE6"/>
    <w:rsid w:val="18A4FDB0"/>
    <w:rsid w:val="18A7FEBA"/>
    <w:rsid w:val="19216E9F"/>
    <w:rsid w:val="19DBE57E"/>
    <w:rsid w:val="1A1198CE"/>
    <w:rsid w:val="1A21B99D"/>
    <w:rsid w:val="1A3CB229"/>
    <w:rsid w:val="1A631253"/>
    <w:rsid w:val="1A82F25D"/>
    <w:rsid w:val="1AFFC5C9"/>
    <w:rsid w:val="1B545ECA"/>
    <w:rsid w:val="1B5ED690"/>
    <w:rsid w:val="1B62FD50"/>
    <w:rsid w:val="1B946F6B"/>
    <w:rsid w:val="1B9DC544"/>
    <w:rsid w:val="1C577405"/>
    <w:rsid w:val="1C691193"/>
    <w:rsid w:val="1C956411"/>
    <w:rsid w:val="1CAF5C6D"/>
    <w:rsid w:val="1CC416F2"/>
    <w:rsid w:val="1CF5C6D7"/>
    <w:rsid w:val="1D6532BA"/>
    <w:rsid w:val="1D83C8F9"/>
    <w:rsid w:val="1D9B7D89"/>
    <w:rsid w:val="1DB81314"/>
    <w:rsid w:val="1E751771"/>
    <w:rsid w:val="1F0FF774"/>
    <w:rsid w:val="1FD9D1AA"/>
    <w:rsid w:val="201F6245"/>
    <w:rsid w:val="20881845"/>
    <w:rsid w:val="209DE53B"/>
    <w:rsid w:val="2162A2FC"/>
    <w:rsid w:val="221E6E3C"/>
    <w:rsid w:val="224E4583"/>
    <w:rsid w:val="22BABD87"/>
    <w:rsid w:val="22DDF087"/>
    <w:rsid w:val="22DDF358"/>
    <w:rsid w:val="2307AD35"/>
    <w:rsid w:val="2308C370"/>
    <w:rsid w:val="23AFA9EA"/>
    <w:rsid w:val="23CB9F83"/>
    <w:rsid w:val="242E034D"/>
    <w:rsid w:val="2470F15E"/>
    <w:rsid w:val="24A979D5"/>
    <w:rsid w:val="257F85BB"/>
    <w:rsid w:val="25829E3F"/>
    <w:rsid w:val="258D74B2"/>
    <w:rsid w:val="259BCD23"/>
    <w:rsid w:val="25B6C0A4"/>
    <w:rsid w:val="260E3032"/>
    <w:rsid w:val="262FAAA9"/>
    <w:rsid w:val="2631F218"/>
    <w:rsid w:val="2696DBC2"/>
    <w:rsid w:val="271164CF"/>
    <w:rsid w:val="273911DF"/>
    <w:rsid w:val="27794AEE"/>
    <w:rsid w:val="28AF4E8B"/>
    <w:rsid w:val="28F3E1E3"/>
    <w:rsid w:val="2951DE61"/>
    <w:rsid w:val="29671EB4"/>
    <w:rsid w:val="29DD284B"/>
    <w:rsid w:val="2A1087E5"/>
    <w:rsid w:val="2A5A062A"/>
    <w:rsid w:val="2A5C01B4"/>
    <w:rsid w:val="2A83F847"/>
    <w:rsid w:val="2AB6E372"/>
    <w:rsid w:val="2ABB74B3"/>
    <w:rsid w:val="2AC27F4F"/>
    <w:rsid w:val="2AE3911F"/>
    <w:rsid w:val="2B2D4A22"/>
    <w:rsid w:val="2B320821"/>
    <w:rsid w:val="2B3B82DE"/>
    <w:rsid w:val="2B9EEB9B"/>
    <w:rsid w:val="2BC230B3"/>
    <w:rsid w:val="2CDD70F7"/>
    <w:rsid w:val="2DCDCFA0"/>
    <w:rsid w:val="2E1FA40E"/>
    <w:rsid w:val="2E49E55B"/>
    <w:rsid w:val="2E80DA81"/>
    <w:rsid w:val="2ED6E131"/>
    <w:rsid w:val="2EFA8D06"/>
    <w:rsid w:val="2F40FA8F"/>
    <w:rsid w:val="2F5D0CA6"/>
    <w:rsid w:val="2FA72D67"/>
    <w:rsid w:val="308CFCDA"/>
    <w:rsid w:val="311AEE50"/>
    <w:rsid w:val="31786429"/>
    <w:rsid w:val="31E3DA65"/>
    <w:rsid w:val="31F0FD89"/>
    <w:rsid w:val="32423270"/>
    <w:rsid w:val="326354FD"/>
    <w:rsid w:val="32F52E24"/>
    <w:rsid w:val="32F5E2BD"/>
    <w:rsid w:val="33528A4C"/>
    <w:rsid w:val="335C1559"/>
    <w:rsid w:val="338CF91A"/>
    <w:rsid w:val="33A8B96F"/>
    <w:rsid w:val="33CB90FC"/>
    <w:rsid w:val="3437EE77"/>
    <w:rsid w:val="34FFA13B"/>
    <w:rsid w:val="350CEEB0"/>
    <w:rsid w:val="3525DBBE"/>
    <w:rsid w:val="355F269B"/>
    <w:rsid w:val="357FCEA4"/>
    <w:rsid w:val="3605A8CB"/>
    <w:rsid w:val="36164415"/>
    <w:rsid w:val="362D2A52"/>
    <w:rsid w:val="3651E32B"/>
    <w:rsid w:val="3654F588"/>
    <w:rsid w:val="368F044A"/>
    <w:rsid w:val="36948DB0"/>
    <w:rsid w:val="36B1D10E"/>
    <w:rsid w:val="36D1097E"/>
    <w:rsid w:val="372EDF16"/>
    <w:rsid w:val="3760583F"/>
    <w:rsid w:val="3771D1F3"/>
    <w:rsid w:val="37753FB7"/>
    <w:rsid w:val="37B15293"/>
    <w:rsid w:val="37F0166B"/>
    <w:rsid w:val="383E0DB5"/>
    <w:rsid w:val="388D0170"/>
    <w:rsid w:val="38978259"/>
    <w:rsid w:val="38B1BB4B"/>
    <w:rsid w:val="38D29998"/>
    <w:rsid w:val="3913DFFA"/>
    <w:rsid w:val="39795D4D"/>
    <w:rsid w:val="39A0A1F0"/>
    <w:rsid w:val="39F4D7A0"/>
    <w:rsid w:val="3A1A3228"/>
    <w:rsid w:val="3ABE5C11"/>
    <w:rsid w:val="3BA4A063"/>
    <w:rsid w:val="3BCA9F91"/>
    <w:rsid w:val="3BF41B2B"/>
    <w:rsid w:val="3D21CD7D"/>
    <w:rsid w:val="3DCFBC72"/>
    <w:rsid w:val="3DF27D98"/>
    <w:rsid w:val="3E1166AD"/>
    <w:rsid w:val="3E30D73A"/>
    <w:rsid w:val="3E392B7B"/>
    <w:rsid w:val="3E84301C"/>
    <w:rsid w:val="3EF21093"/>
    <w:rsid w:val="3F16DB0B"/>
    <w:rsid w:val="3F814EE1"/>
    <w:rsid w:val="3FA709D2"/>
    <w:rsid w:val="3FAB8DB6"/>
    <w:rsid w:val="3FF0718E"/>
    <w:rsid w:val="3FFB1475"/>
    <w:rsid w:val="3FFB1519"/>
    <w:rsid w:val="40629813"/>
    <w:rsid w:val="40E0B668"/>
    <w:rsid w:val="40EDD6EE"/>
    <w:rsid w:val="40F81BC8"/>
    <w:rsid w:val="417E54D4"/>
    <w:rsid w:val="424606AF"/>
    <w:rsid w:val="42C3314E"/>
    <w:rsid w:val="43ACC77F"/>
    <w:rsid w:val="4495E556"/>
    <w:rsid w:val="44EC1934"/>
    <w:rsid w:val="451D3A91"/>
    <w:rsid w:val="45553DC5"/>
    <w:rsid w:val="455EE748"/>
    <w:rsid w:val="45DAE4A9"/>
    <w:rsid w:val="4606F669"/>
    <w:rsid w:val="4630F53D"/>
    <w:rsid w:val="47C6D37A"/>
    <w:rsid w:val="48836465"/>
    <w:rsid w:val="48AD285B"/>
    <w:rsid w:val="48BEB40E"/>
    <w:rsid w:val="48D7E950"/>
    <w:rsid w:val="48E1CF28"/>
    <w:rsid w:val="491CDAC3"/>
    <w:rsid w:val="493FB00E"/>
    <w:rsid w:val="4959EC10"/>
    <w:rsid w:val="495B552F"/>
    <w:rsid w:val="4981C2CB"/>
    <w:rsid w:val="499A89B0"/>
    <w:rsid w:val="49C529AA"/>
    <w:rsid w:val="4AB175D7"/>
    <w:rsid w:val="4AC49114"/>
    <w:rsid w:val="4B2F808C"/>
    <w:rsid w:val="4B4B9042"/>
    <w:rsid w:val="4B8776E8"/>
    <w:rsid w:val="4BBFFF7D"/>
    <w:rsid w:val="4C0583A9"/>
    <w:rsid w:val="4C1B9560"/>
    <w:rsid w:val="4C3F283C"/>
    <w:rsid w:val="4C99BA40"/>
    <w:rsid w:val="4CF91476"/>
    <w:rsid w:val="4D334A68"/>
    <w:rsid w:val="4D724041"/>
    <w:rsid w:val="4DA2EA65"/>
    <w:rsid w:val="4DBF3871"/>
    <w:rsid w:val="4DDFF06C"/>
    <w:rsid w:val="4E08FE3F"/>
    <w:rsid w:val="4E435C6A"/>
    <w:rsid w:val="4EA81423"/>
    <w:rsid w:val="4EFEDBB1"/>
    <w:rsid w:val="4F218330"/>
    <w:rsid w:val="4F732DDB"/>
    <w:rsid w:val="4FB7863A"/>
    <w:rsid w:val="5075B4FF"/>
    <w:rsid w:val="50A52A98"/>
    <w:rsid w:val="50D48657"/>
    <w:rsid w:val="50DB7607"/>
    <w:rsid w:val="512E5019"/>
    <w:rsid w:val="5139ACFC"/>
    <w:rsid w:val="5151DB20"/>
    <w:rsid w:val="51A075A2"/>
    <w:rsid w:val="528DC169"/>
    <w:rsid w:val="52937B5F"/>
    <w:rsid w:val="52E945AC"/>
    <w:rsid w:val="53506505"/>
    <w:rsid w:val="537E9E26"/>
    <w:rsid w:val="53A76B1B"/>
    <w:rsid w:val="53E863F6"/>
    <w:rsid w:val="53ED4CEB"/>
    <w:rsid w:val="53F1288E"/>
    <w:rsid w:val="5405EF44"/>
    <w:rsid w:val="5459E60B"/>
    <w:rsid w:val="55193C81"/>
    <w:rsid w:val="552382ED"/>
    <w:rsid w:val="5569EB2A"/>
    <w:rsid w:val="5589D5F2"/>
    <w:rsid w:val="558F1DFB"/>
    <w:rsid w:val="55E4481F"/>
    <w:rsid w:val="55FF051A"/>
    <w:rsid w:val="563A2860"/>
    <w:rsid w:val="5655A230"/>
    <w:rsid w:val="56CD4DE2"/>
    <w:rsid w:val="57569CAA"/>
    <w:rsid w:val="57AD60EA"/>
    <w:rsid w:val="5826B21E"/>
    <w:rsid w:val="586870C4"/>
    <w:rsid w:val="5868F558"/>
    <w:rsid w:val="58795F93"/>
    <w:rsid w:val="58B89E0A"/>
    <w:rsid w:val="59225F37"/>
    <w:rsid w:val="59911312"/>
    <w:rsid w:val="5A581D21"/>
    <w:rsid w:val="5AB715E9"/>
    <w:rsid w:val="5AD3E58C"/>
    <w:rsid w:val="5AEA3DE4"/>
    <w:rsid w:val="5AF5DD2B"/>
    <w:rsid w:val="5AF99C9B"/>
    <w:rsid w:val="5B28EF6E"/>
    <w:rsid w:val="5BF1FBF9"/>
    <w:rsid w:val="5C330857"/>
    <w:rsid w:val="5C46D012"/>
    <w:rsid w:val="5C9E4DD8"/>
    <w:rsid w:val="5CF0CA7B"/>
    <w:rsid w:val="5D0435B7"/>
    <w:rsid w:val="5D36F22E"/>
    <w:rsid w:val="5DB9B613"/>
    <w:rsid w:val="5E0F8CEA"/>
    <w:rsid w:val="5E28ED98"/>
    <w:rsid w:val="5EA1A711"/>
    <w:rsid w:val="5F4F1721"/>
    <w:rsid w:val="5F5AABC6"/>
    <w:rsid w:val="601662F5"/>
    <w:rsid w:val="60374209"/>
    <w:rsid w:val="6093F85B"/>
    <w:rsid w:val="609BD98A"/>
    <w:rsid w:val="60B2B3C8"/>
    <w:rsid w:val="6147ED0D"/>
    <w:rsid w:val="614B6F7D"/>
    <w:rsid w:val="61BFC132"/>
    <w:rsid w:val="61C98E96"/>
    <w:rsid w:val="61ECFB41"/>
    <w:rsid w:val="6230914F"/>
    <w:rsid w:val="625644B3"/>
    <w:rsid w:val="628C2B16"/>
    <w:rsid w:val="62983D28"/>
    <w:rsid w:val="62B1031B"/>
    <w:rsid w:val="63C662EE"/>
    <w:rsid w:val="642FED90"/>
    <w:rsid w:val="643E9BA8"/>
    <w:rsid w:val="65983A4B"/>
    <w:rsid w:val="65DA0FFB"/>
    <w:rsid w:val="660F8BD6"/>
    <w:rsid w:val="66BD0817"/>
    <w:rsid w:val="676F35B1"/>
    <w:rsid w:val="67D83F1B"/>
    <w:rsid w:val="67EAD422"/>
    <w:rsid w:val="684CC472"/>
    <w:rsid w:val="687EE317"/>
    <w:rsid w:val="68DBFDCB"/>
    <w:rsid w:val="696C0F4A"/>
    <w:rsid w:val="69F4AC1B"/>
    <w:rsid w:val="69FCAFCC"/>
    <w:rsid w:val="6A1E421D"/>
    <w:rsid w:val="6A2FBDB4"/>
    <w:rsid w:val="6A97E463"/>
    <w:rsid w:val="6AE4DEE2"/>
    <w:rsid w:val="6AE55340"/>
    <w:rsid w:val="6AFCC5D2"/>
    <w:rsid w:val="6B0F969A"/>
    <w:rsid w:val="6BB2CD5F"/>
    <w:rsid w:val="6BEF5766"/>
    <w:rsid w:val="6C18C9EF"/>
    <w:rsid w:val="6C483751"/>
    <w:rsid w:val="6CDA007B"/>
    <w:rsid w:val="6CF38062"/>
    <w:rsid w:val="6D49FD8C"/>
    <w:rsid w:val="6DC47AAE"/>
    <w:rsid w:val="6DD97C3A"/>
    <w:rsid w:val="6E227E76"/>
    <w:rsid w:val="6E7A4AD6"/>
    <w:rsid w:val="6F1A3890"/>
    <w:rsid w:val="6F87E853"/>
    <w:rsid w:val="7008CEC1"/>
    <w:rsid w:val="701E5C4E"/>
    <w:rsid w:val="7109FB18"/>
    <w:rsid w:val="7113BE3B"/>
    <w:rsid w:val="71302B38"/>
    <w:rsid w:val="716B5D6D"/>
    <w:rsid w:val="719E1B92"/>
    <w:rsid w:val="71DE32CA"/>
    <w:rsid w:val="71DEF39F"/>
    <w:rsid w:val="723997D4"/>
    <w:rsid w:val="7255377E"/>
    <w:rsid w:val="72EA93EB"/>
    <w:rsid w:val="7301C211"/>
    <w:rsid w:val="73021CCD"/>
    <w:rsid w:val="73187C18"/>
    <w:rsid w:val="731DF68C"/>
    <w:rsid w:val="735411D1"/>
    <w:rsid w:val="736AF881"/>
    <w:rsid w:val="737F7420"/>
    <w:rsid w:val="7387EEFA"/>
    <w:rsid w:val="73A8C2F4"/>
    <w:rsid w:val="741AAF2D"/>
    <w:rsid w:val="75444A53"/>
    <w:rsid w:val="75D407FD"/>
    <w:rsid w:val="760D473E"/>
    <w:rsid w:val="7627ABF6"/>
    <w:rsid w:val="7629AA96"/>
    <w:rsid w:val="76343528"/>
    <w:rsid w:val="764AB4B4"/>
    <w:rsid w:val="7693FB74"/>
    <w:rsid w:val="76A5C5DA"/>
    <w:rsid w:val="7789B67F"/>
    <w:rsid w:val="77C61FBA"/>
    <w:rsid w:val="77E1C354"/>
    <w:rsid w:val="77F41411"/>
    <w:rsid w:val="784D42D4"/>
    <w:rsid w:val="784E75E0"/>
    <w:rsid w:val="788DBECE"/>
    <w:rsid w:val="78AB35B5"/>
    <w:rsid w:val="78B0156E"/>
    <w:rsid w:val="78CACF0A"/>
    <w:rsid w:val="78D0F6DF"/>
    <w:rsid w:val="79133562"/>
    <w:rsid w:val="79755AA7"/>
    <w:rsid w:val="79867248"/>
    <w:rsid w:val="79975F04"/>
    <w:rsid w:val="79C6FF46"/>
    <w:rsid w:val="7A13CDCC"/>
    <w:rsid w:val="7A401BA7"/>
    <w:rsid w:val="7A59DE1E"/>
    <w:rsid w:val="7AB52969"/>
    <w:rsid w:val="7AC9F615"/>
    <w:rsid w:val="7AF2A801"/>
    <w:rsid w:val="7B207B42"/>
    <w:rsid w:val="7BB85954"/>
    <w:rsid w:val="7BF80FE1"/>
    <w:rsid w:val="7CCE02D7"/>
    <w:rsid w:val="7D16703B"/>
    <w:rsid w:val="7D5B26F0"/>
    <w:rsid w:val="7D633E52"/>
    <w:rsid w:val="7DD439F1"/>
    <w:rsid w:val="7DFC646D"/>
    <w:rsid w:val="7E5F9F04"/>
    <w:rsid w:val="7F691733"/>
    <w:rsid w:val="7FD08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7BB2"/>
  <w15:chartTrackingRefBased/>
  <w15:docId w15:val="{5331C509-CAFA-4160-AF4A-5DDD5331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A3F"/>
  </w:style>
  <w:style w:type="paragraph" w:styleId="Heading1">
    <w:name w:val="heading 1"/>
    <w:basedOn w:val="Normal"/>
    <w:next w:val="Normal"/>
    <w:link w:val="Heading1Char"/>
    <w:uiPriority w:val="9"/>
    <w:qFormat/>
    <w:rsid w:val="00C4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299C"/>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4D299C"/>
    <w:rPr>
      <w:rFonts w:eastAsiaTheme="minorEastAsia"/>
      <w:kern w:val="0"/>
      <w:lang w:val="en-US"/>
    </w:rPr>
  </w:style>
  <w:style w:type="paragraph" w:styleId="Header">
    <w:name w:val="header"/>
    <w:basedOn w:val="Normal"/>
    <w:link w:val="HeaderChar"/>
    <w:unhideWhenUsed/>
    <w:rsid w:val="004D2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99C"/>
  </w:style>
  <w:style w:type="paragraph" w:styleId="Footer">
    <w:name w:val="footer"/>
    <w:basedOn w:val="Normal"/>
    <w:link w:val="FooterChar"/>
    <w:uiPriority w:val="99"/>
    <w:unhideWhenUsed/>
    <w:rsid w:val="004D2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99C"/>
  </w:style>
  <w:style w:type="paragraph" w:customStyle="1" w:styleId="ESBodyText">
    <w:name w:val="ES_Body Text"/>
    <w:basedOn w:val="Normal"/>
    <w:qFormat/>
    <w:rsid w:val="004D299C"/>
    <w:pPr>
      <w:spacing w:after="120" w:line="240" w:lineRule="atLeast"/>
    </w:pPr>
    <w:rPr>
      <w:rFonts w:ascii="Arial" w:eastAsiaTheme="minorEastAsia" w:hAnsi="Arial" w:cs="Arial"/>
      <w:kern w:val="0"/>
      <w:sz w:val="18"/>
      <w:szCs w:val="18"/>
      <w:lang w:val="en-US"/>
    </w:rPr>
  </w:style>
  <w:style w:type="table" w:styleId="TableGrid">
    <w:name w:val="Table Grid"/>
    <w:basedOn w:val="TableNormal"/>
    <w:uiPriority w:val="59"/>
    <w:rsid w:val="004D299C"/>
    <w:pPr>
      <w:spacing w:after="0" w:line="240" w:lineRule="auto"/>
    </w:pPr>
    <w:rPr>
      <w:rFonts w:eastAsiaTheme="minorEastAsia"/>
      <w:kern w:val="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99C"/>
    <w:pPr>
      <w:spacing w:after="120" w:line="240" w:lineRule="atLeast"/>
      <w:ind w:left="720"/>
      <w:contextualSpacing/>
    </w:pPr>
    <w:rPr>
      <w:rFonts w:ascii="Arial" w:eastAsiaTheme="minorEastAsia" w:hAnsi="Arial" w:cs="Arial"/>
      <w:kern w:val="0"/>
      <w:sz w:val="18"/>
      <w:szCs w:val="18"/>
      <w:lang w:val="en-US"/>
    </w:rPr>
  </w:style>
  <w:style w:type="paragraph" w:customStyle="1" w:styleId="VCAAHeading2">
    <w:name w:val="VCAA Heading 2"/>
    <w:next w:val="Normal"/>
    <w:qFormat/>
    <w:rsid w:val="004D299C"/>
    <w:pPr>
      <w:spacing w:before="400" w:after="120" w:line="480" w:lineRule="exact"/>
      <w:contextualSpacing/>
      <w:outlineLvl w:val="2"/>
    </w:pPr>
    <w:rPr>
      <w:rFonts w:ascii="Arial" w:hAnsi="Arial" w:cs="Arial"/>
      <w:color w:val="0F7EB4"/>
      <w:kern w:val="0"/>
      <w:sz w:val="40"/>
      <w:szCs w:val="28"/>
      <w:lang w:val="en-US"/>
    </w:rPr>
  </w:style>
  <w:style w:type="paragraph" w:customStyle="1" w:styleId="VCAAHeading5">
    <w:name w:val="VCAA Heading 5"/>
    <w:basedOn w:val="Normal"/>
    <w:next w:val="Normal"/>
    <w:qFormat/>
    <w:rsid w:val="004D299C"/>
    <w:pPr>
      <w:spacing w:before="240" w:after="120" w:line="320" w:lineRule="exact"/>
      <w:outlineLvl w:val="5"/>
    </w:pPr>
    <w:rPr>
      <w:rFonts w:ascii="Arial" w:hAnsi="Arial" w:cs="Arial"/>
      <w:color w:val="0F7EB4"/>
      <w:kern w:val="0"/>
      <w:sz w:val="24"/>
      <w:szCs w:val="20"/>
      <w:lang w:val="en" w:eastAsia="en-AU"/>
    </w:rPr>
  </w:style>
  <w:style w:type="character" w:customStyle="1" w:styleId="normaltextrun">
    <w:name w:val="normaltextrun"/>
    <w:basedOn w:val="DefaultParagraphFont"/>
    <w:rsid w:val="004D299C"/>
  </w:style>
  <w:style w:type="character" w:styleId="CommentReference">
    <w:name w:val="annotation reference"/>
    <w:basedOn w:val="DefaultParagraphFont"/>
    <w:uiPriority w:val="99"/>
    <w:semiHidden/>
    <w:unhideWhenUsed/>
    <w:rsid w:val="004D299C"/>
    <w:rPr>
      <w:sz w:val="16"/>
      <w:szCs w:val="16"/>
    </w:rPr>
  </w:style>
  <w:style w:type="paragraph" w:styleId="CommentText">
    <w:name w:val="annotation text"/>
    <w:basedOn w:val="Normal"/>
    <w:link w:val="CommentTextChar"/>
    <w:uiPriority w:val="99"/>
    <w:unhideWhenUsed/>
    <w:rsid w:val="004D299C"/>
    <w:pPr>
      <w:spacing w:after="120" w:line="240" w:lineRule="auto"/>
    </w:pPr>
    <w:rPr>
      <w:rFonts w:ascii="Arial" w:eastAsiaTheme="minorEastAsia" w:hAnsi="Arial" w:cs="Arial"/>
      <w:kern w:val="0"/>
      <w:sz w:val="20"/>
      <w:szCs w:val="20"/>
      <w:lang w:val="en-US"/>
    </w:rPr>
  </w:style>
  <w:style w:type="character" w:customStyle="1" w:styleId="CommentTextChar">
    <w:name w:val="Comment Text Char"/>
    <w:basedOn w:val="DefaultParagraphFont"/>
    <w:link w:val="CommentText"/>
    <w:uiPriority w:val="99"/>
    <w:rsid w:val="004D299C"/>
    <w:rPr>
      <w:rFonts w:ascii="Arial" w:eastAsiaTheme="minorEastAsia" w:hAnsi="Arial" w:cs="Arial"/>
      <w:kern w:val="0"/>
      <w:sz w:val="20"/>
      <w:szCs w:val="20"/>
      <w:lang w:val="en-US"/>
    </w:rPr>
  </w:style>
  <w:style w:type="character" w:styleId="Hyperlink">
    <w:name w:val="Hyperlink"/>
    <w:basedOn w:val="DefaultParagraphFont"/>
    <w:uiPriority w:val="99"/>
    <w:unhideWhenUsed/>
    <w:rsid w:val="004D299C"/>
    <w:rPr>
      <w:color w:val="0563C1" w:themeColor="hyperlink"/>
      <w:u w:val="single"/>
    </w:rPr>
  </w:style>
  <w:style w:type="paragraph" w:customStyle="1" w:styleId="VCAAHeading3">
    <w:name w:val="VCAA Heading 3"/>
    <w:next w:val="Normal"/>
    <w:qFormat/>
    <w:rsid w:val="00134462"/>
    <w:pPr>
      <w:spacing w:before="320" w:after="120" w:line="400" w:lineRule="exact"/>
      <w:outlineLvl w:val="3"/>
    </w:pPr>
    <w:rPr>
      <w:rFonts w:ascii="Arial" w:hAnsi="Arial" w:cs="Arial"/>
      <w:color w:val="0F7EB4"/>
      <w:kern w:val="0"/>
      <w:sz w:val="32"/>
      <w:szCs w:val="24"/>
      <w:lang w:val="en-US"/>
      <w14:ligatures w14:val="none"/>
    </w:rPr>
  </w:style>
  <w:style w:type="character" w:customStyle="1" w:styleId="eop">
    <w:name w:val="eop"/>
    <w:basedOn w:val="DefaultParagraphFont"/>
    <w:rsid w:val="00134462"/>
  </w:style>
  <w:style w:type="character" w:customStyle="1" w:styleId="Heading1Char">
    <w:name w:val="Heading 1 Char"/>
    <w:basedOn w:val="DefaultParagraphFont"/>
    <w:link w:val="Heading1"/>
    <w:uiPriority w:val="9"/>
    <w:rsid w:val="00C44E9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4E9D"/>
    <w:pPr>
      <w:outlineLvl w:val="9"/>
    </w:pPr>
    <w:rPr>
      <w:kern w:val="0"/>
      <w:lang w:val="en-US"/>
      <w14:ligatures w14:val="none"/>
    </w:rPr>
  </w:style>
  <w:style w:type="paragraph" w:styleId="TOC3">
    <w:name w:val="toc 3"/>
    <w:basedOn w:val="Normal"/>
    <w:next w:val="Normal"/>
    <w:autoRedefine/>
    <w:uiPriority w:val="39"/>
    <w:unhideWhenUsed/>
    <w:rsid w:val="00C44E9D"/>
    <w:pPr>
      <w:spacing w:after="100"/>
      <w:ind w:left="440"/>
    </w:pPr>
  </w:style>
  <w:style w:type="character" w:styleId="UnresolvedMention">
    <w:name w:val="Unresolved Mention"/>
    <w:basedOn w:val="DefaultParagraphFont"/>
    <w:uiPriority w:val="99"/>
    <w:semiHidden/>
    <w:unhideWhenUsed/>
    <w:rsid w:val="000911B5"/>
    <w:rPr>
      <w:color w:val="605E5C"/>
      <w:shd w:val="clear" w:color="auto" w:fill="E1DFDD"/>
    </w:rPr>
  </w:style>
  <w:style w:type="paragraph" w:styleId="TOC6">
    <w:name w:val="toc 6"/>
    <w:basedOn w:val="Normal"/>
    <w:next w:val="Normal"/>
    <w:autoRedefine/>
    <w:uiPriority w:val="39"/>
    <w:unhideWhenUsed/>
    <w:rsid w:val="000B345E"/>
    <w:pPr>
      <w:tabs>
        <w:tab w:val="left" w:pos="1134"/>
        <w:tab w:val="left" w:pos="1701"/>
        <w:tab w:val="right" w:leader="dot" w:pos="10456"/>
      </w:tabs>
      <w:spacing w:after="100"/>
      <w:ind w:left="567"/>
    </w:pPr>
  </w:style>
  <w:style w:type="paragraph" w:styleId="TOC4">
    <w:name w:val="toc 4"/>
    <w:basedOn w:val="Normal"/>
    <w:next w:val="Normal"/>
    <w:autoRedefine/>
    <w:uiPriority w:val="39"/>
    <w:unhideWhenUsed/>
    <w:rsid w:val="0038389A"/>
    <w:pPr>
      <w:tabs>
        <w:tab w:val="left" w:pos="567"/>
        <w:tab w:val="right" w:leader="dot" w:pos="10455"/>
      </w:tabs>
      <w:spacing w:after="100" w:line="276" w:lineRule="auto"/>
      <w:ind w:left="142"/>
      <w:jc w:val="both"/>
    </w:pPr>
  </w:style>
  <w:style w:type="paragraph" w:styleId="NormalWeb">
    <w:name w:val="Normal (Web)"/>
    <w:basedOn w:val="Normal"/>
    <w:uiPriority w:val="99"/>
    <w:unhideWhenUsed/>
    <w:rsid w:val="006C4A9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6C4A98"/>
    <w:rPr>
      <w:b/>
      <w:bCs/>
    </w:rPr>
  </w:style>
  <w:style w:type="paragraph" w:styleId="z-TopofForm">
    <w:name w:val="HTML Top of Form"/>
    <w:basedOn w:val="Normal"/>
    <w:next w:val="Normal"/>
    <w:link w:val="z-TopofFormChar"/>
    <w:hidden/>
    <w:uiPriority w:val="99"/>
    <w:semiHidden/>
    <w:unhideWhenUsed/>
    <w:rsid w:val="006C4A98"/>
    <w:pPr>
      <w:pBdr>
        <w:bottom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TopofFormChar">
    <w:name w:val="z-Top of Form Char"/>
    <w:basedOn w:val="DefaultParagraphFont"/>
    <w:link w:val="z-TopofForm"/>
    <w:uiPriority w:val="99"/>
    <w:semiHidden/>
    <w:rsid w:val="006C4A98"/>
    <w:rPr>
      <w:rFonts w:ascii="Arial" w:eastAsia="Times New Roman" w:hAnsi="Arial" w:cs="Arial"/>
      <w:vanish/>
      <w:kern w:val="0"/>
      <w:sz w:val="16"/>
      <w:szCs w:val="16"/>
      <w:lang w:eastAsia="en-AU"/>
      <w14:ligatures w14:val="none"/>
    </w:rPr>
  </w:style>
  <w:style w:type="paragraph" w:styleId="z-BottomofForm">
    <w:name w:val="HTML Bottom of Form"/>
    <w:basedOn w:val="Normal"/>
    <w:next w:val="Normal"/>
    <w:link w:val="z-BottomofFormChar"/>
    <w:hidden/>
    <w:uiPriority w:val="99"/>
    <w:semiHidden/>
    <w:unhideWhenUsed/>
    <w:rsid w:val="006C4A98"/>
    <w:pPr>
      <w:pBdr>
        <w:top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BottomofFormChar">
    <w:name w:val="z-Bottom of Form Char"/>
    <w:basedOn w:val="DefaultParagraphFont"/>
    <w:link w:val="z-BottomofForm"/>
    <w:uiPriority w:val="99"/>
    <w:semiHidden/>
    <w:rsid w:val="006C4A98"/>
    <w:rPr>
      <w:rFonts w:ascii="Arial" w:eastAsia="Times New Roman" w:hAnsi="Arial" w:cs="Arial"/>
      <w:vanish/>
      <w:kern w:val="0"/>
      <w:sz w:val="16"/>
      <w:szCs w:val="16"/>
      <w:lang w:eastAsia="en-AU"/>
      <w14:ligatures w14:val="none"/>
    </w:rPr>
  </w:style>
  <w:style w:type="paragraph" w:styleId="CommentSubject">
    <w:name w:val="annotation subject"/>
    <w:basedOn w:val="CommentText"/>
    <w:next w:val="CommentText"/>
    <w:link w:val="CommentSubjectChar"/>
    <w:uiPriority w:val="99"/>
    <w:semiHidden/>
    <w:unhideWhenUsed/>
    <w:rsid w:val="00A32E94"/>
    <w:pPr>
      <w:spacing w:after="160"/>
    </w:pPr>
    <w:rPr>
      <w:rFonts w:asciiTheme="minorHAnsi" w:eastAsiaTheme="minorHAnsi" w:hAnsiTheme="minorHAnsi" w:cstheme="minorBidi"/>
      <w:b/>
      <w:bCs/>
      <w:kern w:val="2"/>
      <w:lang w:val="en-AU"/>
    </w:rPr>
  </w:style>
  <w:style w:type="character" w:customStyle="1" w:styleId="CommentSubjectChar">
    <w:name w:val="Comment Subject Char"/>
    <w:basedOn w:val="CommentTextChar"/>
    <w:link w:val="CommentSubject"/>
    <w:uiPriority w:val="99"/>
    <w:semiHidden/>
    <w:rsid w:val="00A32E94"/>
    <w:rPr>
      <w:rFonts w:ascii="Arial" w:eastAsiaTheme="minorEastAsia" w:hAnsi="Arial" w:cs="Arial"/>
      <w:b/>
      <w:bCs/>
      <w:kern w:val="0"/>
      <w:sz w:val="20"/>
      <w:szCs w:val="20"/>
      <w:lang w:val="en-US"/>
    </w:rPr>
  </w:style>
  <w:style w:type="paragraph" w:customStyle="1" w:styleId="VCAAbody">
    <w:name w:val="VCAA body"/>
    <w:link w:val="VCAAbodyChar"/>
    <w:qFormat/>
    <w:rsid w:val="00816B3A"/>
    <w:pPr>
      <w:spacing w:before="120" w:after="120" w:line="280" w:lineRule="exact"/>
    </w:pPr>
    <w:rPr>
      <w:rFonts w:asciiTheme="majorHAnsi" w:hAnsiTheme="majorHAnsi" w:cs="Arial"/>
      <w:color w:val="000000" w:themeColor="text1"/>
      <w:kern w:val="0"/>
      <w:sz w:val="20"/>
      <w:lang w:val="en-US"/>
      <w14:ligatures w14:val="none"/>
    </w:rPr>
  </w:style>
  <w:style w:type="paragraph" w:customStyle="1" w:styleId="VCAAtableheading">
    <w:name w:val="VCAA table heading"/>
    <w:basedOn w:val="VCAAbody"/>
    <w:qFormat/>
    <w:rsid w:val="00816B3A"/>
    <w:pPr>
      <w:spacing w:before="80" w:after="80"/>
    </w:pPr>
    <w:rPr>
      <w:color w:val="FFFFFF" w:themeColor="background1"/>
    </w:rPr>
  </w:style>
  <w:style w:type="character" w:customStyle="1" w:styleId="VCAAbodyChar">
    <w:name w:val="VCAA body Char"/>
    <w:basedOn w:val="DefaultParagraphFont"/>
    <w:link w:val="VCAAbody"/>
    <w:rsid w:val="00816B3A"/>
    <w:rPr>
      <w:rFonts w:asciiTheme="majorHAnsi" w:hAnsiTheme="majorHAnsi" w:cs="Arial"/>
      <w:color w:val="000000" w:themeColor="text1"/>
      <w:kern w:val="0"/>
      <w:sz w:val="20"/>
      <w:lang w:val="en-US"/>
      <w14:ligatures w14:val="none"/>
    </w:rPr>
  </w:style>
  <w:style w:type="paragraph" w:customStyle="1" w:styleId="VCAAtrademarkinfo">
    <w:name w:val="VCAA trademark info"/>
    <w:basedOn w:val="Normal"/>
    <w:qFormat/>
    <w:rsid w:val="00C32AD6"/>
    <w:pPr>
      <w:spacing w:before="120" w:after="0" w:line="200" w:lineRule="exact"/>
    </w:pPr>
    <w:rPr>
      <w:rFonts w:asciiTheme="majorHAnsi" w:hAnsiTheme="majorHAnsi" w:cs="Arial"/>
      <w:color w:val="000000" w:themeColor="text1"/>
      <w:kern w:val="0"/>
      <w:sz w:val="16"/>
      <w:szCs w:val="16"/>
      <w:lang w:val="en-US"/>
      <w14:ligatures w14:val="none"/>
    </w:rPr>
  </w:style>
  <w:style w:type="character" w:styleId="FollowedHyperlink">
    <w:name w:val="FollowedHyperlink"/>
    <w:basedOn w:val="DefaultParagraphFont"/>
    <w:uiPriority w:val="99"/>
    <w:semiHidden/>
    <w:unhideWhenUsed/>
    <w:rsid w:val="00A56EE8"/>
    <w:rPr>
      <w:color w:val="954F72" w:themeColor="followedHyperlink"/>
      <w:u w:val="single"/>
    </w:rPr>
  </w:style>
  <w:style w:type="paragraph" w:styleId="Revision">
    <w:name w:val="Revision"/>
    <w:hidden/>
    <w:uiPriority w:val="99"/>
    <w:semiHidden/>
    <w:rsid w:val="003D5A87"/>
    <w:pPr>
      <w:spacing w:after="0" w:line="240" w:lineRule="auto"/>
    </w:pPr>
  </w:style>
  <w:style w:type="table" w:customStyle="1" w:styleId="VCAAopentable">
    <w:name w:val="VCAA open table"/>
    <w:basedOn w:val="TableNormal"/>
    <w:uiPriority w:val="99"/>
    <w:rsid w:val="00806A5A"/>
    <w:pPr>
      <w:spacing w:before="40" w:after="40" w:line="240" w:lineRule="auto"/>
    </w:pPr>
    <w:rPr>
      <w:rFonts w:ascii="Arial" w:hAnsi="Arial"/>
      <w:color w:val="000000" w:themeColor="text1"/>
      <w:kern w:val="0"/>
      <w:sz w:val="20"/>
      <w:lang w:val="en-US"/>
      <w14:ligatures w14:val="none"/>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text">
    <w:name w:val="VCAA table text"/>
    <w:basedOn w:val="Normal"/>
    <w:link w:val="VCAAtabletextChar"/>
    <w:qFormat/>
    <w:rsid w:val="00806A5A"/>
    <w:pPr>
      <w:spacing w:before="80" w:after="80" w:line="280" w:lineRule="exact"/>
    </w:pPr>
    <w:rPr>
      <w:rFonts w:ascii="Arial" w:hAnsi="Arial" w:cs="Arial"/>
      <w:color w:val="000000" w:themeColor="text1"/>
      <w:kern w:val="0"/>
      <w:sz w:val="20"/>
      <w14:ligatures w14:val="none"/>
    </w:rPr>
  </w:style>
  <w:style w:type="character" w:customStyle="1" w:styleId="VCAAtabletextChar">
    <w:name w:val="VCAA table text Char"/>
    <w:basedOn w:val="DefaultParagraphFont"/>
    <w:link w:val="VCAAtabletext"/>
    <w:rsid w:val="00806A5A"/>
    <w:rPr>
      <w:rFonts w:ascii="Arial" w:hAnsi="Arial" w:cs="Arial"/>
      <w:color w:val="000000" w:themeColor="text1"/>
      <w:kern w:val="0"/>
      <w:sz w:val="20"/>
      <w14:ligatures w14:val="none"/>
    </w:rPr>
  </w:style>
  <w:style w:type="paragraph" w:customStyle="1" w:styleId="ESHeading2">
    <w:name w:val="ES_Heading 2"/>
    <w:basedOn w:val="Heading1"/>
    <w:qFormat/>
    <w:rsid w:val="00A00155"/>
    <w:pPr>
      <w:spacing w:after="120" w:line="240" w:lineRule="atLeast"/>
      <w:outlineLvl w:val="1"/>
    </w:pPr>
    <w:rPr>
      <w:rFonts w:ascii="Arial" w:hAnsi="Arial"/>
      <w:b/>
      <w:bCs/>
      <w:caps/>
      <w:color w:val="004EA8"/>
      <w:kern w:val="0"/>
      <w:sz w:val="20"/>
      <w:szCs w:val="20"/>
      <w:lang w:val="en-US"/>
      <w14:ligatures w14:val="none"/>
    </w:rPr>
  </w:style>
  <w:style w:type="paragraph" w:styleId="BodyText">
    <w:name w:val="Body Text"/>
    <w:basedOn w:val="Normal"/>
    <w:link w:val="BodyTextChar"/>
    <w:rsid w:val="00CD0D99"/>
    <w:pPr>
      <w:spacing w:after="0" w:line="240" w:lineRule="auto"/>
      <w:jc w:val="both"/>
    </w:pPr>
    <w:rPr>
      <w:rFonts w:ascii="Times New Roman" w:eastAsia="Times New Roman" w:hAnsi="Times New Roman" w:cs="Times New Roman"/>
      <w:kern w:val="0"/>
      <w:sz w:val="20"/>
      <w:szCs w:val="20"/>
      <w:lang w:val="en-GB"/>
      <w14:ligatures w14:val="none"/>
    </w:rPr>
  </w:style>
  <w:style w:type="character" w:customStyle="1" w:styleId="BodyTextChar">
    <w:name w:val="Body Text Char"/>
    <w:basedOn w:val="DefaultParagraphFont"/>
    <w:link w:val="BodyText"/>
    <w:rsid w:val="00CD0D99"/>
    <w:rPr>
      <w:rFonts w:ascii="Times New Roman" w:eastAsia="Times New Roman" w:hAnsi="Times New Roman" w:cs="Times New Roman"/>
      <w:kern w:val="0"/>
      <w:sz w:val="20"/>
      <w:szCs w:val="20"/>
      <w:lang w:val="en-GB"/>
      <w14:ligatures w14:val="none"/>
    </w:rPr>
  </w:style>
  <w:style w:type="paragraph" w:customStyle="1" w:styleId="para">
    <w:name w:val="para"/>
    <w:basedOn w:val="Normal"/>
    <w:rsid w:val="003E7EC5"/>
    <w:pPr>
      <w:spacing w:before="120" w:after="0" w:line="240" w:lineRule="auto"/>
      <w:jc w:val="both"/>
    </w:pPr>
    <w:rPr>
      <w:rFonts w:ascii="Times New Roman" w:eastAsia="Times New Roman" w:hAnsi="Times New Roman" w:cs="Times New Roman"/>
      <w:kern w:val="0"/>
      <w:szCs w:val="20"/>
      <w:lang w:val="en-GB"/>
      <w14:ligatures w14:val="none"/>
    </w:rPr>
  </w:style>
  <w:style w:type="paragraph" w:customStyle="1" w:styleId="TblHdng1">
    <w:name w:val="Tbl Hdng 1"/>
    <w:basedOn w:val="Normal"/>
    <w:link w:val="TblHdng1Char"/>
    <w:qFormat/>
    <w:rsid w:val="00164C3A"/>
    <w:pPr>
      <w:spacing w:before="80" w:after="80" w:line="240" w:lineRule="auto"/>
    </w:pPr>
    <w:rPr>
      <w:rFonts w:ascii="Arial Narrow" w:eastAsia="Arial" w:hAnsi="Arial Narrow" w:cs="Arial"/>
      <w:b/>
      <w:color w:val="FFFFFF" w:themeColor="background1"/>
      <w:kern w:val="0"/>
      <w:sz w:val="20"/>
      <w14:ligatures w14:val="none"/>
    </w:rPr>
  </w:style>
  <w:style w:type="character" w:customStyle="1" w:styleId="TblHdng1Char">
    <w:name w:val="Tbl Hdng 1 Char"/>
    <w:basedOn w:val="DefaultParagraphFont"/>
    <w:link w:val="TblHdng1"/>
    <w:rsid w:val="00164C3A"/>
    <w:rPr>
      <w:rFonts w:ascii="Arial Narrow" w:eastAsia="Arial" w:hAnsi="Arial Narrow" w:cs="Arial"/>
      <w:b/>
      <w:color w:val="FFFFFF" w:themeColor="background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2412">
      <w:bodyDiv w:val="1"/>
      <w:marLeft w:val="0"/>
      <w:marRight w:val="0"/>
      <w:marTop w:val="0"/>
      <w:marBottom w:val="0"/>
      <w:divBdr>
        <w:top w:val="none" w:sz="0" w:space="0" w:color="auto"/>
        <w:left w:val="none" w:sz="0" w:space="0" w:color="auto"/>
        <w:bottom w:val="none" w:sz="0" w:space="0" w:color="auto"/>
        <w:right w:val="none" w:sz="0" w:space="0" w:color="auto"/>
      </w:divBdr>
    </w:div>
    <w:div w:id="120222849">
      <w:bodyDiv w:val="1"/>
      <w:marLeft w:val="0"/>
      <w:marRight w:val="0"/>
      <w:marTop w:val="0"/>
      <w:marBottom w:val="0"/>
      <w:divBdr>
        <w:top w:val="none" w:sz="0" w:space="0" w:color="auto"/>
        <w:left w:val="none" w:sz="0" w:space="0" w:color="auto"/>
        <w:bottom w:val="none" w:sz="0" w:space="0" w:color="auto"/>
        <w:right w:val="none" w:sz="0" w:space="0" w:color="auto"/>
      </w:divBdr>
    </w:div>
    <w:div w:id="310908005">
      <w:bodyDiv w:val="1"/>
      <w:marLeft w:val="0"/>
      <w:marRight w:val="0"/>
      <w:marTop w:val="0"/>
      <w:marBottom w:val="0"/>
      <w:divBdr>
        <w:top w:val="none" w:sz="0" w:space="0" w:color="auto"/>
        <w:left w:val="none" w:sz="0" w:space="0" w:color="auto"/>
        <w:bottom w:val="none" w:sz="0" w:space="0" w:color="auto"/>
        <w:right w:val="none" w:sz="0" w:space="0" w:color="auto"/>
      </w:divBdr>
    </w:div>
    <w:div w:id="371350061">
      <w:bodyDiv w:val="1"/>
      <w:marLeft w:val="0"/>
      <w:marRight w:val="0"/>
      <w:marTop w:val="0"/>
      <w:marBottom w:val="0"/>
      <w:divBdr>
        <w:top w:val="none" w:sz="0" w:space="0" w:color="auto"/>
        <w:left w:val="none" w:sz="0" w:space="0" w:color="auto"/>
        <w:bottom w:val="none" w:sz="0" w:space="0" w:color="auto"/>
        <w:right w:val="none" w:sz="0" w:space="0" w:color="auto"/>
      </w:divBdr>
    </w:div>
    <w:div w:id="378937981">
      <w:bodyDiv w:val="1"/>
      <w:marLeft w:val="0"/>
      <w:marRight w:val="0"/>
      <w:marTop w:val="0"/>
      <w:marBottom w:val="0"/>
      <w:divBdr>
        <w:top w:val="none" w:sz="0" w:space="0" w:color="auto"/>
        <w:left w:val="none" w:sz="0" w:space="0" w:color="auto"/>
        <w:bottom w:val="none" w:sz="0" w:space="0" w:color="auto"/>
        <w:right w:val="none" w:sz="0" w:space="0" w:color="auto"/>
      </w:divBdr>
    </w:div>
    <w:div w:id="445318550">
      <w:bodyDiv w:val="1"/>
      <w:marLeft w:val="0"/>
      <w:marRight w:val="0"/>
      <w:marTop w:val="0"/>
      <w:marBottom w:val="0"/>
      <w:divBdr>
        <w:top w:val="none" w:sz="0" w:space="0" w:color="auto"/>
        <w:left w:val="none" w:sz="0" w:space="0" w:color="auto"/>
        <w:bottom w:val="none" w:sz="0" w:space="0" w:color="auto"/>
        <w:right w:val="none" w:sz="0" w:space="0" w:color="auto"/>
      </w:divBdr>
    </w:div>
    <w:div w:id="519009849">
      <w:bodyDiv w:val="1"/>
      <w:marLeft w:val="0"/>
      <w:marRight w:val="0"/>
      <w:marTop w:val="0"/>
      <w:marBottom w:val="0"/>
      <w:divBdr>
        <w:top w:val="none" w:sz="0" w:space="0" w:color="auto"/>
        <w:left w:val="none" w:sz="0" w:space="0" w:color="auto"/>
        <w:bottom w:val="none" w:sz="0" w:space="0" w:color="auto"/>
        <w:right w:val="none" w:sz="0" w:space="0" w:color="auto"/>
      </w:divBdr>
    </w:div>
    <w:div w:id="552354205">
      <w:bodyDiv w:val="1"/>
      <w:marLeft w:val="0"/>
      <w:marRight w:val="0"/>
      <w:marTop w:val="0"/>
      <w:marBottom w:val="0"/>
      <w:divBdr>
        <w:top w:val="none" w:sz="0" w:space="0" w:color="auto"/>
        <w:left w:val="none" w:sz="0" w:space="0" w:color="auto"/>
        <w:bottom w:val="none" w:sz="0" w:space="0" w:color="auto"/>
        <w:right w:val="none" w:sz="0" w:space="0" w:color="auto"/>
      </w:divBdr>
    </w:div>
    <w:div w:id="610551466">
      <w:bodyDiv w:val="1"/>
      <w:marLeft w:val="0"/>
      <w:marRight w:val="0"/>
      <w:marTop w:val="0"/>
      <w:marBottom w:val="0"/>
      <w:divBdr>
        <w:top w:val="none" w:sz="0" w:space="0" w:color="auto"/>
        <w:left w:val="none" w:sz="0" w:space="0" w:color="auto"/>
        <w:bottom w:val="none" w:sz="0" w:space="0" w:color="auto"/>
        <w:right w:val="none" w:sz="0" w:space="0" w:color="auto"/>
      </w:divBdr>
    </w:div>
    <w:div w:id="820924452">
      <w:bodyDiv w:val="1"/>
      <w:marLeft w:val="0"/>
      <w:marRight w:val="0"/>
      <w:marTop w:val="0"/>
      <w:marBottom w:val="0"/>
      <w:divBdr>
        <w:top w:val="none" w:sz="0" w:space="0" w:color="auto"/>
        <w:left w:val="none" w:sz="0" w:space="0" w:color="auto"/>
        <w:bottom w:val="none" w:sz="0" w:space="0" w:color="auto"/>
        <w:right w:val="none" w:sz="0" w:space="0" w:color="auto"/>
      </w:divBdr>
    </w:div>
    <w:div w:id="836726676">
      <w:bodyDiv w:val="1"/>
      <w:marLeft w:val="0"/>
      <w:marRight w:val="0"/>
      <w:marTop w:val="0"/>
      <w:marBottom w:val="0"/>
      <w:divBdr>
        <w:top w:val="none" w:sz="0" w:space="0" w:color="auto"/>
        <w:left w:val="none" w:sz="0" w:space="0" w:color="auto"/>
        <w:bottom w:val="none" w:sz="0" w:space="0" w:color="auto"/>
        <w:right w:val="none" w:sz="0" w:space="0" w:color="auto"/>
      </w:divBdr>
    </w:div>
    <w:div w:id="896861331">
      <w:bodyDiv w:val="1"/>
      <w:marLeft w:val="0"/>
      <w:marRight w:val="0"/>
      <w:marTop w:val="0"/>
      <w:marBottom w:val="0"/>
      <w:divBdr>
        <w:top w:val="none" w:sz="0" w:space="0" w:color="auto"/>
        <w:left w:val="none" w:sz="0" w:space="0" w:color="auto"/>
        <w:bottom w:val="none" w:sz="0" w:space="0" w:color="auto"/>
        <w:right w:val="none" w:sz="0" w:space="0" w:color="auto"/>
      </w:divBdr>
    </w:div>
    <w:div w:id="917135089">
      <w:bodyDiv w:val="1"/>
      <w:marLeft w:val="0"/>
      <w:marRight w:val="0"/>
      <w:marTop w:val="0"/>
      <w:marBottom w:val="0"/>
      <w:divBdr>
        <w:top w:val="none" w:sz="0" w:space="0" w:color="auto"/>
        <w:left w:val="none" w:sz="0" w:space="0" w:color="auto"/>
        <w:bottom w:val="none" w:sz="0" w:space="0" w:color="auto"/>
        <w:right w:val="none" w:sz="0" w:space="0" w:color="auto"/>
      </w:divBdr>
    </w:div>
    <w:div w:id="1016738158">
      <w:bodyDiv w:val="1"/>
      <w:marLeft w:val="0"/>
      <w:marRight w:val="0"/>
      <w:marTop w:val="0"/>
      <w:marBottom w:val="0"/>
      <w:divBdr>
        <w:top w:val="none" w:sz="0" w:space="0" w:color="auto"/>
        <w:left w:val="none" w:sz="0" w:space="0" w:color="auto"/>
        <w:bottom w:val="none" w:sz="0" w:space="0" w:color="auto"/>
        <w:right w:val="none" w:sz="0" w:space="0" w:color="auto"/>
      </w:divBdr>
    </w:div>
    <w:div w:id="1076786935">
      <w:bodyDiv w:val="1"/>
      <w:marLeft w:val="0"/>
      <w:marRight w:val="0"/>
      <w:marTop w:val="0"/>
      <w:marBottom w:val="0"/>
      <w:divBdr>
        <w:top w:val="none" w:sz="0" w:space="0" w:color="auto"/>
        <w:left w:val="none" w:sz="0" w:space="0" w:color="auto"/>
        <w:bottom w:val="none" w:sz="0" w:space="0" w:color="auto"/>
        <w:right w:val="none" w:sz="0" w:space="0" w:color="auto"/>
      </w:divBdr>
    </w:div>
    <w:div w:id="1181118080">
      <w:bodyDiv w:val="1"/>
      <w:marLeft w:val="0"/>
      <w:marRight w:val="0"/>
      <w:marTop w:val="0"/>
      <w:marBottom w:val="0"/>
      <w:divBdr>
        <w:top w:val="none" w:sz="0" w:space="0" w:color="auto"/>
        <w:left w:val="none" w:sz="0" w:space="0" w:color="auto"/>
        <w:bottom w:val="none" w:sz="0" w:space="0" w:color="auto"/>
        <w:right w:val="none" w:sz="0" w:space="0" w:color="auto"/>
      </w:divBdr>
    </w:div>
    <w:div w:id="1232620614">
      <w:bodyDiv w:val="1"/>
      <w:marLeft w:val="0"/>
      <w:marRight w:val="0"/>
      <w:marTop w:val="0"/>
      <w:marBottom w:val="0"/>
      <w:divBdr>
        <w:top w:val="none" w:sz="0" w:space="0" w:color="auto"/>
        <w:left w:val="none" w:sz="0" w:space="0" w:color="auto"/>
        <w:bottom w:val="none" w:sz="0" w:space="0" w:color="auto"/>
        <w:right w:val="none" w:sz="0" w:space="0" w:color="auto"/>
      </w:divBdr>
      <w:divsChild>
        <w:div w:id="689602084">
          <w:marLeft w:val="0"/>
          <w:marRight w:val="0"/>
          <w:marTop w:val="0"/>
          <w:marBottom w:val="0"/>
          <w:divBdr>
            <w:top w:val="none" w:sz="0" w:space="0" w:color="auto"/>
            <w:left w:val="none" w:sz="0" w:space="0" w:color="auto"/>
            <w:bottom w:val="none" w:sz="0" w:space="0" w:color="auto"/>
            <w:right w:val="none" w:sz="0" w:space="0" w:color="auto"/>
          </w:divBdr>
          <w:divsChild>
            <w:div w:id="181364567">
              <w:marLeft w:val="0"/>
              <w:marRight w:val="0"/>
              <w:marTop w:val="0"/>
              <w:marBottom w:val="0"/>
              <w:divBdr>
                <w:top w:val="none" w:sz="0" w:space="0" w:color="auto"/>
                <w:left w:val="none" w:sz="0" w:space="0" w:color="auto"/>
                <w:bottom w:val="none" w:sz="0" w:space="0" w:color="auto"/>
                <w:right w:val="none" w:sz="0" w:space="0" w:color="auto"/>
              </w:divBdr>
              <w:divsChild>
                <w:div w:id="621771098">
                  <w:marLeft w:val="0"/>
                  <w:marRight w:val="0"/>
                  <w:marTop w:val="0"/>
                  <w:marBottom w:val="0"/>
                  <w:divBdr>
                    <w:top w:val="none" w:sz="0" w:space="0" w:color="auto"/>
                    <w:left w:val="none" w:sz="0" w:space="0" w:color="auto"/>
                    <w:bottom w:val="none" w:sz="0" w:space="0" w:color="auto"/>
                    <w:right w:val="none" w:sz="0" w:space="0" w:color="auto"/>
                  </w:divBdr>
                  <w:divsChild>
                    <w:div w:id="292371418">
                      <w:marLeft w:val="0"/>
                      <w:marRight w:val="0"/>
                      <w:marTop w:val="0"/>
                      <w:marBottom w:val="0"/>
                      <w:divBdr>
                        <w:top w:val="none" w:sz="0" w:space="0" w:color="auto"/>
                        <w:left w:val="none" w:sz="0" w:space="0" w:color="auto"/>
                        <w:bottom w:val="none" w:sz="0" w:space="0" w:color="auto"/>
                        <w:right w:val="none" w:sz="0" w:space="0" w:color="auto"/>
                      </w:divBdr>
                      <w:divsChild>
                        <w:div w:id="1594781214">
                          <w:marLeft w:val="0"/>
                          <w:marRight w:val="0"/>
                          <w:marTop w:val="0"/>
                          <w:marBottom w:val="0"/>
                          <w:divBdr>
                            <w:top w:val="none" w:sz="0" w:space="0" w:color="auto"/>
                            <w:left w:val="none" w:sz="0" w:space="0" w:color="auto"/>
                            <w:bottom w:val="none" w:sz="0" w:space="0" w:color="auto"/>
                            <w:right w:val="none" w:sz="0" w:space="0" w:color="auto"/>
                          </w:divBdr>
                          <w:divsChild>
                            <w:div w:id="1355768751">
                              <w:marLeft w:val="0"/>
                              <w:marRight w:val="0"/>
                              <w:marTop w:val="0"/>
                              <w:marBottom w:val="0"/>
                              <w:divBdr>
                                <w:top w:val="none" w:sz="0" w:space="0" w:color="auto"/>
                                <w:left w:val="none" w:sz="0" w:space="0" w:color="auto"/>
                                <w:bottom w:val="none" w:sz="0" w:space="0" w:color="auto"/>
                                <w:right w:val="none" w:sz="0" w:space="0" w:color="auto"/>
                              </w:divBdr>
                              <w:divsChild>
                                <w:div w:id="995573990">
                                  <w:marLeft w:val="0"/>
                                  <w:marRight w:val="0"/>
                                  <w:marTop w:val="0"/>
                                  <w:marBottom w:val="0"/>
                                  <w:divBdr>
                                    <w:top w:val="none" w:sz="0" w:space="0" w:color="auto"/>
                                    <w:left w:val="none" w:sz="0" w:space="0" w:color="auto"/>
                                    <w:bottom w:val="none" w:sz="0" w:space="0" w:color="auto"/>
                                    <w:right w:val="none" w:sz="0" w:space="0" w:color="auto"/>
                                  </w:divBdr>
                                  <w:divsChild>
                                    <w:div w:id="2088381631">
                                      <w:marLeft w:val="0"/>
                                      <w:marRight w:val="0"/>
                                      <w:marTop w:val="0"/>
                                      <w:marBottom w:val="0"/>
                                      <w:divBdr>
                                        <w:top w:val="none" w:sz="0" w:space="0" w:color="auto"/>
                                        <w:left w:val="none" w:sz="0" w:space="0" w:color="auto"/>
                                        <w:bottom w:val="none" w:sz="0" w:space="0" w:color="auto"/>
                                        <w:right w:val="none" w:sz="0" w:space="0" w:color="auto"/>
                                      </w:divBdr>
                                      <w:divsChild>
                                        <w:div w:id="1147670956">
                                          <w:marLeft w:val="0"/>
                                          <w:marRight w:val="0"/>
                                          <w:marTop w:val="0"/>
                                          <w:marBottom w:val="0"/>
                                          <w:divBdr>
                                            <w:top w:val="none" w:sz="0" w:space="0" w:color="auto"/>
                                            <w:left w:val="none" w:sz="0" w:space="0" w:color="auto"/>
                                            <w:bottom w:val="none" w:sz="0" w:space="0" w:color="auto"/>
                                            <w:right w:val="none" w:sz="0" w:space="0" w:color="auto"/>
                                          </w:divBdr>
                                          <w:divsChild>
                                            <w:div w:id="2143762805">
                                              <w:marLeft w:val="0"/>
                                              <w:marRight w:val="0"/>
                                              <w:marTop w:val="0"/>
                                              <w:marBottom w:val="0"/>
                                              <w:divBdr>
                                                <w:top w:val="none" w:sz="0" w:space="0" w:color="auto"/>
                                                <w:left w:val="none" w:sz="0" w:space="0" w:color="auto"/>
                                                <w:bottom w:val="none" w:sz="0" w:space="0" w:color="auto"/>
                                                <w:right w:val="none" w:sz="0" w:space="0" w:color="auto"/>
                                              </w:divBdr>
                                              <w:divsChild>
                                                <w:div w:id="360671449">
                                                  <w:marLeft w:val="0"/>
                                                  <w:marRight w:val="0"/>
                                                  <w:marTop w:val="0"/>
                                                  <w:marBottom w:val="0"/>
                                                  <w:divBdr>
                                                    <w:top w:val="none" w:sz="0" w:space="0" w:color="auto"/>
                                                    <w:left w:val="none" w:sz="0" w:space="0" w:color="auto"/>
                                                    <w:bottom w:val="none" w:sz="0" w:space="0" w:color="auto"/>
                                                    <w:right w:val="none" w:sz="0" w:space="0" w:color="auto"/>
                                                  </w:divBdr>
                                                  <w:divsChild>
                                                    <w:div w:id="1730837236">
                                                      <w:marLeft w:val="0"/>
                                                      <w:marRight w:val="0"/>
                                                      <w:marTop w:val="0"/>
                                                      <w:marBottom w:val="0"/>
                                                      <w:divBdr>
                                                        <w:top w:val="none" w:sz="0" w:space="0" w:color="auto"/>
                                                        <w:left w:val="none" w:sz="0" w:space="0" w:color="auto"/>
                                                        <w:bottom w:val="none" w:sz="0" w:space="0" w:color="auto"/>
                                                        <w:right w:val="none" w:sz="0" w:space="0" w:color="auto"/>
                                                      </w:divBdr>
                                                      <w:divsChild>
                                                        <w:div w:id="541869303">
                                                          <w:marLeft w:val="0"/>
                                                          <w:marRight w:val="0"/>
                                                          <w:marTop w:val="0"/>
                                                          <w:marBottom w:val="0"/>
                                                          <w:divBdr>
                                                            <w:top w:val="none" w:sz="0" w:space="0" w:color="auto"/>
                                                            <w:left w:val="none" w:sz="0" w:space="0" w:color="auto"/>
                                                            <w:bottom w:val="none" w:sz="0" w:space="0" w:color="auto"/>
                                                            <w:right w:val="none" w:sz="0" w:space="0" w:color="auto"/>
                                                          </w:divBdr>
                                                          <w:divsChild>
                                                            <w:div w:id="1470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39653">
          <w:marLeft w:val="0"/>
          <w:marRight w:val="0"/>
          <w:marTop w:val="0"/>
          <w:marBottom w:val="0"/>
          <w:divBdr>
            <w:top w:val="none" w:sz="0" w:space="0" w:color="auto"/>
            <w:left w:val="none" w:sz="0" w:space="0" w:color="auto"/>
            <w:bottom w:val="none" w:sz="0" w:space="0" w:color="auto"/>
            <w:right w:val="none" w:sz="0" w:space="0" w:color="auto"/>
          </w:divBdr>
          <w:divsChild>
            <w:div w:id="151025546">
              <w:marLeft w:val="0"/>
              <w:marRight w:val="0"/>
              <w:marTop w:val="0"/>
              <w:marBottom w:val="0"/>
              <w:divBdr>
                <w:top w:val="none" w:sz="0" w:space="0" w:color="auto"/>
                <w:left w:val="none" w:sz="0" w:space="0" w:color="auto"/>
                <w:bottom w:val="none" w:sz="0" w:space="0" w:color="auto"/>
                <w:right w:val="none" w:sz="0" w:space="0" w:color="auto"/>
              </w:divBdr>
              <w:divsChild>
                <w:div w:id="14954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6020">
      <w:bodyDiv w:val="1"/>
      <w:marLeft w:val="0"/>
      <w:marRight w:val="0"/>
      <w:marTop w:val="0"/>
      <w:marBottom w:val="0"/>
      <w:divBdr>
        <w:top w:val="none" w:sz="0" w:space="0" w:color="auto"/>
        <w:left w:val="none" w:sz="0" w:space="0" w:color="auto"/>
        <w:bottom w:val="none" w:sz="0" w:space="0" w:color="auto"/>
        <w:right w:val="none" w:sz="0" w:space="0" w:color="auto"/>
      </w:divBdr>
    </w:div>
    <w:div w:id="1313220819">
      <w:bodyDiv w:val="1"/>
      <w:marLeft w:val="0"/>
      <w:marRight w:val="0"/>
      <w:marTop w:val="0"/>
      <w:marBottom w:val="0"/>
      <w:divBdr>
        <w:top w:val="none" w:sz="0" w:space="0" w:color="auto"/>
        <w:left w:val="none" w:sz="0" w:space="0" w:color="auto"/>
        <w:bottom w:val="none" w:sz="0" w:space="0" w:color="auto"/>
        <w:right w:val="none" w:sz="0" w:space="0" w:color="auto"/>
      </w:divBdr>
    </w:div>
    <w:div w:id="1331836802">
      <w:bodyDiv w:val="1"/>
      <w:marLeft w:val="0"/>
      <w:marRight w:val="0"/>
      <w:marTop w:val="0"/>
      <w:marBottom w:val="0"/>
      <w:divBdr>
        <w:top w:val="none" w:sz="0" w:space="0" w:color="auto"/>
        <w:left w:val="none" w:sz="0" w:space="0" w:color="auto"/>
        <w:bottom w:val="none" w:sz="0" w:space="0" w:color="auto"/>
        <w:right w:val="none" w:sz="0" w:space="0" w:color="auto"/>
      </w:divBdr>
    </w:div>
    <w:div w:id="1336614122">
      <w:bodyDiv w:val="1"/>
      <w:marLeft w:val="0"/>
      <w:marRight w:val="0"/>
      <w:marTop w:val="0"/>
      <w:marBottom w:val="0"/>
      <w:divBdr>
        <w:top w:val="none" w:sz="0" w:space="0" w:color="auto"/>
        <w:left w:val="none" w:sz="0" w:space="0" w:color="auto"/>
        <w:bottom w:val="none" w:sz="0" w:space="0" w:color="auto"/>
        <w:right w:val="none" w:sz="0" w:space="0" w:color="auto"/>
      </w:divBdr>
    </w:div>
    <w:div w:id="1490095299">
      <w:bodyDiv w:val="1"/>
      <w:marLeft w:val="0"/>
      <w:marRight w:val="0"/>
      <w:marTop w:val="0"/>
      <w:marBottom w:val="0"/>
      <w:divBdr>
        <w:top w:val="none" w:sz="0" w:space="0" w:color="auto"/>
        <w:left w:val="none" w:sz="0" w:space="0" w:color="auto"/>
        <w:bottom w:val="none" w:sz="0" w:space="0" w:color="auto"/>
        <w:right w:val="none" w:sz="0" w:space="0" w:color="auto"/>
      </w:divBdr>
    </w:div>
    <w:div w:id="1507288596">
      <w:bodyDiv w:val="1"/>
      <w:marLeft w:val="0"/>
      <w:marRight w:val="0"/>
      <w:marTop w:val="0"/>
      <w:marBottom w:val="0"/>
      <w:divBdr>
        <w:top w:val="none" w:sz="0" w:space="0" w:color="auto"/>
        <w:left w:val="none" w:sz="0" w:space="0" w:color="auto"/>
        <w:bottom w:val="none" w:sz="0" w:space="0" w:color="auto"/>
        <w:right w:val="none" w:sz="0" w:space="0" w:color="auto"/>
      </w:divBdr>
    </w:div>
    <w:div w:id="1656954692">
      <w:bodyDiv w:val="1"/>
      <w:marLeft w:val="0"/>
      <w:marRight w:val="0"/>
      <w:marTop w:val="0"/>
      <w:marBottom w:val="0"/>
      <w:divBdr>
        <w:top w:val="none" w:sz="0" w:space="0" w:color="auto"/>
        <w:left w:val="none" w:sz="0" w:space="0" w:color="auto"/>
        <w:bottom w:val="none" w:sz="0" w:space="0" w:color="auto"/>
        <w:right w:val="none" w:sz="0" w:space="0" w:color="auto"/>
      </w:divBdr>
    </w:div>
    <w:div w:id="1672099310">
      <w:bodyDiv w:val="1"/>
      <w:marLeft w:val="0"/>
      <w:marRight w:val="0"/>
      <w:marTop w:val="0"/>
      <w:marBottom w:val="0"/>
      <w:divBdr>
        <w:top w:val="none" w:sz="0" w:space="0" w:color="auto"/>
        <w:left w:val="none" w:sz="0" w:space="0" w:color="auto"/>
        <w:bottom w:val="none" w:sz="0" w:space="0" w:color="auto"/>
        <w:right w:val="none" w:sz="0" w:space="0" w:color="auto"/>
      </w:divBdr>
    </w:div>
    <w:div w:id="1698383808">
      <w:bodyDiv w:val="1"/>
      <w:marLeft w:val="0"/>
      <w:marRight w:val="0"/>
      <w:marTop w:val="0"/>
      <w:marBottom w:val="0"/>
      <w:divBdr>
        <w:top w:val="none" w:sz="0" w:space="0" w:color="auto"/>
        <w:left w:val="none" w:sz="0" w:space="0" w:color="auto"/>
        <w:bottom w:val="none" w:sz="0" w:space="0" w:color="auto"/>
        <w:right w:val="none" w:sz="0" w:space="0" w:color="auto"/>
      </w:divBdr>
    </w:div>
    <w:div w:id="1702437562">
      <w:bodyDiv w:val="1"/>
      <w:marLeft w:val="0"/>
      <w:marRight w:val="0"/>
      <w:marTop w:val="0"/>
      <w:marBottom w:val="0"/>
      <w:divBdr>
        <w:top w:val="none" w:sz="0" w:space="0" w:color="auto"/>
        <w:left w:val="none" w:sz="0" w:space="0" w:color="auto"/>
        <w:bottom w:val="none" w:sz="0" w:space="0" w:color="auto"/>
        <w:right w:val="none" w:sz="0" w:space="0" w:color="auto"/>
      </w:divBdr>
    </w:div>
    <w:div w:id="1707173129">
      <w:bodyDiv w:val="1"/>
      <w:marLeft w:val="0"/>
      <w:marRight w:val="0"/>
      <w:marTop w:val="0"/>
      <w:marBottom w:val="0"/>
      <w:divBdr>
        <w:top w:val="none" w:sz="0" w:space="0" w:color="auto"/>
        <w:left w:val="none" w:sz="0" w:space="0" w:color="auto"/>
        <w:bottom w:val="none" w:sz="0" w:space="0" w:color="auto"/>
        <w:right w:val="none" w:sz="0" w:space="0" w:color="auto"/>
      </w:divBdr>
    </w:div>
    <w:div w:id="1712420592">
      <w:bodyDiv w:val="1"/>
      <w:marLeft w:val="0"/>
      <w:marRight w:val="0"/>
      <w:marTop w:val="0"/>
      <w:marBottom w:val="0"/>
      <w:divBdr>
        <w:top w:val="none" w:sz="0" w:space="0" w:color="auto"/>
        <w:left w:val="none" w:sz="0" w:space="0" w:color="auto"/>
        <w:bottom w:val="none" w:sz="0" w:space="0" w:color="auto"/>
        <w:right w:val="none" w:sz="0" w:space="0" w:color="auto"/>
      </w:divBdr>
    </w:div>
    <w:div w:id="1714766941">
      <w:bodyDiv w:val="1"/>
      <w:marLeft w:val="0"/>
      <w:marRight w:val="0"/>
      <w:marTop w:val="0"/>
      <w:marBottom w:val="0"/>
      <w:divBdr>
        <w:top w:val="none" w:sz="0" w:space="0" w:color="auto"/>
        <w:left w:val="none" w:sz="0" w:space="0" w:color="auto"/>
        <w:bottom w:val="none" w:sz="0" w:space="0" w:color="auto"/>
        <w:right w:val="none" w:sz="0" w:space="0" w:color="auto"/>
      </w:divBdr>
    </w:div>
    <w:div w:id="1726290329">
      <w:bodyDiv w:val="1"/>
      <w:marLeft w:val="0"/>
      <w:marRight w:val="0"/>
      <w:marTop w:val="0"/>
      <w:marBottom w:val="0"/>
      <w:divBdr>
        <w:top w:val="none" w:sz="0" w:space="0" w:color="auto"/>
        <w:left w:val="none" w:sz="0" w:space="0" w:color="auto"/>
        <w:bottom w:val="none" w:sz="0" w:space="0" w:color="auto"/>
        <w:right w:val="none" w:sz="0" w:space="0" w:color="auto"/>
      </w:divBdr>
    </w:div>
    <w:div w:id="1728604710">
      <w:bodyDiv w:val="1"/>
      <w:marLeft w:val="0"/>
      <w:marRight w:val="0"/>
      <w:marTop w:val="0"/>
      <w:marBottom w:val="0"/>
      <w:divBdr>
        <w:top w:val="none" w:sz="0" w:space="0" w:color="auto"/>
        <w:left w:val="none" w:sz="0" w:space="0" w:color="auto"/>
        <w:bottom w:val="none" w:sz="0" w:space="0" w:color="auto"/>
        <w:right w:val="none" w:sz="0" w:space="0" w:color="auto"/>
      </w:divBdr>
      <w:divsChild>
        <w:div w:id="406457950">
          <w:marLeft w:val="0"/>
          <w:marRight w:val="0"/>
          <w:marTop w:val="0"/>
          <w:marBottom w:val="0"/>
          <w:divBdr>
            <w:top w:val="none" w:sz="0" w:space="0" w:color="auto"/>
            <w:left w:val="none" w:sz="0" w:space="0" w:color="auto"/>
            <w:bottom w:val="none" w:sz="0" w:space="0" w:color="auto"/>
            <w:right w:val="none" w:sz="0" w:space="0" w:color="auto"/>
          </w:divBdr>
          <w:divsChild>
            <w:div w:id="212815067">
              <w:marLeft w:val="0"/>
              <w:marRight w:val="0"/>
              <w:marTop w:val="0"/>
              <w:marBottom w:val="0"/>
              <w:divBdr>
                <w:top w:val="none" w:sz="0" w:space="0" w:color="auto"/>
                <w:left w:val="none" w:sz="0" w:space="0" w:color="auto"/>
                <w:bottom w:val="none" w:sz="0" w:space="0" w:color="auto"/>
                <w:right w:val="none" w:sz="0" w:space="0" w:color="auto"/>
              </w:divBdr>
              <w:divsChild>
                <w:div w:id="2119834222">
                  <w:marLeft w:val="0"/>
                  <w:marRight w:val="0"/>
                  <w:marTop w:val="0"/>
                  <w:marBottom w:val="0"/>
                  <w:divBdr>
                    <w:top w:val="none" w:sz="0" w:space="0" w:color="auto"/>
                    <w:left w:val="none" w:sz="0" w:space="0" w:color="auto"/>
                    <w:bottom w:val="none" w:sz="0" w:space="0" w:color="auto"/>
                    <w:right w:val="none" w:sz="0" w:space="0" w:color="auto"/>
                  </w:divBdr>
                  <w:divsChild>
                    <w:div w:id="1537349433">
                      <w:marLeft w:val="0"/>
                      <w:marRight w:val="0"/>
                      <w:marTop w:val="0"/>
                      <w:marBottom w:val="0"/>
                      <w:divBdr>
                        <w:top w:val="none" w:sz="0" w:space="0" w:color="auto"/>
                        <w:left w:val="none" w:sz="0" w:space="0" w:color="auto"/>
                        <w:bottom w:val="none" w:sz="0" w:space="0" w:color="auto"/>
                        <w:right w:val="none" w:sz="0" w:space="0" w:color="auto"/>
                      </w:divBdr>
                      <w:divsChild>
                        <w:div w:id="439028405">
                          <w:marLeft w:val="0"/>
                          <w:marRight w:val="0"/>
                          <w:marTop w:val="0"/>
                          <w:marBottom w:val="0"/>
                          <w:divBdr>
                            <w:top w:val="none" w:sz="0" w:space="0" w:color="auto"/>
                            <w:left w:val="none" w:sz="0" w:space="0" w:color="auto"/>
                            <w:bottom w:val="none" w:sz="0" w:space="0" w:color="auto"/>
                            <w:right w:val="none" w:sz="0" w:space="0" w:color="auto"/>
                          </w:divBdr>
                          <w:divsChild>
                            <w:div w:id="2024211323">
                              <w:marLeft w:val="0"/>
                              <w:marRight w:val="0"/>
                              <w:marTop w:val="0"/>
                              <w:marBottom w:val="0"/>
                              <w:divBdr>
                                <w:top w:val="none" w:sz="0" w:space="0" w:color="auto"/>
                                <w:left w:val="none" w:sz="0" w:space="0" w:color="auto"/>
                                <w:bottom w:val="none" w:sz="0" w:space="0" w:color="auto"/>
                                <w:right w:val="none" w:sz="0" w:space="0" w:color="auto"/>
                              </w:divBdr>
                              <w:divsChild>
                                <w:div w:id="1280524616">
                                  <w:marLeft w:val="0"/>
                                  <w:marRight w:val="0"/>
                                  <w:marTop w:val="0"/>
                                  <w:marBottom w:val="0"/>
                                  <w:divBdr>
                                    <w:top w:val="none" w:sz="0" w:space="0" w:color="auto"/>
                                    <w:left w:val="none" w:sz="0" w:space="0" w:color="auto"/>
                                    <w:bottom w:val="none" w:sz="0" w:space="0" w:color="auto"/>
                                    <w:right w:val="none" w:sz="0" w:space="0" w:color="auto"/>
                                  </w:divBdr>
                                  <w:divsChild>
                                    <w:div w:id="1858733225">
                                      <w:marLeft w:val="0"/>
                                      <w:marRight w:val="0"/>
                                      <w:marTop w:val="0"/>
                                      <w:marBottom w:val="0"/>
                                      <w:divBdr>
                                        <w:top w:val="none" w:sz="0" w:space="0" w:color="auto"/>
                                        <w:left w:val="none" w:sz="0" w:space="0" w:color="auto"/>
                                        <w:bottom w:val="none" w:sz="0" w:space="0" w:color="auto"/>
                                        <w:right w:val="none" w:sz="0" w:space="0" w:color="auto"/>
                                      </w:divBdr>
                                      <w:divsChild>
                                        <w:div w:id="1970894128">
                                          <w:marLeft w:val="0"/>
                                          <w:marRight w:val="0"/>
                                          <w:marTop w:val="0"/>
                                          <w:marBottom w:val="0"/>
                                          <w:divBdr>
                                            <w:top w:val="none" w:sz="0" w:space="0" w:color="auto"/>
                                            <w:left w:val="none" w:sz="0" w:space="0" w:color="auto"/>
                                            <w:bottom w:val="none" w:sz="0" w:space="0" w:color="auto"/>
                                            <w:right w:val="none" w:sz="0" w:space="0" w:color="auto"/>
                                          </w:divBdr>
                                          <w:divsChild>
                                            <w:div w:id="1680430523">
                                              <w:marLeft w:val="0"/>
                                              <w:marRight w:val="0"/>
                                              <w:marTop w:val="0"/>
                                              <w:marBottom w:val="0"/>
                                              <w:divBdr>
                                                <w:top w:val="none" w:sz="0" w:space="0" w:color="auto"/>
                                                <w:left w:val="none" w:sz="0" w:space="0" w:color="auto"/>
                                                <w:bottom w:val="none" w:sz="0" w:space="0" w:color="auto"/>
                                                <w:right w:val="none" w:sz="0" w:space="0" w:color="auto"/>
                                              </w:divBdr>
                                              <w:divsChild>
                                                <w:div w:id="665478254">
                                                  <w:marLeft w:val="0"/>
                                                  <w:marRight w:val="0"/>
                                                  <w:marTop w:val="0"/>
                                                  <w:marBottom w:val="0"/>
                                                  <w:divBdr>
                                                    <w:top w:val="none" w:sz="0" w:space="0" w:color="auto"/>
                                                    <w:left w:val="none" w:sz="0" w:space="0" w:color="auto"/>
                                                    <w:bottom w:val="none" w:sz="0" w:space="0" w:color="auto"/>
                                                    <w:right w:val="none" w:sz="0" w:space="0" w:color="auto"/>
                                                  </w:divBdr>
                                                  <w:divsChild>
                                                    <w:div w:id="1381787399">
                                                      <w:marLeft w:val="0"/>
                                                      <w:marRight w:val="0"/>
                                                      <w:marTop w:val="0"/>
                                                      <w:marBottom w:val="0"/>
                                                      <w:divBdr>
                                                        <w:top w:val="none" w:sz="0" w:space="0" w:color="auto"/>
                                                        <w:left w:val="none" w:sz="0" w:space="0" w:color="auto"/>
                                                        <w:bottom w:val="none" w:sz="0" w:space="0" w:color="auto"/>
                                                        <w:right w:val="none" w:sz="0" w:space="0" w:color="auto"/>
                                                      </w:divBdr>
                                                      <w:divsChild>
                                                        <w:div w:id="1612741256">
                                                          <w:marLeft w:val="0"/>
                                                          <w:marRight w:val="0"/>
                                                          <w:marTop w:val="0"/>
                                                          <w:marBottom w:val="0"/>
                                                          <w:divBdr>
                                                            <w:top w:val="none" w:sz="0" w:space="0" w:color="auto"/>
                                                            <w:left w:val="none" w:sz="0" w:space="0" w:color="auto"/>
                                                            <w:bottom w:val="none" w:sz="0" w:space="0" w:color="auto"/>
                                                            <w:right w:val="none" w:sz="0" w:space="0" w:color="auto"/>
                                                          </w:divBdr>
                                                          <w:divsChild>
                                                            <w:div w:id="21442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407071">
          <w:marLeft w:val="0"/>
          <w:marRight w:val="0"/>
          <w:marTop w:val="0"/>
          <w:marBottom w:val="0"/>
          <w:divBdr>
            <w:top w:val="none" w:sz="0" w:space="0" w:color="auto"/>
            <w:left w:val="none" w:sz="0" w:space="0" w:color="auto"/>
            <w:bottom w:val="none" w:sz="0" w:space="0" w:color="auto"/>
            <w:right w:val="none" w:sz="0" w:space="0" w:color="auto"/>
          </w:divBdr>
          <w:divsChild>
            <w:div w:id="182521170">
              <w:marLeft w:val="0"/>
              <w:marRight w:val="0"/>
              <w:marTop w:val="0"/>
              <w:marBottom w:val="0"/>
              <w:divBdr>
                <w:top w:val="none" w:sz="0" w:space="0" w:color="auto"/>
                <w:left w:val="none" w:sz="0" w:space="0" w:color="auto"/>
                <w:bottom w:val="none" w:sz="0" w:space="0" w:color="auto"/>
                <w:right w:val="none" w:sz="0" w:space="0" w:color="auto"/>
              </w:divBdr>
              <w:divsChild>
                <w:div w:id="663362459">
                  <w:marLeft w:val="0"/>
                  <w:marRight w:val="0"/>
                  <w:marTop w:val="0"/>
                  <w:marBottom w:val="0"/>
                  <w:divBdr>
                    <w:top w:val="none" w:sz="0" w:space="0" w:color="auto"/>
                    <w:left w:val="none" w:sz="0" w:space="0" w:color="auto"/>
                    <w:bottom w:val="none" w:sz="0" w:space="0" w:color="auto"/>
                    <w:right w:val="none" w:sz="0" w:space="0" w:color="auto"/>
                  </w:divBdr>
                  <w:divsChild>
                    <w:div w:id="2140026538">
                      <w:marLeft w:val="0"/>
                      <w:marRight w:val="0"/>
                      <w:marTop w:val="0"/>
                      <w:marBottom w:val="0"/>
                      <w:divBdr>
                        <w:top w:val="none" w:sz="0" w:space="0" w:color="auto"/>
                        <w:left w:val="none" w:sz="0" w:space="0" w:color="auto"/>
                        <w:bottom w:val="none" w:sz="0" w:space="0" w:color="auto"/>
                        <w:right w:val="none" w:sz="0" w:space="0" w:color="auto"/>
                      </w:divBdr>
                      <w:divsChild>
                        <w:div w:id="925768299">
                          <w:marLeft w:val="0"/>
                          <w:marRight w:val="0"/>
                          <w:marTop w:val="0"/>
                          <w:marBottom w:val="0"/>
                          <w:divBdr>
                            <w:top w:val="none" w:sz="0" w:space="0" w:color="auto"/>
                            <w:left w:val="none" w:sz="0" w:space="0" w:color="auto"/>
                            <w:bottom w:val="none" w:sz="0" w:space="0" w:color="auto"/>
                            <w:right w:val="none" w:sz="0" w:space="0" w:color="auto"/>
                          </w:divBdr>
                          <w:divsChild>
                            <w:div w:id="1796752390">
                              <w:marLeft w:val="0"/>
                              <w:marRight w:val="0"/>
                              <w:marTop w:val="0"/>
                              <w:marBottom w:val="0"/>
                              <w:divBdr>
                                <w:top w:val="none" w:sz="0" w:space="0" w:color="auto"/>
                                <w:left w:val="none" w:sz="0" w:space="0" w:color="auto"/>
                                <w:bottom w:val="none" w:sz="0" w:space="0" w:color="auto"/>
                                <w:right w:val="none" w:sz="0" w:space="0" w:color="auto"/>
                              </w:divBdr>
                              <w:divsChild>
                                <w:div w:id="842284513">
                                  <w:marLeft w:val="0"/>
                                  <w:marRight w:val="0"/>
                                  <w:marTop w:val="0"/>
                                  <w:marBottom w:val="0"/>
                                  <w:divBdr>
                                    <w:top w:val="none" w:sz="0" w:space="0" w:color="auto"/>
                                    <w:left w:val="none" w:sz="0" w:space="0" w:color="auto"/>
                                    <w:bottom w:val="none" w:sz="0" w:space="0" w:color="auto"/>
                                    <w:right w:val="none" w:sz="0" w:space="0" w:color="auto"/>
                                  </w:divBdr>
                                  <w:divsChild>
                                    <w:div w:id="2008634742">
                                      <w:marLeft w:val="0"/>
                                      <w:marRight w:val="0"/>
                                      <w:marTop w:val="0"/>
                                      <w:marBottom w:val="0"/>
                                      <w:divBdr>
                                        <w:top w:val="none" w:sz="0" w:space="0" w:color="auto"/>
                                        <w:left w:val="none" w:sz="0" w:space="0" w:color="auto"/>
                                        <w:bottom w:val="none" w:sz="0" w:space="0" w:color="auto"/>
                                        <w:right w:val="none" w:sz="0" w:space="0" w:color="auto"/>
                                      </w:divBdr>
                                      <w:divsChild>
                                        <w:div w:id="1714764270">
                                          <w:marLeft w:val="0"/>
                                          <w:marRight w:val="0"/>
                                          <w:marTop w:val="0"/>
                                          <w:marBottom w:val="0"/>
                                          <w:divBdr>
                                            <w:top w:val="none" w:sz="0" w:space="0" w:color="auto"/>
                                            <w:left w:val="none" w:sz="0" w:space="0" w:color="auto"/>
                                            <w:bottom w:val="none" w:sz="0" w:space="0" w:color="auto"/>
                                            <w:right w:val="none" w:sz="0" w:space="0" w:color="auto"/>
                                          </w:divBdr>
                                          <w:divsChild>
                                            <w:div w:id="51004957">
                                              <w:marLeft w:val="0"/>
                                              <w:marRight w:val="0"/>
                                              <w:marTop w:val="0"/>
                                              <w:marBottom w:val="0"/>
                                              <w:divBdr>
                                                <w:top w:val="none" w:sz="0" w:space="0" w:color="auto"/>
                                                <w:left w:val="none" w:sz="0" w:space="0" w:color="auto"/>
                                                <w:bottom w:val="none" w:sz="0" w:space="0" w:color="auto"/>
                                                <w:right w:val="none" w:sz="0" w:space="0" w:color="auto"/>
                                              </w:divBdr>
                                              <w:divsChild>
                                                <w:div w:id="1112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12169">
      <w:bodyDiv w:val="1"/>
      <w:marLeft w:val="0"/>
      <w:marRight w:val="0"/>
      <w:marTop w:val="0"/>
      <w:marBottom w:val="0"/>
      <w:divBdr>
        <w:top w:val="none" w:sz="0" w:space="0" w:color="auto"/>
        <w:left w:val="none" w:sz="0" w:space="0" w:color="auto"/>
        <w:bottom w:val="none" w:sz="0" w:space="0" w:color="auto"/>
        <w:right w:val="none" w:sz="0" w:space="0" w:color="auto"/>
      </w:divBdr>
    </w:div>
    <w:div w:id="1767799426">
      <w:bodyDiv w:val="1"/>
      <w:marLeft w:val="0"/>
      <w:marRight w:val="0"/>
      <w:marTop w:val="0"/>
      <w:marBottom w:val="0"/>
      <w:divBdr>
        <w:top w:val="none" w:sz="0" w:space="0" w:color="auto"/>
        <w:left w:val="none" w:sz="0" w:space="0" w:color="auto"/>
        <w:bottom w:val="none" w:sz="0" w:space="0" w:color="auto"/>
        <w:right w:val="none" w:sz="0" w:space="0" w:color="auto"/>
      </w:divBdr>
    </w:div>
    <w:div w:id="1787698827">
      <w:bodyDiv w:val="1"/>
      <w:marLeft w:val="0"/>
      <w:marRight w:val="0"/>
      <w:marTop w:val="0"/>
      <w:marBottom w:val="0"/>
      <w:divBdr>
        <w:top w:val="none" w:sz="0" w:space="0" w:color="auto"/>
        <w:left w:val="none" w:sz="0" w:space="0" w:color="auto"/>
        <w:bottom w:val="none" w:sz="0" w:space="0" w:color="auto"/>
        <w:right w:val="none" w:sz="0" w:space="0" w:color="auto"/>
      </w:divBdr>
    </w:div>
    <w:div w:id="1835024040">
      <w:bodyDiv w:val="1"/>
      <w:marLeft w:val="0"/>
      <w:marRight w:val="0"/>
      <w:marTop w:val="0"/>
      <w:marBottom w:val="0"/>
      <w:divBdr>
        <w:top w:val="none" w:sz="0" w:space="0" w:color="auto"/>
        <w:left w:val="none" w:sz="0" w:space="0" w:color="auto"/>
        <w:bottom w:val="none" w:sz="0" w:space="0" w:color="auto"/>
        <w:right w:val="none" w:sz="0" w:space="0" w:color="auto"/>
      </w:divBdr>
    </w:div>
    <w:div w:id="1896307463">
      <w:bodyDiv w:val="1"/>
      <w:marLeft w:val="0"/>
      <w:marRight w:val="0"/>
      <w:marTop w:val="0"/>
      <w:marBottom w:val="0"/>
      <w:divBdr>
        <w:top w:val="none" w:sz="0" w:space="0" w:color="auto"/>
        <w:left w:val="none" w:sz="0" w:space="0" w:color="auto"/>
        <w:bottom w:val="none" w:sz="0" w:space="0" w:color="auto"/>
        <w:right w:val="none" w:sz="0" w:space="0" w:color="auto"/>
      </w:divBdr>
    </w:div>
    <w:div w:id="1995333995">
      <w:bodyDiv w:val="1"/>
      <w:marLeft w:val="0"/>
      <w:marRight w:val="0"/>
      <w:marTop w:val="0"/>
      <w:marBottom w:val="0"/>
      <w:divBdr>
        <w:top w:val="none" w:sz="0" w:space="0" w:color="auto"/>
        <w:left w:val="none" w:sz="0" w:space="0" w:color="auto"/>
        <w:bottom w:val="none" w:sz="0" w:space="0" w:color="auto"/>
        <w:right w:val="none" w:sz="0" w:space="0" w:color="auto"/>
      </w:divBdr>
    </w:div>
    <w:div w:id="2045516747">
      <w:bodyDiv w:val="1"/>
      <w:marLeft w:val="0"/>
      <w:marRight w:val="0"/>
      <w:marTop w:val="0"/>
      <w:marBottom w:val="0"/>
      <w:divBdr>
        <w:top w:val="none" w:sz="0" w:space="0" w:color="auto"/>
        <w:left w:val="none" w:sz="0" w:space="0" w:color="auto"/>
        <w:bottom w:val="none" w:sz="0" w:space="0" w:color="auto"/>
        <w:right w:val="none" w:sz="0" w:space="0" w:color="auto"/>
      </w:divBdr>
    </w:div>
    <w:div w:id="2046984035">
      <w:bodyDiv w:val="1"/>
      <w:marLeft w:val="0"/>
      <w:marRight w:val="0"/>
      <w:marTop w:val="0"/>
      <w:marBottom w:val="0"/>
      <w:divBdr>
        <w:top w:val="none" w:sz="0" w:space="0" w:color="auto"/>
        <w:left w:val="none" w:sz="0" w:space="0" w:color="auto"/>
        <w:bottom w:val="none" w:sz="0" w:space="0" w:color="auto"/>
        <w:right w:val="none" w:sz="0" w:space="0" w:color="auto"/>
      </w:divBdr>
    </w:div>
    <w:div w:id="2049453112">
      <w:bodyDiv w:val="1"/>
      <w:marLeft w:val="0"/>
      <w:marRight w:val="0"/>
      <w:marTop w:val="0"/>
      <w:marBottom w:val="0"/>
      <w:divBdr>
        <w:top w:val="none" w:sz="0" w:space="0" w:color="auto"/>
        <w:left w:val="none" w:sz="0" w:space="0" w:color="auto"/>
        <w:bottom w:val="none" w:sz="0" w:space="0" w:color="auto"/>
        <w:right w:val="none" w:sz="0" w:space="0" w:color="auto"/>
      </w:divBdr>
    </w:div>
    <w:div w:id="2052728123">
      <w:bodyDiv w:val="1"/>
      <w:marLeft w:val="0"/>
      <w:marRight w:val="0"/>
      <w:marTop w:val="0"/>
      <w:marBottom w:val="0"/>
      <w:divBdr>
        <w:top w:val="none" w:sz="0" w:space="0" w:color="auto"/>
        <w:left w:val="none" w:sz="0" w:space="0" w:color="auto"/>
        <w:bottom w:val="none" w:sz="0" w:space="0" w:color="auto"/>
        <w:right w:val="none" w:sz="0" w:space="0" w:color="auto"/>
      </w:divBdr>
      <w:divsChild>
        <w:div w:id="1738360686">
          <w:marLeft w:val="0"/>
          <w:marRight w:val="0"/>
          <w:marTop w:val="0"/>
          <w:marBottom w:val="0"/>
          <w:divBdr>
            <w:top w:val="none" w:sz="0" w:space="0" w:color="auto"/>
            <w:left w:val="none" w:sz="0" w:space="0" w:color="auto"/>
            <w:bottom w:val="none" w:sz="0" w:space="0" w:color="auto"/>
            <w:right w:val="none" w:sz="0" w:space="0" w:color="auto"/>
          </w:divBdr>
          <w:divsChild>
            <w:div w:id="2041973276">
              <w:marLeft w:val="0"/>
              <w:marRight w:val="0"/>
              <w:marTop w:val="0"/>
              <w:marBottom w:val="0"/>
              <w:divBdr>
                <w:top w:val="none" w:sz="0" w:space="0" w:color="auto"/>
                <w:left w:val="none" w:sz="0" w:space="0" w:color="auto"/>
                <w:bottom w:val="none" w:sz="0" w:space="0" w:color="auto"/>
                <w:right w:val="none" w:sz="0" w:space="0" w:color="auto"/>
              </w:divBdr>
              <w:divsChild>
                <w:div w:id="2078672903">
                  <w:marLeft w:val="0"/>
                  <w:marRight w:val="0"/>
                  <w:marTop w:val="0"/>
                  <w:marBottom w:val="0"/>
                  <w:divBdr>
                    <w:top w:val="none" w:sz="0" w:space="0" w:color="auto"/>
                    <w:left w:val="none" w:sz="0" w:space="0" w:color="auto"/>
                    <w:bottom w:val="none" w:sz="0" w:space="0" w:color="auto"/>
                    <w:right w:val="none" w:sz="0" w:space="0" w:color="auto"/>
                  </w:divBdr>
                  <w:divsChild>
                    <w:div w:id="1904372553">
                      <w:marLeft w:val="0"/>
                      <w:marRight w:val="0"/>
                      <w:marTop w:val="0"/>
                      <w:marBottom w:val="0"/>
                      <w:divBdr>
                        <w:top w:val="none" w:sz="0" w:space="0" w:color="auto"/>
                        <w:left w:val="none" w:sz="0" w:space="0" w:color="auto"/>
                        <w:bottom w:val="none" w:sz="0" w:space="0" w:color="auto"/>
                        <w:right w:val="none" w:sz="0" w:space="0" w:color="auto"/>
                      </w:divBdr>
                      <w:divsChild>
                        <w:div w:id="12152119">
                          <w:marLeft w:val="0"/>
                          <w:marRight w:val="0"/>
                          <w:marTop w:val="0"/>
                          <w:marBottom w:val="0"/>
                          <w:divBdr>
                            <w:top w:val="none" w:sz="0" w:space="0" w:color="auto"/>
                            <w:left w:val="none" w:sz="0" w:space="0" w:color="auto"/>
                            <w:bottom w:val="none" w:sz="0" w:space="0" w:color="auto"/>
                            <w:right w:val="none" w:sz="0" w:space="0" w:color="auto"/>
                          </w:divBdr>
                          <w:divsChild>
                            <w:div w:id="1821844389">
                              <w:marLeft w:val="0"/>
                              <w:marRight w:val="0"/>
                              <w:marTop w:val="0"/>
                              <w:marBottom w:val="0"/>
                              <w:divBdr>
                                <w:top w:val="none" w:sz="0" w:space="0" w:color="auto"/>
                                <w:left w:val="none" w:sz="0" w:space="0" w:color="auto"/>
                                <w:bottom w:val="none" w:sz="0" w:space="0" w:color="auto"/>
                                <w:right w:val="none" w:sz="0" w:space="0" w:color="auto"/>
                              </w:divBdr>
                              <w:divsChild>
                                <w:div w:id="338310090">
                                  <w:marLeft w:val="0"/>
                                  <w:marRight w:val="0"/>
                                  <w:marTop w:val="0"/>
                                  <w:marBottom w:val="0"/>
                                  <w:divBdr>
                                    <w:top w:val="none" w:sz="0" w:space="0" w:color="auto"/>
                                    <w:left w:val="none" w:sz="0" w:space="0" w:color="auto"/>
                                    <w:bottom w:val="none" w:sz="0" w:space="0" w:color="auto"/>
                                    <w:right w:val="none" w:sz="0" w:space="0" w:color="auto"/>
                                  </w:divBdr>
                                  <w:divsChild>
                                    <w:div w:id="1475295236">
                                      <w:marLeft w:val="0"/>
                                      <w:marRight w:val="0"/>
                                      <w:marTop w:val="0"/>
                                      <w:marBottom w:val="0"/>
                                      <w:divBdr>
                                        <w:top w:val="none" w:sz="0" w:space="0" w:color="auto"/>
                                        <w:left w:val="none" w:sz="0" w:space="0" w:color="auto"/>
                                        <w:bottom w:val="none" w:sz="0" w:space="0" w:color="auto"/>
                                        <w:right w:val="none" w:sz="0" w:space="0" w:color="auto"/>
                                      </w:divBdr>
                                      <w:divsChild>
                                        <w:div w:id="1661347371">
                                          <w:marLeft w:val="0"/>
                                          <w:marRight w:val="0"/>
                                          <w:marTop w:val="0"/>
                                          <w:marBottom w:val="0"/>
                                          <w:divBdr>
                                            <w:top w:val="none" w:sz="0" w:space="0" w:color="auto"/>
                                            <w:left w:val="none" w:sz="0" w:space="0" w:color="auto"/>
                                            <w:bottom w:val="none" w:sz="0" w:space="0" w:color="auto"/>
                                            <w:right w:val="none" w:sz="0" w:space="0" w:color="auto"/>
                                          </w:divBdr>
                                          <w:divsChild>
                                            <w:div w:id="421687787">
                                              <w:marLeft w:val="0"/>
                                              <w:marRight w:val="0"/>
                                              <w:marTop w:val="0"/>
                                              <w:marBottom w:val="0"/>
                                              <w:divBdr>
                                                <w:top w:val="none" w:sz="0" w:space="0" w:color="auto"/>
                                                <w:left w:val="none" w:sz="0" w:space="0" w:color="auto"/>
                                                <w:bottom w:val="none" w:sz="0" w:space="0" w:color="auto"/>
                                                <w:right w:val="none" w:sz="0" w:space="0" w:color="auto"/>
                                              </w:divBdr>
                                              <w:divsChild>
                                                <w:div w:id="365569991">
                                                  <w:marLeft w:val="0"/>
                                                  <w:marRight w:val="0"/>
                                                  <w:marTop w:val="0"/>
                                                  <w:marBottom w:val="0"/>
                                                  <w:divBdr>
                                                    <w:top w:val="none" w:sz="0" w:space="0" w:color="auto"/>
                                                    <w:left w:val="none" w:sz="0" w:space="0" w:color="auto"/>
                                                    <w:bottom w:val="none" w:sz="0" w:space="0" w:color="auto"/>
                                                    <w:right w:val="none" w:sz="0" w:space="0" w:color="auto"/>
                                                  </w:divBdr>
                                                  <w:divsChild>
                                                    <w:div w:id="159389718">
                                                      <w:marLeft w:val="0"/>
                                                      <w:marRight w:val="0"/>
                                                      <w:marTop w:val="0"/>
                                                      <w:marBottom w:val="0"/>
                                                      <w:divBdr>
                                                        <w:top w:val="none" w:sz="0" w:space="0" w:color="auto"/>
                                                        <w:left w:val="none" w:sz="0" w:space="0" w:color="auto"/>
                                                        <w:bottom w:val="none" w:sz="0" w:space="0" w:color="auto"/>
                                                        <w:right w:val="none" w:sz="0" w:space="0" w:color="auto"/>
                                                      </w:divBdr>
                                                      <w:divsChild>
                                                        <w:div w:id="2098866833">
                                                          <w:marLeft w:val="0"/>
                                                          <w:marRight w:val="0"/>
                                                          <w:marTop w:val="0"/>
                                                          <w:marBottom w:val="0"/>
                                                          <w:divBdr>
                                                            <w:top w:val="none" w:sz="0" w:space="0" w:color="auto"/>
                                                            <w:left w:val="none" w:sz="0" w:space="0" w:color="auto"/>
                                                            <w:bottom w:val="none" w:sz="0" w:space="0" w:color="auto"/>
                                                            <w:right w:val="none" w:sz="0" w:space="0" w:color="auto"/>
                                                          </w:divBdr>
                                                          <w:divsChild>
                                                            <w:div w:id="8928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929061">
          <w:marLeft w:val="0"/>
          <w:marRight w:val="0"/>
          <w:marTop w:val="0"/>
          <w:marBottom w:val="0"/>
          <w:divBdr>
            <w:top w:val="none" w:sz="0" w:space="0" w:color="auto"/>
            <w:left w:val="none" w:sz="0" w:space="0" w:color="auto"/>
            <w:bottom w:val="none" w:sz="0" w:space="0" w:color="auto"/>
            <w:right w:val="none" w:sz="0" w:space="0" w:color="auto"/>
          </w:divBdr>
          <w:divsChild>
            <w:div w:id="1965649230">
              <w:marLeft w:val="0"/>
              <w:marRight w:val="0"/>
              <w:marTop w:val="0"/>
              <w:marBottom w:val="0"/>
              <w:divBdr>
                <w:top w:val="none" w:sz="0" w:space="0" w:color="auto"/>
                <w:left w:val="none" w:sz="0" w:space="0" w:color="auto"/>
                <w:bottom w:val="none" w:sz="0" w:space="0" w:color="auto"/>
                <w:right w:val="none" w:sz="0" w:space="0" w:color="auto"/>
              </w:divBdr>
              <w:divsChild>
                <w:div w:id="761341757">
                  <w:marLeft w:val="0"/>
                  <w:marRight w:val="0"/>
                  <w:marTop w:val="0"/>
                  <w:marBottom w:val="0"/>
                  <w:divBdr>
                    <w:top w:val="none" w:sz="0" w:space="0" w:color="auto"/>
                    <w:left w:val="none" w:sz="0" w:space="0" w:color="auto"/>
                    <w:bottom w:val="none" w:sz="0" w:space="0" w:color="auto"/>
                    <w:right w:val="none" w:sz="0" w:space="0" w:color="auto"/>
                  </w:divBdr>
                  <w:divsChild>
                    <w:div w:id="1834250859">
                      <w:marLeft w:val="0"/>
                      <w:marRight w:val="0"/>
                      <w:marTop w:val="0"/>
                      <w:marBottom w:val="0"/>
                      <w:divBdr>
                        <w:top w:val="none" w:sz="0" w:space="0" w:color="auto"/>
                        <w:left w:val="none" w:sz="0" w:space="0" w:color="auto"/>
                        <w:bottom w:val="none" w:sz="0" w:space="0" w:color="auto"/>
                        <w:right w:val="none" w:sz="0" w:space="0" w:color="auto"/>
                      </w:divBdr>
                      <w:divsChild>
                        <w:div w:id="1715038548">
                          <w:marLeft w:val="0"/>
                          <w:marRight w:val="0"/>
                          <w:marTop w:val="0"/>
                          <w:marBottom w:val="0"/>
                          <w:divBdr>
                            <w:top w:val="none" w:sz="0" w:space="0" w:color="auto"/>
                            <w:left w:val="none" w:sz="0" w:space="0" w:color="auto"/>
                            <w:bottom w:val="none" w:sz="0" w:space="0" w:color="auto"/>
                            <w:right w:val="none" w:sz="0" w:space="0" w:color="auto"/>
                          </w:divBdr>
                          <w:divsChild>
                            <w:div w:id="4334854">
                              <w:marLeft w:val="0"/>
                              <w:marRight w:val="0"/>
                              <w:marTop w:val="0"/>
                              <w:marBottom w:val="0"/>
                              <w:divBdr>
                                <w:top w:val="none" w:sz="0" w:space="0" w:color="auto"/>
                                <w:left w:val="none" w:sz="0" w:space="0" w:color="auto"/>
                                <w:bottom w:val="none" w:sz="0" w:space="0" w:color="auto"/>
                                <w:right w:val="none" w:sz="0" w:space="0" w:color="auto"/>
                              </w:divBdr>
                              <w:divsChild>
                                <w:div w:id="1078091119">
                                  <w:marLeft w:val="0"/>
                                  <w:marRight w:val="0"/>
                                  <w:marTop w:val="0"/>
                                  <w:marBottom w:val="0"/>
                                  <w:divBdr>
                                    <w:top w:val="none" w:sz="0" w:space="0" w:color="auto"/>
                                    <w:left w:val="none" w:sz="0" w:space="0" w:color="auto"/>
                                    <w:bottom w:val="none" w:sz="0" w:space="0" w:color="auto"/>
                                    <w:right w:val="none" w:sz="0" w:space="0" w:color="auto"/>
                                  </w:divBdr>
                                  <w:divsChild>
                                    <w:div w:id="873269781">
                                      <w:marLeft w:val="0"/>
                                      <w:marRight w:val="0"/>
                                      <w:marTop w:val="0"/>
                                      <w:marBottom w:val="0"/>
                                      <w:divBdr>
                                        <w:top w:val="none" w:sz="0" w:space="0" w:color="auto"/>
                                        <w:left w:val="none" w:sz="0" w:space="0" w:color="auto"/>
                                        <w:bottom w:val="none" w:sz="0" w:space="0" w:color="auto"/>
                                        <w:right w:val="none" w:sz="0" w:space="0" w:color="auto"/>
                                      </w:divBdr>
                                      <w:divsChild>
                                        <w:div w:id="978994375">
                                          <w:marLeft w:val="0"/>
                                          <w:marRight w:val="0"/>
                                          <w:marTop w:val="0"/>
                                          <w:marBottom w:val="0"/>
                                          <w:divBdr>
                                            <w:top w:val="none" w:sz="0" w:space="0" w:color="auto"/>
                                            <w:left w:val="none" w:sz="0" w:space="0" w:color="auto"/>
                                            <w:bottom w:val="none" w:sz="0" w:space="0" w:color="auto"/>
                                            <w:right w:val="none" w:sz="0" w:space="0" w:color="auto"/>
                                          </w:divBdr>
                                          <w:divsChild>
                                            <w:div w:id="1570648262">
                                              <w:marLeft w:val="0"/>
                                              <w:marRight w:val="0"/>
                                              <w:marTop w:val="0"/>
                                              <w:marBottom w:val="0"/>
                                              <w:divBdr>
                                                <w:top w:val="none" w:sz="0" w:space="0" w:color="auto"/>
                                                <w:left w:val="none" w:sz="0" w:space="0" w:color="auto"/>
                                                <w:bottom w:val="none" w:sz="0" w:space="0" w:color="auto"/>
                                                <w:right w:val="none" w:sz="0" w:space="0" w:color="auto"/>
                                              </w:divBdr>
                                              <w:divsChild>
                                                <w:div w:id="17902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849143">
      <w:bodyDiv w:val="1"/>
      <w:marLeft w:val="0"/>
      <w:marRight w:val="0"/>
      <w:marTop w:val="0"/>
      <w:marBottom w:val="0"/>
      <w:divBdr>
        <w:top w:val="none" w:sz="0" w:space="0" w:color="auto"/>
        <w:left w:val="none" w:sz="0" w:space="0" w:color="auto"/>
        <w:bottom w:val="none" w:sz="0" w:space="0" w:color="auto"/>
        <w:right w:val="none" w:sz="0" w:space="0" w:color="auto"/>
      </w:divBdr>
      <w:divsChild>
        <w:div w:id="1779176248">
          <w:marLeft w:val="0"/>
          <w:marRight w:val="0"/>
          <w:marTop w:val="0"/>
          <w:marBottom w:val="0"/>
          <w:divBdr>
            <w:top w:val="none" w:sz="0" w:space="0" w:color="auto"/>
            <w:left w:val="none" w:sz="0" w:space="0" w:color="auto"/>
            <w:bottom w:val="none" w:sz="0" w:space="0" w:color="auto"/>
            <w:right w:val="none" w:sz="0" w:space="0" w:color="auto"/>
          </w:divBdr>
          <w:divsChild>
            <w:div w:id="578515418">
              <w:marLeft w:val="0"/>
              <w:marRight w:val="0"/>
              <w:marTop w:val="0"/>
              <w:marBottom w:val="0"/>
              <w:divBdr>
                <w:top w:val="none" w:sz="0" w:space="0" w:color="auto"/>
                <w:left w:val="none" w:sz="0" w:space="0" w:color="auto"/>
                <w:bottom w:val="none" w:sz="0" w:space="0" w:color="auto"/>
                <w:right w:val="none" w:sz="0" w:space="0" w:color="auto"/>
              </w:divBdr>
              <w:divsChild>
                <w:div w:id="284040668">
                  <w:marLeft w:val="0"/>
                  <w:marRight w:val="0"/>
                  <w:marTop w:val="0"/>
                  <w:marBottom w:val="0"/>
                  <w:divBdr>
                    <w:top w:val="none" w:sz="0" w:space="0" w:color="auto"/>
                    <w:left w:val="none" w:sz="0" w:space="0" w:color="auto"/>
                    <w:bottom w:val="none" w:sz="0" w:space="0" w:color="auto"/>
                    <w:right w:val="none" w:sz="0" w:space="0" w:color="auto"/>
                  </w:divBdr>
                  <w:divsChild>
                    <w:div w:id="103767454">
                      <w:marLeft w:val="0"/>
                      <w:marRight w:val="0"/>
                      <w:marTop w:val="0"/>
                      <w:marBottom w:val="0"/>
                      <w:divBdr>
                        <w:top w:val="none" w:sz="0" w:space="0" w:color="auto"/>
                        <w:left w:val="none" w:sz="0" w:space="0" w:color="auto"/>
                        <w:bottom w:val="none" w:sz="0" w:space="0" w:color="auto"/>
                        <w:right w:val="none" w:sz="0" w:space="0" w:color="auto"/>
                      </w:divBdr>
                      <w:divsChild>
                        <w:div w:id="629478448">
                          <w:marLeft w:val="0"/>
                          <w:marRight w:val="0"/>
                          <w:marTop w:val="0"/>
                          <w:marBottom w:val="0"/>
                          <w:divBdr>
                            <w:top w:val="none" w:sz="0" w:space="0" w:color="auto"/>
                            <w:left w:val="none" w:sz="0" w:space="0" w:color="auto"/>
                            <w:bottom w:val="none" w:sz="0" w:space="0" w:color="auto"/>
                            <w:right w:val="none" w:sz="0" w:space="0" w:color="auto"/>
                          </w:divBdr>
                          <w:divsChild>
                            <w:div w:id="641957871">
                              <w:marLeft w:val="0"/>
                              <w:marRight w:val="0"/>
                              <w:marTop w:val="0"/>
                              <w:marBottom w:val="0"/>
                              <w:divBdr>
                                <w:top w:val="none" w:sz="0" w:space="0" w:color="auto"/>
                                <w:left w:val="none" w:sz="0" w:space="0" w:color="auto"/>
                                <w:bottom w:val="none" w:sz="0" w:space="0" w:color="auto"/>
                                <w:right w:val="none" w:sz="0" w:space="0" w:color="auto"/>
                              </w:divBdr>
                              <w:divsChild>
                                <w:div w:id="1673797248">
                                  <w:marLeft w:val="0"/>
                                  <w:marRight w:val="0"/>
                                  <w:marTop w:val="0"/>
                                  <w:marBottom w:val="0"/>
                                  <w:divBdr>
                                    <w:top w:val="none" w:sz="0" w:space="0" w:color="auto"/>
                                    <w:left w:val="none" w:sz="0" w:space="0" w:color="auto"/>
                                    <w:bottom w:val="none" w:sz="0" w:space="0" w:color="auto"/>
                                    <w:right w:val="none" w:sz="0" w:space="0" w:color="auto"/>
                                  </w:divBdr>
                                  <w:divsChild>
                                    <w:div w:id="1062866801">
                                      <w:marLeft w:val="0"/>
                                      <w:marRight w:val="0"/>
                                      <w:marTop w:val="0"/>
                                      <w:marBottom w:val="0"/>
                                      <w:divBdr>
                                        <w:top w:val="none" w:sz="0" w:space="0" w:color="auto"/>
                                        <w:left w:val="none" w:sz="0" w:space="0" w:color="auto"/>
                                        <w:bottom w:val="none" w:sz="0" w:space="0" w:color="auto"/>
                                        <w:right w:val="none" w:sz="0" w:space="0" w:color="auto"/>
                                      </w:divBdr>
                                      <w:divsChild>
                                        <w:div w:id="437410771">
                                          <w:marLeft w:val="0"/>
                                          <w:marRight w:val="0"/>
                                          <w:marTop w:val="0"/>
                                          <w:marBottom w:val="0"/>
                                          <w:divBdr>
                                            <w:top w:val="none" w:sz="0" w:space="0" w:color="auto"/>
                                            <w:left w:val="none" w:sz="0" w:space="0" w:color="auto"/>
                                            <w:bottom w:val="none" w:sz="0" w:space="0" w:color="auto"/>
                                            <w:right w:val="none" w:sz="0" w:space="0" w:color="auto"/>
                                          </w:divBdr>
                                          <w:divsChild>
                                            <w:div w:id="73940897">
                                              <w:marLeft w:val="0"/>
                                              <w:marRight w:val="0"/>
                                              <w:marTop w:val="0"/>
                                              <w:marBottom w:val="0"/>
                                              <w:divBdr>
                                                <w:top w:val="none" w:sz="0" w:space="0" w:color="auto"/>
                                                <w:left w:val="none" w:sz="0" w:space="0" w:color="auto"/>
                                                <w:bottom w:val="none" w:sz="0" w:space="0" w:color="auto"/>
                                                <w:right w:val="none" w:sz="0" w:space="0" w:color="auto"/>
                                              </w:divBdr>
                                              <w:divsChild>
                                                <w:div w:id="1565337342">
                                                  <w:marLeft w:val="0"/>
                                                  <w:marRight w:val="0"/>
                                                  <w:marTop w:val="0"/>
                                                  <w:marBottom w:val="0"/>
                                                  <w:divBdr>
                                                    <w:top w:val="none" w:sz="0" w:space="0" w:color="auto"/>
                                                    <w:left w:val="none" w:sz="0" w:space="0" w:color="auto"/>
                                                    <w:bottom w:val="none" w:sz="0" w:space="0" w:color="auto"/>
                                                    <w:right w:val="none" w:sz="0" w:space="0" w:color="auto"/>
                                                  </w:divBdr>
                                                  <w:divsChild>
                                                    <w:div w:id="706754853">
                                                      <w:marLeft w:val="0"/>
                                                      <w:marRight w:val="0"/>
                                                      <w:marTop w:val="0"/>
                                                      <w:marBottom w:val="0"/>
                                                      <w:divBdr>
                                                        <w:top w:val="none" w:sz="0" w:space="0" w:color="auto"/>
                                                        <w:left w:val="none" w:sz="0" w:space="0" w:color="auto"/>
                                                        <w:bottom w:val="none" w:sz="0" w:space="0" w:color="auto"/>
                                                        <w:right w:val="none" w:sz="0" w:space="0" w:color="auto"/>
                                                      </w:divBdr>
                                                      <w:divsChild>
                                                        <w:div w:id="15232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109980">
          <w:marLeft w:val="0"/>
          <w:marRight w:val="0"/>
          <w:marTop w:val="0"/>
          <w:marBottom w:val="0"/>
          <w:divBdr>
            <w:top w:val="none" w:sz="0" w:space="0" w:color="auto"/>
            <w:left w:val="none" w:sz="0" w:space="0" w:color="auto"/>
            <w:bottom w:val="none" w:sz="0" w:space="0" w:color="auto"/>
            <w:right w:val="none" w:sz="0" w:space="0" w:color="auto"/>
          </w:divBdr>
          <w:divsChild>
            <w:div w:id="1917281849">
              <w:marLeft w:val="0"/>
              <w:marRight w:val="0"/>
              <w:marTop w:val="0"/>
              <w:marBottom w:val="0"/>
              <w:divBdr>
                <w:top w:val="none" w:sz="0" w:space="0" w:color="auto"/>
                <w:left w:val="none" w:sz="0" w:space="0" w:color="auto"/>
                <w:bottom w:val="none" w:sz="0" w:space="0" w:color="auto"/>
                <w:right w:val="none" w:sz="0" w:space="0" w:color="auto"/>
              </w:divBdr>
              <w:divsChild>
                <w:div w:id="1699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sites/default/files/Documents/workwithus/HR/policies/TravelandExpensesPolicy.docx" TargetMode="External"/><Relationship Id="rId18" Type="http://schemas.openxmlformats.org/officeDocument/2006/relationships/hyperlink" Target="mailto:vcaa.hr@education.vic.gov.au" TargetMode="External"/><Relationship Id="rId26" Type="http://schemas.openxmlformats.org/officeDocument/2006/relationships/hyperlink" Target="mailto:vcaa.hr@education.vic.gov.au" TargetMode="External"/><Relationship Id="rId39" Type="http://schemas.openxmlformats.org/officeDocument/2006/relationships/fontTable" Target="fontTable.xml"/><Relationship Id="rId21" Type="http://schemas.openxmlformats.org/officeDocument/2006/relationships/diagramQuickStyle" Target="diagrams/quickStyle1.xml"/><Relationship Id="rId34" Type="http://schemas.openxmlformats.org/officeDocument/2006/relationships/hyperlink" Target="https://content.sdp.education.vic.gov.au/media/ministerial-order-1451-300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sites/default/files/2025-05/VCAATravelBookingRequestForm.docx" TargetMode="External"/><Relationship Id="rId20" Type="http://schemas.openxmlformats.org/officeDocument/2006/relationships/diagramLayout" Target="diagrams/layout1.xml"/><Relationship Id="rId29" Type="http://schemas.openxmlformats.org/officeDocument/2006/relationships/diagramLayout" Target="diagrams/layout2.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ntent.sdp.education.vic.gov.au/media/ministerial-order-1451-3007" TargetMode="External"/><Relationship Id="rId32" Type="http://schemas.microsoft.com/office/2007/relationships/diagramDrawing" Target="diagrams/drawing2.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sites/default/files/2025-05/VCAAPrivateVehicleonOfficialDuty.pdf" TargetMode="External"/><Relationship Id="rId23" Type="http://schemas.microsoft.com/office/2007/relationships/diagramDrawing" Target="diagrams/drawing1.xml"/><Relationship Id="rId28" Type="http://schemas.openxmlformats.org/officeDocument/2006/relationships/diagramData" Target="diagrams/data2.xml"/><Relationship Id="rId36" Type="http://schemas.openxmlformats.org/officeDocument/2006/relationships/hyperlink" Target="https://www.vcaa.vic.edu.au/sites/default/files/Documents/workwithus/HR/VCAACasualPayDayCalendar.pdf" TargetMode="Externa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sites/default/files/Documents/workwithus/HR/policies/VehicleRulesofUseGuideline.docx" TargetMode="External"/><Relationship Id="rId22" Type="http://schemas.openxmlformats.org/officeDocument/2006/relationships/diagramColors" Target="diagrams/colors1.xml"/><Relationship Id="rId27" Type="http://schemas.openxmlformats.org/officeDocument/2006/relationships/hyperlink" Target="mailto:vcaa.hr@education.vic.gov.au" TargetMode="External"/><Relationship Id="rId30" Type="http://schemas.openxmlformats.org/officeDocument/2006/relationships/diagramQuickStyle" Target="diagrams/quickStyle2.xml"/><Relationship Id="rId35" Type="http://schemas.openxmlformats.org/officeDocument/2006/relationships/hyperlink" Target="mailto:vcaa.hr@education.vic.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vcaa.copyright@education.vic.gov.au" TargetMode="External"/><Relationship Id="rId17" Type="http://schemas.openxmlformats.org/officeDocument/2006/relationships/hyperlink" Target="https://www.vcaa.vic.edu.au/sites/default/files/2025-05/VCAATravelReimbursementForm.xlsx" TargetMode="External"/><Relationship Id="rId25" Type="http://schemas.openxmlformats.org/officeDocument/2006/relationships/hyperlink" Target="https://content.sdp.education.vic.gov.au/media/ministerial-order-1451-3007" TargetMode="External"/><Relationship Id="rId33" Type="http://schemas.openxmlformats.org/officeDocument/2006/relationships/hyperlink" Target="https://content.sdp.education.vic.gov.au/media/ministerial-order-1451-3007" TargetMode="External"/><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D7CE2A-472F-4BC2-9C8D-3D47D9619858}" type="doc">
      <dgm:prSet loTypeId="urn:microsoft.com/office/officeart/2005/8/layout/process1" loCatId="process" qsTypeId="urn:microsoft.com/office/officeart/2005/8/quickstyle/simple1" qsCatId="simple" csTypeId="urn:microsoft.com/office/officeart/2005/8/colors/accent1_2" csCatId="accent1" phldr="1"/>
      <dgm:spPr/>
    </dgm:pt>
    <dgm:pt modelId="{8F88BE45-56B3-400A-A547-3855B73A3C97}">
      <dgm:prSet phldrT="[Text]" custT="1"/>
      <dgm:spPr/>
      <dgm:t>
        <a:bodyPr/>
        <a:lstStyle/>
        <a:p>
          <a:r>
            <a:rPr lang="en-AU" sz="1000" b="1">
              <a:latin typeface="Arial" panose="020B0604020202020204" pitchFamily="34" charset="0"/>
              <a:cs typeface="Arial" panose="020B0604020202020204" pitchFamily="34" charset="0"/>
            </a:rPr>
            <a:t>Employee</a:t>
          </a:r>
          <a:br>
            <a:rPr lang="en-AU" sz="1000" b="1">
              <a:latin typeface="Arial" panose="020B0604020202020204" pitchFamily="34" charset="0"/>
              <a:cs typeface="Arial" panose="020B0604020202020204" pitchFamily="34" charset="0"/>
            </a:rPr>
          </a:br>
          <a:r>
            <a:rPr lang="en-AU" sz="1000" b="0">
              <a:latin typeface="Arial" panose="020B0604020202020204" pitchFamily="34" charset="0"/>
              <a:cs typeface="Arial" panose="020B0604020202020204" pitchFamily="34" charset="0"/>
            </a:rPr>
            <a:t>Submits travel booking request form to Manager minimum 5 days before travel</a:t>
          </a:r>
          <a:endParaRPr lang="en-AU" sz="1000" b="1">
            <a:latin typeface="Arial" panose="020B0604020202020204" pitchFamily="34" charset="0"/>
            <a:cs typeface="Arial" panose="020B0604020202020204" pitchFamily="34" charset="0"/>
          </a:endParaRPr>
        </a:p>
      </dgm:t>
    </dgm:pt>
    <dgm:pt modelId="{6AE8253B-B68F-472B-80A0-0F051C3241B7}" type="parTrans" cxnId="{F847B7E6-CA94-4860-8CC4-7AC3ADC67FBD}">
      <dgm:prSet/>
      <dgm:spPr/>
      <dgm:t>
        <a:bodyPr/>
        <a:lstStyle/>
        <a:p>
          <a:endParaRPr lang="en-AU"/>
        </a:p>
      </dgm:t>
    </dgm:pt>
    <dgm:pt modelId="{FA30B691-2217-443B-B657-A8FA170F5A0B}" type="sibTrans" cxnId="{F847B7E6-CA94-4860-8CC4-7AC3ADC67FBD}">
      <dgm:prSet/>
      <dgm:spPr/>
      <dgm:t>
        <a:bodyPr/>
        <a:lstStyle/>
        <a:p>
          <a:endParaRPr lang="en-AU"/>
        </a:p>
      </dgm:t>
    </dgm:pt>
    <dgm:pt modelId="{9E45ABA5-FF7C-43D6-9ACF-1719B7B6C6EE}">
      <dgm:prSet phldrT="[Text]" custT="1"/>
      <dgm:spPr/>
      <dgm:t>
        <a:bodyPr/>
        <a:lstStyle/>
        <a:p>
          <a:r>
            <a:rPr lang="en-AU" sz="1000" b="1">
              <a:latin typeface="Arial" panose="020B0604020202020204" pitchFamily="34" charset="0"/>
              <a:cs typeface="Arial" panose="020B0604020202020204" pitchFamily="34" charset="0"/>
            </a:rPr>
            <a:t>Manager</a:t>
          </a:r>
          <a:br>
            <a:rPr lang="en-AU" sz="1000" b="1">
              <a:latin typeface="Arial" panose="020B0604020202020204" pitchFamily="34" charset="0"/>
              <a:cs typeface="Arial" panose="020B0604020202020204" pitchFamily="34" charset="0"/>
            </a:rPr>
          </a:br>
          <a:r>
            <a:rPr lang="en-AU" sz="1000" b="0">
              <a:latin typeface="Arial" panose="020B0604020202020204" pitchFamily="34" charset="0"/>
              <a:cs typeface="Arial" panose="020B0604020202020204" pitchFamily="34" charset="0"/>
            </a:rPr>
            <a:t>Reviews request form and if approved submits to HR for processing </a:t>
          </a:r>
          <a:endParaRPr lang="en-AU" sz="1000" b="1">
            <a:latin typeface="Arial" panose="020B0604020202020204" pitchFamily="34" charset="0"/>
            <a:cs typeface="Arial" panose="020B0604020202020204" pitchFamily="34" charset="0"/>
          </a:endParaRPr>
        </a:p>
      </dgm:t>
    </dgm:pt>
    <dgm:pt modelId="{58E12C36-39B2-4597-A001-2FBBBC6D0BC4}" type="parTrans" cxnId="{DB237A2B-A8A9-4B62-99F8-8345D409B38F}">
      <dgm:prSet/>
      <dgm:spPr/>
      <dgm:t>
        <a:bodyPr/>
        <a:lstStyle/>
        <a:p>
          <a:endParaRPr lang="en-AU"/>
        </a:p>
      </dgm:t>
    </dgm:pt>
    <dgm:pt modelId="{1990D7EB-EE4F-4FFC-889C-C2042A85C5F2}" type="sibTrans" cxnId="{DB237A2B-A8A9-4B62-99F8-8345D409B38F}">
      <dgm:prSet/>
      <dgm:spPr/>
      <dgm:t>
        <a:bodyPr/>
        <a:lstStyle/>
        <a:p>
          <a:endParaRPr lang="en-AU"/>
        </a:p>
      </dgm:t>
    </dgm:pt>
    <dgm:pt modelId="{7344A7BE-FECE-4778-8D51-F989BAC2098D}">
      <dgm:prSet phldrT="[Text]" custT="1"/>
      <dgm:spPr/>
      <dgm:t>
        <a:bodyPr/>
        <a:lstStyle/>
        <a:p>
          <a:r>
            <a:rPr lang="en-AU" sz="1000" b="1">
              <a:latin typeface="Arial" panose="020B0604020202020204" pitchFamily="34" charset="0"/>
              <a:cs typeface="Arial" panose="020B0604020202020204" pitchFamily="34" charset="0"/>
            </a:rPr>
            <a:t>HR</a:t>
          </a:r>
          <a:br>
            <a:rPr lang="en-AU" sz="1000" b="1">
              <a:latin typeface="Arial" panose="020B0604020202020204" pitchFamily="34" charset="0"/>
              <a:cs typeface="Arial" panose="020B0604020202020204" pitchFamily="34" charset="0"/>
            </a:rPr>
          </a:br>
          <a:r>
            <a:rPr lang="en-AU" sz="1000" b="0">
              <a:latin typeface="Arial" panose="020B0604020202020204" pitchFamily="34" charset="0"/>
              <a:cs typeface="Arial" panose="020B0604020202020204" pitchFamily="34" charset="0"/>
            </a:rPr>
            <a:t>Books travel and sends employee approved travel itinerary via email</a:t>
          </a:r>
          <a:endParaRPr lang="en-AU" sz="1000" b="1">
            <a:latin typeface="Arial" panose="020B0604020202020204" pitchFamily="34" charset="0"/>
            <a:cs typeface="Arial" panose="020B0604020202020204" pitchFamily="34" charset="0"/>
          </a:endParaRPr>
        </a:p>
      </dgm:t>
    </dgm:pt>
    <dgm:pt modelId="{E413F959-CE73-45A4-AE25-9533FD489789}" type="parTrans" cxnId="{40133D79-FCF3-4C52-9978-60628AF22176}">
      <dgm:prSet/>
      <dgm:spPr/>
      <dgm:t>
        <a:bodyPr/>
        <a:lstStyle/>
        <a:p>
          <a:endParaRPr lang="en-AU"/>
        </a:p>
      </dgm:t>
    </dgm:pt>
    <dgm:pt modelId="{00476BE9-EA32-4EB1-A789-7F87BDF1402C}" type="sibTrans" cxnId="{40133D79-FCF3-4C52-9978-60628AF22176}">
      <dgm:prSet/>
      <dgm:spPr/>
      <dgm:t>
        <a:bodyPr/>
        <a:lstStyle/>
        <a:p>
          <a:endParaRPr lang="en-AU"/>
        </a:p>
      </dgm:t>
    </dgm:pt>
    <dgm:pt modelId="{73CB256C-CE9F-4FCD-AFBE-24EE1484DCEC}" type="pres">
      <dgm:prSet presAssocID="{ADD7CE2A-472F-4BC2-9C8D-3D47D9619858}" presName="Name0" presStyleCnt="0">
        <dgm:presLayoutVars>
          <dgm:dir/>
          <dgm:resizeHandles val="exact"/>
        </dgm:presLayoutVars>
      </dgm:prSet>
      <dgm:spPr/>
    </dgm:pt>
    <dgm:pt modelId="{4A703493-148C-4846-81D7-6095E2DD18D9}" type="pres">
      <dgm:prSet presAssocID="{8F88BE45-56B3-400A-A547-3855B73A3C97}" presName="node" presStyleLbl="node1" presStyleIdx="0" presStyleCnt="3">
        <dgm:presLayoutVars>
          <dgm:bulletEnabled val="1"/>
        </dgm:presLayoutVars>
      </dgm:prSet>
      <dgm:spPr/>
    </dgm:pt>
    <dgm:pt modelId="{8686C471-CA5B-4E6C-8804-98EBAB8EC4BD}" type="pres">
      <dgm:prSet presAssocID="{FA30B691-2217-443B-B657-A8FA170F5A0B}" presName="sibTrans" presStyleLbl="sibTrans2D1" presStyleIdx="0" presStyleCnt="2"/>
      <dgm:spPr/>
    </dgm:pt>
    <dgm:pt modelId="{6B0F2269-DC39-46ED-8661-FB5DC739D1C1}" type="pres">
      <dgm:prSet presAssocID="{FA30B691-2217-443B-B657-A8FA170F5A0B}" presName="connectorText" presStyleLbl="sibTrans2D1" presStyleIdx="0" presStyleCnt="2"/>
      <dgm:spPr/>
    </dgm:pt>
    <dgm:pt modelId="{6585DE14-10F3-43F7-8B32-5FCAE99F60CC}" type="pres">
      <dgm:prSet presAssocID="{9E45ABA5-FF7C-43D6-9ACF-1719B7B6C6EE}" presName="node" presStyleLbl="node1" presStyleIdx="1" presStyleCnt="3">
        <dgm:presLayoutVars>
          <dgm:bulletEnabled val="1"/>
        </dgm:presLayoutVars>
      </dgm:prSet>
      <dgm:spPr/>
    </dgm:pt>
    <dgm:pt modelId="{A4D58DC0-36C3-481F-8901-77AC22050A8C}" type="pres">
      <dgm:prSet presAssocID="{1990D7EB-EE4F-4FFC-889C-C2042A85C5F2}" presName="sibTrans" presStyleLbl="sibTrans2D1" presStyleIdx="1" presStyleCnt="2"/>
      <dgm:spPr/>
    </dgm:pt>
    <dgm:pt modelId="{1581892B-2B1C-4F5D-A6B5-A88366CAA591}" type="pres">
      <dgm:prSet presAssocID="{1990D7EB-EE4F-4FFC-889C-C2042A85C5F2}" presName="connectorText" presStyleLbl="sibTrans2D1" presStyleIdx="1" presStyleCnt="2"/>
      <dgm:spPr/>
    </dgm:pt>
    <dgm:pt modelId="{8687A13A-F778-4A1F-AADF-5024D73E35AE}" type="pres">
      <dgm:prSet presAssocID="{7344A7BE-FECE-4778-8D51-F989BAC2098D}" presName="node" presStyleLbl="node1" presStyleIdx="2" presStyleCnt="3">
        <dgm:presLayoutVars>
          <dgm:bulletEnabled val="1"/>
        </dgm:presLayoutVars>
      </dgm:prSet>
      <dgm:spPr/>
    </dgm:pt>
  </dgm:ptLst>
  <dgm:cxnLst>
    <dgm:cxn modelId="{9E3B5103-6205-48F7-BD21-5227F8DF5E8D}" type="presOf" srcId="{8F88BE45-56B3-400A-A547-3855B73A3C97}" destId="{4A703493-148C-4846-81D7-6095E2DD18D9}" srcOrd="0" destOrd="0" presId="urn:microsoft.com/office/officeart/2005/8/layout/process1"/>
    <dgm:cxn modelId="{212A4312-D1EA-45F3-808E-3CF096724463}" type="presOf" srcId="{ADD7CE2A-472F-4BC2-9C8D-3D47D9619858}" destId="{73CB256C-CE9F-4FCD-AFBE-24EE1484DCEC}" srcOrd="0" destOrd="0" presId="urn:microsoft.com/office/officeart/2005/8/layout/process1"/>
    <dgm:cxn modelId="{6302A027-9D48-4AAC-B41E-D0A26213E87E}" type="presOf" srcId="{9E45ABA5-FF7C-43D6-9ACF-1719B7B6C6EE}" destId="{6585DE14-10F3-43F7-8B32-5FCAE99F60CC}" srcOrd="0" destOrd="0" presId="urn:microsoft.com/office/officeart/2005/8/layout/process1"/>
    <dgm:cxn modelId="{DB237A2B-A8A9-4B62-99F8-8345D409B38F}" srcId="{ADD7CE2A-472F-4BC2-9C8D-3D47D9619858}" destId="{9E45ABA5-FF7C-43D6-9ACF-1719B7B6C6EE}" srcOrd="1" destOrd="0" parTransId="{58E12C36-39B2-4597-A001-2FBBBC6D0BC4}" sibTransId="{1990D7EB-EE4F-4FFC-889C-C2042A85C5F2}"/>
    <dgm:cxn modelId="{C1B9EA31-9206-49D7-9783-DE262BEA4C1D}" type="presOf" srcId="{FA30B691-2217-443B-B657-A8FA170F5A0B}" destId="{8686C471-CA5B-4E6C-8804-98EBAB8EC4BD}" srcOrd="0" destOrd="0" presId="urn:microsoft.com/office/officeart/2005/8/layout/process1"/>
    <dgm:cxn modelId="{EB495674-C1B4-4887-8121-2B19E237F18A}" type="presOf" srcId="{FA30B691-2217-443B-B657-A8FA170F5A0B}" destId="{6B0F2269-DC39-46ED-8661-FB5DC739D1C1}" srcOrd="1" destOrd="0" presId="urn:microsoft.com/office/officeart/2005/8/layout/process1"/>
    <dgm:cxn modelId="{40133D79-FCF3-4C52-9978-60628AF22176}" srcId="{ADD7CE2A-472F-4BC2-9C8D-3D47D9619858}" destId="{7344A7BE-FECE-4778-8D51-F989BAC2098D}" srcOrd="2" destOrd="0" parTransId="{E413F959-CE73-45A4-AE25-9533FD489789}" sibTransId="{00476BE9-EA32-4EB1-A789-7F87BDF1402C}"/>
    <dgm:cxn modelId="{929E907E-3C89-4119-91A2-ADE41520F87D}" type="presOf" srcId="{1990D7EB-EE4F-4FFC-889C-C2042A85C5F2}" destId="{1581892B-2B1C-4F5D-A6B5-A88366CAA591}" srcOrd="1" destOrd="0" presId="urn:microsoft.com/office/officeart/2005/8/layout/process1"/>
    <dgm:cxn modelId="{6F46A5AB-9814-418B-B8FA-FF86E5CC5551}" type="presOf" srcId="{7344A7BE-FECE-4778-8D51-F989BAC2098D}" destId="{8687A13A-F778-4A1F-AADF-5024D73E35AE}" srcOrd="0" destOrd="0" presId="urn:microsoft.com/office/officeart/2005/8/layout/process1"/>
    <dgm:cxn modelId="{D5E4DDB2-58AB-45B7-9AF8-0AE1F28BF6E6}" type="presOf" srcId="{1990D7EB-EE4F-4FFC-889C-C2042A85C5F2}" destId="{A4D58DC0-36C3-481F-8901-77AC22050A8C}" srcOrd="0" destOrd="0" presId="urn:microsoft.com/office/officeart/2005/8/layout/process1"/>
    <dgm:cxn modelId="{F847B7E6-CA94-4860-8CC4-7AC3ADC67FBD}" srcId="{ADD7CE2A-472F-4BC2-9C8D-3D47D9619858}" destId="{8F88BE45-56B3-400A-A547-3855B73A3C97}" srcOrd="0" destOrd="0" parTransId="{6AE8253B-B68F-472B-80A0-0F051C3241B7}" sibTransId="{FA30B691-2217-443B-B657-A8FA170F5A0B}"/>
    <dgm:cxn modelId="{6F53BFEF-49CF-447E-85DE-F5E8DB610922}" type="presParOf" srcId="{73CB256C-CE9F-4FCD-AFBE-24EE1484DCEC}" destId="{4A703493-148C-4846-81D7-6095E2DD18D9}" srcOrd="0" destOrd="0" presId="urn:microsoft.com/office/officeart/2005/8/layout/process1"/>
    <dgm:cxn modelId="{43FDC5F3-28BA-43F7-BE26-50EA7A18CDB9}" type="presParOf" srcId="{73CB256C-CE9F-4FCD-AFBE-24EE1484DCEC}" destId="{8686C471-CA5B-4E6C-8804-98EBAB8EC4BD}" srcOrd="1" destOrd="0" presId="urn:microsoft.com/office/officeart/2005/8/layout/process1"/>
    <dgm:cxn modelId="{DCC79D62-3E0F-4542-8728-AA0DDC42E436}" type="presParOf" srcId="{8686C471-CA5B-4E6C-8804-98EBAB8EC4BD}" destId="{6B0F2269-DC39-46ED-8661-FB5DC739D1C1}" srcOrd="0" destOrd="0" presId="urn:microsoft.com/office/officeart/2005/8/layout/process1"/>
    <dgm:cxn modelId="{05880E08-2AAD-4C39-A5FA-8C36E0C5664F}" type="presParOf" srcId="{73CB256C-CE9F-4FCD-AFBE-24EE1484DCEC}" destId="{6585DE14-10F3-43F7-8B32-5FCAE99F60CC}" srcOrd="2" destOrd="0" presId="urn:microsoft.com/office/officeart/2005/8/layout/process1"/>
    <dgm:cxn modelId="{4E4DC1DE-0F98-44DC-A0B8-198E33D788A9}" type="presParOf" srcId="{73CB256C-CE9F-4FCD-AFBE-24EE1484DCEC}" destId="{A4D58DC0-36C3-481F-8901-77AC22050A8C}" srcOrd="3" destOrd="0" presId="urn:microsoft.com/office/officeart/2005/8/layout/process1"/>
    <dgm:cxn modelId="{F453BEB5-1BF6-469C-91EB-168EB5CBBBB2}" type="presParOf" srcId="{A4D58DC0-36C3-481F-8901-77AC22050A8C}" destId="{1581892B-2B1C-4F5D-A6B5-A88366CAA591}" srcOrd="0" destOrd="0" presId="urn:microsoft.com/office/officeart/2005/8/layout/process1"/>
    <dgm:cxn modelId="{C6AE081D-F444-496A-A346-9DDE703992CA}" type="presParOf" srcId="{73CB256C-CE9F-4FCD-AFBE-24EE1484DCEC}" destId="{8687A13A-F778-4A1F-AADF-5024D73E35AE}" srcOrd="4"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D7CE2A-472F-4BC2-9C8D-3D47D9619858}" type="doc">
      <dgm:prSet loTypeId="urn:microsoft.com/office/officeart/2005/8/layout/process1" loCatId="process" qsTypeId="urn:microsoft.com/office/officeart/2005/8/quickstyle/simple1" qsCatId="simple" csTypeId="urn:microsoft.com/office/officeart/2005/8/colors/accent1_2" csCatId="accent1" phldr="1"/>
      <dgm:spPr/>
    </dgm:pt>
    <dgm:pt modelId="{8F88BE45-56B3-400A-A547-3855B73A3C97}">
      <dgm:prSet phldrT="[Text]" custT="1"/>
      <dgm:spPr/>
      <dgm:t>
        <a:bodyPr/>
        <a:lstStyle/>
        <a:p>
          <a:r>
            <a:rPr lang="en-AU" sz="1000" b="1">
              <a:latin typeface="Arial" panose="020B0604020202020204" pitchFamily="34" charset="0"/>
              <a:cs typeface="Arial" panose="020B0604020202020204" pitchFamily="34" charset="0"/>
            </a:rPr>
            <a:t>Employee</a:t>
          </a:r>
          <a:br>
            <a:rPr lang="en-AU" sz="1000" b="1">
              <a:latin typeface="Arial" panose="020B0604020202020204" pitchFamily="34" charset="0"/>
              <a:cs typeface="Arial" panose="020B0604020202020204" pitchFamily="34" charset="0"/>
            </a:rPr>
          </a:br>
          <a:r>
            <a:rPr lang="en-AU" sz="1000" b="0">
              <a:latin typeface="Arial" panose="020B0604020202020204" pitchFamily="34" charset="0"/>
              <a:cs typeface="Arial" panose="020B0604020202020204" pitchFamily="34" charset="0"/>
            </a:rPr>
            <a:t>Completes and signs PV form and emails to HR prior to any travel</a:t>
          </a:r>
          <a:endParaRPr lang="en-AU" sz="1000" b="1">
            <a:latin typeface="Arial" panose="020B0604020202020204" pitchFamily="34" charset="0"/>
            <a:cs typeface="Arial" panose="020B0604020202020204" pitchFamily="34" charset="0"/>
          </a:endParaRPr>
        </a:p>
      </dgm:t>
    </dgm:pt>
    <dgm:pt modelId="{6AE8253B-B68F-472B-80A0-0F051C3241B7}" type="parTrans" cxnId="{F847B7E6-CA94-4860-8CC4-7AC3ADC67FBD}">
      <dgm:prSet/>
      <dgm:spPr/>
      <dgm:t>
        <a:bodyPr/>
        <a:lstStyle/>
        <a:p>
          <a:endParaRPr lang="en-AU"/>
        </a:p>
      </dgm:t>
    </dgm:pt>
    <dgm:pt modelId="{FA30B691-2217-443B-B657-A8FA170F5A0B}" type="sibTrans" cxnId="{F847B7E6-CA94-4860-8CC4-7AC3ADC67FBD}">
      <dgm:prSet/>
      <dgm:spPr/>
      <dgm:t>
        <a:bodyPr/>
        <a:lstStyle/>
        <a:p>
          <a:endParaRPr lang="en-AU"/>
        </a:p>
      </dgm:t>
    </dgm:pt>
    <dgm:pt modelId="{9E45ABA5-FF7C-43D6-9ACF-1719B7B6C6EE}">
      <dgm:prSet phldrT="[Text]" custT="1"/>
      <dgm:spPr/>
      <dgm:t>
        <a:bodyPr/>
        <a:lstStyle/>
        <a:p>
          <a:r>
            <a:rPr lang="en-AU" sz="1000" b="1">
              <a:latin typeface="Arial" panose="020B0604020202020204" pitchFamily="34" charset="0"/>
              <a:cs typeface="Arial" panose="020B0604020202020204" pitchFamily="34" charset="0"/>
            </a:rPr>
            <a:t>HR</a:t>
          </a:r>
          <a:br>
            <a:rPr lang="en-AU" sz="1000" b="1">
              <a:latin typeface="Arial" panose="020B0604020202020204" pitchFamily="34" charset="0"/>
              <a:cs typeface="Arial" panose="020B0604020202020204" pitchFamily="34" charset="0"/>
            </a:rPr>
          </a:br>
          <a:r>
            <a:rPr lang="en-AU" sz="1000" b="0">
              <a:latin typeface="Arial" panose="020B0604020202020204" pitchFamily="34" charset="0"/>
              <a:cs typeface="Arial" panose="020B0604020202020204" pitchFamily="34" charset="0"/>
            </a:rPr>
            <a:t>Reviews PV form application and if approved emails confirmation to employee</a:t>
          </a:r>
          <a:endParaRPr lang="en-AU" sz="1000" b="1">
            <a:latin typeface="Arial" panose="020B0604020202020204" pitchFamily="34" charset="0"/>
            <a:cs typeface="Arial" panose="020B0604020202020204" pitchFamily="34" charset="0"/>
          </a:endParaRPr>
        </a:p>
      </dgm:t>
    </dgm:pt>
    <dgm:pt modelId="{58E12C36-39B2-4597-A001-2FBBBC6D0BC4}" type="parTrans" cxnId="{DB237A2B-A8A9-4B62-99F8-8345D409B38F}">
      <dgm:prSet/>
      <dgm:spPr/>
      <dgm:t>
        <a:bodyPr/>
        <a:lstStyle/>
        <a:p>
          <a:endParaRPr lang="en-AU"/>
        </a:p>
      </dgm:t>
    </dgm:pt>
    <dgm:pt modelId="{1990D7EB-EE4F-4FFC-889C-C2042A85C5F2}" type="sibTrans" cxnId="{DB237A2B-A8A9-4B62-99F8-8345D409B38F}">
      <dgm:prSet/>
      <dgm:spPr/>
      <dgm:t>
        <a:bodyPr/>
        <a:lstStyle/>
        <a:p>
          <a:endParaRPr lang="en-AU"/>
        </a:p>
      </dgm:t>
    </dgm:pt>
    <dgm:pt modelId="{73CB256C-CE9F-4FCD-AFBE-24EE1484DCEC}" type="pres">
      <dgm:prSet presAssocID="{ADD7CE2A-472F-4BC2-9C8D-3D47D9619858}" presName="Name0" presStyleCnt="0">
        <dgm:presLayoutVars>
          <dgm:dir/>
          <dgm:resizeHandles val="exact"/>
        </dgm:presLayoutVars>
      </dgm:prSet>
      <dgm:spPr/>
    </dgm:pt>
    <dgm:pt modelId="{4A703493-148C-4846-81D7-6095E2DD18D9}" type="pres">
      <dgm:prSet presAssocID="{8F88BE45-56B3-400A-A547-3855B73A3C97}" presName="node" presStyleLbl="node1" presStyleIdx="0" presStyleCnt="2">
        <dgm:presLayoutVars>
          <dgm:bulletEnabled val="1"/>
        </dgm:presLayoutVars>
      </dgm:prSet>
      <dgm:spPr/>
    </dgm:pt>
    <dgm:pt modelId="{8686C471-CA5B-4E6C-8804-98EBAB8EC4BD}" type="pres">
      <dgm:prSet presAssocID="{FA30B691-2217-443B-B657-A8FA170F5A0B}" presName="sibTrans" presStyleLbl="sibTrans2D1" presStyleIdx="0" presStyleCnt="1"/>
      <dgm:spPr/>
    </dgm:pt>
    <dgm:pt modelId="{6B0F2269-DC39-46ED-8661-FB5DC739D1C1}" type="pres">
      <dgm:prSet presAssocID="{FA30B691-2217-443B-B657-A8FA170F5A0B}" presName="connectorText" presStyleLbl="sibTrans2D1" presStyleIdx="0" presStyleCnt="1"/>
      <dgm:spPr/>
    </dgm:pt>
    <dgm:pt modelId="{6585DE14-10F3-43F7-8B32-5FCAE99F60CC}" type="pres">
      <dgm:prSet presAssocID="{9E45ABA5-FF7C-43D6-9ACF-1719B7B6C6EE}" presName="node" presStyleLbl="node1" presStyleIdx="1" presStyleCnt="2">
        <dgm:presLayoutVars>
          <dgm:bulletEnabled val="1"/>
        </dgm:presLayoutVars>
      </dgm:prSet>
      <dgm:spPr/>
    </dgm:pt>
  </dgm:ptLst>
  <dgm:cxnLst>
    <dgm:cxn modelId="{9E3B5103-6205-48F7-BD21-5227F8DF5E8D}" type="presOf" srcId="{8F88BE45-56B3-400A-A547-3855B73A3C97}" destId="{4A703493-148C-4846-81D7-6095E2DD18D9}" srcOrd="0" destOrd="0" presId="urn:microsoft.com/office/officeart/2005/8/layout/process1"/>
    <dgm:cxn modelId="{212A4312-D1EA-45F3-808E-3CF096724463}" type="presOf" srcId="{ADD7CE2A-472F-4BC2-9C8D-3D47D9619858}" destId="{73CB256C-CE9F-4FCD-AFBE-24EE1484DCEC}" srcOrd="0" destOrd="0" presId="urn:microsoft.com/office/officeart/2005/8/layout/process1"/>
    <dgm:cxn modelId="{6302A027-9D48-4AAC-B41E-D0A26213E87E}" type="presOf" srcId="{9E45ABA5-FF7C-43D6-9ACF-1719B7B6C6EE}" destId="{6585DE14-10F3-43F7-8B32-5FCAE99F60CC}" srcOrd="0" destOrd="0" presId="urn:microsoft.com/office/officeart/2005/8/layout/process1"/>
    <dgm:cxn modelId="{DB237A2B-A8A9-4B62-99F8-8345D409B38F}" srcId="{ADD7CE2A-472F-4BC2-9C8D-3D47D9619858}" destId="{9E45ABA5-FF7C-43D6-9ACF-1719B7B6C6EE}" srcOrd="1" destOrd="0" parTransId="{58E12C36-39B2-4597-A001-2FBBBC6D0BC4}" sibTransId="{1990D7EB-EE4F-4FFC-889C-C2042A85C5F2}"/>
    <dgm:cxn modelId="{C1B9EA31-9206-49D7-9783-DE262BEA4C1D}" type="presOf" srcId="{FA30B691-2217-443B-B657-A8FA170F5A0B}" destId="{8686C471-CA5B-4E6C-8804-98EBAB8EC4BD}" srcOrd="0" destOrd="0" presId="urn:microsoft.com/office/officeart/2005/8/layout/process1"/>
    <dgm:cxn modelId="{EB495674-C1B4-4887-8121-2B19E237F18A}" type="presOf" srcId="{FA30B691-2217-443B-B657-A8FA170F5A0B}" destId="{6B0F2269-DC39-46ED-8661-FB5DC739D1C1}" srcOrd="1" destOrd="0" presId="urn:microsoft.com/office/officeart/2005/8/layout/process1"/>
    <dgm:cxn modelId="{F847B7E6-CA94-4860-8CC4-7AC3ADC67FBD}" srcId="{ADD7CE2A-472F-4BC2-9C8D-3D47D9619858}" destId="{8F88BE45-56B3-400A-A547-3855B73A3C97}" srcOrd="0" destOrd="0" parTransId="{6AE8253B-B68F-472B-80A0-0F051C3241B7}" sibTransId="{FA30B691-2217-443B-B657-A8FA170F5A0B}"/>
    <dgm:cxn modelId="{6F53BFEF-49CF-447E-85DE-F5E8DB610922}" type="presParOf" srcId="{73CB256C-CE9F-4FCD-AFBE-24EE1484DCEC}" destId="{4A703493-148C-4846-81D7-6095E2DD18D9}" srcOrd="0" destOrd="0" presId="urn:microsoft.com/office/officeart/2005/8/layout/process1"/>
    <dgm:cxn modelId="{43FDC5F3-28BA-43F7-BE26-50EA7A18CDB9}" type="presParOf" srcId="{73CB256C-CE9F-4FCD-AFBE-24EE1484DCEC}" destId="{8686C471-CA5B-4E6C-8804-98EBAB8EC4BD}" srcOrd="1" destOrd="0" presId="urn:microsoft.com/office/officeart/2005/8/layout/process1"/>
    <dgm:cxn modelId="{DCC79D62-3E0F-4542-8728-AA0DDC42E436}" type="presParOf" srcId="{8686C471-CA5B-4E6C-8804-98EBAB8EC4BD}" destId="{6B0F2269-DC39-46ED-8661-FB5DC739D1C1}" srcOrd="0" destOrd="0" presId="urn:microsoft.com/office/officeart/2005/8/layout/process1"/>
    <dgm:cxn modelId="{05880E08-2AAD-4C39-A5FA-8C36E0C5664F}" type="presParOf" srcId="{73CB256C-CE9F-4FCD-AFBE-24EE1484DCEC}" destId="{6585DE14-10F3-43F7-8B32-5FCAE99F60CC}" srcOrd="2"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703493-148C-4846-81D7-6095E2DD18D9}">
      <dsp:nvSpPr>
        <dsp:cNvPr id="0" name=""/>
        <dsp:cNvSpPr/>
      </dsp:nvSpPr>
      <dsp:spPr>
        <a:xfrm>
          <a:off x="4822" y="256599"/>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Employee</a:t>
          </a:r>
          <a:br>
            <a:rPr lang="en-AU" sz="1000" b="1" kern="1200">
              <a:latin typeface="Arial" panose="020B0604020202020204" pitchFamily="34" charset="0"/>
              <a:cs typeface="Arial" panose="020B0604020202020204" pitchFamily="34" charset="0"/>
            </a:rPr>
          </a:br>
          <a:r>
            <a:rPr lang="en-AU" sz="1000" b="0" kern="1200">
              <a:latin typeface="Arial" panose="020B0604020202020204" pitchFamily="34" charset="0"/>
              <a:cs typeface="Arial" panose="020B0604020202020204" pitchFamily="34" charset="0"/>
            </a:rPr>
            <a:t>Submits travel booking request form to Manager minimum 5 days before travel</a:t>
          </a:r>
          <a:endParaRPr lang="en-AU" sz="1000" b="1" kern="1200">
            <a:latin typeface="Arial" panose="020B0604020202020204" pitchFamily="34" charset="0"/>
            <a:cs typeface="Arial" panose="020B0604020202020204" pitchFamily="34" charset="0"/>
          </a:endParaRPr>
        </a:p>
      </dsp:txBody>
      <dsp:txXfrm>
        <a:off x="30150" y="281927"/>
        <a:ext cx="1390595" cy="814094"/>
      </dsp:txXfrm>
    </dsp:sp>
    <dsp:sp modelId="{8686C471-CA5B-4E6C-8804-98EBAB8EC4BD}">
      <dsp:nvSpPr>
        <dsp:cNvPr id="0" name=""/>
        <dsp:cNvSpPr/>
      </dsp:nvSpPr>
      <dsp:spPr>
        <a:xfrm>
          <a:off x="1590198" y="5102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AU" sz="1500" kern="1200"/>
        </a:p>
      </dsp:txBody>
      <dsp:txXfrm>
        <a:off x="1590198" y="581745"/>
        <a:ext cx="213882" cy="214458"/>
      </dsp:txXfrm>
    </dsp:sp>
    <dsp:sp modelId="{6585DE14-10F3-43F7-8B32-5FCAE99F60CC}">
      <dsp:nvSpPr>
        <dsp:cNvPr id="0" name=""/>
        <dsp:cNvSpPr/>
      </dsp:nvSpPr>
      <dsp:spPr>
        <a:xfrm>
          <a:off x="2022574" y="256599"/>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Manager</a:t>
          </a:r>
          <a:br>
            <a:rPr lang="en-AU" sz="1000" b="1" kern="1200">
              <a:latin typeface="Arial" panose="020B0604020202020204" pitchFamily="34" charset="0"/>
              <a:cs typeface="Arial" panose="020B0604020202020204" pitchFamily="34" charset="0"/>
            </a:rPr>
          </a:br>
          <a:r>
            <a:rPr lang="en-AU" sz="1000" b="0" kern="1200">
              <a:latin typeface="Arial" panose="020B0604020202020204" pitchFamily="34" charset="0"/>
              <a:cs typeface="Arial" panose="020B0604020202020204" pitchFamily="34" charset="0"/>
            </a:rPr>
            <a:t>Reviews request form and if approved submits to HR for processing </a:t>
          </a:r>
          <a:endParaRPr lang="en-AU" sz="1000" b="1" kern="1200">
            <a:latin typeface="Arial" panose="020B0604020202020204" pitchFamily="34" charset="0"/>
            <a:cs typeface="Arial" panose="020B0604020202020204" pitchFamily="34" charset="0"/>
          </a:endParaRPr>
        </a:p>
      </dsp:txBody>
      <dsp:txXfrm>
        <a:off x="2047902" y="281927"/>
        <a:ext cx="1390595" cy="814094"/>
      </dsp:txXfrm>
    </dsp:sp>
    <dsp:sp modelId="{A4D58DC0-36C3-481F-8901-77AC22050A8C}">
      <dsp:nvSpPr>
        <dsp:cNvPr id="0" name=""/>
        <dsp:cNvSpPr/>
      </dsp:nvSpPr>
      <dsp:spPr>
        <a:xfrm>
          <a:off x="3607950" y="5102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AU" sz="1500" kern="1200"/>
        </a:p>
      </dsp:txBody>
      <dsp:txXfrm>
        <a:off x="3607950" y="581745"/>
        <a:ext cx="213882" cy="214458"/>
      </dsp:txXfrm>
    </dsp:sp>
    <dsp:sp modelId="{8687A13A-F778-4A1F-AADF-5024D73E35AE}">
      <dsp:nvSpPr>
        <dsp:cNvPr id="0" name=""/>
        <dsp:cNvSpPr/>
      </dsp:nvSpPr>
      <dsp:spPr>
        <a:xfrm>
          <a:off x="4040326" y="256599"/>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HR</a:t>
          </a:r>
          <a:br>
            <a:rPr lang="en-AU" sz="1000" b="1" kern="1200">
              <a:latin typeface="Arial" panose="020B0604020202020204" pitchFamily="34" charset="0"/>
              <a:cs typeface="Arial" panose="020B0604020202020204" pitchFamily="34" charset="0"/>
            </a:rPr>
          </a:br>
          <a:r>
            <a:rPr lang="en-AU" sz="1000" b="0" kern="1200">
              <a:latin typeface="Arial" panose="020B0604020202020204" pitchFamily="34" charset="0"/>
              <a:cs typeface="Arial" panose="020B0604020202020204" pitchFamily="34" charset="0"/>
            </a:rPr>
            <a:t>Books travel and sends employee approved travel itinerary via email</a:t>
          </a:r>
          <a:endParaRPr lang="en-AU" sz="1000" b="1" kern="1200">
            <a:latin typeface="Arial" panose="020B0604020202020204" pitchFamily="34" charset="0"/>
            <a:cs typeface="Arial" panose="020B0604020202020204" pitchFamily="34" charset="0"/>
          </a:endParaRPr>
        </a:p>
      </dsp:txBody>
      <dsp:txXfrm>
        <a:off x="4065654" y="281927"/>
        <a:ext cx="1390595" cy="81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703493-148C-4846-81D7-6095E2DD18D9}">
      <dsp:nvSpPr>
        <dsp:cNvPr id="0" name=""/>
        <dsp:cNvSpPr/>
      </dsp:nvSpPr>
      <dsp:spPr>
        <a:xfrm>
          <a:off x="923" y="0"/>
          <a:ext cx="1970375" cy="7239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Employee</a:t>
          </a:r>
          <a:br>
            <a:rPr lang="en-AU" sz="1000" b="1" kern="1200">
              <a:latin typeface="Arial" panose="020B0604020202020204" pitchFamily="34" charset="0"/>
              <a:cs typeface="Arial" panose="020B0604020202020204" pitchFamily="34" charset="0"/>
            </a:rPr>
          </a:br>
          <a:r>
            <a:rPr lang="en-AU" sz="1000" b="0" kern="1200">
              <a:latin typeface="Arial" panose="020B0604020202020204" pitchFamily="34" charset="0"/>
              <a:cs typeface="Arial" panose="020B0604020202020204" pitchFamily="34" charset="0"/>
            </a:rPr>
            <a:t>Completes and signs PV form and emails to HR prior to any travel</a:t>
          </a:r>
          <a:endParaRPr lang="en-AU" sz="1000" b="1" kern="1200">
            <a:latin typeface="Arial" panose="020B0604020202020204" pitchFamily="34" charset="0"/>
            <a:cs typeface="Arial" panose="020B0604020202020204" pitchFamily="34" charset="0"/>
          </a:endParaRPr>
        </a:p>
      </dsp:txBody>
      <dsp:txXfrm>
        <a:off x="22125" y="21202"/>
        <a:ext cx="1927971" cy="681496"/>
      </dsp:txXfrm>
    </dsp:sp>
    <dsp:sp modelId="{8686C471-CA5B-4E6C-8804-98EBAB8EC4BD}">
      <dsp:nvSpPr>
        <dsp:cNvPr id="0" name=""/>
        <dsp:cNvSpPr/>
      </dsp:nvSpPr>
      <dsp:spPr>
        <a:xfrm>
          <a:off x="2168337" y="117623"/>
          <a:ext cx="417719" cy="4886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AU" sz="2100" kern="1200"/>
        </a:p>
      </dsp:txBody>
      <dsp:txXfrm>
        <a:off x="2168337" y="215354"/>
        <a:ext cx="292403" cy="293191"/>
      </dsp:txXfrm>
    </dsp:sp>
    <dsp:sp modelId="{6585DE14-10F3-43F7-8B32-5FCAE99F60CC}">
      <dsp:nvSpPr>
        <dsp:cNvPr id="0" name=""/>
        <dsp:cNvSpPr/>
      </dsp:nvSpPr>
      <dsp:spPr>
        <a:xfrm>
          <a:off x="2759450" y="0"/>
          <a:ext cx="1970375" cy="7239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HR</a:t>
          </a:r>
          <a:br>
            <a:rPr lang="en-AU" sz="1000" b="1" kern="1200">
              <a:latin typeface="Arial" panose="020B0604020202020204" pitchFamily="34" charset="0"/>
              <a:cs typeface="Arial" panose="020B0604020202020204" pitchFamily="34" charset="0"/>
            </a:rPr>
          </a:br>
          <a:r>
            <a:rPr lang="en-AU" sz="1000" b="0" kern="1200">
              <a:latin typeface="Arial" panose="020B0604020202020204" pitchFamily="34" charset="0"/>
              <a:cs typeface="Arial" panose="020B0604020202020204" pitchFamily="34" charset="0"/>
            </a:rPr>
            <a:t>Reviews PV form application and if approved emails confirmation to employee</a:t>
          </a:r>
          <a:endParaRPr lang="en-AU" sz="1000" b="1" kern="1200">
            <a:latin typeface="Arial" panose="020B0604020202020204" pitchFamily="34" charset="0"/>
            <a:cs typeface="Arial" panose="020B0604020202020204" pitchFamily="34" charset="0"/>
          </a:endParaRPr>
        </a:p>
      </dsp:txBody>
      <dsp:txXfrm>
        <a:off x="2780652" y="21202"/>
        <a:ext cx="1927971" cy="6814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3C2C138A88B64AB90D620EACA78045" ma:contentTypeVersion="4" ma:contentTypeDescription="Create a new document." ma:contentTypeScope="" ma:versionID="dced0ac78df83834bc3322385862b6f4">
  <xsd:schema xmlns:xsd="http://www.w3.org/2001/XMLSchema" xmlns:xs="http://www.w3.org/2001/XMLSchema" xmlns:p="http://schemas.microsoft.com/office/2006/metadata/properties" xmlns:ns2="05fd2f38-c0eb-48af-b7ce-ad05782eedfd" targetNamespace="http://schemas.microsoft.com/office/2006/metadata/properties" ma:root="true" ma:fieldsID="68322b3a69b75f7fb73ec1f68272a234" ns2:_="">
    <xsd:import namespace="05fd2f38-c0eb-48af-b7ce-ad05782eed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d2f38-c0eb-48af-b7ce-ad05782ee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F304C-79E6-4A5A-87E6-F7CC246BF6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DFF0A6-BB66-48BF-9BB2-FBAE7AC6D317}">
  <ds:schemaRefs>
    <ds:schemaRef ds:uri="http://schemas.openxmlformats.org/officeDocument/2006/bibliography"/>
  </ds:schemaRefs>
</ds:datastoreItem>
</file>

<file path=customXml/itemProps3.xml><?xml version="1.0" encoding="utf-8"?>
<ds:datastoreItem xmlns:ds="http://schemas.openxmlformats.org/officeDocument/2006/customXml" ds:itemID="{3155B2F0-C02C-470B-992F-FABDF5622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d2f38-c0eb-48af-b7ce-ad05782e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F5BA8-6F51-441F-BB0B-C65CDE0D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16</Pages>
  <Words>6038</Words>
  <Characters>34418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40376</CharactersWithSpaces>
  <SharedDoc>false</SharedDoc>
  <HLinks>
    <vt:vector size="258" baseType="variant">
      <vt:variant>
        <vt:i4>5308434</vt:i4>
      </vt:variant>
      <vt:variant>
        <vt:i4>210</vt:i4>
      </vt:variant>
      <vt:variant>
        <vt:i4>0</vt:i4>
      </vt:variant>
      <vt:variant>
        <vt:i4>5</vt:i4>
      </vt:variant>
      <vt:variant>
        <vt:lpwstr>https://www.vcaa.vic.edu.au/sites/default/files/Documents/workwithus/HR/VCAACasualPayDayCalendar.pdf</vt:lpwstr>
      </vt:variant>
      <vt:variant>
        <vt:lpwstr/>
      </vt:variant>
      <vt:variant>
        <vt:i4>3801172</vt:i4>
      </vt:variant>
      <vt:variant>
        <vt:i4>207</vt:i4>
      </vt:variant>
      <vt:variant>
        <vt:i4>0</vt:i4>
      </vt:variant>
      <vt:variant>
        <vt:i4>5</vt:i4>
      </vt:variant>
      <vt:variant>
        <vt:lpwstr>mailto:vcaa.hr@education.vic.gov.au</vt:lpwstr>
      </vt:variant>
      <vt:variant>
        <vt:lpwstr/>
      </vt:variant>
      <vt:variant>
        <vt:i4>1900573</vt:i4>
      </vt:variant>
      <vt:variant>
        <vt:i4>204</vt:i4>
      </vt:variant>
      <vt:variant>
        <vt:i4>0</vt:i4>
      </vt:variant>
      <vt:variant>
        <vt:i4>5</vt:i4>
      </vt:variant>
      <vt:variant>
        <vt:lpwstr/>
      </vt:variant>
      <vt:variant>
        <vt:lpwstr>Hours</vt:lpwstr>
      </vt:variant>
      <vt:variant>
        <vt:i4>7209087</vt:i4>
      </vt:variant>
      <vt:variant>
        <vt:i4>201</vt:i4>
      </vt:variant>
      <vt:variant>
        <vt:i4>0</vt:i4>
      </vt:variant>
      <vt:variant>
        <vt:i4>5</vt:i4>
      </vt:variant>
      <vt:variant>
        <vt:lpwstr/>
      </vt:variant>
      <vt:variant>
        <vt:lpwstr>RemoteAllowance</vt:lpwstr>
      </vt:variant>
      <vt:variant>
        <vt:i4>7995489</vt:i4>
      </vt:variant>
      <vt:variant>
        <vt:i4>198</vt:i4>
      </vt:variant>
      <vt:variant>
        <vt:i4>0</vt:i4>
      </vt:variant>
      <vt:variant>
        <vt:i4>5</vt:i4>
      </vt:variant>
      <vt:variant>
        <vt:lpwstr/>
      </vt:variant>
      <vt:variant>
        <vt:lpwstr>Incidentals</vt:lpwstr>
      </vt:variant>
      <vt:variant>
        <vt:i4>589836</vt:i4>
      </vt:variant>
      <vt:variant>
        <vt:i4>195</vt:i4>
      </vt:variant>
      <vt:variant>
        <vt:i4>0</vt:i4>
      </vt:variant>
      <vt:variant>
        <vt:i4>5</vt:i4>
      </vt:variant>
      <vt:variant>
        <vt:lpwstr/>
      </vt:variant>
      <vt:variant>
        <vt:lpwstr>Meals</vt:lpwstr>
      </vt:variant>
      <vt:variant>
        <vt:i4>7667822</vt:i4>
      </vt:variant>
      <vt:variant>
        <vt:i4>192</vt:i4>
      </vt:variant>
      <vt:variant>
        <vt:i4>0</vt:i4>
      </vt:variant>
      <vt:variant>
        <vt:i4>5</vt:i4>
      </vt:variant>
      <vt:variant>
        <vt:lpwstr/>
      </vt:variant>
      <vt:variant>
        <vt:lpwstr>TravelExpenses</vt:lpwstr>
      </vt:variant>
      <vt:variant>
        <vt:i4>7143531</vt:i4>
      </vt:variant>
      <vt:variant>
        <vt:i4>189</vt:i4>
      </vt:variant>
      <vt:variant>
        <vt:i4>0</vt:i4>
      </vt:variant>
      <vt:variant>
        <vt:i4>5</vt:i4>
      </vt:variant>
      <vt:variant>
        <vt:lpwstr/>
      </vt:variant>
      <vt:variant>
        <vt:lpwstr>KMs</vt:lpwstr>
      </vt:variant>
      <vt:variant>
        <vt:i4>3801172</vt:i4>
      </vt:variant>
      <vt:variant>
        <vt:i4>186</vt:i4>
      </vt:variant>
      <vt:variant>
        <vt:i4>0</vt:i4>
      </vt:variant>
      <vt:variant>
        <vt:i4>5</vt:i4>
      </vt:variant>
      <vt:variant>
        <vt:lpwstr>mailto:vcaa.hr@education.vic.gov.au</vt:lpwstr>
      </vt:variant>
      <vt:variant>
        <vt:lpwstr/>
      </vt:variant>
      <vt:variant>
        <vt:i4>8061037</vt:i4>
      </vt:variant>
      <vt:variant>
        <vt:i4>183</vt:i4>
      </vt:variant>
      <vt:variant>
        <vt:i4>0</vt:i4>
      </vt:variant>
      <vt:variant>
        <vt:i4>5</vt:i4>
      </vt:variant>
      <vt:variant>
        <vt:lpwstr>https://www.vcaa.vic.edu.au/sites/default/files/2025-05/VCAARemoteTravellingAllowanceForm.docx</vt:lpwstr>
      </vt:variant>
      <vt:variant>
        <vt:lpwstr/>
      </vt:variant>
      <vt:variant>
        <vt:i4>1376262</vt:i4>
      </vt:variant>
      <vt:variant>
        <vt:i4>180</vt:i4>
      </vt:variant>
      <vt:variant>
        <vt:i4>0</vt:i4>
      </vt:variant>
      <vt:variant>
        <vt:i4>5</vt:i4>
      </vt:variant>
      <vt:variant>
        <vt:lpwstr>https://www.vcaa.vic.edu.au/sites/default/files/2025-05/VCAATravelReimbursementForm.xlsx</vt:lpwstr>
      </vt:variant>
      <vt:variant>
        <vt:lpwstr/>
      </vt:variant>
      <vt:variant>
        <vt:i4>4915269</vt:i4>
      </vt:variant>
      <vt:variant>
        <vt:i4>177</vt:i4>
      </vt:variant>
      <vt:variant>
        <vt:i4>0</vt:i4>
      </vt:variant>
      <vt:variant>
        <vt:i4>5</vt:i4>
      </vt:variant>
      <vt:variant>
        <vt:lpwstr>https://www.vcaa.vic.edu.au/sites/default/files/2025-05/VCAATravelBookingRequestForm.docx</vt:lpwstr>
      </vt:variant>
      <vt:variant>
        <vt:lpwstr/>
      </vt:variant>
      <vt:variant>
        <vt:i4>4718659</vt:i4>
      </vt:variant>
      <vt:variant>
        <vt:i4>174</vt:i4>
      </vt:variant>
      <vt:variant>
        <vt:i4>0</vt:i4>
      </vt:variant>
      <vt:variant>
        <vt:i4>5</vt:i4>
      </vt:variant>
      <vt:variant>
        <vt:lpwstr>https://www.vcaa.vic.edu.au/sites/default/files/2025-05/VCAAPrivateVehicleonOfficialDuty.pdf</vt:lpwstr>
      </vt:variant>
      <vt:variant>
        <vt:lpwstr/>
      </vt:variant>
      <vt:variant>
        <vt:i4>1179675</vt:i4>
      </vt:variant>
      <vt:variant>
        <vt:i4>171</vt:i4>
      </vt:variant>
      <vt:variant>
        <vt:i4>0</vt:i4>
      </vt:variant>
      <vt:variant>
        <vt:i4>5</vt:i4>
      </vt:variant>
      <vt:variant>
        <vt:lpwstr>https://www.vcaa.vic.edu.au/sites/default/files/Documents/workwithus/HR/policies/VehicleRulesofUseGuideline.docx</vt:lpwstr>
      </vt:variant>
      <vt:variant>
        <vt:lpwstr/>
      </vt:variant>
      <vt:variant>
        <vt:i4>6225989</vt:i4>
      </vt:variant>
      <vt:variant>
        <vt:i4>168</vt:i4>
      </vt:variant>
      <vt:variant>
        <vt:i4>0</vt:i4>
      </vt:variant>
      <vt:variant>
        <vt:i4>5</vt:i4>
      </vt:variant>
      <vt:variant>
        <vt:lpwstr>https://www.vcaa.vic.edu.au/sites/default/files/Documents/workwithus/HR/policies/TravelandExpensesPolicy.docx</vt:lpwstr>
      </vt:variant>
      <vt:variant>
        <vt:lpwstr/>
      </vt:variant>
      <vt:variant>
        <vt:i4>1769534</vt:i4>
      </vt:variant>
      <vt:variant>
        <vt:i4>161</vt:i4>
      </vt:variant>
      <vt:variant>
        <vt:i4>0</vt:i4>
      </vt:variant>
      <vt:variant>
        <vt:i4>5</vt:i4>
      </vt:variant>
      <vt:variant>
        <vt:lpwstr/>
      </vt:variant>
      <vt:variant>
        <vt:lpwstr>_Toc197611924</vt:lpwstr>
      </vt:variant>
      <vt:variant>
        <vt:i4>1769534</vt:i4>
      </vt:variant>
      <vt:variant>
        <vt:i4>155</vt:i4>
      </vt:variant>
      <vt:variant>
        <vt:i4>0</vt:i4>
      </vt:variant>
      <vt:variant>
        <vt:i4>5</vt:i4>
      </vt:variant>
      <vt:variant>
        <vt:lpwstr/>
      </vt:variant>
      <vt:variant>
        <vt:lpwstr>_Toc197611923</vt:lpwstr>
      </vt:variant>
      <vt:variant>
        <vt:i4>1769534</vt:i4>
      </vt:variant>
      <vt:variant>
        <vt:i4>149</vt:i4>
      </vt:variant>
      <vt:variant>
        <vt:i4>0</vt:i4>
      </vt:variant>
      <vt:variant>
        <vt:i4>5</vt:i4>
      </vt:variant>
      <vt:variant>
        <vt:lpwstr/>
      </vt:variant>
      <vt:variant>
        <vt:lpwstr>_Toc197611922</vt:lpwstr>
      </vt:variant>
      <vt:variant>
        <vt:i4>1769534</vt:i4>
      </vt:variant>
      <vt:variant>
        <vt:i4>143</vt:i4>
      </vt:variant>
      <vt:variant>
        <vt:i4>0</vt:i4>
      </vt:variant>
      <vt:variant>
        <vt:i4>5</vt:i4>
      </vt:variant>
      <vt:variant>
        <vt:lpwstr/>
      </vt:variant>
      <vt:variant>
        <vt:lpwstr>_Toc197611921</vt:lpwstr>
      </vt:variant>
      <vt:variant>
        <vt:i4>1769534</vt:i4>
      </vt:variant>
      <vt:variant>
        <vt:i4>137</vt:i4>
      </vt:variant>
      <vt:variant>
        <vt:i4>0</vt:i4>
      </vt:variant>
      <vt:variant>
        <vt:i4>5</vt:i4>
      </vt:variant>
      <vt:variant>
        <vt:lpwstr/>
      </vt:variant>
      <vt:variant>
        <vt:lpwstr>_Toc197611920</vt:lpwstr>
      </vt:variant>
      <vt:variant>
        <vt:i4>1572926</vt:i4>
      </vt:variant>
      <vt:variant>
        <vt:i4>131</vt:i4>
      </vt:variant>
      <vt:variant>
        <vt:i4>0</vt:i4>
      </vt:variant>
      <vt:variant>
        <vt:i4>5</vt:i4>
      </vt:variant>
      <vt:variant>
        <vt:lpwstr/>
      </vt:variant>
      <vt:variant>
        <vt:lpwstr>_Toc197611919</vt:lpwstr>
      </vt:variant>
      <vt:variant>
        <vt:i4>1572926</vt:i4>
      </vt:variant>
      <vt:variant>
        <vt:i4>125</vt:i4>
      </vt:variant>
      <vt:variant>
        <vt:i4>0</vt:i4>
      </vt:variant>
      <vt:variant>
        <vt:i4>5</vt:i4>
      </vt:variant>
      <vt:variant>
        <vt:lpwstr/>
      </vt:variant>
      <vt:variant>
        <vt:lpwstr>_Toc197611918</vt:lpwstr>
      </vt:variant>
      <vt:variant>
        <vt:i4>1572926</vt:i4>
      </vt:variant>
      <vt:variant>
        <vt:i4>119</vt:i4>
      </vt:variant>
      <vt:variant>
        <vt:i4>0</vt:i4>
      </vt:variant>
      <vt:variant>
        <vt:i4>5</vt:i4>
      </vt:variant>
      <vt:variant>
        <vt:lpwstr/>
      </vt:variant>
      <vt:variant>
        <vt:lpwstr>_Toc197611917</vt:lpwstr>
      </vt:variant>
      <vt:variant>
        <vt:i4>1572926</vt:i4>
      </vt:variant>
      <vt:variant>
        <vt:i4>113</vt:i4>
      </vt:variant>
      <vt:variant>
        <vt:i4>0</vt:i4>
      </vt:variant>
      <vt:variant>
        <vt:i4>5</vt:i4>
      </vt:variant>
      <vt:variant>
        <vt:lpwstr/>
      </vt:variant>
      <vt:variant>
        <vt:lpwstr>_Toc197611916</vt:lpwstr>
      </vt:variant>
      <vt:variant>
        <vt:i4>1572926</vt:i4>
      </vt:variant>
      <vt:variant>
        <vt:i4>107</vt:i4>
      </vt:variant>
      <vt:variant>
        <vt:i4>0</vt:i4>
      </vt:variant>
      <vt:variant>
        <vt:i4>5</vt:i4>
      </vt:variant>
      <vt:variant>
        <vt:lpwstr/>
      </vt:variant>
      <vt:variant>
        <vt:lpwstr>_Toc197611915</vt:lpwstr>
      </vt:variant>
      <vt:variant>
        <vt:i4>1572926</vt:i4>
      </vt:variant>
      <vt:variant>
        <vt:i4>101</vt:i4>
      </vt:variant>
      <vt:variant>
        <vt:i4>0</vt:i4>
      </vt:variant>
      <vt:variant>
        <vt:i4>5</vt:i4>
      </vt:variant>
      <vt:variant>
        <vt:lpwstr/>
      </vt:variant>
      <vt:variant>
        <vt:lpwstr>_Toc197611914</vt:lpwstr>
      </vt:variant>
      <vt:variant>
        <vt:i4>1572926</vt:i4>
      </vt:variant>
      <vt:variant>
        <vt:i4>95</vt:i4>
      </vt:variant>
      <vt:variant>
        <vt:i4>0</vt:i4>
      </vt:variant>
      <vt:variant>
        <vt:i4>5</vt:i4>
      </vt:variant>
      <vt:variant>
        <vt:lpwstr/>
      </vt:variant>
      <vt:variant>
        <vt:lpwstr>_Toc197611913</vt:lpwstr>
      </vt:variant>
      <vt:variant>
        <vt:i4>1572926</vt:i4>
      </vt:variant>
      <vt:variant>
        <vt:i4>89</vt:i4>
      </vt:variant>
      <vt:variant>
        <vt:i4>0</vt:i4>
      </vt:variant>
      <vt:variant>
        <vt:i4>5</vt:i4>
      </vt:variant>
      <vt:variant>
        <vt:lpwstr/>
      </vt:variant>
      <vt:variant>
        <vt:lpwstr>_Toc197611912</vt:lpwstr>
      </vt:variant>
      <vt:variant>
        <vt:i4>1572926</vt:i4>
      </vt:variant>
      <vt:variant>
        <vt:i4>83</vt:i4>
      </vt:variant>
      <vt:variant>
        <vt:i4>0</vt:i4>
      </vt:variant>
      <vt:variant>
        <vt:i4>5</vt:i4>
      </vt:variant>
      <vt:variant>
        <vt:lpwstr/>
      </vt:variant>
      <vt:variant>
        <vt:lpwstr>_Toc197611911</vt:lpwstr>
      </vt:variant>
      <vt:variant>
        <vt:i4>1572926</vt:i4>
      </vt:variant>
      <vt:variant>
        <vt:i4>77</vt:i4>
      </vt:variant>
      <vt:variant>
        <vt:i4>0</vt:i4>
      </vt:variant>
      <vt:variant>
        <vt:i4>5</vt:i4>
      </vt:variant>
      <vt:variant>
        <vt:lpwstr/>
      </vt:variant>
      <vt:variant>
        <vt:lpwstr>_Toc197611910</vt:lpwstr>
      </vt:variant>
      <vt:variant>
        <vt:i4>1638462</vt:i4>
      </vt:variant>
      <vt:variant>
        <vt:i4>71</vt:i4>
      </vt:variant>
      <vt:variant>
        <vt:i4>0</vt:i4>
      </vt:variant>
      <vt:variant>
        <vt:i4>5</vt:i4>
      </vt:variant>
      <vt:variant>
        <vt:lpwstr/>
      </vt:variant>
      <vt:variant>
        <vt:lpwstr>_Toc197611909</vt:lpwstr>
      </vt:variant>
      <vt:variant>
        <vt:i4>1638462</vt:i4>
      </vt:variant>
      <vt:variant>
        <vt:i4>65</vt:i4>
      </vt:variant>
      <vt:variant>
        <vt:i4>0</vt:i4>
      </vt:variant>
      <vt:variant>
        <vt:i4>5</vt:i4>
      </vt:variant>
      <vt:variant>
        <vt:lpwstr/>
      </vt:variant>
      <vt:variant>
        <vt:lpwstr>_Toc197611908</vt:lpwstr>
      </vt:variant>
      <vt:variant>
        <vt:i4>1638462</vt:i4>
      </vt:variant>
      <vt:variant>
        <vt:i4>59</vt:i4>
      </vt:variant>
      <vt:variant>
        <vt:i4>0</vt:i4>
      </vt:variant>
      <vt:variant>
        <vt:i4>5</vt:i4>
      </vt:variant>
      <vt:variant>
        <vt:lpwstr/>
      </vt:variant>
      <vt:variant>
        <vt:lpwstr>_Toc197611907</vt:lpwstr>
      </vt:variant>
      <vt:variant>
        <vt:i4>1638462</vt:i4>
      </vt:variant>
      <vt:variant>
        <vt:i4>53</vt:i4>
      </vt:variant>
      <vt:variant>
        <vt:i4>0</vt:i4>
      </vt:variant>
      <vt:variant>
        <vt:i4>5</vt:i4>
      </vt:variant>
      <vt:variant>
        <vt:lpwstr/>
      </vt:variant>
      <vt:variant>
        <vt:lpwstr>_Toc197611906</vt:lpwstr>
      </vt:variant>
      <vt:variant>
        <vt:i4>1638462</vt:i4>
      </vt:variant>
      <vt:variant>
        <vt:i4>47</vt:i4>
      </vt:variant>
      <vt:variant>
        <vt:i4>0</vt:i4>
      </vt:variant>
      <vt:variant>
        <vt:i4>5</vt:i4>
      </vt:variant>
      <vt:variant>
        <vt:lpwstr/>
      </vt:variant>
      <vt:variant>
        <vt:lpwstr>_Toc197611905</vt:lpwstr>
      </vt:variant>
      <vt:variant>
        <vt:i4>1638462</vt:i4>
      </vt:variant>
      <vt:variant>
        <vt:i4>41</vt:i4>
      </vt:variant>
      <vt:variant>
        <vt:i4>0</vt:i4>
      </vt:variant>
      <vt:variant>
        <vt:i4>5</vt:i4>
      </vt:variant>
      <vt:variant>
        <vt:lpwstr/>
      </vt:variant>
      <vt:variant>
        <vt:lpwstr>_Toc197611904</vt:lpwstr>
      </vt:variant>
      <vt:variant>
        <vt:i4>1638462</vt:i4>
      </vt:variant>
      <vt:variant>
        <vt:i4>35</vt:i4>
      </vt:variant>
      <vt:variant>
        <vt:i4>0</vt:i4>
      </vt:variant>
      <vt:variant>
        <vt:i4>5</vt:i4>
      </vt:variant>
      <vt:variant>
        <vt:lpwstr/>
      </vt:variant>
      <vt:variant>
        <vt:lpwstr>_Toc197611903</vt:lpwstr>
      </vt:variant>
      <vt:variant>
        <vt:i4>1638462</vt:i4>
      </vt:variant>
      <vt:variant>
        <vt:i4>29</vt:i4>
      </vt:variant>
      <vt:variant>
        <vt:i4>0</vt:i4>
      </vt:variant>
      <vt:variant>
        <vt:i4>5</vt:i4>
      </vt:variant>
      <vt:variant>
        <vt:lpwstr/>
      </vt:variant>
      <vt:variant>
        <vt:lpwstr>_Toc197611902</vt:lpwstr>
      </vt:variant>
      <vt:variant>
        <vt:i4>1638462</vt:i4>
      </vt:variant>
      <vt:variant>
        <vt:i4>23</vt:i4>
      </vt:variant>
      <vt:variant>
        <vt:i4>0</vt:i4>
      </vt:variant>
      <vt:variant>
        <vt:i4>5</vt:i4>
      </vt:variant>
      <vt:variant>
        <vt:lpwstr/>
      </vt:variant>
      <vt:variant>
        <vt:lpwstr>_Toc197611901</vt:lpwstr>
      </vt:variant>
      <vt:variant>
        <vt:i4>1638462</vt:i4>
      </vt:variant>
      <vt:variant>
        <vt:i4>17</vt:i4>
      </vt:variant>
      <vt:variant>
        <vt:i4>0</vt:i4>
      </vt:variant>
      <vt:variant>
        <vt:i4>5</vt:i4>
      </vt:variant>
      <vt:variant>
        <vt:lpwstr/>
      </vt:variant>
      <vt:variant>
        <vt:lpwstr>_Toc197611900</vt:lpwstr>
      </vt:variant>
      <vt:variant>
        <vt:i4>1048639</vt:i4>
      </vt:variant>
      <vt:variant>
        <vt:i4>11</vt:i4>
      </vt:variant>
      <vt:variant>
        <vt:i4>0</vt:i4>
      </vt:variant>
      <vt:variant>
        <vt:i4>5</vt:i4>
      </vt:variant>
      <vt:variant>
        <vt:lpwstr/>
      </vt:variant>
      <vt:variant>
        <vt:lpwstr>_Toc197611899</vt:lpwstr>
      </vt:variant>
      <vt:variant>
        <vt:i4>1048639</vt:i4>
      </vt:variant>
      <vt:variant>
        <vt:i4>5</vt:i4>
      </vt:variant>
      <vt:variant>
        <vt:i4>0</vt:i4>
      </vt:variant>
      <vt:variant>
        <vt:i4>5</vt:i4>
      </vt:variant>
      <vt:variant>
        <vt:lpwstr/>
      </vt:variant>
      <vt:variant>
        <vt:lpwstr>_Toc197611898</vt:lpwstr>
      </vt:variant>
      <vt:variant>
        <vt:i4>5046313</vt:i4>
      </vt:variant>
      <vt:variant>
        <vt:i4>0</vt:i4>
      </vt:variant>
      <vt:variant>
        <vt:i4>0</vt:i4>
      </vt:variant>
      <vt:variant>
        <vt:i4>5</vt:i4>
      </vt:variant>
      <vt:variant>
        <vt:lpwstr>mailto:vcaa.copyright@education.vic.gov.au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Marazzato</dc:creator>
  <cp:keywords/>
  <dc:description/>
  <cp:lastModifiedBy>Anita Dolzan</cp:lastModifiedBy>
  <cp:revision>42</cp:revision>
  <cp:lastPrinted>2026-02-25T22:47:00Z</cp:lastPrinted>
  <dcterms:created xsi:type="dcterms:W3CDTF">2025-08-27T02:55:00Z</dcterms:created>
  <dcterms:modified xsi:type="dcterms:W3CDTF">2026-03-03T02:06:00Z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0x0101009C3C2C138A88B64AB90D620EACA78045</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