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98032631" w:displacedByCustomXml="next"/>
    <w:bookmarkStart w:id="1" w:name="_Toc398032444" w:displacedByCustomXml="next"/>
    <w:bookmarkStart w:id="2" w:name="doc_title" w:displacedByCustomXml="next"/>
    <w:sdt>
      <w:sdtPr>
        <w:id w:val="-426587749"/>
        <w:lock w:val="contentLocked"/>
        <w:placeholder>
          <w:docPart w:val="DefaultPlaceholder_-1854013440"/>
        </w:placeholder>
        <w:group/>
      </w:sdtPr>
      <w:sdtEndPr/>
      <w:sdtContent>
        <w:p w14:paraId="68C5BDC5" w14:textId="23313A75" w:rsidR="004A22BC" w:rsidRPr="004A22BC" w:rsidRDefault="00935BA5" w:rsidP="008027E3">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8039FD">
                <w:t>Lynne Kosky Memorial Applied Learning Grants 202</w:t>
              </w:r>
              <w:r w:rsidR="00373262">
                <w:t>7</w:t>
              </w:r>
            </w:sdtContent>
          </w:sdt>
        </w:p>
      </w:sdtContent>
    </w:sdt>
    <w:bookmarkEnd w:id="2"/>
    <w:bookmarkEnd w:id="1"/>
    <w:bookmarkEnd w:id="0"/>
    <w:p w14:paraId="050E2465" w14:textId="3CD18ADC"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3D12425E">
            <wp:simplePos x="0" y="0"/>
            <wp:positionH relativeFrom="page">
              <wp:posOffset>0</wp:posOffset>
            </wp:positionH>
            <wp:positionV relativeFrom="page">
              <wp:posOffset>11430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008039FD">
        <w:t>Application guide</w:t>
      </w:r>
    </w:p>
    <w:p w14:paraId="0A96EF31"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5CBE1536" w14:textId="77777777" w:rsidR="003701BC" w:rsidRPr="003701BC" w:rsidRDefault="003701BC" w:rsidP="003701BC">
      <w:pPr>
        <w:pStyle w:val="VCAAtrademarkinfo"/>
        <w:spacing w:before="6480"/>
        <w:rPr>
          <w:b/>
          <w:bCs/>
          <w:sz w:val="18"/>
          <w:szCs w:val="18"/>
        </w:rPr>
      </w:pPr>
      <w:bookmarkStart w:id="3" w:name="_Hlk168405089"/>
      <w:r w:rsidRPr="003701BC">
        <w:rPr>
          <w:b/>
          <w:bCs/>
          <w:sz w:val="18"/>
          <w:szCs w:val="18"/>
        </w:rPr>
        <w:lastRenderedPageBreak/>
        <w:t>Acknowledgement</w:t>
      </w:r>
    </w:p>
    <w:p w14:paraId="03408EB7" w14:textId="36EFA139"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5EAFAAA4" w14:textId="4B0CF41F" w:rsidR="003701BC" w:rsidRPr="00DD788D" w:rsidRDefault="003701BC"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14323D36" w14:textId="1FB08531"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7C215B10" w14:textId="5FD999AB" w:rsidR="003701BC" w:rsidRPr="00210AB7" w:rsidRDefault="003701BC" w:rsidP="003701BC">
      <w:pPr>
        <w:pStyle w:val="VCAAtrademarkinfo"/>
        <w:rPr>
          <w:lang w:val="en-AU"/>
        </w:rPr>
      </w:pPr>
      <w:r w:rsidRPr="00210AB7">
        <w:rPr>
          <w:lang w:val="en-AU"/>
        </w:rPr>
        <w:t xml:space="preserve">© Victorian Curriculum and Assessment Authority </w:t>
      </w:r>
      <w:r w:rsidR="008039FD">
        <w:rPr>
          <w:lang w:val="en-AU"/>
        </w:rPr>
        <w:t>202</w:t>
      </w:r>
      <w:r w:rsidR="00373262">
        <w:rPr>
          <w:lang w:val="en-AU"/>
        </w:rPr>
        <w:t>6</w:t>
      </w:r>
    </w:p>
    <w:p w14:paraId="26AF626F" w14:textId="77777777"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rPr>
          <w:t>VCAA educational allowance</w:t>
        </w:r>
      </w:hyperlink>
      <w:r w:rsidRPr="00A06B65">
        <w:rPr>
          <w:lang w:val="en-AU"/>
        </w:rPr>
        <w:t xml:space="preserve">. For more information go to </w:t>
      </w:r>
      <w:hyperlink r:id="rId16" w:history="1">
        <w:r>
          <w:rPr>
            <w:rStyle w:val="Hyperlink"/>
          </w:rPr>
          <w:t>https://www.vcaa.vic.edu.au/Footer/Pages/Copyright.aspx</w:t>
        </w:r>
      </w:hyperlink>
      <w:r w:rsidRPr="00A06B65">
        <w:rPr>
          <w:lang w:val="en-AU"/>
        </w:rPr>
        <w:t xml:space="preserve">. </w:t>
      </w:r>
    </w:p>
    <w:p w14:paraId="31600C46" w14:textId="77777777"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7" w:history="1">
        <w:r w:rsidRPr="00A06B65">
          <w:rPr>
            <w:rStyle w:val="Hyperlink"/>
          </w:rPr>
          <w:t>www.vcaa.vic.edu.au</w:t>
        </w:r>
      </w:hyperlink>
      <w:r w:rsidRPr="00A06B65">
        <w:rPr>
          <w:lang w:val="en-AU"/>
        </w:rPr>
        <w:t>.</w:t>
      </w:r>
    </w:p>
    <w:p w14:paraId="4CC3AC00" w14:textId="77777777" w:rsidR="003701BC" w:rsidRPr="00A06B65" w:rsidRDefault="003701BC" w:rsidP="003701BC">
      <w:pPr>
        <w:pStyle w:val="VCAAtrademarkinfo"/>
        <w:rPr>
          <w:lang w:val="en-AU"/>
        </w:rPr>
      </w:pPr>
      <w:r w:rsidRPr="00A06B65">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Pr="00A06B65">
          <w:rPr>
            <w:rStyle w:val="Hyperlink"/>
          </w:rPr>
          <w:t>vcaa.copyright@edumail.vic.gov.au</w:t>
        </w:r>
      </w:hyperlink>
    </w:p>
    <w:p w14:paraId="09AA5C49" w14:textId="77777777" w:rsidR="003701BC" w:rsidRPr="00A06B65" w:rsidRDefault="003701BC" w:rsidP="003701BC">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7A31FA7"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78024047"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2893CB01" w14:textId="77777777" w:rsidTr="003C5A4A">
        <w:trPr>
          <w:trHeight w:val="794"/>
        </w:trPr>
        <w:tc>
          <w:tcPr>
            <w:tcW w:w="9855" w:type="dxa"/>
          </w:tcPr>
          <w:p w14:paraId="0968D23E"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5563DF6" w14:textId="3242A94E" w:rsidR="003701BC" w:rsidRPr="00A06B65" w:rsidRDefault="003701BC" w:rsidP="003C5A4A">
            <w:pPr>
              <w:pStyle w:val="VCAAtrademarkinfo"/>
              <w:rPr>
                <w:lang w:val="en-AU"/>
              </w:rPr>
            </w:pPr>
            <w:r w:rsidRPr="00A06B65">
              <w:rPr>
                <w:lang w:val="en-AU"/>
              </w:rPr>
              <w:t xml:space="preserve">Telephone (03) 9032 1635 or email </w:t>
            </w:r>
            <w:hyperlink r:id="rId19" w:history="1">
              <w:r w:rsidR="002C2929" w:rsidRPr="009E2E25">
                <w:rPr>
                  <w:rStyle w:val="Hyperlink"/>
                </w:rPr>
                <w:t>vcaa.publications@education.vic.gov.au</w:t>
              </w:r>
            </w:hyperlink>
          </w:p>
        </w:tc>
      </w:tr>
    </w:tbl>
    <w:p w14:paraId="48DFA786" w14:textId="77777777" w:rsidR="003701BC" w:rsidRPr="00210AB7" w:rsidRDefault="003701BC" w:rsidP="003701BC">
      <w:pPr>
        <w:pStyle w:val="VCAAtrademarkinfo"/>
        <w:rPr>
          <w:lang w:val="en-AU"/>
        </w:rPr>
      </w:pPr>
    </w:p>
    <w:p w14:paraId="7BA93138" w14:textId="77777777" w:rsidR="0091624E" w:rsidRPr="000F5CEC" w:rsidRDefault="0091624E" w:rsidP="00D86551">
      <w:pPr>
        <w:pStyle w:val="BodyText"/>
        <w:sectPr w:rsidR="0091624E" w:rsidRPr="000F5CEC" w:rsidSect="00916D5D">
          <w:headerReference w:type="first" r:id="rId20"/>
          <w:footerReference w:type="first" r:id="rId21"/>
          <w:pgSz w:w="11907" w:h="16840" w:code="9"/>
          <w:pgMar w:top="1644" w:right="1134" w:bottom="238" w:left="1134" w:header="709" w:footer="567" w:gutter="0"/>
          <w:cols w:space="708"/>
          <w:titlePg/>
          <w:docGrid w:linePitch="360"/>
        </w:sectPr>
      </w:pPr>
    </w:p>
    <w:p w14:paraId="24D22E40"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6FF105F6" w14:textId="393461A4" w:rsidR="002F485F" w:rsidRDefault="00D86551">
      <w:pPr>
        <w:pStyle w:val="TOC1"/>
        <w:rPr>
          <w:rFonts w:asciiTheme="minorHAnsi" w:eastAsiaTheme="minorEastAsia" w:hAnsiTheme="minorHAnsi" w:cstheme="minorBidi"/>
          <w:b w:val="0"/>
          <w:bCs w:val="0"/>
          <w:kern w:val="2"/>
          <w:sz w:val="24"/>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01669319" w:history="1">
        <w:r w:rsidR="002F485F" w:rsidRPr="00524D79">
          <w:rPr>
            <w:rStyle w:val="Hyperlink"/>
          </w:rPr>
          <w:t>About the grants</w:t>
        </w:r>
        <w:r w:rsidR="002F485F">
          <w:rPr>
            <w:webHidden/>
          </w:rPr>
          <w:tab/>
        </w:r>
        <w:r w:rsidR="002F485F">
          <w:rPr>
            <w:webHidden/>
          </w:rPr>
          <w:fldChar w:fldCharType="begin"/>
        </w:r>
        <w:r w:rsidR="002F485F">
          <w:rPr>
            <w:webHidden/>
          </w:rPr>
          <w:instrText xml:space="preserve"> PAGEREF _Toc201669319 \h </w:instrText>
        </w:r>
        <w:r w:rsidR="002F485F">
          <w:rPr>
            <w:webHidden/>
          </w:rPr>
        </w:r>
        <w:r w:rsidR="002F485F">
          <w:rPr>
            <w:webHidden/>
          </w:rPr>
          <w:fldChar w:fldCharType="separate"/>
        </w:r>
        <w:r w:rsidR="00843BD8">
          <w:rPr>
            <w:webHidden/>
          </w:rPr>
          <w:t>1</w:t>
        </w:r>
        <w:r w:rsidR="002F485F">
          <w:rPr>
            <w:webHidden/>
          </w:rPr>
          <w:fldChar w:fldCharType="end"/>
        </w:r>
      </w:hyperlink>
    </w:p>
    <w:p w14:paraId="0C7EB385" w14:textId="677812B6" w:rsidR="002F485F" w:rsidRDefault="002F485F">
      <w:pPr>
        <w:pStyle w:val="TOC2"/>
        <w:rPr>
          <w:rFonts w:asciiTheme="minorHAnsi" w:eastAsiaTheme="minorEastAsia" w:hAnsiTheme="minorHAnsi" w:cstheme="minorBidi"/>
          <w:kern w:val="2"/>
          <w:sz w:val="24"/>
          <w14:ligatures w14:val="standardContextual"/>
        </w:rPr>
      </w:pPr>
      <w:hyperlink w:anchor="_Toc201669320" w:history="1">
        <w:r w:rsidRPr="00524D79">
          <w:rPr>
            <w:rStyle w:val="Hyperlink"/>
          </w:rPr>
          <w:t>Aim of the grant</w:t>
        </w:r>
        <w:r>
          <w:rPr>
            <w:webHidden/>
          </w:rPr>
          <w:tab/>
        </w:r>
        <w:r>
          <w:rPr>
            <w:webHidden/>
          </w:rPr>
          <w:fldChar w:fldCharType="begin"/>
        </w:r>
        <w:r>
          <w:rPr>
            <w:webHidden/>
          </w:rPr>
          <w:instrText xml:space="preserve"> PAGEREF _Toc201669320 \h </w:instrText>
        </w:r>
        <w:r>
          <w:rPr>
            <w:webHidden/>
          </w:rPr>
        </w:r>
        <w:r>
          <w:rPr>
            <w:webHidden/>
          </w:rPr>
          <w:fldChar w:fldCharType="separate"/>
        </w:r>
        <w:r w:rsidR="00843BD8">
          <w:rPr>
            <w:webHidden/>
          </w:rPr>
          <w:t>1</w:t>
        </w:r>
        <w:r>
          <w:rPr>
            <w:webHidden/>
          </w:rPr>
          <w:fldChar w:fldCharType="end"/>
        </w:r>
      </w:hyperlink>
    </w:p>
    <w:p w14:paraId="73B9A03F" w14:textId="39FE7E67" w:rsidR="002F485F" w:rsidRDefault="002F485F">
      <w:pPr>
        <w:pStyle w:val="TOC2"/>
        <w:rPr>
          <w:rFonts w:asciiTheme="minorHAnsi" w:eastAsiaTheme="minorEastAsia" w:hAnsiTheme="minorHAnsi" w:cstheme="minorBidi"/>
          <w:kern w:val="2"/>
          <w:sz w:val="24"/>
          <w14:ligatures w14:val="standardContextual"/>
        </w:rPr>
      </w:pPr>
      <w:hyperlink w:anchor="_Toc201669321" w:history="1">
        <w:r w:rsidRPr="00524D79">
          <w:rPr>
            <w:rStyle w:val="Hyperlink"/>
          </w:rPr>
          <w:t>Expectations of grant recipients</w:t>
        </w:r>
        <w:r>
          <w:rPr>
            <w:webHidden/>
          </w:rPr>
          <w:tab/>
        </w:r>
        <w:r>
          <w:rPr>
            <w:webHidden/>
          </w:rPr>
          <w:fldChar w:fldCharType="begin"/>
        </w:r>
        <w:r>
          <w:rPr>
            <w:webHidden/>
          </w:rPr>
          <w:instrText xml:space="preserve"> PAGEREF _Toc201669321 \h </w:instrText>
        </w:r>
        <w:r>
          <w:rPr>
            <w:webHidden/>
          </w:rPr>
        </w:r>
        <w:r>
          <w:rPr>
            <w:webHidden/>
          </w:rPr>
          <w:fldChar w:fldCharType="separate"/>
        </w:r>
        <w:r w:rsidR="00843BD8">
          <w:rPr>
            <w:webHidden/>
          </w:rPr>
          <w:t>1</w:t>
        </w:r>
        <w:r>
          <w:rPr>
            <w:webHidden/>
          </w:rPr>
          <w:fldChar w:fldCharType="end"/>
        </w:r>
      </w:hyperlink>
    </w:p>
    <w:p w14:paraId="3345942A" w14:textId="092F229F"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2" w:history="1">
        <w:r w:rsidRPr="00524D79">
          <w:rPr>
            <w:rStyle w:val="Hyperlink"/>
          </w:rPr>
          <w:t>Key dates</w:t>
        </w:r>
        <w:r>
          <w:rPr>
            <w:webHidden/>
          </w:rPr>
          <w:tab/>
        </w:r>
        <w:r>
          <w:rPr>
            <w:webHidden/>
          </w:rPr>
          <w:fldChar w:fldCharType="begin"/>
        </w:r>
        <w:r>
          <w:rPr>
            <w:webHidden/>
          </w:rPr>
          <w:instrText xml:space="preserve"> PAGEREF _Toc201669322 \h </w:instrText>
        </w:r>
        <w:r>
          <w:rPr>
            <w:webHidden/>
          </w:rPr>
        </w:r>
        <w:r>
          <w:rPr>
            <w:webHidden/>
          </w:rPr>
          <w:fldChar w:fldCharType="separate"/>
        </w:r>
        <w:r w:rsidR="00843BD8">
          <w:rPr>
            <w:webHidden/>
          </w:rPr>
          <w:t>1</w:t>
        </w:r>
        <w:r>
          <w:rPr>
            <w:webHidden/>
          </w:rPr>
          <w:fldChar w:fldCharType="end"/>
        </w:r>
      </w:hyperlink>
    </w:p>
    <w:p w14:paraId="0F51CBBA" w14:textId="4EC577B0"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3" w:history="1">
        <w:r w:rsidRPr="00524D79">
          <w:rPr>
            <w:rStyle w:val="Hyperlink"/>
          </w:rPr>
          <w:t>Eligibility criteria</w:t>
        </w:r>
        <w:r>
          <w:rPr>
            <w:webHidden/>
          </w:rPr>
          <w:tab/>
        </w:r>
        <w:r>
          <w:rPr>
            <w:webHidden/>
          </w:rPr>
          <w:fldChar w:fldCharType="begin"/>
        </w:r>
        <w:r>
          <w:rPr>
            <w:webHidden/>
          </w:rPr>
          <w:instrText xml:space="preserve"> PAGEREF _Toc201669323 \h </w:instrText>
        </w:r>
        <w:r>
          <w:rPr>
            <w:webHidden/>
          </w:rPr>
        </w:r>
        <w:r>
          <w:rPr>
            <w:webHidden/>
          </w:rPr>
          <w:fldChar w:fldCharType="separate"/>
        </w:r>
        <w:r w:rsidR="00843BD8">
          <w:rPr>
            <w:webHidden/>
          </w:rPr>
          <w:t>2</w:t>
        </w:r>
        <w:r>
          <w:rPr>
            <w:webHidden/>
          </w:rPr>
          <w:fldChar w:fldCharType="end"/>
        </w:r>
      </w:hyperlink>
    </w:p>
    <w:p w14:paraId="50016873" w14:textId="5DE88EFD"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4" w:history="1">
        <w:r w:rsidRPr="00524D79">
          <w:rPr>
            <w:rStyle w:val="Hyperlink"/>
          </w:rPr>
          <w:t>Selection criteria</w:t>
        </w:r>
        <w:r>
          <w:rPr>
            <w:webHidden/>
          </w:rPr>
          <w:tab/>
        </w:r>
        <w:r>
          <w:rPr>
            <w:webHidden/>
          </w:rPr>
          <w:fldChar w:fldCharType="begin"/>
        </w:r>
        <w:r>
          <w:rPr>
            <w:webHidden/>
          </w:rPr>
          <w:instrText xml:space="preserve"> PAGEREF _Toc201669324 \h </w:instrText>
        </w:r>
        <w:r>
          <w:rPr>
            <w:webHidden/>
          </w:rPr>
        </w:r>
        <w:r>
          <w:rPr>
            <w:webHidden/>
          </w:rPr>
          <w:fldChar w:fldCharType="separate"/>
        </w:r>
        <w:r w:rsidR="00843BD8">
          <w:rPr>
            <w:webHidden/>
          </w:rPr>
          <w:t>2</w:t>
        </w:r>
        <w:r>
          <w:rPr>
            <w:webHidden/>
          </w:rPr>
          <w:fldChar w:fldCharType="end"/>
        </w:r>
      </w:hyperlink>
    </w:p>
    <w:p w14:paraId="6110E15C" w14:textId="70A1BD32"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5" w:history="1">
        <w:r w:rsidRPr="00524D79">
          <w:rPr>
            <w:rStyle w:val="Hyperlink"/>
          </w:rPr>
          <w:t>Selection</w:t>
        </w:r>
        <w:r>
          <w:rPr>
            <w:webHidden/>
          </w:rPr>
          <w:tab/>
        </w:r>
        <w:r>
          <w:rPr>
            <w:webHidden/>
          </w:rPr>
          <w:fldChar w:fldCharType="begin"/>
        </w:r>
        <w:r>
          <w:rPr>
            <w:webHidden/>
          </w:rPr>
          <w:instrText xml:space="preserve"> PAGEREF _Toc201669325 \h </w:instrText>
        </w:r>
        <w:r>
          <w:rPr>
            <w:webHidden/>
          </w:rPr>
        </w:r>
        <w:r>
          <w:rPr>
            <w:webHidden/>
          </w:rPr>
          <w:fldChar w:fldCharType="separate"/>
        </w:r>
        <w:r w:rsidR="00843BD8">
          <w:rPr>
            <w:webHidden/>
          </w:rPr>
          <w:t>3</w:t>
        </w:r>
        <w:r>
          <w:rPr>
            <w:webHidden/>
          </w:rPr>
          <w:fldChar w:fldCharType="end"/>
        </w:r>
      </w:hyperlink>
    </w:p>
    <w:p w14:paraId="5FA2819A" w14:textId="72C5A196"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6" w:history="1">
        <w:r w:rsidRPr="00524D79">
          <w:rPr>
            <w:rStyle w:val="Hyperlink"/>
          </w:rPr>
          <w:t>Application process</w:t>
        </w:r>
        <w:r>
          <w:rPr>
            <w:webHidden/>
          </w:rPr>
          <w:tab/>
        </w:r>
        <w:r>
          <w:rPr>
            <w:webHidden/>
          </w:rPr>
          <w:fldChar w:fldCharType="begin"/>
        </w:r>
        <w:r>
          <w:rPr>
            <w:webHidden/>
          </w:rPr>
          <w:instrText xml:space="preserve"> PAGEREF _Toc201669326 \h </w:instrText>
        </w:r>
        <w:r>
          <w:rPr>
            <w:webHidden/>
          </w:rPr>
        </w:r>
        <w:r>
          <w:rPr>
            <w:webHidden/>
          </w:rPr>
          <w:fldChar w:fldCharType="separate"/>
        </w:r>
        <w:r w:rsidR="00843BD8">
          <w:rPr>
            <w:webHidden/>
          </w:rPr>
          <w:t>3</w:t>
        </w:r>
        <w:r>
          <w:rPr>
            <w:webHidden/>
          </w:rPr>
          <w:fldChar w:fldCharType="end"/>
        </w:r>
      </w:hyperlink>
    </w:p>
    <w:p w14:paraId="7852E275" w14:textId="36F6956F"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7" w:history="1">
        <w:r w:rsidRPr="00524D79">
          <w:rPr>
            <w:rStyle w:val="Hyperlink"/>
          </w:rPr>
          <w:t>Enquiries</w:t>
        </w:r>
        <w:r>
          <w:rPr>
            <w:webHidden/>
          </w:rPr>
          <w:tab/>
        </w:r>
        <w:r>
          <w:rPr>
            <w:webHidden/>
          </w:rPr>
          <w:fldChar w:fldCharType="begin"/>
        </w:r>
        <w:r>
          <w:rPr>
            <w:webHidden/>
          </w:rPr>
          <w:instrText xml:space="preserve"> PAGEREF _Toc201669327 \h </w:instrText>
        </w:r>
        <w:r>
          <w:rPr>
            <w:webHidden/>
          </w:rPr>
        </w:r>
        <w:r>
          <w:rPr>
            <w:webHidden/>
          </w:rPr>
          <w:fldChar w:fldCharType="separate"/>
        </w:r>
        <w:r w:rsidR="00843BD8">
          <w:rPr>
            <w:webHidden/>
          </w:rPr>
          <w:t>4</w:t>
        </w:r>
        <w:r>
          <w:rPr>
            <w:webHidden/>
          </w:rPr>
          <w:fldChar w:fldCharType="end"/>
        </w:r>
      </w:hyperlink>
    </w:p>
    <w:p w14:paraId="1EC6A9D4" w14:textId="7F0C368B" w:rsidR="002F485F" w:rsidRDefault="002F485F">
      <w:pPr>
        <w:pStyle w:val="TOC1"/>
        <w:rPr>
          <w:rFonts w:asciiTheme="minorHAnsi" w:eastAsiaTheme="minorEastAsia" w:hAnsiTheme="minorHAnsi" w:cstheme="minorBidi"/>
          <w:b w:val="0"/>
          <w:bCs w:val="0"/>
          <w:kern w:val="2"/>
          <w:sz w:val="24"/>
          <w14:ligatures w14:val="standardContextual"/>
        </w:rPr>
      </w:pPr>
      <w:hyperlink w:anchor="_Toc201669328" w:history="1">
        <w:r w:rsidRPr="00524D79">
          <w:rPr>
            <w:rStyle w:val="Hyperlink"/>
          </w:rPr>
          <w:t>Pre-submission checklist</w:t>
        </w:r>
        <w:r>
          <w:rPr>
            <w:webHidden/>
          </w:rPr>
          <w:tab/>
        </w:r>
        <w:r>
          <w:rPr>
            <w:webHidden/>
          </w:rPr>
          <w:fldChar w:fldCharType="begin"/>
        </w:r>
        <w:r>
          <w:rPr>
            <w:webHidden/>
          </w:rPr>
          <w:instrText xml:space="preserve"> PAGEREF _Toc201669328 \h </w:instrText>
        </w:r>
        <w:r>
          <w:rPr>
            <w:webHidden/>
          </w:rPr>
        </w:r>
        <w:r>
          <w:rPr>
            <w:webHidden/>
          </w:rPr>
          <w:fldChar w:fldCharType="separate"/>
        </w:r>
        <w:r w:rsidR="00843BD8">
          <w:rPr>
            <w:webHidden/>
          </w:rPr>
          <w:t>4</w:t>
        </w:r>
        <w:r>
          <w:rPr>
            <w:webHidden/>
          </w:rPr>
          <w:fldChar w:fldCharType="end"/>
        </w:r>
      </w:hyperlink>
    </w:p>
    <w:p w14:paraId="1E8BFB1A" w14:textId="466DDF4A" w:rsidR="00DB1C96" w:rsidRPr="000F5CEC" w:rsidRDefault="00D86551" w:rsidP="00D86551">
      <w:r>
        <w:rPr>
          <w:rFonts w:ascii="Arial" w:eastAsia="Times New Roman" w:hAnsi="Arial" w:cs="Arial"/>
          <w:b/>
          <w:bCs/>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22"/>
          <w:footerReference w:type="first" r:id="rId23"/>
          <w:type w:val="oddPage"/>
          <w:pgSz w:w="11907" w:h="16840" w:code="9"/>
          <w:pgMar w:top="1644" w:right="1134" w:bottom="238" w:left="1134" w:header="709" w:footer="567" w:gutter="0"/>
          <w:pgNumType w:fmt="lowerRoman" w:start="1"/>
          <w:cols w:space="708"/>
          <w:titlePg/>
          <w:docGrid w:linePitch="360"/>
        </w:sectPr>
      </w:pPr>
    </w:p>
    <w:p w14:paraId="45C47C63" w14:textId="2BA7B786" w:rsidR="008039FD" w:rsidRPr="00630736" w:rsidRDefault="008039FD" w:rsidP="00684433">
      <w:pPr>
        <w:pStyle w:val="Heading1"/>
      </w:pPr>
      <w:bookmarkStart w:id="4" w:name="_Toc201669319"/>
      <w:r w:rsidRPr="00630736">
        <w:lastRenderedPageBreak/>
        <w:t>About the grants</w:t>
      </w:r>
      <w:bookmarkEnd w:id="4"/>
    </w:p>
    <w:p w14:paraId="5F039FD8" w14:textId="06AE763E" w:rsidR="009A024D" w:rsidRPr="009A024D" w:rsidRDefault="009A024D" w:rsidP="009A024D">
      <w:pPr>
        <w:pStyle w:val="VCAAbody"/>
        <w:rPr>
          <w:rStyle w:val="VCAAbodyChar"/>
        </w:rPr>
      </w:pPr>
      <w:bookmarkStart w:id="5" w:name="_Toc148700824"/>
      <w:bookmarkStart w:id="6" w:name="_Toc148701373"/>
      <w:r w:rsidRPr="009A024D">
        <w:rPr>
          <w:rStyle w:val="VCAAbodyChar"/>
        </w:rPr>
        <w:t>The Lynne Kosky Memorial Applied Learning Grants provide an important financial stimulus to VCE Vocational Major (</w:t>
      </w:r>
      <w:r w:rsidR="00FD73E9">
        <w:rPr>
          <w:rStyle w:val="VCAAbodyChar"/>
        </w:rPr>
        <w:t xml:space="preserve">VCE </w:t>
      </w:r>
      <w:r w:rsidRPr="009A024D">
        <w:rPr>
          <w:rStyle w:val="VCAAbodyChar"/>
        </w:rPr>
        <w:t>VM) and Victorian Pathways Certificate (VPC) providers to develop learning initiatives for their students that support lifelong learning and increased community participation.</w:t>
      </w:r>
    </w:p>
    <w:p w14:paraId="32EF54DF" w14:textId="40161E84" w:rsidR="009A024D" w:rsidRDefault="009A024D" w:rsidP="009A024D">
      <w:pPr>
        <w:pStyle w:val="VCAAbody"/>
        <w:rPr>
          <w:rStyle w:val="VCAAbodyChar"/>
        </w:rPr>
      </w:pPr>
      <w:r w:rsidRPr="009A024D">
        <w:rPr>
          <w:rStyle w:val="VCAAbodyChar"/>
        </w:rPr>
        <w:t>The grants acknowledge the outstanding contribution to education and training in Victoria made by Lynne Kosky, the former Victorian Education Minister, who passed away in December 2014.</w:t>
      </w:r>
    </w:p>
    <w:p w14:paraId="621295BD" w14:textId="0DB799BC" w:rsidR="00630736" w:rsidRDefault="00630736" w:rsidP="009A024D">
      <w:pPr>
        <w:pStyle w:val="VCAAbody"/>
        <w:rPr>
          <w:lang w:eastAsia="en-AU"/>
        </w:rPr>
      </w:pPr>
      <w:r w:rsidRPr="1BADC9D8">
        <w:rPr>
          <w:lang w:eastAsia="en-AU"/>
        </w:rPr>
        <w:t>Each year the VCAA provide</w:t>
      </w:r>
      <w:r>
        <w:rPr>
          <w:lang w:eastAsia="en-AU"/>
        </w:rPr>
        <w:t>s</w:t>
      </w:r>
      <w:r w:rsidRPr="1BADC9D8">
        <w:rPr>
          <w:lang w:eastAsia="en-AU"/>
        </w:rPr>
        <w:t xml:space="preserve"> up to 8 grants</w:t>
      </w:r>
      <w:r>
        <w:rPr>
          <w:lang w:eastAsia="en-AU"/>
        </w:rPr>
        <w:t xml:space="preserve"> to registered Victorian senior secondary and foundation secondary providers that deliver the VCE VM and/or the VPC</w:t>
      </w:r>
      <w:r w:rsidRPr="1BADC9D8">
        <w:rPr>
          <w:lang w:eastAsia="en-AU"/>
        </w:rPr>
        <w:t>.</w:t>
      </w:r>
      <w:r>
        <w:rPr>
          <w:lang w:eastAsia="en-AU"/>
        </w:rPr>
        <w:t xml:space="preserve"> </w:t>
      </w:r>
      <w:r w:rsidRPr="00A07374">
        <w:rPr>
          <w:lang w:eastAsia="en-AU"/>
        </w:rPr>
        <w:t>Each grant is valued at $6,250</w:t>
      </w:r>
      <w:r>
        <w:rPr>
          <w:lang w:eastAsia="en-AU"/>
        </w:rPr>
        <w:t>.</w:t>
      </w:r>
    </w:p>
    <w:p w14:paraId="102D1DE4" w14:textId="324536C6" w:rsidR="00630736" w:rsidRPr="00A07374" w:rsidRDefault="00630736" w:rsidP="009B72B2">
      <w:pPr>
        <w:pStyle w:val="Heading2"/>
        <w:rPr>
          <w:lang w:eastAsia="en-AU"/>
        </w:rPr>
      </w:pPr>
      <w:bookmarkStart w:id="7" w:name="_Toc201669320"/>
      <w:r>
        <w:rPr>
          <w:lang w:eastAsia="en-AU"/>
        </w:rPr>
        <w:t>A</w:t>
      </w:r>
      <w:r w:rsidRPr="00A07374">
        <w:rPr>
          <w:lang w:eastAsia="en-AU"/>
        </w:rPr>
        <w:t xml:space="preserve">im of the </w:t>
      </w:r>
      <w:r>
        <w:rPr>
          <w:lang w:eastAsia="en-AU"/>
        </w:rPr>
        <w:t>g</w:t>
      </w:r>
      <w:r w:rsidRPr="00A07374">
        <w:rPr>
          <w:lang w:eastAsia="en-AU"/>
        </w:rPr>
        <w:t>rant</w:t>
      </w:r>
      <w:bookmarkEnd w:id="7"/>
    </w:p>
    <w:p w14:paraId="2DE06B34" w14:textId="28A2985B" w:rsidR="00630736" w:rsidRPr="00A07374" w:rsidRDefault="00630736" w:rsidP="00630736">
      <w:pPr>
        <w:pStyle w:val="VCAAbody"/>
        <w:rPr>
          <w:lang w:eastAsia="en-AU"/>
        </w:rPr>
      </w:pPr>
      <w:r w:rsidRPr="00A07374">
        <w:rPr>
          <w:lang w:eastAsia="en-AU"/>
        </w:rPr>
        <w:t xml:space="preserve">The aim of the grant is to support </w:t>
      </w:r>
      <w:r w:rsidRPr="00AE1DE9">
        <w:rPr>
          <w:lang w:eastAsia="en-AU"/>
        </w:rPr>
        <w:t>VCE</w:t>
      </w:r>
      <w:r>
        <w:rPr>
          <w:lang w:eastAsia="en-AU"/>
        </w:rPr>
        <w:t xml:space="preserve"> VM</w:t>
      </w:r>
      <w:r w:rsidRPr="00A07374">
        <w:rPr>
          <w:lang w:eastAsia="en-AU"/>
        </w:rPr>
        <w:t xml:space="preserve"> </w:t>
      </w:r>
      <w:r>
        <w:rPr>
          <w:lang w:eastAsia="en-AU"/>
        </w:rPr>
        <w:t xml:space="preserve">and VPC </w:t>
      </w:r>
      <w:r w:rsidRPr="00A07374">
        <w:rPr>
          <w:lang w:eastAsia="en-AU"/>
        </w:rPr>
        <w:t>providers to implement an initiative that will:</w:t>
      </w:r>
    </w:p>
    <w:p w14:paraId="157D6649" w14:textId="77777777" w:rsidR="00630736" w:rsidRPr="00506ADF" w:rsidRDefault="00630736" w:rsidP="00630736">
      <w:pPr>
        <w:pStyle w:val="Bullet"/>
      </w:pPr>
      <w:r w:rsidRPr="00506ADF">
        <w:t>extend student progress and attainment in their VCE VM or VPC studies.</w:t>
      </w:r>
    </w:p>
    <w:p w14:paraId="06C9C16F" w14:textId="77777777" w:rsidR="00630736" w:rsidRPr="00506ADF" w:rsidRDefault="00630736" w:rsidP="00630736">
      <w:pPr>
        <w:pStyle w:val="Bullet"/>
      </w:pPr>
      <w:r w:rsidRPr="00506ADF">
        <w:t>increase student opportunities for lifelong learning.</w:t>
      </w:r>
    </w:p>
    <w:p w14:paraId="050E7AAC" w14:textId="7C308A3C" w:rsidR="00630736" w:rsidRPr="00506ADF" w:rsidRDefault="00630736" w:rsidP="00630736">
      <w:pPr>
        <w:pStyle w:val="Bullet"/>
      </w:pPr>
      <w:r w:rsidRPr="00506ADF">
        <w:t xml:space="preserve">enhance VCE VM </w:t>
      </w:r>
      <w:r w:rsidR="0051774B" w:rsidRPr="00506ADF">
        <w:t>and/</w:t>
      </w:r>
      <w:r w:rsidRPr="00506ADF">
        <w:t>or VPC student opportunities for community engagement.</w:t>
      </w:r>
    </w:p>
    <w:p w14:paraId="1784C691" w14:textId="037BC9F9" w:rsidR="00630736" w:rsidRPr="00307B39" w:rsidRDefault="001B64C8" w:rsidP="00630736">
      <w:pPr>
        <w:pStyle w:val="Bullet"/>
        <w:rPr>
          <w:spacing w:val="-5"/>
        </w:rPr>
      </w:pPr>
      <w:r>
        <w:rPr>
          <w:spacing w:val="-5"/>
        </w:rPr>
        <w:t>e</w:t>
      </w:r>
      <w:r w:rsidR="00630736" w:rsidRPr="00307B39">
        <w:rPr>
          <w:spacing w:val="-5"/>
        </w:rPr>
        <w:t xml:space="preserve">ngage VCE VM </w:t>
      </w:r>
      <w:r w:rsidR="0051774B" w:rsidRPr="00307B39">
        <w:rPr>
          <w:spacing w:val="-5"/>
        </w:rPr>
        <w:t>and/</w:t>
      </w:r>
      <w:r w:rsidR="00630736" w:rsidRPr="00307B39">
        <w:rPr>
          <w:spacing w:val="-5"/>
        </w:rPr>
        <w:t>or VPC students in the design, making and/or finishing stages of the initiative.</w:t>
      </w:r>
    </w:p>
    <w:p w14:paraId="4E6986E5" w14:textId="37D43D1A" w:rsidR="00630736" w:rsidRPr="00A07374" w:rsidRDefault="009B72B2" w:rsidP="009B72B2">
      <w:pPr>
        <w:pStyle w:val="Heading2"/>
        <w:rPr>
          <w:lang w:eastAsia="en-AU"/>
        </w:rPr>
      </w:pPr>
      <w:bookmarkStart w:id="8" w:name="_Toc201669321"/>
      <w:r>
        <w:rPr>
          <w:lang w:eastAsia="en-AU"/>
        </w:rPr>
        <w:t>E</w:t>
      </w:r>
      <w:r w:rsidR="00630736" w:rsidRPr="00A07374">
        <w:rPr>
          <w:lang w:eastAsia="en-AU"/>
        </w:rPr>
        <w:t>xpect</w:t>
      </w:r>
      <w:r>
        <w:rPr>
          <w:lang w:eastAsia="en-AU"/>
        </w:rPr>
        <w:t>ations</w:t>
      </w:r>
      <w:r w:rsidR="00630736" w:rsidRPr="00A07374">
        <w:rPr>
          <w:lang w:eastAsia="en-AU"/>
        </w:rPr>
        <w:t xml:space="preserve"> of </w:t>
      </w:r>
      <w:r w:rsidR="00630736">
        <w:rPr>
          <w:lang w:eastAsia="en-AU"/>
        </w:rPr>
        <w:t>g</w:t>
      </w:r>
      <w:r w:rsidR="00630736" w:rsidRPr="00A07374">
        <w:rPr>
          <w:lang w:eastAsia="en-AU"/>
        </w:rPr>
        <w:t>rant recipients</w:t>
      </w:r>
      <w:bookmarkEnd w:id="8"/>
    </w:p>
    <w:p w14:paraId="5737C0CF" w14:textId="41A70EB9" w:rsidR="00630736" w:rsidRDefault="00630736" w:rsidP="00630736">
      <w:pPr>
        <w:pStyle w:val="VCAAbody"/>
        <w:rPr>
          <w:lang w:eastAsia="en-AU"/>
        </w:rPr>
      </w:pPr>
      <w:r>
        <w:rPr>
          <w:lang w:eastAsia="en-AU"/>
        </w:rPr>
        <w:t>G</w:t>
      </w:r>
      <w:r w:rsidRPr="00A07374">
        <w:rPr>
          <w:lang w:eastAsia="en-AU"/>
        </w:rPr>
        <w:t xml:space="preserve">rant </w:t>
      </w:r>
      <w:r>
        <w:rPr>
          <w:lang w:eastAsia="en-AU"/>
        </w:rPr>
        <w:t xml:space="preserve">recipients </w:t>
      </w:r>
      <w:r w:rsidRPr="00A07374">
        <w:rPr>
          <w:lang w:eastAsia="en-AU"/>
        </w:rPr>
        <w:t>will be expected to spend the grant money within the 202</w:t>
      </w:r>
      <w:r w:rsidR="00373262">
        <w:rPr>
          <w:lang w:eastAsia="en-AU"/>
        </w:rPr>
        <w:t>7</w:t>
      </w:r>
      <w:r w:rsidRPr="00A07374">
        <w:rPr>
          <w:lang w:eastAsia="en-AU"/>
        </w:rPr>
        <w:t xml:space="preserve"> school year and submit a report on the success of the initiative </w:t>
      </w:r>
      <w:r>
        <w:rPr>
          <w:lang w:eastAsia="en-AU"/>
        </w:rPr>
        <w:t>for which they received</w:t>
      </w:r>
      <w:r w:rsidRPr="00A07374">
        <w:rPr>
          <w:lang w:eastAsia="en-AU"/>
        </w:rPr>
        <w:t xml:space="preserve"> the grant.</w:t>
      </w:r>
    </w:p>
    <w:p w14:paraId="3200D06E" w14:textId="4331D4AE" w:rsidR="00484A2B" w:rsidRDefault="00484A2B" w:rsidP="00630736">
      <w:pPr>
        <w:pStyle w:val="VCAAbody"/>
        <w:rPr>
          <w:lang w:eastAsia="en-AU"/>
        </w:rPr>
      </w:pPr>
      <w:r>
        <w:rPr>
          <w:lang w:eastAsia="en-AU"/>
        </w:rPr>
        <w:t>Grant recipients will enter into a Victorian Common Funding Agreement with the VCAA.</w:t>
      </w:r>
    </w:p>
    <w:p w14:paraId="3FE61236" w14:textId="3701DD17" w:rsidR="00C33DB6" w:rsidRDefault="00C33DB6" w:rsidP="00630736">
      <w:pPr>
        <w:pStyle w:val="VCAAbody"/>
        <w:rPr>
          <w:lang w:eastAsia="en-AU"/>
        </w:rPr>
      </w:pPr>
      <w:r>
        <w:rPr>
          <w:lang w:eastAsia="en-AU"/>
        </w:rPr>
        <w:t>Grant funding can only be used for the project that was submitted for selection by the panel. If the activity undertaken differs substantially from the application or it becomes apparent that the project cannot be undertaken, the recipient will urgently advise the VCAA.</w:t>
      </w:r>
    </w:p>
    <w:p w14:paraId="1F223491" w14:textId="71C35F8E" w:rsidR="00C33DB6" w:rsidRDefault="00C33DB6" w:rsidP="00630736">
      <w:pPr>
        <w:pStyle w:val="VCAAbody"/>
        <w:rPr>
          <w:lang w:eastAsia="en-AU"/>
        </w:rPr>
      </w:pPr>
      <w:r>
        <w:rPr>
          <w:lang w:eastAsia="en-AU"/>
        </w:rPr>
        <w:t>Successful providers</w:t>
      </w:r>
      <w:r w:rsidR="00725D46">
        <w:rPr>
          <w:lang w:eastAsia="en-AU"/>
        </w:rPr>
        <w:t>’</w:t>
      </w:r>
      <w:r>
        <w:rPr>
          <w:lang w:eastAsia="en-AU"/>
        </w:rPr>
        <w:t xml:space="preserve"> information and project details will be published on the VCAA website</w:t>
      </w:r>
      <w:r w:rsidR="00725D46">
        <w:rPr>
          <w:lang w:eastAsia="en-AU"/>
        </w:rPr>
        <w:t>.</w:t>
      </w:r>
      <w:r>
        <w:rPr>
          <w:lang w:eastAsia="en-AU"/>
        </w:rPr>
        <w:t xml:space="preserve"> </w:t>
      </w:r>
      <w:r w:rsidR="00725D46">
        <w:rPr>
          <w:lang w:eastAsia="en-AU"/>
        </w:rPr>
        <w:t xml:space="preserve">They </w:t>
      </w:r>
      <w:r>
        <w:rPr>
          <w:lang w:eastAsia="en-AU"/>
        </w:rPr>
        <w:t>will have the opportunity to be involved in publicity regarding the grants.</w:t>
      </w:r>
    </w:p>
    <w:p w14:paraId="6995E1D9" w14:textId="77777777" w:rsidR="00407900" w:rsidRPr="00450523" w:rsidRDefault="00407900" w:rsidP="00407900">
      <w:pPr>
        <w:pStyle w:val="Heading1"/>
        <w:rPr>
          <w:lang w:eastAsia="en-AU"/>
        </w:rPr>
      </w:pPr>
      <w:bookmarkStart w:id="9" w:name="_Toc201669322"/>
      <w:r w:rsidRPr="00450523">
        <w:rPr>
          <w:lang w:eastAsia="en-AU"/>
        </w:rPr>
        <w:t>Key dates</w:t>
      </w:r>
      <w:bookmarkEnd w:id="9"/>
    </w:p>
    <w:p w14:paraId="11387709" w14:textId="1DDAE4AB" w:rsidR="00484A2B" w:rsidRDefault="00484A2B" w:rsidP="00407900">
      <w:pPr>
        <w:pStyle w:val="Bullet"/>
      </w:pPr>
      <w:r>
        <w:t>Applications for the 202</w:t>
      </w:r>
      <w:r w:rsidR="00373262">
        <w:t>7</w:t>
      </w:r>
      <w:r>
        <w:t xml:space="preserve"> Lynne Kosky Memorial Applied Learning Grants open on </w:t>
      </w:r>
      <w:r w:rsidRPr="00484A2B">
        <w:rPr>
          <w:b/>
          <w:bCs/>
        </w:rPr>
        <w:t>T</w:t>
      </w:r>
      <w:r w:rsidR="00373262">
        <w:rPr>
          <w:b/>
          <w:bCs/>
        </w:rPr>
        <w:t>ue</w:t>
      </w:r>
      <w:r w:rsidRPr="00484A2B">
        <w:rPr>
          <w:b/>
          <w:bCs/>
        </w:rPr>
        <w:t xml:space="preserve">sday </w:t>
      </w:r>
      <w:r w:rsidR="00373262">
        <w:rPr>
          <w:b/>
          <w:bCs/>
        </w:rPr>
        <w:t>11 June</w:t>
      </w:r>
      <w:r w:rsidRPr="00484A2B">
        <w:rPr>
          <w:b/>
          <w:bCs/>
        </w:rPr>
        <w:t xml:space="preserve"> 202</w:t>
      </w:r>
      <w:r w:rsidR="00373262">
        <w:rPr>
          <w:b/>
          <w:bCs/>
        </w:rPr>
        <w:t>6</w:t>
      </w:r>
      <w:r>
        <w:t>.</w:t>
      </w:r>
    </w:p>
    <w:p w14:paraId="360623D7" w14:textId="71AF3CDA" w:rsidR="00407900" w:rsidRPr="00450523" w:rsidRDefault="00407900" w:rsidP="00407900">
      <w:pPr>
        <w:pStyle w:val="Bullet"/>
      </w:pPr>
      <w:r>
        <w:t>A</w:t>
      </w:r>
      <w:r w:rsidRPr="00450523">
        <w:t xml:space="preserve">pplications </w:t>
      </w:r>
      <w:r>
        <w:t>for the 202</w:t>
      </w:r>
      <w:r w:rsidR="00373262">
        <w:t>7</w:t>
      </w:r>
      <w:r>
        <w:t xml:space="preserve"> Lynne Kosky Memorial Applied Learning Grants</w:t>
      </w:r>
      <w:r w:rsidRPr="00450523">
        <w:t xml:space="preserve"> must be </w:t>
      </w:r>
      <w:r>
        <w:t>received</w:t>
      </w:r>
      <w:r w:rsidRPr="00450523">
        <w:t> by no later than </w:t>
      </w:r>
      <w:r w:rsidR="00373262">
        <w:rPr>
          <w:b/>
          <w:bCs/>
        </w:rPr>
        <w:t>Mon</w:t>
      </w:r>
      <w:r w:rsidR="00560DF7">
        <w:rPr>
          <w:b/>
          <w:bCs/>
        </w:rPr>
        <w:t xml:space="preserve">day </w:t>
      </w:r>
      <w:r w:rsidR="00373262">
        <w:rPr>
          <w:b/>
          <w:bCs/>
        </w:rPr>
        <w:t>7</w:t>
      </w:r>
      <w:r w:rsidR="00560DF7">
        <w:rPr>
          <w:b/>
          <w:bCs/>
        </w:rPr>
        <w:t xml:space="preserve"> September</w:t>
      </w:r>
      <w:r w:rsidRPr="00450523">
        <w:rPr>
          <w:b/>
          <w:bCs/>
        </w:rPr>
        <w:t xml:space="preserve"> 202</w:t>
      </w:r>
      <w:r w:rsidR="00373262">
        <w:rPr>
          <w:b/>
          <w:bCs/>
        </w:rPr>
        <w:t>6</w:t>
      </w:r>
      <w:r w:rsidR="009E0E96" w:rsidRPr="009E0E96">
        <w:t>.</w:t>
      </w:r>
    </w:p>
    <w:p w14:paraId="2499B910" w14:textId="4E6396C5" w:rsidR="00407900" w:rsidRDefault="00407900" w:rsidP="00407900">
      <w:pPr>
        <w:pStyle w:val="Bullet"/>
      </w:pPr>
      <w:r w:rsidRPr="00407900">
        <w:t xml:space="preserve">Grant recipients will be notified as soon as possible after </w:t>
      </w:r>
      <w:r w:rsidR="00691E6F">
        <w:t>selection</w:t>
      </w:r>
      <w:r w:rsidRPr="00407900">
        <w:t xml:space="preserve"> and Ministerial authorisation is confirmed.</w:t>
      </w:r>
    </w:p>
    <w:p w14:paraId="61AEE4A1" w14:textId="77777777" w:rsidR="003F14AD" w:rsidRPr="00A07374" w:rsidRDefault="003F14AD" w:rsidP="003F14AD">
      <w:pPr>
        <w:pStyle w:val="Heading1"/>
        <w:rPr>
          <w:lang w:eastAsia="en-AU"/>
        </w:rPr>
      </w:pPr>
      <w:bookmarkStart w:id="10" w:name="_Toc201669323"/>
      <w:r>
        <w:rPr>
          <w:lang w:eastAsia="en-AU"/>
        </w:rPr>
        <w:lastRenderedPageBreak/>
        <w:t>Eligibility criteria</w:t>
      </w:r>
      <w:bookmarkEnd w:id="10"/>
    </w:p>
    <w:p w14:paraId="0D85E5A2" w14:textId="7607B2D2" w:rsidR="003F14AD" w:rsidRDefault="003F14AD" w:rsidP="003F14AD">
      <w:pPr>
        <w:pStyle w:val="body"/>
      </w:pPr>
      <w:r>
        <w:t xml:space="preserve">To be </w:t>
      </w:r>
      <w:r w:rsidRPr="00675238">
        <w:t xml:space="preserve">eligible for </w:t>
      </w:r>
      <w:r w:rsidRPr="00A936A2">
        <w:t>consideration</w:t>
      </w:r>
      <w:r w:rsidRPr="00A07374">
        <w:t xml:space="preserve"> </w:t>
      </w:r>
      <w:r>
        <w:t>to receive a Lynne Kosky Memorial Applied Learning Grant, applications must meet the following eligibility criteria:</w:t>
      </w:r>
    </w:p>
    <w:p w14:paraId="64C735F7" w14:textId="77777777" w:rsidR="003F14AD" w:rsidRDefault="003F14AD" w:rsidP="003F14AD">
      <w:pPr>
        <w:pStyle w:val="Numbers"/>
      </w:pPr>
      <w:r>
        <w:t>The provider applying for the grant must be a</w:t>
      </w:r>
      <w:r w:rsidRPr="00A07374">
        <w:t xml:space="preserve"> registered </w:t>
      </w:r>
      <w:r>
        <w:t>VCE or VPC</w:t>
      </w:r>
      <w:r w:rsidRPr="00A07374" w:rsidDel="00A07374">
        <w:t xml:space="preserve"> </w:t>
      </w:r>
      <w:r w:rsidRPr="00A07374">
        <w:t xml:space="preserve">provider as identified on the </w:t>
      </w:r>
      <w:hyperlink r:id="rId24" w:history="1">
        <w:r w:rsidRPr="009677D2">
          <w:rPr>
            <w:rStyle w:val="Hyperlink"/>
          </w:rPr>
          <w:t>VRQA State Register</w:t>
        </w:r>
      </w:hyperlink>
      <w:r>
        <w:t>.</w:t>
      </w:r>
    </w:p>
    <w:p w14:paraId="496E34D3" w14:textId="77777777" w:rsidR="003F14AD" w:rsidRPr="00A07374" w:rsidRDefault="003F14AD" w:rsidP="003F14AD">
      <w:pPr>
        <w:pStyle w:val="Numbers"/>
      </w:pPr>
      <w:r>
        <w:t xml:space="preserve">The application must be for an initiative that will </w:t>
      </w:r>
      <w:r w:rsidRPr="00A07374">
        <w:t xml:space="preserve">engage </w:t>
      </w:r>
      <w:r>
        <w:t>VCE VM</w:t>
      </w:r>
      <w:r w:rsidRPr="00A07374">
        <w:t xml:space="preserve"> </w:t>
      </w:r>
      <w:r>
        <w:t>and/or VPC</w:t>
      </w:r>
      <w:r w:rsidRPr="00A07374" w:rsidDel="00A07374">
        <w:t xml:space="preserve"> </w:t>
      </w:r>
      <w:r w:rsidRPr="00A07374">
        <w:t>students in the design, making and/or finishing stages</w:t>
      </w:r>
      <w:r>
        <w:t>.</w:t>
      </w:r>
    </w:p>
    <w:p w14:paraId="23ED524E" w14:textId="2224FC31" w:rsidR="003F14AD" w:rsidRDefault="00540834" w:rsidP="003F14AD">
      <w:pPr>
        <w:pStyle w:val="Numbers"/>
      </w:pPr>
      <w:r>
        <w:t>A</w:t>
      </w:r>
      <w:r w:rsidR="003F14AD">
        <w:t>pplication</w:t>
      </w:r>
      <w:r>
        <w:t>s</w:t>
      </w:r>
      <w:r w:rsidR="003F14AD">
        <w:t xml:space="preserve"> </w:t>
      </w:r>
      <w:r>
        <w:t>will not be considered where they seek to use the grant for</w:t>
      </w:r>
      <w:r w:rsidR="003F14AD">
        <w:t xml:space="preserve">: </w:t>
      </w:r>
    </w:p>
    <w:p w14:paraId="627B3108" w14:textId="4DC8C452" w:rsidR="003F14AD" w:rsidRDefault="003F14AD" w:rsidP="003F14AD">
      <w:pPr>
        <w:pStyle w:val="Letters"/>
        <w:numPr>
          <w:ilvl w:val="0"/>
          <w:numId w:val="33"/>
        </w:numPr>
        <w:ind w:left="782" w:hanging="357"/>
      </w:pPr>
      <w:r w:rsidRPr="00A07374">
        <w:t xml:space="preserve">support to individual </w:t>
      </w:r>
      <w:r>
        <w:t>VCE VM</w:t>
      </w:r>
      <w:r w:rsidRPr="00A07374">
        <w:t xml:space="preserve"> </w:t>
      </w:r>
      <w:r>
        <w:t>or VPC</w:t>
      </w:r>
      <w:r w:rsidRPr="00A07374" w:rsidDel="00A07374">
        <w:t xml:space="preserve"> </w:t>
      </w:r>
      <w:r w:rsidRPr="00A07374">
        <w:t>students or teacher</w:t>
      </w:r>
      <w:r>
        <w:t>s</w:t>
      </w:r>
    </w:p>
    <w:p w14:paraId="0480DF08" w14:textId="21DD3BED" w:rsidR="00D577B9" w:rsidRPr="00A07374" w:rsidRDefault="00D577B9" w:rsidP="003F14AD">
      <w:pPr>
        <w:pStyle w:val="Letters"/>
        <w:numPr>
          <w:ilvl w:val="0"/>
          <w:numId w:val="33"/>
        </w:numPr>
        <w:ind w:left="782" w:hanging="357"/>
      </w:pPr>
      <w:r>
        <w:t>staffing costs</w:t>
      </w:r>
    </w:p>
    <w:p w14:paraId="2B14F0AD" w14:textId="6D608305" w:rsidR="003F14AD" w:rsidRDefault="00F0774D" w:rsidP="003F14AD">
      <w:pPr>
        <w:pStyle w:val="Letters"/>
        <w:numPr>
          <w:ilvl w:val="0"/>
          <w:numId w:val="33"/>
        </w:numPr>
        <w:ind w:left="782" w:hanging="357"/>
      </w:pPr>
      <w:r>
        <w:t xml:space="preserve">initiatives that are </w:t>
      </w:r>
      <w:r w:rsidR="003F14AD" w:rsidRPr="00A07374">
        <w:t>already being funded under other government programs</w:t>
      </w:r>
    </w:p>
    <w:p w14:paraId="1585F665" w14:textId="4914EE24" w:rsidR="00D577B9" w:rsidRPr="00A07374" w:rsidRDefault="00D577B9" w:rsidP="003F14AD">
      <w:pPr>
        <w:pStyle w:val="Letters"/>
        <w:numPr>
          <w:ilvl w:val="0"/>
          <w:numId w:val="33"/>
        </w:numPr>
        <w:ind w:left="782" w:hanging="357"/>
      </w:pPr>
      <w:r>
        <w:t>items that should be part of a school’s operating</w:t>
      </w:r>
      <w:r w:rsidR="006A7EB7">
        <w:t xml:space="preserve"> or capital improvement</w:t>
      </w:r>
      <w:r>
        <w:t xml:space="preserve"> budget</w:t>
      </w:r>
    </w:p>
    <w:p w14:paraId="5D61DE7C" w14:textId="3C0FE5C3" w:rsidR="003F14AD" w:rsidRPr="00A07374" w:rsidRDefault="00F0774D" w:rsidP="003F14AD">
      <w:pPr>
        <w:pStyle w:val="Letters"/>
        <w:numPr>
          <w:ilvl w:val="0"/>
          <w:numId w:val="33"/>
        </w:numPr>
        <w:ind w:left="782" w:hanging="357"/>
      </w:pPr>
      <w:r>
        <w:t>initiatives that are</w:t>
      </w:r>
      <w:r w:rsidR="003F14AD" w:rsidRPr="00A07374">
        <w:t xml:space="preserve"> already being implemented</w:t>
      </w:r>
      <w:r w:rsidR="003F14AD">
        <w:t>,</w:t>
      </w:r>
      <w:r w:rsidR="003F14AD" w:rsidRPr="00A07374">
        <w:t xml:space="preserve"> </w:t>
      </w:r>
      <w:r w:rsidR="003F14AD">
        <w:t>where</w:t>
      </w:r>
      <w:r w:rsidR="003F14AD" w:rsidRPr="00A07374">
        <w:t xml:space="preserve"> </w:t>
      </w:r>
      <w:r w:rsidR="003F14AD">
        <w:t xml:space="preserve">the grant will not lead to </w:t>
      </w:r>
      <w:r w:rsidR="003F14AD" w:rsidRPr="00A07374">
        <w:t>significant change</w:t>
      </w:r>
    </w:p>
    <w:p w14:paraId="0EA11963" w14:textId="36B43147" w:rsidR="003F14AD" w:rsidRDefault="00F0774D" w:rsidP="003F14AD">
      <w:pPr>
        <w:pStyle w:val="Letters"/>
        <w:numPr>
          <w:ilvl w:val="0"/>
          <w:numId w:val="33"/>
        </w:numPr>
        <w:ind w:left="782" w:hanging="357"/>
      </w:pPr>
      <w:r>
        <w:t>initiatives that are</w:t>
      </w:r>
      <w:r w:rsidR="003F14AD" w:rsidRPr="00E13FDA">
        <w:t xml:space="preserve"> for </w:t>
      </w:r>
      <w:r w:rsidR="003F14AD">
        <w:t>‘</w:t>
      </w:r>
      <w:r w:rsidR="003F14AD" w:rsidRPr="00E13FDA">
        <w:t>one off</w:t>
      </w:r>
      <w:r w:rsidR="003F14AD">
        <w:t>’</w:t>
      </w:r>
      <w:r w:rsidR="003F14AD" w:rsidRPr="00E13FDA">
        <w:t xml:space="preserve"> activities such as camps, events or travel to events.</w:t>
      </w:r>
    </w:p>
    <w:p w14:paraId="6961F263" w14:textId="7D85491C" w:rsidR="008039FD" w:rsidRDefault="008039FD" w:rsidP="00630736">
      <w:pPr>
        <w:pStyle w:val="Heading1"/>
      </w:pPr>
      <w:bookmarkStart w:id="11" w:name="_Toc201669324"/>
      <w:r w:rsidRPr="00630736">
        <w:t>Selection criteria</w:t>
      </w:r>
      <w:bookmarkEnd w:id="5"/>
      <w:bookmarkEnd w:id="6"/>
      <w:bookmarkEnd w:id="11"/>
    </w:p>
    <w:p w14:paraId="1AC2C19F" w14:textId="77777777" w:rsidR="00506ADF" w:rsidRDefault="00506ADF" w:rsidP="00506ADF">
      <w:pPr>
        <w:pStyle w:val="body"/>
      </w:pPr>
      <w:r>
        <w:t xml:space="preserve">Applicants must address the following four selection criteria to be considered for a Lynne Kosky Memorial Applied Learning Grant. Each criterion response </w:t>
      </w:r>
      <w:r w:rsidR="007E0118">
        <w:t>must</w:t>
      </w:r>
      <w:r>
        <w:t xml:space="preserve">: </w:t>
      </w:r>
    </w:p>
    <w:p w14:paraId="241A6664" w14:textId="77777777" w:rsidR="00506ADF" w:rsidRDefault="00506ADF" w:rsidP="00506ADF">
      <w:pPr>
        <w:pStyle w:val="Bullet"/>
      </w:pPr>
      <w:r>
        <w:t>be no more than 300 words in length</w:t>
      </w:r>
    </w:p>
    <w:p w14:paraId="27E09C26" w14:textId="4ADAA8B7" w:rsidR="00506ADF" w:rsidRPr="00506ADF" w:rsidRDefault="00506ADF" w:rsidP="00506ADF">
      <w:pPr>
        <w:pStyle w:val="Bullet"/>
        <w:rPr>
          <w:lang w:val="en-US"/>
        </w:rPr>
      </w:pPr>
      <w:r>
        <w:t xml:space="preserve">address the elements </w:t>
      </w:r>
      <w:r w:rsidR="007E0118">
        <w:t>specified</w:t>
      </w:r>
      <w:r>
        <w:t xml:space="preserve"> for that </w:t>
      </w:r>
      <w:r w:rsidR="003F14AD">
        <w:t>criterion</w:t>
      </w:r>
      <w:r>
        <w:t xml:space="preserve">, which the </w:t>
      </w:r>
      <w:r w:rsidR="00484A2B">
        <w:t>selection</w:t>
      </w:r>
      <w:r>
        <w:t xml:space="preserve"> panel</w:t>
      </w:r>
      <w:r w:rsidRPr="00506ADF">
        <w:t xml:space="preserve"> will </w:t>
      </w:r>
      <w:r w:rsidR="003F14AD">
        <w:t>use to assess that criterion</w:t>
      </w:r>
      <w:r w:rsidR="00BF62C7">
        <w:t xml:space="preserve"> response</w:t>
      </w:r>
      <w:r>
        <w:t>.</w:t>
      </w:r>
    </w:p>
    <w:tbl>
      <w:tblPr>
        <w:tblW w:w="9781" w:type="dxa"/>
        <w:tblInd w:w="-142" w:type="dxa"/>
        <w:tblBorders>
          <w:top w:val="single" w:sz="4" w:space="0" w:color="auto"/>
          <w:bottom w:val="single" w:sz="4" w:space="0" w:color="auto"/>
          <w:insideH w:val="single" w:sz="4" w:space="0" w:color="auto"/>
        </w:tblBorders>
        <w:tblLook w:val="04A0" w:firstRow="1" w:lastRow="0" w:firstColumn="1" w:lastColumn="0" w:noHBand="0" w:noVBand="1"/>
      </w:tblPr>
      <w:tblGrid>
        <w:gridCol w:w="2269"/>
        <w:gridCol w:w="7512"/>
      </w:tblGrid>
      <w:tr w:rsidR="00E06DC1" w:rsidRPr="00B839DB" w14:paraId="1A46BAD6" w14:textId="77777777" w:rsidTr="00484A2B">
        <w:tc>
          <w:tcPr>
            <w:tcW w:w="2269" w:type="dxa"/>
            <w:shd w:val="clear" w:color="auto" w:fill="0F7EB4"/>
          </w:tcPr>
          <w:p w14:paraId="3CE13FFC" w14:textId="77777777" w:rsidR="00E06DC1" w:rsidRPr="00E06DC1" w:rsidRDefault="00E06DC1" w:rsidP="00E06DC1">
            <w:pPr>
              <w:pStyle w:val="Tabletext"/>
              <w:rPr>
                <w:b/>
                <w:bCs/>
                <w:color w:val="FFFFFF" w:themeColor="background1"/>
                <w:lang w:eastAsia="en-AU"/>
              </w:rPr>
            </w:pPr>
            <w:bookmarkStart w:id="12" w:name="_Hlk201669431"/>
            <w:bookmarkStart w:id="13" w:name="_Toc148700825"/>
            <w:bookmarkStart w:id="14" w:name="_Toc148701374"/>
            <w:r w:rsidRPr="00E06DC1">
              <w:rPr>
                <w:b/>
                <w:bCs/>
                <w:color w:val="FFFFFF" w:themeColor="background1"/>
                <w:lang w:eastAsia="en-AU"/>
              </w:rPr>
              <w:t>Criterion</w:t>
            </w:r>
          </w:p>
        </w:tc>
        <w:tc>
          <w:tcPr>
            <w:tcW w:w="7512" w:type="dxa"/>
            <w:shd w:val="clear" w:color="auto" w:fill="0F7EB4"/>
          </w:tcPr>
          <w:p w14:paraId="286087CE" w14:textId="719CCC41" w:rsidR="00E06DC1" w:rsidRPr="00E06DC1" w:rsidRDefault="00E06DC1" w:rsidP="00E06DC1">
            <w:pPr>
              <w:pStyle w:val="Tabletext"/>
              <w:rPr>
                <w:b/>
                <w:bCs/>
                <w:color w:val="FFFFFF" w:themeColor="background1"/>
                <w:lang w:eastAsia="en-AU"/>
              </w:rPr>
            </w:pPr>
            <w:r w:rsidRPr="00E06DC1">
              <w:rPr>
                <w:b/>
                <w:bCs/>
                <w:color w:val="FFFFFF" w:themeColor="background1"/>
                <w:lang w:eastAsia="en-AU"/>
              </w:rPr>
              <w:t xml:space="preserve">Elements </w:t>
            </w:r>
          </w:p>
        </w:tc>
      </w:tr>
      <w:tr w:rsidR="00E06DC1" w:rsidRPr="00DF7FE2" w14:paraId="02D16466" w14:textId="77777777" w:rsidTr="00484A2B">
        <w:tc>
          <w:tcPr>
            <w:tcW w:w="2269" w:type="dxa"/>
          </w:tcPr>
          <w:p w14:paraId="267A64C8" w14:textId="77777777" w:rsidR="00E06DC1" w:rsidRPr="002E2322" w:rsidRDefault="00E06DC1" w:rsidP="00C26AB0">
            <w:pPr>
              <w:pStyle w:val="Tabletext"/>
              <w:numPr>
                <w:ilvl w:val="0"/>
                <w:numId w:val="27"/>
              </w:numPr>
              <w:ind w:left="284" w:hanging="284"/>
              <w:rPr>
                <w:lang w:eastAsia="en-AU"/>
              </w:rPr>
            </w:pPr>
            <w:r>
              <w:rPr>
                <w:lang w:eastAsia="en-AU"/>
              </w:rPr>
              <w:t xml:space="preserve">Provide a rationale for the proposed project. </w:t>
            </w:r>
          </w:p>
        </w:tc>
        <w:tc>
          <w:tcPr>
            <w:tcW w:w="7512" w:type="dxa"/>
          </w:tcPr>
          <w:p w14:paraId="4079199C" w14:textId="77777777" w:rsidR="00E06DC1" w:rsidRPr="003D6218" w:rsidRDefault="00E06DC1" w:rsidP="003D6218">
            <w:pPr>
              <w:pStyle w:val="Tabletext"/>
              <w:numPr>
                <w:ilvl w:val="0"/>
                <w:numId w:val="28"/>
              </w:numPr>
              <w:ind w:left="284" w:hanging="284"/>
              <w:rPr>
                <w:spacing w:val="-2"/>
                <w:lang w:eastAsia="en-AU"/>
              </w:rPr>
            </w:pPr>
            <w:r w:rsidRPr="003D6218">
              <w:rPr>
                <w:spacing w:val="-2"/>
                <w:lang w:eastAsia="en-AU"/>
              </w:rPr>
              <w:t>There is a clear and compelling need for the proposed project.</w:t>
            </w:r>
          </w:p>
          <w:p w14:paraId="2C147B5D" w14:textId="360BF327" w:rsidR="00A72E0D" w:rsidRDefault="00E06DC1" w:rsidP="003D6218">
            <w:pPr>
              <w:pStyle w:val="Tabletext"/>
              <w:numPr>
                <w:ilvl w:val="0"/>
                <w:numId w:val="28"/>
              </w:numPr>
              <w:ind w:left="284" w:hanging="284"/>
              <w:rPr>
                <w:spacing w:val="-5"/>
                <w:lang w:eastAsia="en-AU"/>
              </w:rPr>
            </w:pPr>
            <w:r w:rsidRPr="00246CA4">
              <w:rPr>
                <w:spacing w:val="-5"/>
                <w:lang w:eastAsia="en-AU"/>
              </w:rPr>
              <w:t>The proposed project will have valuable short- and long-term benefits</w:t>
            </w:r>
            <w:r>
              <w:rPr>
                <w:spacing w:val="-5"/>
                <w:lang w:eastAsia="en-AU"/>
              </w:rPr>
              <w:t xml:space="preserve"> </w:t>
            </w:r>
            <w:r w:rsidR="00883CBD">
              <w:rPr>
                <w:spacing w:val="-5"/>
                <w:lang w:eastAsia="en-AU"/>
              </w:rPr>
              <w:t>for students, the community and/or the school</w:t>
            </w:r>
            <w:r w:rsidR="00A72E0D">
              <w:rPr>
                <w:spacing w:val="-5"/>
                <w:lang w:eastAsia="en-AU"/>
              </w:rPr>
              <w:t>.</w:t>
            </w:r>
          </w:p>
          <w:p w14:paraId="00D83E0F" w14:textId="4ADDB23F" w:rsidR="00E06DC1" w:rsidRPr="00DF7FE2" w:rsidRDefault="00A72E0D" w:rsidP="003D6218">
            <w:pPr>
              <w:pStyle w:val="Tabletext"/>
              <w:numPr>
                <w:ilvl w:val="0"/>
                <w:numId w:val="28"/>
              </w:numPr>
              <w:ind w:left="284" w:hanging="284"/>
              <w:rPr>
                <w:spacing w:val="-5"/>
                <w:lang w:eastAsia="en-AU"/>
              </w:rPr>
            </w:pPr>
            <w:r>
              <w:rPr>
                <w:lang w:eastAsia="en-AU"/>
              </w:rPr>
              <w:t>T</w:t>
            </w:r>
            <w:r w:rsidR="00E06DC1" w:rsidRPr="00DF7FE2">
              <w:rPr>
                <w:lang w:eastAsia="en-AU"/>
              </w:rPr>
              <w:t xml:space="preserve">hose who will </w:t>
            </w:r>
            <w:r w:rsidR="00E06DC1" w:rsidRPr="00540834">
              <w:rPr>
                <w:lang w:eastAsia="en-AU"/>
              </w:rPr>
              <w:t>benefit</w:t>
            </w:r>
            <w:r w:rsidR="00E06DC1" w:rsidRPr="00DF7FE2">
              <w:rPr>
                <w:lang w:eastAsia="en-AU"/>
              </w:rPr>
              <w:t xml:space="preserve"> are clearly identified</w:t>
            </w:r>
            <w:r>
              <w:rPr>
                <w:lang w:eastAsia="en-AU"/>
              </w:rPr>
              <w:t xml:space="preserve"> and include students involved in the project</w:t>
            </w:r>
            <w:r w:rsidR="00E06DC1" w:rsidRPr="00DF7FE2">
              <w:rPr>
                <w:lang w:eastAsia="en-AU"/>
              </w:rPr>
              <w:t>.</w:t>
            </w:r>
          </w:p>
        </w:tc>
      </w:tr>
      <w:tr w:rsidR="00E06DC1" w:rsidRPr="00A76FA3" w14:paraId="5E06DA0F" w14:textId="77777777" w:rsidTr="00484A2B">
        <w:tc>
          <w:tcPr>
            <w:tcW w:w="2269" w:type="dxa"/>
          </w:tcPr>
          <w:p w14:paraId="36055135" w14:textId="77777777" w:rsidR="00E06DC1" w:rsidRPr="00C137C1" w:rsidRDefault="00E06DC1" w:rsidP="00C26AB0">
            <w:pPr>
              <w:pStyle w:val="Tabletext"/>
              <w:numPr>
                <w:ilvl w:val="0"/>
                <w:numId w:val="27"/>
              </w:numPr>
              <w:ind w:left="284" w:hanging="284"/>
              <w:rPr>
                <w:lang w:eastAsia="en-AU"/>
              </w:rPr>
            </w:pPr>
            <w:r w:rsidRPr="001F5607">
              <w:rPr>
                <w:lang w:eastAsia="en-AU"/>
              </w:rPr>
              <w:t xml:space="preserve">Explain how the grant funds would be used and why </w:t>
            </w:r>
            <w:r>
              <w:rPr>
                <w:lang w:eastAsia="en-AU"/>
              </w:rPr>
              <w:t>they are</w:t>
            </w:r>
            <w:r w:rsidRPr="001F5607">
              <w:rPr>
                <w:lang w:eastAsia="en-AU"/>
              </w:rPr>
              <w:t xml:space="preserve"> necessary to deliver the proposed project.</w:t>
            </w:r>
            <w:r w:rsidRPr="00DE115E">
              <w:rPr>
                <w:color w:val="C00000"/>
                <w:lang w:eastAsia="en-AU"/>
              </w:rPr>
              <w:t xml:space="preserve"> *  </w:t>
            </w:r>
          </w:p>
        </w:tc>
        <w:tc>
          <w:tcPr>
            <w:tcW w:w="7512" w:type="dxa"/>
          </w:tcPr>
          <w:p w14:paraId="05092D6B" w14:textId="77777777" w:rsidR="00E06DC1" w:rsidRPr="009F0653" w:rsidRDefault="00E06DC1" w:rsidP="00E949A8">
            <w:pPr>
              <w:pStyle w:val="Tabletext"/>
              <w:numPr>
                <w:ilvl w:val="0"/>
                <w:numId w:val="29"/>
              </w:numPr>
              <w:ind w:left="284" w:hanging="284"/>
              <w:rPr>
                <w:lang w:eastAsia="en-AU"/>
              </w:rPr>
            </w:pPr>
            <w:r>
              <w:rPr>
                <w:lang w:eastAsia="en-AU"/>
              </w:rPr>
              <w:t xml:space="preserve">There is a clear explanation of </w:t>
            </w:r>
            <w:r w:rsidRPr="001F5607">
              <w:rPr>
                <w:lang w:eastAsia="en-AU"/>
              </w:rPr>
              <w:t>why</w:t>
            </w:r>
            <w:r>
              <w:rPr>
                <w:lang w:eastAsia="en-AU"/>
              </w:rPr>
              <w:t xml:space="preserve"> </w:t>
            </w:r>
            <w:r w:rsidRPr="001F5607">
              <w:rPr>
                <w:lang w:eastAsia="en-AU"/>
              </w:rPr>
              <w:t>the grant funding is necessary</w:t>
            </w:r>
            <w:r>
              <w:rPr>
                <w:lang w:eastAsia="en-AU"/>
              </w:rPr>
              <w:t xml:space="preserve"> and how it</w:t>
            </w:r>
            <w:r w:rsidRPr="009F0653">
              <w:rPr>
                <w:lang w:eastAsia="en-AU"/>
              </w:rPr>
              <w:t xml:space="preserve"> will be used.</w:t>
            </w:r>
          </w:p>
          <w:p w14:paraId="4C200DDB" w14:textId="4631E00F" w:rsidR="00E06DC1" w:rsidRPr="003D6218" w:rsidRDefault="00E06DC1" w:rsidP="00E949A8">
            <w:pPr>
              <w:pStyle w:val="Tabletext"/>
              <w:numPr>
                <w:ilvl w:val="0"/>
                <w:numId w:val="29"/>
              </w:numPr>
              <w:ind w:left="284" w:hanging="284"/>
              <w:rPr>
                <w:spacing w:val="-2"/>
                <w:lang w:eastAsia="en-AU"/>
              </w:rPr>
            </w:pPr>
            <w:r w:rsidRPr="003D6218">
              <w:rPr>
                <w:spacing w:val="-2"/>
                <w:lang w:eastAsia="en-AU"/>
              </w:rPr>
              <w:t xml:space="preserve">Detailed project costings </w:t>
            </w:r>
            <w:r w:rsidR="00883CBD">
              <w:rPr>
                <w:spacing w:val="-2"/>
                <w:lang w:eastAsia="en-AU"/>
              </w:rPr>
              <w:t>must be</w:t>
            </w:r>
            <w:r w:rsidRPr="003D6218">
              <w:rPr>
                <w:spacing w:val="-2"/>
                <w:lang w:eastAsia="en-AU"/>
              </w:rPr>
              <w:t xml:space="preserve"> included in the provided template. </w:t>
            </w:r>
          </w:p>
          <w:p w14:paraId="04C055F1" w14:textId="77777777" w:rsidR="00E06DC1" w:rsidRDefault="00E06DC1" w:rsidP="00E949A8">
            <w:pPr>
              <w:pStyle w:val="Tabletext"/>
              <w:numPr>
                <w:ilvl w:val="0"/>
                <w:numId w:val="29"/>
              </w:numPr>
              <w:ind w:left="284" w:hanging="284"/>
              <w:rPr>
                <w:lang w:eastAsia="en-AU"/>
              </w:rPr>
            </w:pPr>
            <w:r>
              <w:rPr>
                <w:lang w:eastAsia="en-AU"/>
              </w:rPr>
              <w:t>Costings indicate whether the grant will fund part or all of the proposed project.</w:t>
            </w:r>
          </w:p>
          <w:p w14:paraId="61ADA7AF" w14:textId="7C46BDCB" w:rsidR="00E06DC1" w:rsidRPr="00A76FA3" w:rsidRDefault="00E06DC1" w:rsidP="00E949A8">
            <w:pPr>
              <w:pStyle w:val="Tabletext"/>
              <w:numPr>
                <w:ilvl w:val="0"/>
                <w:numId w:val="29"/>
              </w:numPr>
              <w:ind w:left="284" w:hanging="284"/>
              <w:rPr>
                <w:lang w:eastAsia="en-AU"/>
              </w:rPr>
            </w:pPr>
            <w:r>
              <w:rPr>
                <w:lang w:eastAsia="en-AU"/>
              </w:rPr>
              <w:t xml:space="preserve">Where the grant will be used to partially fund a project, costings </w:t>
            </w:r>
            <w:r w:rsidR="00373262">
              <w:rPr>
                <w:lang w:eastAsia="en-AU"/>
              </w:rPr>
              <w:t xml:space="preserve">must </w:t>
            </w:r>
            <w:r>
              <w:rPr>
                <w:lang w:eastAsia="en-AU"/>
              </w:rPr>
              <w:t>include details of other funding sources and how they will be used.</w:t>
            </w:r>
          </w:p>
        </w:tc>
      </w:tr>
      <w:tr w:rsidR="00E06DC1" w:rsidRPr="00B839DB" w14:paraId="232CB998" w14:textId="77777777" w:rsidTr="00484A2B">
        <w:trPr>
          <w:trHeight w:val="1553"/>
        </w:trPr>
        <w:tc>
          <w:tcPr>
            <w:tcW w:w="2269" w:type="dxa"/>
          </w:tcPr>
          <w:p w14:paraId="3A48F1C1" w14:textId="469B6CE8" w:rsidR="00E06DC1" w:rsidRPr="00B839DB" w:rsidRDefault="00E06DC1" w:rsidP="00484A2B">
            <w:pPr>
              <w:pStyle w:val="Tabletext"/>
              <w:numPr>
                <w:ilvl w:val="0"/>
                <w:numId w:val="27"/>
              </w:numPr>
              <w:ind w:left="284" w:hanging="284"/>
              <w:rPr>
                <w:lang w:eastAsia="en-AU"/>
              </w:rPr>
            </w:pPr>
            <w:r w:rsidRPr="00B839DB">
              <w:rPr>
                <w:lang w:eastAsia="en-AU"/>
              </w:rPr>
              <w:t xml:space="preserve">Demonstrate </w:t>
            </w:r>
            <w:r>
              <w:rPr>
                <w:lang w:eastAsia="en-AU"/>
              </w:rPr>
              <w:t>how</w:t>
            </w:r>
            <w:r w:rsidRPr="00B839DB">
              <w:rPr>
                <w:lang w:eastAsia="en-AU"/>
              </w:rPr>
              <w:t xml:space="preserve"> the proposed project </w:t>
            </w:r>
            <w:r>
              <w:rPr>
                <w:lang w:eastAsia="en-AU"/>
              </w:rPr>
              <w:t xml:space="preserve">is linked to </w:t>
            </w:r>
            <w:r w:rsidRPr="00B839DB">
              <w:rPr>
                <w:lang w:eastAsia="en-AU"/>
              </w:rPr>
              <w:t>the VCE VM and/or VPC</w:t>
            </w:r>
            <w:r w:rsidR="00484A2B">
              <w:rPr>
                <w:lang w:eastAsia="en-AU"/>
              </w:rPr>
              <w:t>.</w:t>
            </w:r>
          </w:p>
        </w:tc>
        <w:tc>
          <w:tcPr>
            <w:tcW w:w="7512" w:type="dxa"/>
          </w:tcPr>
          <w:p w14:paraId="1B6F5E7E" w14:textId="77777777" w:rsidR="00E06DC1" w:rsidRPr="00B839DB" w:rsidRDefault="00E06DC1" w:rsidP="00484A2B">
            <w:pPr>
              <w:pStyle w:val="Tabletext"/>
              <w:numPr>
                <w:ilvl w:val="0"/>
                <w:numId w:val="30"/>
              </w:numPr>
              <w:ind w:left="284" w:right="-104" w:hanging="284"/>
              <w:rPr>
                <w:lang w:eastAsia="en-AU"/>
              </w:rPr>
            </w:pPr>
            <w:r w:rsidRPr="00B839DB">
              <w:rPr>
                <w:lang w:eastAsia="en-AU"/>
              </w:rPr>
              <w:t>The project is explicitly aligned to VCE VM and/or VPC curriculum.</w:t>
            </w:r>
          </w:p>
          <w:p w14:paraId="1A88D866" w14:textId="77777777" w:rsidR="00E06DC1" w:rsidRPr="00B839DB" w:rsidRDefault="00E06DC1" w:rsidP="00E949A8">
            <w:pPr>
              <w:pStyle w:val="Tabletext"/>
              <w:numPr>
                <w:ilvl w:val="0"/>
                <w:numId w:val="30"/>
              </w:numPr>
              <w:ind w:left="284" w:hanging="284"/>
              <w:rPr>
                <w:lang w:eastAsia="en-AU"/>
              </w:rPr>
            </w:pPr>
            <w:r w:rsidRPr="00B839DB">
              <w:rPr>
                <w:lang w:eastAsia="en-AU"/>
              </w:rPr>
              <w:t>The project enables students to achieve identified VCE VM outcomes and/or VPC learning goals.</w:t>
            </w:r>
          </w:p>
          <w:p w14:paraId="0EE2859E" w14:textId="44C2D989" w:rsidR="00E06DC1" w:rsidRPr="00B839DB" w:rsidRDefault="00E06DC1" w:rsidP="00E949A8">
            <w:pPr>
              <w:pStyle w:val="Tabletext"/>
              <w:numPr>
                <w:ilvl w:val="0"/>
                <w:numId w:val="30"/>
              </w:numPr>
              <w:ind w:left="284" w:hanging="284"/>
              <w:rPr>
                <w:lang w:eastAsia="en-AU"/>
              </w:rPr>
            </w:pPr>
            <w:r w:rsidRPr="00B839DB">
              <w:rPr>
                <w:lang w:eastAsia="en-AU"/>
              </w:rPr>
              <w:t xml:space="preserve">The project is aligned to the </w:t>
            </w:r>
            <w:r w:rsidR="00373262">
              <w:rPr>
                <w:lang w:eastAsia="en-AU"/>
              </w:rPr>
              <w:t>approaches to</w:t>
            </w:r>
            <w:r w:rsidRPr="00B839DB">
              <w:rPr>
                <w:lang w:eastAsia="en-AU"/>
              </w:rPr>
              <w:t xml:space="preserve"> Applied Learning</w:t>
            </w:r>
            <w:r>
              <w:rPr>
                <w:lang w:eastAsia="en-AU"/>
              </w:rPr>
              <w:t>.</w:t>
            </w:r>
          </w:p>
        </w:tc>
      </w:tr>
      <w:tr w:rsidR="00E06DC1" w:rsidRPr="00F82E6D" w14:paraId="27C20CBF" w14:textId="77777777" w:rsidTr="00484A2B">
        <w:tc>
          <w:tcPr>
            <w:tcW w:w="2269" w:type="dxa"/>
          </w:tcPr>
          <w:p w14:paraId="05D8C2BB" w14:textId="77777777" w:rsidR="00E06DC1" w:rsidRPr="00B839DB" w:rsidRDefault="00E06DC1" w:rsidP="00C26AB0">
            <w:pPr>
              <w:pStyle w:val="Tabletext"/>
              <w:numPr>
                <w:ilvl w:val="0"/>
                <w:numId w:val="27"/>
              </w:numPr>
              <w:ind w:left="284" w:hanging="284"/>
              <w:rPr>
                <w:lang w:eastAsia="en-AU"/>
              </w:rPr>
            </w:pPr>
            <w:r w:rsidRPr="00B839DB">
              <w:rPr>
                <w:lang w:eastAsia="en-AU"/>
              </w:rPr>
              <w:lastRenderedPageBreak/>
              <w:t>Describe how the proposed project will enhance student</w:t>
            </w:r>
            <w:r>
              <w:rPr>
                <w:lang w:eastAsia="en-AU"/>
              </w:rPr>
              <w:t xml:space="preserve"> learning</w:t>
            </w:r>
            <w:r w:rsidRPr="00B839DB">
              <w:rPr>
                <w:lang w:eastAsia="en-AU"/>
              </w:rPr>
              <w:t>.</w:t>
            </w:r>
          </w:p>
        </w:tc>
        <w:tc>
          <w:tcPr>
            <w:tcW w:w="7512" w:type="dxa"/>
          </w:tcPr>
          <w:p w14:paraId="67B3307C" w14:textId="77777777" w:rsidR="00E06DC1" w:rsidRPr="00CD576A" w:rsidRDefault="00E06DC1" w:rsidP="00E949A8">
            <w:pPr>
              <w:pStyle w:val="Tabletext"/>
              <w:numPr>
                <w:ilvl w:val="0"/>
                <w:numId w:val="31"/>
              </w:numPr>
              <w:ind w:left="284" w:hanging="284"/>
              <w:rPr>
                <w:lang w:eastAsia="en-AU"/>
              </w:rPr>
            </w:pPr>
            <w:r w:rsidRPr="00CD576A">
              <w:rPr>
                <w:lang w:eastAsia="en-AU"/>
              </w:rPr>
              <w:t xml:space="preserve">The proposed project will expand the range of applied learning opportunities beyond those that are currently available to the school’s </w:t>
            </w:r>
            <w:r>
              <w:rPr>
                <w:lang w:eastAsia="en-AU"/>
              </w:rPr>
              <w:t xml:space="preserve">VCE VM and/or VPC </w:t>
            </w:r>
            <w:r w:rsidRPr="00CD576A">
              <w:rPr>
                <w:lang w:eastAsia="en-AU"/>
              </w:rPr>
              <w:t>students.</w:t>
            </w:r>
          </w:p>
          <w:p w14:paraId="6057F9DC" w14:textId="77777777" w:rsidR="00E06DC1" w:rsidRPr="00850919" w:rsidRDefault="00E06DC1" w:rsidP="00E949A8">
            <w:pPr>
              <w:pStyle w:val="Tabletext"/>
              <w:numPr>
                <w:ilvl w:val="0"/>
                <w:numId w:val="31"/>
              </w:numPr>
              <w:ind w:left="284" w:hanging="284"/>
              <w:rPr>
                <w:spacing w:val="-4"/>
                <w:lang w:eastAsia="en-AU"/>
              </w:rPr>
            </w:pPr>
            <w:r w:rsidRPr="00850919">
              <w:rPr>
                <w:spacing w:val="-4"/>
                <w:lang w:eastAsia="en-AU"/>
              </w:rPr>
              <w:t>The proposed project will enhance community and/or industry engagement opportunities for VCE VM and/or VPC students.</w:t>
            </w:r>
          </w:p>
          <w:p w14:paraId="2A194D95" w14:textId="77777777" w:rsidR="00E06DC1" w:rsidRPr="00F82E6D" w:rsidRDefault="00E06DC1" w:rsidP="00E949A8">
            <w:pPr>
              <w:pStyle w:val="Tabletext"/>
              <w:numPr>
                <w:ilvl w:val="0"/>
                <w:numId w:val="31"/>
              </w:numPr>
              <w:ind w:left="284" w:hanging="284"/>
              <w:rPr>
                <w:spacing w:val="-4"/>
                <w:lang w:eastAsia="en-AU"/>
              </w:rPr>
            </w:pPr>
            <w:r>
              <w:rPr>
                <w:spacing w:val="-4"/>
                <w:lang w:eastAsia="en-AU"/>
              </w:rPr>
              <w:t>The proposed project is student-centred, giving them agency in its</w:t>
            </w:r>
            <w:r w:rsidRPr="00CD576A">
              <w:rPr>
                <w:spacing w:val="-4"/>
                <w:lang w:eastAsia="en-AU"/>
              </w:rPr>
              <w:t xml:space="preserve"> </w:t>
            </w:r>
            <w:r>
              <w:rPr>
                <w:spacing w:val="-4"/>
                <w:lang w:eastAsia="en-AU"/>
              </w:rPr>
              <w:t>design and delivery, drawing on their strengths and interests and providing opportunities to explore their pathway goals.</w:t>
            </w:r>
          </w:p>
        </w:tc>
      </w:tr>
    </w:tbl>
    <w:bookmarkEnd w:id="12"/>
    <w:p w14:paraId="3D2DE77E" w14:textId="385D5901" w:rsidR="0017647A" w:rsidRDefault="00C26AB0" w:rsidP="00843BD8">
      <w:pPr>
        <w:pStyle w:val="Caption"/>
        <w:spacing w:before="120" w:after="0"/>
        <w:ind w:left="-142" w:right="-710" w:hanging="142"/>
        <w:rPr>
          <w:rFonts w:ascii="Arial" w:hAnsi="Arial" w:cs="Arial"/>
          <w:color w:val="0F7EB4"/>
          <w:sz w:val="48"/>
          <w:szCs w:val="40"/>
          <w:lang w:val="en-AU"/>
        </w:rPr>
      </w:pPr>
      <w:r w:rsidRPr="00DE115E">
        <w:rPr>
          <w:i w:val="0"/>
          <w:iCs w:val="0"/>
          <w:color w:val="C00000"/>
          <w:lang w:eastAsia="en-AU"/>
        </w:rPr>
        <w:t>*</w:t>
      </w:r>
      <w:r w:rsidRPr="00DE115E">
        <w:rPr>
          <w:i w:val="0"/>
          <w:iCs w:val="0"/>
          <w:color w:val="C00000"/>
          <w:lang w:eastAsia="en-AU"/>
        </w:rPr>
        <w:tab/>
      </w:r>
      <w:r w:rsidRPr="00A9512F">
        <w:rPr>
          <w:i w:val="0"/>
          <w:iCs w:val="0"/>
          <w:color w:val="auto"/>
          <w:lang w:eastAsia="en-AU"/>
        </w:rPr>
        <w:t xml:space="preserve">Note </w:t>
      </w:r>
      <w:r w:rsidR="006D497C">
        <w:rPr>
          <w:i w:val="0"/>
          <w:iCs w:val="0"/>
          <w:color w:val="auto"/>
          <w:lang w:eastAsia="en-AU"/>
        </w:rPr>
        <w:t>the Eligibility Criteria above</w:t>
      </w:r>
      <w:r w:rsidRPr="00A9512F">
        <w:rPr>
          <w:i w:val="0"/>
          <w:iCs w:val="0"/>
          <w:color w:val="auto"/>
          <w:lang w:eastAsia="en-AU"/>
        </w:rPr>
        <w:t xml:space="preserve"> </w:t>
      </w:r>
      <w:r w:rsidR="00A50C41">
        <w:rPr>
          <w:i w:val="0"/>
          <w:iCs w:val="0"/>
          <w:color w:val="auto"/>
          <w:lang w:eastAsia="en-AU"/>
        </w:rPr>
        <w:t xml:space="preserve">for </w:t>
      </w:r>
      <w:r w:rsidR="006D497C">
        <w:rPr>
          <w:i w:val="0"/>
          <w:iCs w:val="0"/>
          <w:color w:val="auto"/>
          <w:lang w:eastAsia="en-AU"/>
        </w:rPr>
        <w:t xml:space="preserve">a list of what will not be considered for a </w:t>
      </w:r>
      <w:r w:rsidRPr="00A9512F">
        <w:rPr>
          <w:i w:val="0"/>
          <w:iCs w:val="0"/>
          <w:color w:val="auto"/>
          <w:lang w:eastAsia="en-AU"/>
        </w:rPr>
        <w:t>Lynne Kosky Memorial Applied Learning Grant.</w:t>
      </w:r>
      <w:bookmarkEnd w:id="13"/>
      <w:bookmarkEnd w:id="14"/>
    </w:p>
    <w:p w14:paraId="1791C20C" w14:textId="68F25B39" w:rsidR="00F51931" w:rsidRPr="0095121D" w:rsidRDefault="00F51931" w:rsidP="00F51931">
      <w:pPr>
        <w:pStyle w:val="Heading1"/>
      </w:pPr>
      <w:bookmarkStart w:id="15" w:name="_Toc201669325"/>
      <w:r>
        <w:t>Selection</w:t>
      </w:r>
      <w:bookmarkEnd w:id="15"/>
    </w:p>
    <w:p w14:paraId="4DCE079F" w14:textId="26636CCC" w:rsidR="00F51931" w:rsidRDefault="00F51931" w:rsidP="00F51931">
      <w:pPr>
        <w:pStyle w:val="VCAAbody"/>
        <w:rPr>
          <w:lang w:val="en-AU"/>
        </w:rPr>
      </w:pPr>
      <w:bookmarkStart w:id="16" w:name="_Toc148700829"/>
      <w:bookmarkStart w:id="17" w:name="_Toc148701378"/>
      <w:r>
        <w:rPr>
          <w:lang w:val="en-AU"/>
        </w:rPr>
        <w:t>The VCAA appoints a selection panel to assess</w:t>
      </w:r>
      <w:r w:rsidRPr="00997795">
        <w:t xml:space="preserve"> </w:t>
      </w:r>
      <w:r>
        <w:t xml:space="preserve">all </w:t>
      </w:r>
      <w:r>
        <w:rPr>
          <w:lang w:val="en-AU"/>
        </w:rPr>
        <w:t>applications received for the 202</w:t>
      </w:r>
      <w:r w:rsidR="00373262">
        <w:rPr>
          <w:lang w:val="en-AU"/>
        </w:rPr>
        <w:t>7</w:t>
      </w:r>
      <w:r>
        <w:rPr>
          <w:lang w:val="en-AU"/>
        </w:rPr>
        <w:t xml:space="preserve"> Lynne Kosky Memorial Applied Learning Grants. The panel comprises representatives of the VCAA, DE and stakeholder organisations with relevant expertise in vocational and applied learning. </w:t>
      </w:r>
    </w:p>
    <w:p w14:paraId="14BDD369" w14:textId="7A44D1B4" w:rsidR="008039FD" w:rsidRPr="0095121D" w:rsidRDefault="008039FD" w:rsidP="00684433">
      <w:pPr>
        <w:pStyle w:val="Heading1"/>
      </w:pPr>
      <w:bookmarkStart w:id="18" w:name="_Toc201669326"/>
      <w:bookmarkEnd w:id="16"/>
      <w:bookmarkEnd w:id="17"/>
      <w:r>
        <w:t>Application</w:t>
      </w:r>
      <w:r w:rsidRPr="0095121D">
        <w:t xml:space="preserve"> </w:t>
      </w:r>
      <w:r>
        <w:t>process</w:t>
      </w:r>
      <w:bookmarkEnd w:id="18"/>
    </w:p>
    <w:p w14:paraId="4CD3C9A2" w14:textId="2B6E8C16" w:rsidR="00E949A8" w:rsidRDefault="008D217E" w:rsidP="00BF62C7">
      <w:pPr>
        <w:pStyle w:val="Bullet"/>
      </w:pPr>
      <w:r w:rsidRPr="00675238">
        <w:t xml:space="preserve">For </w:t>
      </w:r>
      <w:r w:rsidR="00E949A8">
        <w:t>an</w:t>
      </w:r>
      <w:r w:rsidRPr="00675238">
        <w:t xml:space="preserve"> </w:t>
      </w:r>
      <w:r>
        <w:t>application</w:t>
      </w:r>
      <w:r w:rsidRPr="00675238">
        <w:t xml:space="preserve"> to be </w:t>
      </w:r>
      <w:r w:rsidRPr="00A936A2">
        <w:t>consider</w:t>
      </w:r>
      <w:r w:rsidR="00884154">
        <w:t>ed</w:t>
      </w:r>
      <w:r w:rsidRPr="00A936A2">
        <w:t>,</w:t>
      </w:r>
      <w:r w:rsidRPr="00675238">
        <w:t xml:space="preserve"> </w:t>
      </w:r>
      <w:r w:rsidR="00C968DB">
        <w:t xml:space="preserve">eligible </w:t>
      </w:r>
      <w:r>
        <w:t>providers</w:t>
      </w:r>
      <w:r w:rsidRPr="00675238">
        <w:t xml:space="preserve"> must</w:t>
      </w:r>
      <w:r w:rsidR="00E949A8">
        <w:t>:</w:t>
      </w:r>
      <w:r w:rsidRPr="00675238">
        <w:t xml:space="preserve"> </w:t>
      </w:r>
    </w:p>
    <w:p w14:paraId="689350B9" w14:textId="6A8E2749" w:rsidR="00E949A8" w:rsidRPr="00407900" w:rsidRDefault="008D217E" w:rsidP="00BF62C7">
      <w:pPr>
        <w:pStyle w:val="Bulletlevel2"/>
      </w:pPr>
      <w:r w:rsidRPr="00675238">
        <w:t xml:space="preserve">complete all mandatory fields in the </w:t>
      </w:r>
      <w:r w:rsidRPr="00FB2ABE">
        <w:rPr>
          <w:b/>
          <w:bCs/>
        </w:rPr>
        <w:t>online application form</w:t>
      </w:r>
    </w:p>
    <w:p w14:paraId="36B08F60" w14:textId="0D110227" w:rsidR="00407900" w:rsidRDefault="00691E6F" w:rsidP="00407900">
      <w:pPr>
        <w:pStyle w:val="Bulletlevel2"/>
      </w:pPr>
      <w:r>
        <w:t>a</w:t>
      </w:r>
      <w:r w:rsidR="00407900">
        <w:t>ttach the c</w:t>
      </w:r>
      <w:r w:rsidR="00407900" w:rsidRPr="00407900">
        <w:t>omplete</w:t>
      </w:r>
      <w:r w:rsidR="00407900">
        <w:t>d</w:t>
      </w:r>
      <w:r w:rsidR="00407900" w:rsidRPr="00407900">
        <w:t xml:space="preserve"> Grant Proposal Costing Template</w:t>
      </w:r>
    </w:p>
    <w:p w14:paraId="703449B9" w14:textId="77777777" w:rsidR="00E949A8" w:rsidRDefault="00E949A8" w:rsidP="00BF62C7">
      <w:pPr>
        <w:pStyle w:val="Bulletlevel2"/>
      </w:pPr>
      <w:r w:rsidRPr="00585DEA">
        <w:t>respond to all four selection criteria, as outlined in these guidelines</w:t>
      </w:r>
      <w:r>
        <w:t xml:space="preserve"> (responses to each criterion should be</w:t>
      </w:r>
      <w:r w:rsidRPr="00585DEA">
        <w:t xml:space="preserve"> no more than </w:t>
      </w:r>
      <w:r>
        <w:t>3</w:t>
      </w:r>
      <w:r w:rsidRPr="00585DEA">
        <w:t>00 words</w:t>
      </w:r>
      <w:r>
        <w:t xml:space="preserve"> in length)</w:t>
      </w:r>
    </w:p>
    <w:p w14:paraId="1DE2B83F" w14:textId="24E0C301" w:rsidR="00E949A8" w:rsidRDefault="00E949A8" w:rsidP="00BF62C7">
      <w:pPr>
        <w:pStyle w:val="Bulletlevel2"/>
        <w:rPr>
          <w:bCs/>
        </w:rPr>
      </w:pPr>
      <w:r w:rsidRPr="007D2197">
        <w:rPr>
          <w:bCs/>
        </w:rPr>
        <w:t xml:space="preserve">ensure </w:t>
      </w:r>
      <w:r>
        <w:rPr>
          <w:bCs/>
        </w:rPr>
        <w:t>their</w:t>
      </w:r>
      <w:r w:rsidRPr="007D2197">
        <w:rPr>
          <w:bCs/>
        </w:rPr>
        <w:t xml:space="preserve"> grant proposal meets</w:t>
      </w:r>
      <w:r>
        <w:rPr>
          <w:bCs/>
        </w:rPr>
        <w:t xml:space="preserve"> the</w:t>
      </w:r>
      <w:r w:rsidRPr="007D2197">
        <w:rPr>
          <w:bCs/>
        </w:rPr>
        <w:t xml:space="preserve"> </w:t>
      </w:r>
      <w:r w:rsidRPr="007D2197">
        <w:rPr>
          <w:b/>
        </w:rPr>
        <w:t>Eligibility Criteria</w:t>
      </w:r>
      <w:r w:rsidR="00081379" w:rsidRPr="00081379">
        <w:rPr>
          <w:bCs/>
        </w:rPr>
        <w:t xml:space="preserve"> (see above)</w:t>
      </w:r>
    </w:p>
    <w:p w14:paraId="0F4322D2" w14:textId="360E10D0" w:rsidR="001B64C8" w:rsidRPr="00BF62C7" w:rsidRDefault="001B64C8" w:rsidP="001B64C8">
      <w:pPr>
        <w:pStyle w:val="Bulletlevel2"/>
        <w:rPr>
          <w:lang w:val="en-US"/>
        </w:rPr>
      </w:pPr>
      <w:r>
        <w:t>e</w:t>
      </w:r>
      <w:r w:rsidRPr="007D2197">
        <w:t xml:space="preserve">nsure </w:t>
      </w:r>
      <w:r>
        <w:t>their</w:t>
      </w:r>
      <w:r w:rsidRPr="007D2197">
        <w:t xml:space="preserve"> Principal/CEO </w:t>
      </w:r>
      <w:r w:rsidR="00484A2B">
        <w:t xml:space="preserve">endorses the project and </w:t>
      </w:r>
      <w:r w:rsidRPr="007D2197">
        <w:t xml:space="preserve">is aware of the grant’s </w:t>
      </w:r>
      <w:r w:rsidRPr="007D2197">
        <w:rPr>
          <w:b/>
          <w:bCs/>
        </w:rPr>
        <w:t>Victorian Common Funding Agreement Terms and Conditions</w:t>
      </w:r>
    </w:p>
    <w:p w14:paraId="0C628255" w14:textId="14462528" w:rsidR="008D217E" w:rsidRPr="002C755D" w:rsidRDefault="008D217E" w:rsidP="00E949A8">
      <w:pPr>
        <w:pStyle w:val="Bullet"/>
      </w:pPr>
      <w:r>
        <w:t xml:space="preserve">The VCAA </w:t>
      </w:r>
      <w:r w:rsidRPr="002C755D">
        <w:t>recommend</w:t>
      </w:r>
      <w:r>
        <w:t>s</w:t>
      </w:r>
      <w:r w:rsidRPr="002C755D">
        <w:t xml:space="preserve"> that </w:t>
      </w:r>
      <w:r w:rsidR="008821D5">
        <w:t>providers</w:t>
      </w:r>
      <w:r w:rsidRPr="002C755D">
        <w:t xml:space="preserve"> compose </w:t>
      </w:r>
      <w:r>
        <w:t>their</w:t>
      </w:r>
      <w:r w:rsidRPr="002C755D">
        <w:t xml:space="preserve"> response</w:t>
      </w:r>
      <w:r>
        <w:t>s</w:t>
      </w:r>
      <w:r w:rsidRPr="002C755D">
        <w:t xml:space="preserve"> to the selection criteria in word processing software, e.g. Microsoft Word. </w:t>
      </w:r>
      <w:r>
        <w:t>Once finalised, they</w:t>
      </w:r>
      <w:r w:rsidRPr="002C755D">
        <w:t xml:space="preserve"> can paste </w:t>
      </w:r>
      <w:r>
        <w:t>their</w:t>
      </w:r>
      <w:r w:rsidRPr="002C755D">
        <w:t xml:space="preserve"> completed response</w:t>
      </w:r>
      <w:r>
        <w:t>s</w:t>
      </w:r>
      <w:r w:rsidRPr="002C755D">
        <w:t xml:space="preserve"> into the </w:t>
      </w:r>
      <w:r>
        <w:t xml:space="preserve">online </w:t>
      </w:r>
      <w:r w:rsidR="008821D5">
        <w:t>application</w:t>
      </w:r>
      <w:r w:rsidRPr="002C755D">
        <w:t xml:space="preserve"> form. </w:t>
      </w:r>
    </w:p>
    <w:p w14:paraId="5554B532" w14:textId="3B95BEF3" w:rsidR="008D217E" w:rsidRDefault="008D217E" w:rsidP="00E949A8">
      <w:pPr>
        <w:pStyle w:val="Bullet"/>
      </w:pPr>
      <w:r>
        <w:rPr>
          <w:bCs/>
        </w:rPr>
        <w:t xml:space="preserve">The VCAA recommends using Google Chrome, Firefox or Safari to complete this </w:t>
      </w:r>
      <w:r w:rsidR="008821D5">
        <w:rPr>
          <w:bCs/>
        </w:rPr>
        <w:t>application</w:t>
      </w:r>
      <w:r>
        <w:rPr>
          <w:bCs/>
        </w:rPr>
        <w:t xml:space="preserve"> form. Adding attachments is not supported by older versions of Internet Explorer</w:t>
      </w:r>
      <w:r>
        <w:t>.</w:t>
      </w:r>
    </w:p>
    <w:p w14:paraId="33A0D1CA" w14:textId="5F12F878" w:rsidR="008039FD" w:rsidRPr="0095121D" w:rsidRDefault="008039FD" w:rsidP="00684433">
      <w:pPr>
        <w:pStyle w:val="Heading1"/>
      </w:pPr>
      <w:bookmarkStart w:id="19" w:name="_Toc148700830"/>
      <w:bookmarkStart w:id="20" w:name="_Toc148701379"/>
      <w:bookmarkStart w:id="21" w:name="_Toc201669328"/>
      <w:r>
        <w:t>Pre-submission c</w:t>
      </w:r>
      <w:r w:rsidRPr="0095121D">
        <w:t>hecklist</w:t>
      </w:r>
      <w:bookmarkEnd w:id="19"/>
      <w:bookmarkEnd w:id="20"/>
      <w:bookmarkEnd w:id="21"/>
    </w:p>
    <w:p w14:paraId="3B9D0D59" w14:textId="62508ED8" w:rsidR="008039FD" w:rsidRPr="0095121D" w:rsidRDefault="006D68F2" w:rsidP="008039FD">
      <w:pPr>
        <w:pStyle w:val="VCAAbody"/>
        <w:rPr>
          <w:lang w:val="en-AU"/>
        </w:rPr>
      </w:pPr>
      <w:r>
        <w:rPr>
          <w:lang w:val="en-AU"/>
        </w:rPr>
        <w:t>Before</w:t>
      </w:r>
      <w:r w:rsidR="008039FD" w:rsidRPr="0095121D">
        <w:rPr>
          <w:lang w:val="en-AU"/>
        </w:rPr>
        <w:t xml:space="preserve"> submitting your </w:t>
      </w:r>
      <w:r w:rsidR="008039FD">
        <w:rPr>
          <w:lang w:val="en-AU"/>
        </w:rPr>
        <w:t xml:space="preserve">application via the </w:t>
      </w:r>
      <w:r w:rsidR="008039FD" w:rsidRPr="008D6FF1">
        <w:rPr>
          <w:b/>
          <w:bCs/>
          <w:lang w:val="en-AU"/>
        </w:rPr>
        <w:t>online application form</w:t>
      </w:r>
      <w:r w:rsidR="008039FD">
        <w:rPr>
          <w:lang w:val="en-AU"/>
        </w:rPr>
        <w:t xml:space="preserve"> on the </w:t>
      </w:r>
      <w:hyperlink r:id="rId25" w:history="1">
        <w:r w:rsidR="008039FD" w:rsidRPr="006D68F2">
          <w:rPr>
            <w:rStyle w:val="Hyperlink"/>
            <w:lang w:val="en-AU"/>
          </w:rPr>
          <w:t>VCAA website</w:t>
        </w:r>
      </w:hyperlink>
      <w:r>
        <w:rPr>
          <w:lang w:val="en-AU"/>
        </w:rPr>
        <w:t>, please take the following steps:</w:t>
      </w:r>
      <w:r w:rsidR="008039FD">
        <w:rPr>
          <w:lang w:val="en-AU"/>
        </w:rPr>
        <w:t xml:space="preserve"> </w:t>
      </w:r>
    </w:p>
    <w:p w14:paraId="76324ECA" w14:textId="77777777" w:rsidR="007D2197" w:rsidRDefault="006D68F2" w:rsidP="00724C35">
      <w:pPr>
        <w:pStyle w:val="VCAAbody"/>
        <w:numPr>
          <w:ilvl w:val="0"/>
          <w:numId w:val="20"/>
        </w:numPr>
        <w:spacing w:before="240"/>
        <w:ind w:left="357" w:hanging="357"/>
      </w:pPr>
      <w:r>
        <w:t>D</w:t>
      </w:r>
      <w:r w:rsidRPr="006D68F2">
        <w:t xml:space="preserve">raft responses to the 4 </w:t>
      </w:r>
      <w:r w:rsidRPr="006D68F2">
        <w:rPr>
          <w:b/>
          <w:bCs/>
        </w:rPr>
        <w:t xml:space="preserve">Lynne Kosky Memorial Applied Learning Grant criteria </w:t>
      </w:r>
      <w:r w:rsidRPr="006D68F2">
        <w:t>(max 300 words per criterion)</w:t>
      </w:r>
      <w:r>
        <w:t xml:space="preserve">. It is recommended that applicants draft their responses offline before completing the online application form. </w:t>
      </w:r>
    </w:p>
    <w:p w14:paraId="543CAAB5" w14:textId="7721112C" w:rsidR="005B62FF" w:rsidRPr="005B62FF" w:rsidRDefault="00637135" w:rsidP="005B62FF">
      <w:pPr>
        <w:pStyle w:val="VCAAbody"/>
        <w:numPr>
          <w:ilvl w:val="0"/>
          <w:numId w:val="20"/>
        </w:numPr>
        <w:spacing w:before="240"/>
        <w:ind w:left="357" w:hanging="357"/>
      </w:pPr>
      <w:r w:rsidRPr="00637135">
        <w:t xml:space="preserve">Review the </w:t>
      </w:r>
      <w:r w:rsidR="00E97497">
        <w:rPr>
          <w:b/>
        </w:rPr>
        <w:t>e</w:t>
      </w:r>
      <w:r w:rsidRPr="007D2197">
        <w:rPr>
          <w:b/>
        </w:rPr>
        <w:t xml:space="preserve">ligibility </w:t>
      </w:r>
      <w:r w:rsidR="00E97497">
        <w:rPr>
          <w:b/>
        </w:rPr>
        <w:t>c</w:t>
      </w:r>
      <w:r w:rsidRPr="007D2197">
        <w:rPr>
          <w:b/>
        </w:rPr>
        <w:t>riteria</w:t>
      </w:r>
      <w:r w:rsidR="007D2197" w:rsidRPr="007D2197">
        <w:rPr>
          <w:b/>
        </w:rPr>
        <w:t xml:space="preserve"> </w:t>
      </w:r>
      <w:r w:rsidR="007D2197" w:rsidRPr="007D2197">
        <w:rPr>
          <w:bCs/>
        </w:rPr>
        <w:t>and ensure your grant proposal meets the</w:t>
      </w:r>
      <w:r w:rsidR="00E97497">
        <w:rPr>
          <w:bCs/>
        </w:rPr>
        <w:t>m</w:t>
      </w:r>
      <w:r w:rsidR="007D2197" w:rsidRPr="007D2197">
        <w:rPr>
          <w:bCs/>
        </w:rPr>
        <w:t>.</w:t>
      </w:r>
    </w:p>
    <w:p w14:paraId="32ABFA8C" w14:textId="6DF5318C" w:rsidR="005B62FF" w:rsidRPr="005B62FF" w:rsidRDefault="005B62FF" w:rsidP="005B62FF">
      <w:pPr>
        <w:pStyle w:val="VCAAbody"/>
        <w:numPr>
          <w:ilvl w:val="0"/>
          <w:numId w:val="20"/>
        </w:numPr>
        <w:spacing w:before="240"/>
        <w:ind w:left="357" w:hanging="357"/>
      </w:pPr>
      <w:r w:rsidRPr="005B62FF">
        <w:rPr>
          <w:lang w:val="en-AU"/>
        </w:rPr>
        <w:lastRenderedPageBreak/>
        <w:t xml:space="preserve">Complete the </w:t>
      </w:r>
      <w:r w:rsidRPr="005B62FF">
        <w:rPr>
          <w:b/>
          <w:bCs/>
          <w:lang w:val="en-AU"/>
        </w:rPr>
        <w:t>Lynne Kosky Memorial Applied Learning Grant Proposal Costing Template</w:t>
      </w:r>
      <w:r w:rsidR="00560DF7">
        <w:rPr>
          <w:lang w:val="en-AU"/>
        </w:rPr>
        <w:t>.</w:t>
      </w:r>
    </w:p>
    <w:p w14:paraId="7158A938" w14:textId="2EC3584D" w:rsidR="00484A2B" w:rsidRDefault="001B64C8" w:rsidP="00484A2B">
      <w:pPr>
        <w:pStyle w:val="VCAAbody"/>
        <w:numPr>
          <w:ilvl w:val="0"/>
          <w:numId w:val="20"/>
        </w:numPr>
        <w:spacing w:before="240"/>
        <w:ind w:left="357" w:hanging="357"/>
      </w:pPr>
      <w:r w:rsidRPr="007D2197">
        <w:rPr>
          <w:lang w:val="en-AU"/>
        </w:rPr>
        <w:t xml:space="preserve">Ensure your Principal/CEO is aware of the grant’s </w:t>
      </w:r>
      <w:r w:rsidRPr="007D2197">
        <w:rPr>
          <w:b/>
          <w:bCs/>
          <w:lang w:val="en-AU"/>
        </w:rPr>
        <w:t xml:space="preserve">Victorian </w:t>
      </w:r>
      <w:r w:rsidR="00E97497" w:rsidRPr="007D2197">
        <w:rPr>
          <w:b/>
          <w:bCs/>
          <w:lang w:val="en-AU"/>
        </w:rPr>
        <w:t>common funding agreement terms and conditions</w:t>
      </w:r>
      <w:r w:rsidRPr="007D2197">
        <w:rPr>
          <w:lang w:val="en-AU"/>
        </w:rPr>
        <w:t>.</w:t>
      </w:r>
    </w:p>
    <w:p w14:paraId="3311FC6D" w14:textId="77777777" w:rsidR="00484A2B" w:rsidRPr="0095121D" w:rsidRDefault="00484A2B" w:rsidP="00484A2B">
      <w:pPr>
        <w:pStyle w:val="Heading1"/>
      </w:pPr>
      <w:bookmarkStart w:id="22" w:name="_Toc201669327"/>
      <w:r>
        <w:t>Enquiries</w:t>
      </w:r>
      <w:bookmarkEnd w:id="22"/>
    </w:p>
    <w:p w14:paraId="540DAFD2" w14:textId="77777777" w:rsidR="00484A2B" w:rsidRDefault="00484A2B" w:rsidP="00484A2B">
      <w:pPr>
        <w:pStyle w:val="VCAAbody"/>
        <w:rPr>
          <w:rFonts w:ascii="Arial" w:hAnsi="Arial"/>
          <w:color w:val="0F7EB4"/>
          <w:sz w:val="48"/>
          <w:szCs w:val="40"/>
          <w:lang w:val="en-AU"/>
        </w:rPr>
      </w:pPr>
      <w:r>
        <w:rPr>
          <w:lang w:val="en-AU"/>
        </w:rPr>
        <w:t xml:space="preserve">For further information and advice about the Lynne Kosky Memorial Applied Learning Grants, please </w:t>
      </w:r>
      <w:r w:rsidRPr="00997795">
        <w:rPr>
          <w:lang w:val="en-AU"/>
        </w:rPr>
        <w:t>contact</w:t>
      </w:r>
      <w:r w:rsidRPr="00A936A2">
        <w:rPr>
          <w:lang w:val="en-AU"/>
        </w:rPr>
        <w:t xml:space="preserve"> the VCAA’s Applied Learning </w:t>
      </w:r>
      <w:r>
        <w:rPr>
          <w:lang w:val="en-AU"/>
        </w:rPr>
        <w:t>Team</w:t>
      </w:r>
      <w:r w:rsidRPr="00A936A2">
        <w:rPr>
          <w:lang w:val="en-AU"/>
        </w:rPr>
        <w:t xml:space="preserve"> at</w:t>
      </w:r>
      <w:r>
        <w:rPr>
          <w:lang w:val="en-AU"/>
        </w:rPr>
        <w:t xml:space="preserve">: </w:t>
      </w:r>
      <w:r>
        <w:rPr>
          <w:rStyle w:val="Hyperlink"/>
        </w:rPr>
        <w:t>vcaa.</w:t>
      </w:r>
      <w:hyperlink r:id="rId26" w:history="1">
        <w:r w:rsidRPr="006815C7">
          <w:rPr>
            <w:rStyle w:val="Hyperlink"/>
          </w:rPr>
          <w:t>applied.learning@education.vic.gov.au</w:t>
        </w:r>
      </w:hyperlink>
    </w:p>
    <w:p w14:paraId="22124C9E" w14:textId="77777777" w:rsidR="00484A2B" w:rsidRPr="007D2197" w:rsidRDefault="00484A2B" w:rsidP="00484A2B">
      <w:pPr>
        <w:pStyle w:val="VCAAbody"/>
        <w:spacing w:before="240"/>
      </w:pPr>
    </w:p>
    <w:sectPr w:rsidR="00484A2B" w:rsidRPr="007D2197" w:rsidSect="000726BA">
      <w:headerReference w:type="default" r:id="rId27"/>
      <w:footerReference w:type="default" r:id="rId28"/>
      <w:headerReference w:type="first" r:id="rId29"/>
      <w:footerReference w:type="first" r:id="rId30"/>
      <w:pgSz w:w="11907" w:h="16840" w:code="9"/>
      <w:pgMar w:top="1418" w:right="1134" w:bottom="1134" w:left="1134"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D362" w14:textId="77777777" w:rsidR="00935BA5" w:rsidRDefault="00935BA5" w:rsidP="00304EA1">
      <w:pPr>
        <w:spacing w:after="0" w:line="240" w:lineRule="auto"/>
      </w:pPr>
      <w:r>
        <w:separator/>
      </w:r>
    </w:p>
  </w:endnote>
  <w:endnote w:type="continuationSeparator" w:id="0">
    <w:p w14:paraId="0E7001F1" w14:textId="77777777" w:rsidR="00935BA5" w:rsidRDefault="00935BA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3"/>
      <w:gridCol w:w="4014"/>
      <w:gridCol w:w="3222"/>
    </w:tblGrid>
    <w:tr w:rsidR="00350E9A" w:rsidRPr="00D0381D" w14:paraId="70B6A535" w14:textId="77777777" w:rsidTr="00724C35">
      <w:tc>
        <w:tcPr>
          <w:tcW w:w="1784"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784"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432"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890"/>
      <w:gridCol w:w="3659"/>
    </w:tblGrid>
    <w:tr w:rsidR="00350E9A" w:rsidRPr="00D0381D" w14:paraId="61BF007D" w14:textId="77777777" w:rsidTr="00A50C41">
      <w:tc>
        <w:tcPr>
          <w:tcW w:w="2949"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2890"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659" w:type="dxa"/>
          <w:tcMar>
            <w:left w:w="0" w:type="dxa"/>
            <w:right w:w="0" w:type="dxa"/>
          </w:tcMar>
        </w:tcPr>
        <w:p w14:paraId="445A92D0" w14:textId="62FE9AEF" w:rsidR="00350E9A" w:rsidRPr="009B3B87" w:rsidRDefault="00350E9A" w:rsidP="00D0381D">
          <w:pPr>
            <w:tabs>
              <w:tab w:val="right" w:pos="9639"/>
            </w:tabs>
            <w:ind w:right="69"/>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425016992" name="Picture 425016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67DBFA26" w14:textId="77777777" w:rsidTr="00707E68">
      <w:tc>
        <w:tcPr>
          <w:tcW w:w="3285" w:type="dxa"/>
          <w:vAlign w:val="center"/>
        </w:tcPr>
        <w:p w14:paraId="5042C4CF"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E417" w14:textId="77777777" w:rsidR="00935BA5" w:rsidRDefault="00935BA5" w:rsidP="00304EA1">
      <w:pPr>
        <w:spacing w:after="0" w:line="240" w:lineRule="auto"/>
      </w:pPr>
      <w:r>
        <w:separator/>
      </w:r>
    </w:p>
  </w:footnote>
  <w:footnote w:type="continuationSeparator" w:id="0">
    <w:p w14:paraId="79A93E85" w14:textId="77777777" w:rsidR="00935BA5" w:rsidRDefault="00935BA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357BD8E9" w:rsidR="00350E9A" w:rsidRPr="00322123" w:rsidRDefault="00373262" w:rsidP="00A11696">
        <w:r>
          <w:t>Lynne Kosky Memorial Applied Learning Grants 2027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2DE1"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711D"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7806" w14:textId="273D931C" w:rsidR="00350E9A" w:rsidRPr="00322123" w:rsidRDefault="00935BA5" w:rsidP="00D86551">
    <w:pPr>
      <w:pStyle w:val="Header"/>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373262">
          <w:t>Lynne Kosky Memorial Applied Learning Grants 2027</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A868" w14:textId="65F23948"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373262">
          <w:t>Lynne Kosky Memorial Applied Learning Grants 2027</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86E61"/>
    <w:multiLevelType w:val="hybridMultilevel"/>
    <w:tmpl w:val="8D94CC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290051"/>
    <w:multiLevelType w:val="hybridMultilevel"/>
    <w:tmpl w:val="8D94CC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970B8E"/>
    <w:multiLevelType w:val="hybridMultilevel"/>
    <w:tmpl w:val="0C58CD70"/>
    <w:lvl w:ilvl="0" w:tplc="60AE783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C1533C"/>
    <w:multiLevelType w:val="hybridMultilevel"/>
    <w:tmpl w:val="5D38BF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F425EE"/>
    <w:multiLevelType w:val="hybridMultilevel"/>
    <w:tmpl w:val="5D38BF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533774"/>
    <w:multiLevelType w:val="hybridMultilevel"/>
    <w:tmpl w:val="B422EF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002273"/>
    <w:multiLevelType w:val="hybridMultilevel"/>
    <w:tmpl w:val="29BEC6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B534D0"/>
    <w:multiLevelType w:val="multilevel"/>
    <w:tmpl w:val="BCF2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AC36128"/>
    <w:multiLevelType w:val="hybridMultilevel"/>
    <w:tmpl w:val="155825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3648A5"/>
    <w:multiLevelType w:val="hybridMultilevel"/>
    <w:tmpl w:val="5D38BF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6B32DD"/>
    <w:multiLevelType w:val="multilevel"/>
    <w:tmpl w:val="FF6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585E5ECE"/>
    <w:multiLevelType w:val="hybridMultilevel"/>
    <w:tmpl w:val="D1D0A6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622AE7"/>
    <w:multiLevelType w:val="multilevel"/>
    <w:tmpl w:val="C31CC2BC"/>
    <w:lvl w:ilvl="0">
      <w:start w:val="1"/>
      <w:numFmt w:val="bullet"/>
      <w:pStyle w:val="VCAAbullet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2" w15:restartNumberingAfterBreak="0">
    <w:nsid w:val="722546DA"/>
    <w:multiLevelType w:val="hybridMultilevel"/>
    <w:tmpl w:val="5D38BF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3876B5"/>
    <w:multiLevelType w:val="hybridMultilevel"/>
    <w:tmpl w:val="7BC24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1355350">
    <w:abstractNumId w:val="31"/>
  </w:num>
  <w:num w:numId="2" w16cid:durableId="116458358">
    <w:abstractNumId w:val="27"/>
  </w:num>
  <w:num w:numId="3" w16cid:durableId="1925257724">
    <w:abstractNumId w:val="22"/>
  </w:num>
  <w:num w:numId="4" w16cid:durableId="214388723">
    <w:abstractNumId w:val="15"/>
  </w:num>
  <w:num w:numId="5" w16cid:durableId="711996426">
    <w:abstractNumId w:val="30"/>
  </w:num>
  <w:num w:numId="6" w16cid:durableId="1236934448">
    <w:abstractNumId w:val="16"/>
  </w:num>
  <w:num w:numId="7" w16cid:durableId="2021656439">
    <w:abstractNumId w:val="14"/>
  </w:num>
  <w:num w:numId="8" w16cid:durableId="329253850">
    <w:abstractNumId w:val="17"/>
  </w:num>
  <w:num w:numId="9" w16cid:durableId="1246761816">
    <w:abstractNumId w:val="26"/>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588536615">
    <w:abstractNumId w:val="12"/>
  </w:num>
  <w:num w:numId="21" w16cid:durableId="607658415">
    <w:abstractNumId w:val="29"/>
  </w:num>
  <w:num w:numId="22" w16cid:durableId="1074207009">
    <w:abstractNumId w:val="10"/>
  </w:num>
  <w:num w:numId="23" w16cid:durableId="379983649">
    <w:abstractNumId w:val="19"/>
  </w:num>
  <w:num w:numId="24" w16cid:durableId="1614553040">
    <w:abstractNumId w:val="11"/>
  </w:num>
  <w:num w:numId="25" w16cid:durableId="1203708329">
    <w:abstractNumId w:val="28"/>
  </w:num>
  <w:num w:numId="26" w16cid:durableId="1155488588">
    <w:abstractNumId w:val="20"/>
  </w:num>
  <w:num w:numId="27" w16cid:durableId="37828184">
    <w:abstractNumId w:val="33"/>
  </w:num>
  <w:num w:numId="28" w16cid:durableId="67970078">
    <w:abstractNumId w:val="24"/>
  </w:num>
  <w:num w:numId="29" w16cid:durableId="1900706690">
    <w:abstractNumId w:val="13"/>
  </w:num>
  <w:num w:numId="30" w16cid:durableId="1758743405">
    <w:abstractNumId w:val="32"/>
  </w:num>
  <w:num w:numId="31" w16cid:durableId="1612543240">
    <w:abstractNumId w:val="18"/>
  </w:num>
  <w:num w:numId="32" w16cid:durableId="1104615881">
    <w:abstractNumId w:val="21"/>
  </w:num>
  <w:num w:numId="33" w16cid:durableId="1886942557">
    <w:abstractNumId w:val="23"/>
  </w:num>
  <w:num w:numId="34" w16cid:durableId="13765889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26CF3"/>
    <w:rsid w:val="0003448F"/>
    <w:rsid w:val="0003575C"/>
    <w:rsid w:val="0005780E"/>
    <w:rsid w:val="000627E9"/>
    <w:rsid w:val="00065A75"/>
    <w:rsid w:val="000726BA"/>
    <w:rsid w:val="000800BF"/>
    <w:rsid w:val="00081379"/>
    <w:rsid w:val="000862FB"/>
    <w:rsid w:val="000874DB"/>
    <w:rsid w:val="000A71F7"/>
    <w:rsid w:val="000C53EB"/>
    <w:rsid w:val="000F09E4"/>
    <w:rsid w:val="000F16FD"/>
    <w:rsid w:val="000F1D5C"/>
    <w:rsid w:val="000F3A47"/>
    <w:rsid w:val="000F5CEC"/>
    <w:rsid w:val="000F70C1"/>
    <w:rsid w:val="0012390E"/>
    <w:rsid w:val="00124ADA"/>
    <w:rsid w:val="0012633B"/>
    <w:rsid w:val="001363D1"/>
    <w:rsid w:val="001564F0"/>
    <w:rsid w:val="00163EE0"/>
    <w:rsid w:val="00163FEA"/>
    <w:rsid w:val="00167DF0"/>
    <w:rsid w:val="001726B3"/>
    <w:rsid w:val="0017647A"/>
    <w:rsid w:val="001807AA"/>
    <w:rsid w:val="00182B7F"/>
    <w:rsid w:val="001907BA"/>
    <w:rsid w:val="001B64C8"/>
    <w:rsid w:val="001E625C"/>
    <w:rsid w:val="001F3839"/>
    <w:rsid w:val="00205431"/>
    <w:rsid w:val="00210AB7"/>
    <w:rsid w:val="002208AD"/>
    <w:rsid w:val="00220DA2"/>
    <w:rsid w:val="002214BA"/>
    <w:rsid w:val="0022270F"/>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0DBD"/>
    <w:rsid w:val="002B1E9E"/>
    <w:rsid w:val="002C2929"/>
    <w:rsid w:val="002C6F90"/>
    <w:rsid w:val="002C7622"/>
    <w:rsid w:val="002D6AD6"/>
    <w:rsid w:val="002E3552"/>
    <w:rsid w:val="002F27EC"/>
    <w:rsid w:val="002F485F"/>
    <w:rsid w:val="00302FB8"/>
    <w:rsid w:val="0030387F"/>
    <w:rsid w:val="00304EA1"/>
    <w:rsid w:val="00307B39"/>
    <w:rsid w:val="00314D81"/>
    <w:rsid w:val="0031607E"/>
    <w:rsid w:val="00322123"/>
    <w:rsid w:val="00322FC6"/>
    <w:rsid w:val="00350273"/>
    <w:rsid w:val="00350E9A"/>
    <w:rsid w:val="00363724"/>
    <w:rsid w:val="00365D51"/>
    <w:rsid w:val="003701BC"/>
    <w:rsid w:val="00373262"/>
    <w:rsid w:val="00383423"/>
    <w:rsid w:val="00391986"/>
    <w:rsid w:val="003D421C"/>
    <w:rsid w:val="003D57A7"/>
    <w:rsid w:val="003D6218"/>
    <w:rsid w:val="003F14AD"/>
    <w:rsid w:val="00405E61"/>
    <w:rsid w:val="00407900"/>
    <w:rsid w:val="00412F60"/>
    <w:rsid w:val="00414011"/>
    <w:rsid w:val="0041627C"/>
    <w:rsid w:val="00417AA3"/>
    <w:rsid w:val="00440B32"/>
    <w:rsid w:val="00444619"/>
    <w:rsid w:val="0046078D"/>
    <w:rsid w:val="00472EE5"/>
    <w:rsid w:val="004744D7"/>
    <w:rsid w:val="00484A2B"/>
    <w:rsid w:val="00486C2C"/>
    <w:rsid w:val="0048758C"/>
    <w:rsid w:val="00490726"/>
    <w:rsid w:val="004A017D"/>
    <w:rsid w:val="004A1EB3"/>
    <w:rsid w:val="004A22BC"/>
    <w:rsid w:val="004A2ED8"/>
    <w:rsid w:val="004B0FF4"/>
    <w:rsid w:val="004B571B"/>
    <w:rsid w:val="004B7DFF"/>
    <w:rsid w:val="004C205B"/>
    <w:rsid w:val="004C70EF"/>
    <w:rsid w:val="004E1132"/>
    <w:rsid w:val="004E4391"/>
    <w:rsid w:val="004E50EA"/>
    <w:rsid w:val="004F01A5"/>
    <w:rsid w:val="004F2726"/>
    <w:rsid w:val="004F5BDA"/>
    <w:rsid w:val="00503CBE"/>
    <w:rsid w:val="00506ADF"/>
    <w:rsid w:val="0051631E"/>
    <w:rsid w:val="0051774B"/>
    <w:rsid w:val="00517DAC"/>
    <w:rsid w:val="00531440"/>
    <w:rsid w:val="00532A04"/>
    <w:rsid w:val="00534253"/>
    <w:rsid w:val="00540834"/>
    <w:rsid w:val="00542659"/>
    <w:rsid w:val="00555952"/>
    <w:rsid w:val="0055611A"/>
    <w:rsid w:val="00560DF7"/>
    <w:rsid w:val="00562F7D"/>
    <w:rsid w:val="00566029"/>
    <w:rsid w:val="00576010"/>
    <w:rsid w:val="00584AEE"/>
    <w:rsid w:val="00586B33"/>
    <w:rsid w:val="005923CB"/>
    <w:rsid w:val="005B391B"/>
    <w:rsid w:val="005B62FF"/>
    <w:rsid w:val="005C6918"/>
    <w:rsid w:val="005C76D0"/>
    <w:rsid w:val="005D3D78"/>
    <w:rsid w:val="005D4C51"/>
    <w:rsid w:val="005E17AB"/>
    <w:rsid w:val="005E2EF0"/>
    <w:rsid w:val="005F504C"/>
    <w:rsid w:val="00613DCB"/>
    <w:rsid w:val="00621305"/>
    <w:rsid w:val="0062553D"/>
    <w:rsid w:val="00630736"/>
    <w:rsid w:val="00632FF9"/>
    <w:rsid w:val="00634764"/>
    <w:rsid w:val="00637135"/>
    <w:rsid w:val="00637FBC"/>
    <w:rsid w:val="00650423"/>
    <w:rsid w:val="00654760"/>
    <w:rsid w:val="00665E92"/>
    <w:rsid w:val="00672AFB"/>
    <w:rsid w:val="00684433"/>
    <w:rsid w:val="00691E6F"/>
    <w:rsid w:val="00693953"/>
    <w:rsid w:val="00693FFD"/>
    <w:rsid w:val="006A2E04"/>
    <w:rsid w:val="006A3FAE"/>
    <w:rsid w:val="006A7D06"/>
    <w:rsid w:val="006A7EB7"/>
    <w:rsid w:val="006C4D3D"/>
    <w:rsid w:val="006D2159"/>
    <w:rsid w:val="006D497C"/>
    <w:rsid w:val="006D68F2"/>
    <w:rsid w:val="006D764C"/>
    <w:rsid w:val="006E3225"/>
    <w:rsid w:val="006F5551"/>
    <w:rsid w:val="006F787C"/>
    <w:rsid w:val="00702636"/>
    <w:rsid w:val="00707E68"/>
    <w:rsid w:val="00714382"/>
    <w:rsid w:val="00714643"/>
    <w:rsid w:val="0071657E"/>
    <w:rsid w:val="007207A3"/>
    <w:rsid w:val="00724507"/>
    <w:rsid w:val="00724C35"/>
    <w:rsid w:val="00725D46"/>
    <w:rsid w:val="007270FB"/>
    <w:rsid w:val="00747608"/>
    <w:rsid w:val="007515F6"/>
    <w:rsid w:val="007619E0"/>
    <w:rsid w:val="00773E6C"/>
    <w:rsid w:val="007823B8"/>
    <w:rsid w:val="007B2C84"/>
    <w:rsid w:val="007C07AD"/>
    <w:rsid w:val="007D2197"/>
    <w:rsid w:val="007D4FB6"/>
    <w:rsid w:val="007E0118"/>
    <w:rsid w:val="007E1ED2"/>
    <w:rsid w:val="007E5E88"/>
    <w:rsid w:val="007F0D6F"/>
    <w:rsid w:val="008027E3"/>
    <w:rsid w:val="008039FD"/>
    <w:rsid w:val="00813C37"/>
    <w:rsid w:val="008154B5"/>
    <w:rsid w:val="00823962"/>
    <w:rsid w:val="008375FE"/>
    <w:rsid w:val="00843BD8"/>
    <w:rsid w:val="00850219"/>
    <w:rsid w:val="00850919"/>
    <w:rsid w:val="00851757"/>
    <w:rsid w:val="00852719"/>
    <w:rsid w:val="00853A48"/>
    <w:rsid w:val="00860115"/>
    <w:rsid w:val="008715F5"/>
    <w:rsid w:val="008810CF"/>
    <w:rsid w:val="00881105"/>
    <w:rsid w:val="008821D5"/>
    <w:rsid w:val="00883CBD"/>
    <w:rsid w:val="00884154"/>
    <w:rsid w:val="008857C4"/>
    <w:rsid w:val="0088783C"/>
    <w:rsid w:val="008955EB"/>
    <w:rsid w:val="0089628D"/>
    <w:rsid w:val="00896ABD"/>
    <w:rsid w:val="008B352E"/>
    <w:rsid w:val="008C34FB"/>
    <w:rsid w:val="008D217E"/>
    <w:rsid w:val="008D6FF1"/>
    <w:rsid w:val="008E031A"/>
    <w:rsid w:val="00902196"/>
    <w:rsid w:val="00906913"/>
    <w:rsid w:val="0091624E"/>
    <w:rsid w:val="00916D5D"/>
    <w:rsid w:val="0092268E"/>
    <w:rsid w:val="0093258A"/>
    <w:rsid w:val="00935BA5"/>
    <w:rsid w:val="009370BC"/>
    <w:rsid w:val="009405B0"/>
    <w:rsid w:val="0096074C"/>
    <w:rsid w:val="009618FD"/>
    <w:rsid w:val="009677D2"/>
    <w:rsid w:val="009867C4"/>
    <w:rsid w:val="0098739B"/>
    <w:rsid w:val="00991B93"/>
    <w:rsid w:val="0099573C"/>
    <w:rsid w:val="009A024D"/>
    <w:rsid w:val="009A2333"/>
    <w:rsid w:val="009B3B87"/>
    <w:rsid w:val="009B72B2"/>
    <w:rsid w:val="009B77B7"/>
    <w:rsid w:val="009C1C16"/>
    <w:rsid w:val="009C57E3"/>
    <w:rsid w:val="009E0E96"/>
    <w:rsid w:val="00A06B65"/>
    <w:rsid w:val="00A11696"/>
    <w:rsid w:val="00A17661"/>
    <w:rsid w:val="00A24B2D"/>
    <w:rsid w:val="00A31704"/>
    <w:rsid w:val="00A40966"/>
    <w:rsid w:val="00A45BDC"/>
    <w:rsid w:val="00A50C41"/>
    <w:rsid w:val="00A52234"/>
    <w:rsid w:val="00A5644C"/>
    <w:rsid w:val="00A67188"/>
    <w:rsid w:val="00A72E0D"/>
    <w:rsid w:val="00A77F1C"/>
    <w:rsid w:val="00A921E0"/>
    <w:rsid w:val="00A9512F"/>
    <w:rsid w:val="00AB2543"/>
    <w:rsid w:val="00AB4E23"/>
    <w:rsid w:val="00AE7137"/>
    <w:rsid w:val="00AF1B9E"/>
    <w:rsid w:val="00AF4B2C"/>
    <w:rsid w:val="00B0738F"/>
    <w:rsid w:val="00B26601"/>
    <w:rsid w:val="00B275F7"/>
    <w:rsid w:val="00B344FA"/>
    <w:rsid w:val="00B352A6"/>
    <w:rsid w:val="00B41951"/>
    <w:rsid w:val="00B45199"/>
    <w:rsid w:val="00B45F66"/>
    <w:rsid w:val="00B465C2"/>
    <w:rsid w:val="00B53229"/>
    <w:rsid w:val="00B60AB6"/>
    <w:rsid w:val="00B62480"/>
    <w:rsid w:val="00B65CD8"/>
    <w:rsid w:val="00B81B70"/>
    <w:rsid w:val="00BB238F"/>
    <w:rsid w:val="00BD0724"/>
    <w:rsid w:val="00BD4472"/>
    <w:rsid w:val="00BD6ECF"/>
    <w:rsid w:val="00BE3DEE"/>
    <w:rsid w:val="00BE5521"/>
    <w:rsid w:val="00BF62C7"/>
    <w:rsid w:val="00BF6F4C"/>
    <w:rsid w:val="00C000D6"/>
    <w:rsid w:val="00C01637"/>
    <w:rsid w:val="00C07962"/>
    <w:rsid w:val="00C07D60"/>
    <w:rsid w:val="00C26AB0"/>
    <w:rsid w:val="00C33DB6"/>
    <w:rsid w:val="00C34684"/>
    <w:rsid w:val="00C53263"/>
    <w:rsid w:val="00C537EA"/>
    <w:rsid w:val="00C559A6"/>
    <w:rsid w:val="00C65741"/>
    <w:rsid w:val="00C73F9D"/>
    <w:rsid w:val="00C75BC5"/>
    <w:rsid w:val="00C75F1D"/>
    <w:rsid w:val="00C805B2"/>
    <w:rsid w:val="00C903B7"/>
    <w:rsid w:val="00C968DB"/>
    <w:rsid w:val="00CA02DD"/>
    <w:rsid w:val="00CC2384"/>
    <w:rsid w:val="00CC53F9"/>
    <w:rsid w:val="00CC5411"/>
    <w:rsid w:val="00CC7529"/>
    <w:rsid w:val="00CD3EA7"/>
    <w:rsid w:val="00CD454F"/>
    <w:rsid w:val="00CE4547"/>
    <w:rsid w:val="00D021BF"/>
    <w:rsid w:val="00D0381D"/>
    <w:rsid w:val="00D1511A"/>
    <w:rsid w:val="00D338E4"/>
    <w:rsid w:val="00D35538"/>
    <w:rsid w:val="00D51947"/>
    <w:rsid w:val="00D532F0"/>
    <w:rsid w:val="00D561B3"/>
    <w:rsid w:val="00D577B9"/>
    <w:rsid w:val="00D652E8"/>
    <w:rsid w:val="00D77413"/>
    <w:rsid w:val="00D82759"/>
    <w:rsid w:val="00D83B87"/>
    <w:rsid w:val="00D86551"/>
    <w:rsid w:val="00D86DE4"/>
    <w:rsid w:val="00D91CAB"/>
    <w:rsid w:val="00D941C2"/>
    <w:rsid w:val="00DA503D"/>
    <w:rsid w:val="00DA6DBB"/>
    <w:rsid w:val="00DB1C96"/>
    <w:rsid w:val="00DB375B"/>
    <w:rsid w:val="00DC632A"/>
    <w:rsid w:val="00DD1AF6"/>
    <w:rsid w:val="00DE115E"/>
    <w:rsid w:val="00DE2DC6"/>
    <w:rsid w:val="00DF1AF8"/>
    <w:rsid w:val="00DF4B17"/>
    <w:rsid w:val="00E06DC1"/>
    <w:rsid w:val="00E112F3"/>
    <w:rsid w:val="00E139C5"/>
    <w:rsid w:val="00E162D2"/>
    <w:rsid w:val="00E23F1D"/>
    <w:rsid w:val="00E34F5D"/>
    <w:rsid w:val="00E36361"/>
    <w:rsid w:val="00E4133C"/>
    <w:rsid w:val="00E42941"/>
    <w:rsid w:val="00E438E3"/>
    <w:rsid w:val="00E44381"/>
    <w:rsid w:val="00E52B4C"/>
    <w:rsid w:val="00E54EB8"/>
    <w:rsid w:val="00E55AE9"/>
    <w:rsid w:val="00E73665"/>
    <w:rsid w:val="00E7516A"/>
    <w:rsid w:val="00E76D71"/>
    <w:rsid w:val="00E90A60"/>
    <w:rsid w:val="00E93699"/>
    <w:rsid w:val="00E949A8"/>
    <w:rsid w:val="00E94D73"/>
    <w:rsid w:val="00E97497"/>
    <w:rsid w:val="00EA00DA"/>
    <w:rsid w:val="00EB1CC2"/>
    <w:rsid w:val="00EB3E4C"/>
    <w:rsid w:val="00ED47BC"/>
    <w:rsid w:val="00EE1A80"/>
    <w:rsid w:val="00EF3893"/>
    <w:rsid w:val="00F0774D"/>
    <w:rsid w:val="00F1520E"/>
    <w:rsid w:val="00F337AC"/>
    <w:rsid w:val="00F36FED"/>
    <w:rsid w:val="00F40D53"/>
    <w:rsid w:val="00F4525C"/>
    <w:rsid w:val="00F464D8"/>
    <w:rsid w:val="00F47B7F"/>
    <w:rsid w:val="00F51931"/>
    <w:rsid w:val="00F61B8A"/>
    <w:rsid w:val="00F70E0B"/>
    <w:rsid w:val="00F806D1"/>
    <w:rsid w:val="00F81AA4"/>
    <w:rsid w:val="00F83DB5"/>
    <w:rsid w:val="00F84147"/>
    <w:rsid w:val="00F93694"/>
    <w:rsid w:val="00F9544F"/>
    <w:rsid w:val="00F95799"/>
    <w:rsid w:val="00FA080C"/>
    <w:rsid w:val="00FB2ABE"/>
    <w:rsid w:val="00FB56CD"/>
    <w:rsid w:val="00FC2FF6"/>
    <w:rsid w:val="00FD1C20"/>
    <w:rsid w:val="00FD658C"/>
    <w:rsid w:val="00FD7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EEB151"/>
  <w15:docId w15:val="{21DBF423-5BD7-4B37-B7CD-ECD7DCDB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Heading1">
    <w:name w:val="VCAA Heading 1"/>
    <w:next w:val="Normal"/>
    <w:qFormat/>
    <w:rsid w:val="008039FD"/>
    <w:pPr>
      <w:keepNext/>
      <w:keepLines/>
      <w:suppressAutoHyphens/>
      <w:spacing w:before="480" w:after="120" w:line="560" w:lineRule="exact"/>
      <w:outlineLvl w:val="1"/>
    </w:pPr>
    <w:rPr>
      <w:rFonts w:ascii="Arial" w:hAnsi="Arial" w:cs="Arial"/>
      <w:color w:val="0F7EB4"/>
      <w:sz w:val="48"/>
      <w:szCs w:val="40"/>
    </w:rPr>
  </w:style>
  <w:style w:type="paragraph" w:customStyle="1" w:styleId="VCAAbody">
    <w:name w:val="VCAA body"/>
    <w:link w:val="VCAAbodyChar"/>
    <w:qFormat/>
    <w:rsid w:val="008039FD"/>
    <w:pPr>
      <w:spacing w:before="120" w:after="120" w:line="280" w:lineRule="exact"/>
    </w:pPr>
    <w:rPr>
      <w:rFonts w:asciiTheme="majorHAnsi" w:hAnsiTheme="majorHAnsi" w:cs="Arial"/>
      <w:color w:val="000000" w:themeColor="text1"/>
      <w:sz w:val="20"/>
    </w:rPr>
  </w:style>
  <w:style w:type="paragraph" w:customStyle="1" w:styleId="VCAAbulletlevel2">
    <w:name w:val="VCAA bullet level 2"/>
    <w:basedOn w:val="Normal"/>
    <w:qFormat/>
    <w:rsid w:val="008039FD"/>
    <w:pPr>
      <w:tabs>
        <w:tab w:val="left" w:pos="425"/>
      </w:tabs>
      <w:spacing w:before="60" w:after="60" w:line="280" w:lineRule="exact"/>
      <w:ind w:left="850" w:hanging="425"/>
    </w:pPr>
    <w:rPr>
      <w:rFonts w:asciiTheme="majorHAnsi" w:eastAsia="Times New Roman" w:hAnsiTheme="majorHAnsi" w:cs="Arial"/>
      <w:color w:val="000000" w:themeColor="text1"/>
      <w:kern w:val="22"/>
      <w:sz w:val="20"/>
      <w:lang w:val="en-GB" w:eastAsia="ja-JP"/>
    </w:rPr>
  </w:style>
  <w:style w:type="character" w:customStyle="1" w:styleId="VCAAbodyChar">
    <w:name w:val="VCAA body Char"/>
    <w:basedOn w:val="DefaultParagraphFont"/>
    <w:link w:val="VCAAbody"/>
    <w:rsid w:val="008039FD"/>
    <w:rPr>
      <w:rFonts w:asciiTheme="majorHAnsi" w:hAnsiTheme="majorHAnsi" w:cs="Arial"/>
      <w:color w:val="000000" w:themeColor="text1"/>
      <w:sz w:val="20"/>
    </w:rPr>
  </w:style>
  <w:style w:type="paragraph" w:customStyle="1" w:styleId="VCAAbulletlevel1">
    <w:name w:val="VCAA bullet level 1"/>
    <w:basedOn w:val="Normal"/>
    <w:qFormat/>
    <w:rsid w:val="00630736"/>
    <w:pPr>
      <w:numPr>
        <w:numId w:val="21"/>
      </w:numPr>
      <w:shd w:val="clear" w:color="auto" w:fill="FFFFFF"/>
      <w:spacing w:before="100" w:beforeAutospacing="1" w:after="291" w:line="240" w:lineRule="auto"/>
    </w:pPr>
    <w:rPr>
      <w:rFonts w:ascii="Arial" w:eastAsia="Times New Roman" w:hAnsi="Arial" w:cs="Arial"/>
      <w:color w:val="212121"/>
      <w:sz w:val="24"/>
      <w:szCs w:val="24"/>
      <w:lang w:eastAsia="en-AU"/>
    </w:rPr>
  </w:style>
  <w:style w:type="paragraph" w:customStyle="1" w:styleId="body">
    <w:name w:val="body"/>
    <w:basedOn w:val="VCAAbody"/>
    <w:qFormat/>
    <w:rsid w:val="009B72B2"/>
    <w:rPr>
      <w:lang w:eastAsia="en-AU"/>
    </w:rPr>
  </w:style>
  <w:style w:type="paragraph" w:customStyle="1" w:styleId="Letters">
    <w:name w:val="Letters"/>
    <w:basedOn w:val="body"/>
    <w:qFormat/>
    <w:rsid w:val="00F84147"/>
  </w:style>
  <w:style w:type="character" w:styleId="Mention">
    <w:name w:val="Mention"/>
    <w:basedOn w:val="DefaultParagraphFont"/>
    <w:uiPriority w:val="99"/>
    <w:unhideWhenUsed/>
    <w:rsid w:val="007143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copyright@edumail.vic.gov.au" TargetMode="External"/><Relationship Id="rId26" Type="http://schemas.openxmlformats.org/officeDocument/2006/relationships/hyperlink" Target="mailto:applied.learning@education.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vcaa.vic.edu.au/Pages/HomePage.aspx" TargetMode="External"/><Relationship Id="rId25" Type="http://schemas.openxmlformats.org/officeDocument/2006/relationships/hyperlink" Target="https://www.vcaa.vic.edu.au/news-and-events/events-and-awards/Pages/LynneKoskyMemorialVCALGrants.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rqa.vic.gov.au/StateRegister/Search.aspx/Search"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vcaa.vic.edu.au/Footer/Pages/Copyright.aspx" TargetMode="External"/><Relationship Id="rId23" Type="http://schemas.openxmlformats.org/officeDocument/2006/relationships/footer" Target="footer3.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vcaa.publications@education.vic.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564F0"/>
    <w:rsid w:val="00266E53"/>
    <w:rsid w:val="004567A0"/>
    <w:rsid w:val="00472EE5"/>
    <w:rsid w:val="004C193E"/>
    <w:rsid w:val="00562F7D"/>
    <w:rsid w:val="005F1875"/>
    <w:rsid w:val="006F5201"/>
    <w:rsid w:val="009B65C5"/>
    <w:rsid w:val="009B77B7"/>
    <w:rsid w:val="00A31704"/>
    <w:rsid w:val="00A67188"/>
    <w:rsid w:val="00C537EA"/>
    <w:rsid w:val="00CC5411"/>
    <w:rsid w:val="00CD6605"/>
    <w:rsid w:val="00D3409C"/>
    <w:rsid w:val="00E02CC8"/>
    <w:rsid w:val="00F36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E3B456FD-E9CD-4252-9BDC-C4084CA24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11EC7A-6CDD-42D7-B519-62B3162ECE64}">
  <ds:schemaRefs>
    <ds:schemaRef ds:uri="http://schemas.microsoft.com/sharepoint/events"/>
  </ds:schemaRefs>
</ds:datastoreItem>
</file>

<file path=customXml/itemProps5.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Lynne Kosky Memorial Applied Learning Grants 2026</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Lynne Kosky Memorial Applied Learning Grants 2027</dc:title>
  <dc:creator>Megan Clark</dc:creator>
  <cp:lastModifiedBy>Megan Clark</cp:lastModifiedBy>
  <cp:revision>2</cp:revision>
  <dcterms:created xsi:type="dcterms:W3CDTF">2026-05-15T04:22:00Z</dcterms:created>
  <dcterms:modified xsi:type="dcterms:W3CDTF">2026-05-15T04:22:00Z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