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bookmarkStart w:name="_Toc398032631" w:displacedByCustomXml="next" w:id="0"/>
    <w:bookmarkStart w:name="_Toc398032444" w:displacedByCustomXml="next" w:id="1"/>
    <w:bookmarkStart w:name="doc_title" w:displacedByCustomXml="next" w:id="2"/>
    <w:sdt>
      <w:sdtPr>
        <w:id w:val="-426587749"/>
        <w:lock w:val="contentLocked"/>
        <w:placeholder>
          <w:docPart w:val="E5FB55CAE36D41BEA81E81396B12EC98"/>
        </w:placeholder>
        <w:group/>
      </w:sdtPr>
      <w:sdtEndPr/>
      <w:sdtContent>
        <w:p w:rsidRPr="004A22BC" w:rsidR="004C6B3E" w:rsidRDefault="00F11BC3" w14:paraId="7F5BBB8D" w14:textId="0DEF447F">
          <w:pPr>
            <w:pStyle w:val="Title"/>
          </w:pPr>
          <w:sdt>
            <w:sdtPr>
              <w:alias w:val="Title"/>
              <w:tag w:val=""/>
              <w:id w:val="1621577399"/>
              <w:placeholder>
                <w:docPart w:val="423B06B7EFD5494986A7CD57051C92B7"/>
              </w:placeholder>
              <w:dataBinding w:prefixMappings="xmlns:ns0='http://purl.org/dc/elements/1.1/' xmlns:ns1='http://schemas.openxmlformats.org/package/2006/metadata/core-properties' " w:xpath="/ns1:coreProperties[1]/ns0:title[1]" w:storeItemID="{6C3C8BC8-F283-45AE-878A-BAB7291924A1}"/>
              <w:text/>
            </w:sdtPr>
            <w:sdtEndPr/>
            <w:sdtContent>
              <w:r w:rsidR="008A50F4">
                <w:t>VASS guide: 2026 VCE written examinations</w:t>
              </w:r>
            </w:sdtContent>
          </w:sdt>
        </w:p>
      </w:sdtContent>
    </w:sdt>
    <w:bookmarkEnd w:id="2"/>
    <w:bookmarkEnd w:id="1"/>
    <w:bookmarkEnd w:id="0"/>
    <w:p w:rsidR="004C6B3E" w:rsidRDefault="00224FD3" w14:paraId="7D370B40" w14:textId="74EA056E">
      <w:pPr>
        <w:pStyle w:val="Subtitle"/>
      </w:pPr>
      <w:r>
        <w:rPr>
          <w:noProof/>
        </w:rPr>
        <w:drawing>
          <wp:anchor distT="0" distB="0" distL="114300" distR="114300" simplePos="0" relativeHeight="251658240" behindDoc="1" locked="0" layoutInCell="1" allowOverlap="1" wp14:anchorId="3955F977" wp14:editId="00BC22EC">
            <wp:simplePos x="0" y="0"/>
            <wp:positionH relativeFrom="page">
              <wp:align>left</wp:align>
            </wp:positionH>
            <wp:positionV relativeFrom="paragraph">
              <wp:posOffset>-2826385</wp:posOffset>
            </wp:positionV>
            <wp:extent cx="7558700" cy="11110595"/>
            <wp:effectExtent l="0" t="0" r="4445" b="0"/>
            <wp:wrapNone/>
            <wp:docPr id="1493733002" name="Picture 1"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733002" name="Picture 1" descr="VCAA and Victorian Government logos"/>
                    <pic:cNvPicPr/>
                  </pic:nvPicPr>
                  <pic:blipFill>
                    <a:blip r:embed="rId11">
                      <a:extLst>
                        <a:ext uri="{28A0092B-C50C-407E-A947-70E740481C1C}">
                          <a14:useLocalDpi xmlns:a14="http://schemas.microsoft.com/office/drawing/2010/main" val="0"/>
                        </a:ext>
                      </a:extLst>
                    </a:blip>
                    <a:stretch>
                      <a:fillRect/>
                    </a:stretch>
                  </pic:blipFill>
                  <pic:spPr>
                    <a:xfrm>
                      <a:off x="0" y="0"/>
                      <a:ext cx="7558700" cy="11110595"/>
                    </a:xfrm>
                    <a:prstGeom prst="rect">
                      <a:avLst/>
                    </a:prstGeom>
                  </pic:spPr>
                </pic:pic>
              </a:graphicData>
            </a:graphic>
            <wp14:sizeRelH relativeFrom="page">
              <wp14:pctWidth>0</wp14:pctWidth>
            </wp14:sizeRelH>
            <wp14:sizeRelV relativeFrom="page">
              <wp14:pctHeight>0</wp14:pctHeight>
            </wp14:sizeRelV>
          </wp:anchor>
        </w:drawing>
      </w:r>
    </w:p>
    <w:p w:rsidRPr="00210AB7" w:rsidR="004C6B3E" w:rsidRDefault="004C6B3E" w14:paraId="768F20D0" w14:textId="77777777">
      <w:pPr>
        <w:sectPr w:rsidRPr="00210AB7" w:rsidR="004C6B3E" w:rsidSect="00F274DD">
          <w:headerReference w:type="default" r:id="rId12"/>
          <w:footerReference w:type="default" r:id="rId13"/>
          <w:footerReference w:type="first" r:id="rId14"/>
          <w:pgSz w:w="11907" w:h="16840" w:orient="portrait" w:code="9"/>
          <w:pgMar w:top="2126" w:right="1134" w:bottom="1701" w:left="1134" w:header="794" w:footer="686" w:gutter="0"/>
          <w:cols w:space="708"/>
          <w:titlePg/>
          <w:docGrid w:linePitch="360"/>
        </w:sectPr>
      </w:pPr>
    </w:p>
    <w:p w:rsidR="000F2BE2" w:rsidP="00986A71" w:rsidRDefault="000F2BE2" w14:paraId="09604335" w14:textId="77777777">
      <w:pPr>
        <w:pStyle w:val="AcknowledgementofCountry"/>
      </w:pPr>
      <w:bookmarkStart w:name="_Hlk168405089" w:id="3"/>
    </w:p>
    <w:p w:rsidR="000F2BE2" w:rsidP="00986A71" w:rsidRDefault="000F2BE2" w14:paraId="6FCF26CA" w14:textId="77777777">
      <w:pPr>
        <w:pStyle w:val="AcknowledgementofCountry"/>
      </w:pPr>
    </w:p>
    <w:p w:rsidRPr="00986A71" w:rsidR="004C6B3E" w:rsidP="00986A71" w:rsidRDefault="004C6B3E" w14:paraId="41043A95" w14:textId="4CFF0E29">
      <w:pPr>
        <w:pStyle w:val="AcknowledgementofCountry"/>
      </w:pPr>
      <w:r w:rsidRPr="00986A71">
        <w:t>Acknowledgement of Country</w:t>
      </w:r>
    </w:p>
    <w:p w:rsidRPr="001929F8" w:rsidR="004C6B3E" w:rsidP="00E0030B" w:rsidRDefault="004C6B3E" w14:paraId="5A482D89" w14:textId="77777777">
      <w:pPr>
        <w:pStyle w:val="BodyText"/>
      </w:pPr>
      <w:r w:rsidRPr="001929F8">
        <w:t>The Victorian Curriculum and Assessment Authority proudly acknowledges and pays respect to Victoria’s Aboriginal and Torres Strait Islander communities and their rich and enduring cultures.</w:t>
      </w:r>
    </w:p>
    <w:p w:rsidRPr="001929F8" w:rsidR="004C6B3E" w:rsidP="00E0030B" w:rsidRDefault="004C6B3E" w14:paraId="1E07BE95" w14:textId="77777777">
      <w:pPr>
        <w:pStyle w:val="BodyText"/>
      </w:pPr>
      <w:r w:rsidRPr="001929F8">
        <w:t>We acknowledge Aboriginal and Torres Strait Islander people as Australia’s first peoples and as the Traditional Owners and custodians of the lands and waters on which we rely. We pay respect to Elders past and present of the lands where we conduct our work and recognise their ongoing contributions as the first educators on the land now known as Victoria.</w:t>
      </w:r>
    </w:p>
    <w:bookmarkEnd w:id="3"/>
    <w:p w:rsidRPr="00210AB7" w:rsidR="004C6B3E" w:rsidP="00E0030B" w:rsidRDefault="004C6B3E" w14:paraId="2A271D7E" w14:textId="77777777">
      <w:pPr>
        <w:pStyle w:val="Trademarkinfo30before"/>
      </w:pPr>
      <w:r w:rsidRPr="00210AB7">
        <w:t>Authorised and published by the Victorian Curriculum and Assessment Authority</w:t>
      </w:r>
      <w:r w:rsidRPr="00210AB7">
        <w:br/>
      </w:r>
      <w:r w:rsidRPr="00210AB7">
        <w:t>Level 7, 2</w:t>
      </w:r>
      <w:r>
        <w:t>00</w:t>
      </w:r>
      <w:r w:rsidRPr="00210AB7">
        <w:t xml:space="preserve"> </w:t>
      </w:r>
      <w:r>
        <w:t>Victoria Parade</w:t>
      </w:r>
      <w:r w:rsidRPr="00210AB7">
        <w:br/>
      </w:r>
      <w:r>
        <w:t xml:space="preserve">East </w:t>
      </w:r>
      <w:r w:rsidRPr="00210AB7">
        <w:t>Melbourne VIC 300</w:t>
      </w:r>
      <w:r>
        <w:t>2</w:t>
      </w:r>
    </w:p>
    <w:p w:rsidRPr="00210AB7" w:rsidR="004C6B3E" w:rsidP="004C6B3E" w:rsidRDefault="004C6B3E" w14:paraId="39A32990" w14:textId="559D2B97">
      <w:pPr>
        <w:pStyle w:val="Trademarkinfo"/>
      </w:pPr>
      <w:r w:rsidRPr="00210AB7">
        <w:t xml:space="preserve">© Victorian Curriculum and Assessment Authority </w:t>
      </w:r>
      <w:r w:rsidR="00A364C5">
        <w:t>(</w:t>
      </w:r>
      <w:r w:rsidR="008A50F4">
        <w:t>2026</w:t>
      </w:r>
      <w:r w:rsidR="00A364C5">
        <w:t>)</w:t>
      </w:r>
    </w:p>
    <w:p w:rsidRPr="00A06B65" w:rsidR="004C6B3E" w:rsidP="004C6B3E" w:rsidRDefault="004C6B3E" w14:paraId="437E5B65" w14:textId="77777777">
      <w:pPr>
        <w:pStyle w:val="Trademarkinfo"/>
      </w:pPr>
      <w:r w:rsidRPr="00A06B65">
        <w:t xml:space="preserve">No part of this publication may be reproduced except as specified under </w:t>
      </w:r>
      <w:r w:rsidRPr="00BB6714">
        <w:t>the Copyright Act 1968 or by</w:t>
      </w:r>
      <w:r w:rsidRPr="00A06B65">
        <w:t xml:space="preserve"> permission from the VCAA. Excepting third-party elements, schools may use this resource in accordance with </w:t>
      </w:r>
      <w:r w:rsidRPr="00BB6714">
        <w:t>the VCAA educational allowance. For</w:t>
      </w:r>
      <w:r w:rsidRPr="00A06B65">
        <w:t xml:space="preserve"> more information go to </w:t>
      </w:r>
      <w:hyperlink w:history="1" r:id="rId15">
        <w:r w:rsidRPr="00326786">
          <w:rPr>
            <w:rStyle w:val="Hyperlink"/>
          </w:rPr>
          <w:t>vcaa.vic.edu.au/footer/copyright</w:t>
        </w:r>
      </w:hyperlink>
    </w:p>
    <w:p w:rsidRPr="00A06B65" w:rsidR="004C6B3E" w:rsidP="004C6B3E" w:rsidRDefault="004C6B3E" w14:paraId="6185029D" w14:textId="77777777">
      <w:pPr>
        <w:pStyle w:val="Trademarkinfo"/>
      </w:pPr>
      <w:r w:rsidRPr="00A06B65">
        <w:t xml:space="preserve">If you believe that material in this publication </w:t>
      </w:r>
      <w:r w:rsidR="002314C5">
        <w:t>infringes</w:t>
      </w:r>
      <w:r w:rsidRPr="00A06B65">
        <w:t xml:space="preserve"> your copyright, please email the Copyright Officer </w:t>
      </w:r>
      <w:hyperlink w:history="1" r:id="rId16">
        <w:r w:rsidRPr="00A358B3">
          <w:rPr>
            <w:rStyle w:val="Hyperlink"/>
          </w:rPr>
          <w:t>vcaa.copyright@education.vic.gov.au</w:t>
        </w:r>
      </w:hyperlink>
    </w:p>
    <w:p w:rsidRPr="00A06B65" w:rsidR="004C6B3E" w:rsidP="004C6B3E" w:rsidRDefault="004C6B3E" w14:paraId="46C22178" w14:textId="77777777">
      <w:pPr>
        <w:pStyle w:val="Trademarkinfo"/>
      </w:pPr>
      <w:r w:rsidRPr="00A06B65">
        <w:t>Copyright in materials appearing at any sites linked to this document rests with the copyright owner</w:t>
      </w:r>
      <w:r w:rsidR="00352351">
        <w:t>(</w:t>
      </w:r>
      <w:r w:rsidRPr="00A06B65">
        <w:t>s</w:t>
      </w:r>
      <w:r w:rsidR="00352351">
        <w:t>)</w:t>
      </w:r>
      <w:r w:rsidRPr="00A06B65">
        <w:t xml:space="preserve"> of those </w:t>
      </w:r>
      <w:proofErr w:type="gramStart"/>
      <w:r w:rsidRPr="00A06B65">
        <w:t xml:space="preserve">materials, </w:t>
      </w:r>
      <w:r w:rsidRPr="00D614A4">
        <w:t>and</w:t>
      </w:r>
      <w:proofErr w:type="gramEnd"/>
      <w:r w:rsidRPr="00D614A4">
        <w:t xml:space="preserve"> is subject</w:t>
      </w:r>
      <w:r>
        <w:t xml:space="preserve"> </w:t>
      </w:r>
      <w:r w:rsidRPr="00A06B65">
        <w:t>to the Copyright Act. The VCAA recommends you refer to copyright statements at linked sites before using such materials.</w:t>
      </w:r>
    </w:p>
    <w:p w:rsidRPr="00A06B65" w:rsidR="004C6B3E" w:rsidP="00E0030B" w:rsidRDefault="004C6B3E" w14:paraId="208AC9AB" w14:textId="77777777">
      <w:pPr>
        <w:pStyle w:val="Trademarkinfo6after"/>
      </w:pPr>
      <w:r>
        <w:t>T</w:t>
      </w:r>
      <w:r w:rsidRPr="00A06B65">
        <w:t xml:space="preserve">he </w:t>
      </w:r>
      <w:r>
        <w:t xml:space="preserve">term VCAA and the </w:t>
      </w:r>
      <w:r w:rsidRPr="00A06B65">
        <w:t xml:space="preserve">VCAA logo </w:t>
      </w:r>
      <w:r>
        <w:t>are</w:t>
      </w:r>
      <w:r w:rsidRPr="00A06B65">
        <w:t xml:space="preserve"> registered trademark</w:t>
      </w:r>
      <w:r>
        <w:t>s</w:t>
      </w:r>
      <w:r w:rsidRPr="00A06B65">
        <w:t xml:space="preserve"> of the Victorian Curriculum and Assessment Authority.</w:t>
      </w:r>
    </w:p>
    <w:tbl>
      <w:tblPr>
        <w:tblStyle w:val="TableGrid"/>
        <w:tblW w:w="0" w:type="auto"/>
        <w:tblLook w:val="04A0" w:firstRow="1" w:lastRow="0" w:firstColumn="1" w:lastColumn="0" w:noHBand="0" w:noVBand="1"/>
      </w:tblPr>
      <w:tblGrid>
        <w:gridCol w:w="9629"/>
      </w:tblGrid>
      <w:tr w:rsidRPr="00A06B65" w:rsidR="004C6B3E" w14:paraId="10E6680C" w14:textId="77777777">
        <w:trPr>
          <w:trHeight w:val="794"/>
        </w:trPr>
        <w:tc>
          <w:tcPr>
            <w:tcW w:w="9855" w:type="dxa"/>
          </w:tcPr>
          <w:p w:rsidRPr="00A06B65" w:rsidR="004C6B3E" w:rsidRDefault="004C6B3E" w14:paraId="07676D22" w14:textId="77777777">
            <w:pPr>
              <w:pStyle w:val="Trademarkinfo"/>
              <w:rPr>
                <w:lang w:val="en-AU"/>
              </w:rPr>
            </w:pPr>
            <w:r w:rsidRPr="00A06B65">
              <w:rPr>
                <w:lang w:val="en-AU"/>
              </w:rPr>
              <w:t>Contact us if you need this information in an accessible format</w:t>
            </w:r>
            <w:r>
              <w:rPr>
                <w:lang w:val="en-AU"/>
              </w:rPr>
              <w:t xml:space="preserve">, </w:t>
            </w:r>
            <w:r w:rsidRPr="00A06B65">
              <w:rPr>
                <w:lang w:val="en-AU"/>
              </w:rPr>
              <w:t>for example, large print or audio.</w:t>
            </w:r>
          </w:p>
          <w:p w:rsidRPr="00A06B65" w:rsidR="004C6B3E" w:rsidRDefault="004C6B3E" w14:paraId="25D253D2" w14:textId="77777777">
            <w:pPr>
              <w:pStyle w:val="Trademarkinfo"/>
              <w:rPr>
                <w:lang w:val="en-AU"/>
              </w:rPr>
            </w:pPr>
            <w:r w:rsidRPr="00A06B65">
              <w:rPr>
                <w:lang w:val="en-AU"/>
              </w:rPr>
              <w:t xml:space="preserve">Telephone (03) 9032 </w:t>
            </w:r>
            <w:r>
              <w:rPr>
                <w:lang w:val="en-AU"/>
              </w:rPr>
              <w:t>1629</w:t>
            </w:r>
            <w:r w:rsidRPr="00A06B65">
              <w:rPr>
                <w:lang w:val="en-AU"/>
              </w:rPr>
              <w:t xml:space="preserve"> or email </w:t>
            </w:r>
            <w:hyperlink w:history="1" r:id="rId17">
              <w:r w:rsidRPr="009E2E25">
                <w:rPr>
                  <w:rStyle w:val="Hyperlink"/>
                </w:rPr>
                <w:t>vcaa.publications@education.vic.gov.au</w:t>
              </w:r>
            </w:hyperlink>
          </w:p>
        </w:tc>
      </w:tr>
    </w:tbl>
    <w:p w:rsidRPr="00210AB7" w:rsidR="004C6B3E" w:rsidP="004C6B3E" w:rsidRDefault="004C6B3E" w14:paraId="72325625" w14:textId="77777777">
      <w:pPr>
        <w:pStyle w:val="Trademarkinfo"/>
      </w:pPr>
    </w:p>
    <w:p w:rsidR="004C6B3E" w:rsidP="004C6B3E" w:rsidRDefault="004C6B3E" w14:paraId="1551A50A" w14:textId="77777777">
      <w:pPr>
        <w:pStyle w:val="BodyText"/>
      </w:pPr>
    </w:p>
    <w:p w:rsidRPr="000F5CEC" w:rsidR="00A364C5" w:rsidP="004C6B3E" w:rsidRDefault="00A364C5" w14:paraId="101FB5B7" w14:textId="77777777">
      <w:pPr>
        <w:pStyle w:val="BodyText"/>
        <w:sectPr w:rsidRPr="000F5CEC" w:rsidR="00A364C5" w:rsidSect="009E1C90">
          <w:headerReference w:type="default" r:id="rId18"/>
          <w:footerReference w:type="default" r:id="rId19"/>
          <w:headerReference w:type="first" r:id="rId20"/>
          <w:footerReference w:type="first" r:id="rId21"/>
          <w:pgSz w:w="11907" w:h="16840" w:orient="portrait" w:code="9"/>
          <w:pgMar w:top="1134" w:right="1134" w:bottom="1701" w:left="1134" w:header="709" w:footer="567" w:gutter="0"/>
          <w:cols w:space="708"/>
          <w:titlePg/>
          <w:docGrid w:linePitch="360"/>
        </w:sectPr>
      </w:pPr>
    </w:p>
    <w:p w:rsidR="004C6B3E" w:rsidP="00B821F5" w:rsidRDefault="004C6B3E" w14:paraId="2B8AF317" w14:textId="77777777">
      <w:pPr>
        <w:pStyle w:val="TOCHeading"/>
      </w:pPr>
      <w:r w:rsidRPr="00E92016">
        <w:t>Contents</w:t>
      </w:r>
    </w:p>
    <w:p w:rsidRPr="008A50F4" w:rsidR="008A50F4" w:rsidP="008A50F4" w:rsidRDefault="008A50F4" w14:paraId="1522E58C" w14:textId="77777777">
      <w:pPr>
        <w:rPr>
          <w:lang w:val="en-US"/>
        </w:rPr>
      </w:pPr>
    </w:p>
    <w:p w:rsidR="008E0171" w:rsidP="008E0171" w:rsidRDefault="008E0171" w14:paraId="30128875" w14:textId="50F77C8D">
      <w:pPr>
        <w:ind w:firstLine="720"/>
        <w:rPr>
          <w:noProof/>
        </w:rPr>
      </w:pPr>
      <w:r>
        <w:rPr>
          <w:noProof/>
        </w:rPr>
        <w:t>Student Examination/Assessment Timetables for VCE written examinations</w:t>
      </w:r>
      <w:r>
        <w:rPr>
          <w:noProof/>
        </w:rPr>
        <w:tab/>
      </w:r>
      <w:r>
        <w:rPr>
          <w:noProof/>
        </w:rPr>
        <w:tab/>
      </w:r>
      <w:r w:rsidR="00A621EE">
        <w:rPr>
          <w:noProof/>
        </w:rPr>
        <w:t>2</w:t>
      </w:r>
    </w:p>
    <w:p w:rsidR="000F2BE2" w:rsidP="000F2BE2" w:rsidRDefault="008E0171" w14:paraId="76B319B7" w14:textId="77777777">
      <w:pPr>
        <w:ind w:firstLine="720"/>
        <w:rPr>
          <w:noProof/>
        </w:rPr>
      </w:pPr>
      <w:r>
        <w:rPr>
          <w:noProof/>
        </w:rPr>
        <w:t>Examination Centre Summary (Written) reports</w:t>
      </w:r>
      <w:r w:rsidR="000F2BE2">
        <w:rPr>
          <w:noProof/>
        </w:rPr>
        <w:t xml:space="preserve"> and </w:t>
      </w:r>
      <w:r>
        <w:rPr>
          <w:noProof/>
        </w:rPr>
        <w:t xml:space="preserve">Seating Plans – VCE </w:t>
      </w:r>
    </w:p>
    <w:p w:rsidR="008E0171" w:rsidP="000F2BE2" w:rsidRDefault="008E0171" w14:paraId="57D8FADD" w14:textId="41720CD5">
      <w:pPr>
        <w:ind w:firstLine="720"/>
        <w:rPr>
          <w:noProof/>
        </w:rPr>
      </w:pPr>
      <w:r>
        <w:rPr>
          <w:noProof/>
        </w:rPr>
        <w:t>written examinations</w:t>
      </w:r>
      <w:r>
        <w:rPr>
          <w:noProof/>
        </w:rPr>
        <w:tab/>
      </w:r>
      <w:r>
        <w:rPr>
          <w:noProof/>
        </w:rPr>
        <w:tab/>
      </w:r>
      <w:r>
        <w:rPr>
          <w:noProof/>
        </w:rPr>
        <w:tab/>
      </w:r>
      <w:r>
        <w:rPr>
          <w:noProof/>
        </w:rPr>
        <w:tab/>
      </w:r>
      <w:r>
        <w:rPr>
          <w:noProof/>
        </w:rPr>
        <w:tab/>
      </w:r>
      <w:r>
        <w:rPr>
          <w:noProof/>
        </w:rPr>
        <w:tab/>
      </w:r>
      <w:r w:rsidR="000F2BE2">
        <w:rPr>
          <w:noProof/>
        </w:rPr>
        <w:tab/>
      </w:r>
      <w:r w:rsidR="000F2BE2">
        <w:rPr>
          <w:noProof/>
        </w:rPr>
        <w:tab/>
      </w:r>
      <w:r w:rsidR="000F2BE2">
        <w:rPr>
          <w:noProof/>
        </w:rPr>
        <w:tab/>
      </w:r>
      <w:r w:rsidR="00A621EE">
        <w:rPr>
          <w:noProof/>
        </w:rPr>
        <w:t>3</w:t>
      </w:r>
    </w:p>
    <w:p w:rsidR="008E0171" w:rsidP="008E0171" w:rsidRDefault="008E0171" w14:paraId="3A1CC4A8" w14:textId="4F631887">
      <w:pPr>
        <w:ind w:firstLine="720"/>
        <w:rPr>
          <w:noProof/>
        </w:rPr>
      </w:pPr>
      <w:r>
        <w:rPr>
          <w:noProof/>
        </w:rPr>
        <w:t>Special Examination Arrangements – Advice slips and Summary reports</w:t>
      </w:r>
      <w:r>
        <w:rPr>
          <w:noProof/>
        </w:rPr>
        <w:tab/>
      </w:r>
      <w:r>
        <w:rPr>
          <w:noProof/>
        </w:rPr>
        <w:tab/>
      </w:r>
      <w:r>
        <w:rPr>
          <w:noProof/>
        </w:rPr>
        <w:tab/>
      </w:r>
      <w:r w:rsidR="00A621EE">
        <w:rPr>
          <w:noProof/>
        </w:rPr>
        <w:t>4</w:t>
      </w:r>
    </w:p>
    <w:p w:rsidR="008E0171" w:rsidP="008E0171" w:rsidRDefault="008E0171" w14:paraId="7CB128BC" w14:textId="69F9CCCE">
      <w:pPr>
        <w:ind w:firstLine="720"/>
        <w:rPr>
          <w:noProof/>
        </w:rPr>
      </w:pPr>
      <w:r>
        <w:rPr>
          <w:noProof/>
        </w:rPr>
        <w:t>Emergency Special Examination Arrangements</w:t>
      </w:r>
      <w:r>
        <w:rPr>
          <w:noProof/>
        </w:rPr>
        <w:tab/>
      </w:r>
      <w:r>
        <w:rPr>
          <w:noProof/>
        </w:rPr>
        <w:tab/>
      </w:r>
      <w:r>
        <w:rPr>
          <w:noProof/>
        </w:rPr>
        <w:tab/>
      </w:r>
      <w:r>
        <w:rPr>
          <w:noProof/>
        </w:rPr>
        <w:tab/>
      </w:r>
      <w:r>
        <w:rPr>
          <w:noProof/>
        </w:rPr>
        <w:tab/>
      </w:r>
      <w:r>
        <w:rPr>
          <w:noProof/>
        </w:rPr>
        <w:tab/>
      </w:r>
      <w:r w:rsidR="0034236C">
        <w:rPr>
          <w:noProof/>
        </w:rPr>
        <w:t>5</w:t>
      </w:r>
    </w:p>
    <w:p w:rsidR="008E0171" w:rsidP="008E0171" w:rsidRDefault="008E0171" w14:paraId="3374ADFB" w14:textId="27B0C205">
      <w:pPr>
        <w:ind w:firstLine="720"/>
        <w:rPr>
          <w:noProof/>
        </w:rPr>
      </w:pPr>
      <w:r>
        <w:rPr>
          <w:noProof/>
        </w:rPr>
        <w:t>Special Examination Arrangements Rest Break Log</w:t>
      </w:r>
      <w:r>
        <w:rPr>
          <w:noProof/>
        </w:rPr>
        <w:tab/>
      </w:r>
      <w:r>
        <w:rPr>
          <w:noProof/>
        </w:rPr>
        <w:tab/>
      </w:r>
      <w:r>
        <w:rPr>
          <w:noProof/>
        </w:rPr>
        <w:tab/>
      </w:r>
      <w:r>
        <w:rPr>
          <w:noProof/>
        </w:rPr>
        <w:tab/>
      </w:r>
      <w:r>
        <w:rPr>
          <w:noProof/>
        </w:rPr>
        <w:tab/>
      </w:r>
      <w:r w:rsidR="00A621EE">
        <w:rPr>
          <w:noProof/>
        </w:rPr>
        <w:t>6</w:t>
      </w:r>
    </w:p>
    <w:p w:rsidRPr="00CC0F1E" w:rsidR="004C6B3E" w:rsidP="008E0171" w:rsidRDefault="008E0171" w14:paraId="6264212A" w14:textId="2A1CBC63">
      <w:pPr>
        <w:ind w:firstLine="720"/>
      </w:pPr>
      <w:r>
        <w:rPr>
          <w:noProof/>
        </w:rPr>
        <w:t>Special Examination Arrangements Extra Working Time Log</w:t>
      </w:r>
      <w:r>
        <w:rPr>
          <w:noProof/>
        </w:rPr>
        <w:tab/>
      </w:r>
      <w:r>
        <w:rPr>
          <w:noProof/>
        </w:rPr>
        <w:tab/>
      </w:r>
      <w:r>
        <w:rPr>
          <w:noProof/>
        </w:rPr>
        <w:tab/>
      </w:r>
      <w:r>
        <w:rPr>
          <w:noProof/>
        </w:rPr>
        <w:tab/>
      </w:r>
      <w:r w:rsidR="004965BC">
        <w:rPr>
          <w:noProof/>
        </w:rPr>
        <w:t>6</w:t>
      </w:r>
    </w:p>
    <w:p w:rsidRPr="00CC0F1E" w:rsidR="004C6B3E" w:rsidP="004C6B3E" w:rsidRDefault="004C6B3E" w14:paraId="365922EC" w14:textId="77777777">
      <w:pPr>
        <w:pStyle w:val="BodyText"/>
        <w:rPr>
          <w:lang w:eastAsia="en-AU"/>
        </w:rPr>
        <w:sectPr w:rsidRPr="00CC0F1E" w:rsidR="004C6B3E" w:rsidSect="009E1C90">
          <w:headerReference w:type="default" r:id="rId22"/>
          <w:footerReference w:type="default" r:id="rId23"/>
          <w:headerReference w:type="first" r:id="rId24"/>
          <w:footerReference w:type="first" r:id="rId25"/>
          <w:type w:val="oddPage"/>
          <w:pgSz w:w="11907" w:h="16840" w:orient="portrait" w:code="9"/>
          <w:pgMar w:top="1134" w:right="1134" w:bottom="1701" w:left="1134" w:header="709" w:footer="567" w:gutter="0"/>
          <w:pgNumType w:fmt="lowerRoman" w:start="1"/>
          <w:cols w:space="708"/>
          <w:titlePg/>
          <w:docGrid w:linePitch="360"/>
        </w:sectPr>
      </w:pPr>
    </w:p>
    <w:p w:rsidRPr="007C5B83" w:rsidR="00BE1309" w:rsidP="00BE1309" w:rsidRDefault="00BE1309" w14:paraId="22BFA678" w14:textId="268415C5">
      <w:pPr>
        <w:pStyle w:val="VCAAHeading2"/>
        <w:rPr>
          <w:szCs w:val="40"/>
          <w:lang w:val="en-AU"/>
        </w:rPr>
      </w:pPr>
      <w:bookmarkStart w:name="_Toc205989763" w:id="4"/>
      <w:bookmarkStart w:name="_Toc167708846" w:id="5"/>
      <w:r>
        <w:rPr>
          <w:szCs w:val="40"/>
          <w:lang w:val="en-AU"/>
        </w:rPr>
        <w:t xml:space="preserve">Student </w:t>
      </w:r>
      <w:r w:rsidR="00745063">
        <w:rPr>
          <w:szCs w:val="40"/>
          <w:lang w:val="en-AU"/>
        </w:rPr>
        <w:t>Examination/</w:t>
      </w:r>
      <w:r>
        <w:rPr>
          <w:szCs w:val="40"/>
          <w:lang w:val="en-AU"/>
        </w:rPr>
        <w:t xml:space="preserve">Assessment Timetables </w:t>
      </w:r>
      <w:r w:rsidR="00745063">
        <w:rPr>
          <w:szCs w:val="40"/>
          <w:lang w:val="en-AU"/>
        </w:rPr>
        <w:t>and Examination Centre Summary reports</w:t>
      </w:r>
    </w:p>
    <w:p w:rsidRPr="00A364C5" w:rsidR="00BE1309" w:rsidP="00A621EE" w:rsidRDefault="00BE1309" w14:paraId="2880D461" w14:textId="11AB2562">
      <w:pPr>
        <w:pStyle w:val="VCAAbody"/>
        <w:rPr>
          <w:rFonts w:ascii="Arial" w:hAnsi="Arial"/>
        </w:rPr>
      </w:pPr>
      <w:r>
        <w:rPr>
          <w:rFonts w:ascii="Arial" w:hAnsi="Arial"/>
        </w:rPr>
        <w:t xml:space="preserve">Student Examination/Assessment Timetables </w:t>
      </w:r>
      <w:r w:rsidR="00745063">
        <w:rPr>
          <w:rFonts w:ascii="Arial" w:hAnsi="Arial"/>
        </w:rPr>
        <w:t xml:space="preserve">and Examination Centre Summary reports </w:t>
      </w:r>
      <w:r>
        <w:rPr>
          <w:rFonts w:ascii="Arial" w:hAnsi="Arial"/>
        </w:rPr>
        <w:t>for the 20</w:t>
      </w:r>
      <w:r w:rsidRPr="00A364C5">
        <w:rPr>
          <w:rFonts w:ascii="Arial" w:hAnsi="Arial"/>
        </w:rPr>
        <w:t xml:space="preserve">26 VCE written examinations </w:t>
      </w:r>
      <w:r>
        <w:rPr>
          <w:rFonts w:ascii="Arial" w:hAnsi="Arial"/>
        </w:rPr>
        <w:t>will be</w:t>
      </w:r>
      <w:r w:rsidRPr="00A364C5">
        <w:rPr>
          <w:rFonts w:ascii="Arial" w:hAnsi="Arial"/>
        </w:rPr>
        <w:t xml:space="preserve"> available on VASS</w:t>
      </w:r>
      <w:r>
        <w:rPr>
          <w:rFonts w:ascii="Arial" w:hAnsi="Arial"/>
        </w:rPr>
        <w:t xml:space="preserve"> from Monday 7 September.</w:t>
      </w:r>
    </w:p>
    <w:tbl>
      <w:tblPr>
        <w:tblStyle w:val="VCAAclosedtable"/>
        <w:tblpPr w:leftFromText="180" w:rightFromText="180" w:vertAnchor="text" w:horzAnchor="margin" w:tblpY="391"/>
        <w:tblW w:w="0" w:type="auto"/>
        <w:tblLook w:val="04A0" w:firstRow="1" w:lastRow="0" w:firstColumn="1" w:lastColumn="0" w:noHBand="0" w:noVBand="1"/>
      </w:tblPr>
      <w:tblGrid>
        <w:gridCol w:w="8778"/>
      </w:tblGrid>
      <w:tr w:rsidRPr="00A364C5" w:rsidR="00BE1309" w:rsidTr="00A621EE" w14:paraId="159992E7" w14:textId="77777777">
        <w:trPr>
          <w:cnfStyle w:val="100000000000" w:firstRow="1" w:lastRow="0" w:firstColumn="0" w:lastColumn="0" w:oddVBand="0" w:evenVBand="0" w:oddHBand="0" w:evenHBand="0" w:firstRowFirstColumn="0" w:firstRowLastColumn="0" w:lastRowFirstColumn="0" w:lastRowLastColumn="0"/>
          <w:trHeight w:val="497"/>
        </w:trPr>
        <w:tc>
          <w:tcPr>
            <w:tcW w:w="8778" w:type="dxa"/>
          </w:tcPr>
          <w:p w:rsidRPr="00A364C5" w:rsidR="00BE1309" w:rsidP="006758D7" w:rsidRDefault="00BE1309" w14:paraId="7160473B" w14:textId="77777777">
            <w:pPr>
              <w:pStyle w:val="VCAAbody"/>
              <w:rPr>
                <w:rFonts w:ascii="Arial" w:hAnsi="Arial"/>
                <w:sz w:val="20"/>
                <w:szCs w:val="20"/>
              </w:rPr>
            </w:pPr>
            <w:r w:rsidRPr="00A364C5">
              <w:rPr>
                <w:rFonts w:ascii="Arial" w:hAnsi="Arial"/>
                <w:color w:val="FFFFFF" w:themeColor="background1"/>
                <w:sz w:val="20"/>
                <w:szCs w:val="20"/>
              </w:rPr>
              <w:t>Please note</w:t>
            </w:r>
          </w:p>
        </w:tc>
      </w:tr>
      <w:tr w:rsidRPr="00A364C5" w:rsidR="00BE1309" w:rsidTr="00A621EE" w14:paraId="496498AF" w14:textId="77777777">
        <w:trPr>
          <w:cnfStyle w:val="000000100000" w:firstRow="0" w:lastRow="0" w:firstColumn="0" w:lastColumn="0" w:oddVBand="0" w:evenVBand="0" w:oddHBand="1" w:evenHBand="0" w:firstRowFirstColumn="0" w:firstRowLastColumn="0" w:lastRowFirstColumn="0" w:lastRowLastColumn="0"/>
          <w:trHeight w:val="702"/>
        </w:trPr>
        <w:tc>
          <w:tcPr>
            <w:tcW w:w="8778" w:type="dxa"/>
          </w:tcPr>
          <w:p w:rsidRPr="003F192A" w:rsidR="00BE1309" w:rsidP="006758D7" w:rsidRDefault="00BE1309" w14:paraId="3FA5741F" w14:textId="155C09CE">
            <w:pPr>
              <w:autoSpaceDE w:val="0"/>
              <w:autoSpaceDN w:val="0"/>
              <w:adjustRightInd w:val="0"/>
              <w:spacing w:before="80" w:after="80" w:line="280" w:lineRule="exact"/>
              <w:rPr>
                <w:rFonts w:cs="Arial"/>
                <w:sz w:val="21"/>
                <w:szCs w:val="21"/>
              </w:rPr>
            </w:pPr>
            <w:r w:rsidRPr="003F192A">
              <w:rPr>
                <w:rFonts w:cs="Arial"/>
                <w:sz w:val="21"/>
                <w:szCs w:val="21"/>
              </w:rPr>
              <w:t xml:space="preserve">2026 VCE </w:t>
            </w:r>
            <w:r w:rsidR="00A36FCF">
              <w:rPr>
                <w:rFonts w:cs="Arial"/>
                <w:sz w:val="21"/>
                <w:szCs w:val="21"/>
              </w:rPr>
              <w:t xml:space="preserve">written examinations – Student Examination/Assessment Timetables and Examination Centre </w:t>
            </w:r>
            <w:r w:rsidRPr="003F192A">
              <w:rPr>
                <w:rFonts w:cs="Arial"/>
                <w:sz w:val="21"/>
                <w:szCs w:val="21"/>
              </w:rPr>
              <w:t>Summary (Written) reports printed before Monday 7 September must be discarded.</w:t>
            </w:r>
          </w:p>
        </w:tc>
      </w:tr>
    </w:tbl>
    <w:p w:rsidR="00745063" w:rsidRDefault="00745063" w14:paraId="3D1980F4" w14:textId="77777777">
      <w:pPr>
        <w:spacing w:after="160" w:line="259" w:lineRule="auto"/>
        <w:rPr>
          <w:szCs w:val="40"/>
        </w:rPr>
      </w:pPr>
    </w:p>
    <w:p w:rsidR="00745063" w:rsidRDefault="00745063" w14:paraId="3BF48C8B" w14:textId="77777777">
      <w:pPr>
        <w:spacing w:after="160" w:line="259" w:lineRule="auto"/>
        <w:rPr>
          <w:szCs w:val="40"/>
        </w:rPr>
      </w:pPr>
    </w:p>
    <w:p w:rsidR="00A36FCF" w:rsidP="00745063" w:rsidRDefault="00A36FCF" w14:paraId="6F793B27" w14:textId="77777777">
      <w:pPr>
        <w:pStyle w:val="VCAAbody"/>
        <w:rPr>
          <w:rFonts w:ascii="Arial" w:hAnsi="Arial"/>
          <w:lang w:val="en-AU"/>
        </w:rPr>
      </w:pPr>
    </w:p>
    <w:p w:rsidRPr="007C5B83" w:rsidR="00A36FCF" w:rsidP="00A36FCF" w:rsidRDefault="00A36FCF" w14:paraId="0A8F7D65" w14:textId="0829C047">
      <w:pPr>
        <w:pStyle w:val="VCAAHeading2"/>
        <w:rPr>
          <w:szCs w:val="40"/>
          <w:lang w:val="en-AU"/>
        </w:rPr>
      </w:pPr>
      <w:r>
        <w:rPr>
          <w:szCs w:val="40"/>
          <w:lang w:val="en-AU"/>
        </w:rPr>
        <w:t>Student E</w:t>
      </w:r>
      <w:r w:rsidRPr="007C5B83">
        <w:rPr>
          <w:szCs w:val="40"/>
          <w:lang w:val="en-AU"/>
        </w:rPr>
        <w:t>xamination</w:t>
      </w:r>
      <w:r>
        <w:rPr>
          <w:szCs w:val="40"/>
          <w:lang w:val="en-AU"/>
        </w:rPr>
        <w:t>/Assessment Timetables</w:t>
      </w:r>
    </w:p>
    <w:p w:rsidRPr="00745063" w:rsidR="00745063" w:rsidP="00745063" w:rsidRDefault="00745063" w14:paraId="62E48F7F" w14:textId="0059B7B6">
      <w:pPr>
        <w:pStyle w:val="VCAAbody"/>
        <w:rPr>
          <w:rFonts w:ascii="Arial" w:hAnsi="Arial"/>
          <w:lang w:val="en-AU"/>
        </w:rPr>
      </w:pPr>
      <w:r w:rsidRPr="00745063">
        <w:rPr>
          <w:rFonts w:ascii="Arial" w:hAnsi="Arial"/>
          <w:lang w:val="en-AU"/>
        </w:rPr>
        <w:t>Student Assessment Timetables must be distributed to all students and are produced via VASS from the following menu: STUDENT PROGRAM &gt; VCE Reports &gt; Student Examination/Assessment Timetables</w:t>
      </w:r>
    </w:p>
    <w:p w:rsidRPr="00745063" w:rsidR="00437081" w:rsidP="00437081" w:rsidRDefault="00437081" w14:paraId="5637ECAB" w14:textId="77777777">
      <w:pPr>
        <w:pStyle w:val="VCAAbody"/>
        <w:rPr>
          <w:rFonts w:ascii="Arial" w:hAnsi="Arial"/>
          <w:lang w:val="en-AU"/>
        </w:rPr>
      </w:pPr>
      <w:r w:rsidRPr="00745063">
        <w:rPr>
          <w:rFonts w:ascii="Arial" w:hAnsi="Arial"/>
          <w:lang w:val="en-AU"/>
        </w:rPr>
        <w:t>You have the option of producing student timetables for an individual student or for a group of students.</w:t>
      </w:r>
    </w:p>
    <w:p w:rsidRPr="00745063" w:rsidR="00437081" w:rsidP="00437081" w:rsidRDefault="00437081" w14:paraId="3A7F507C" w14:textId="34945D55">
      <w:pPr>
        <w:pStyle w:val="VCAAbody"/>
        <w:rPr>
          <w:rFonts w:ascii="Arial" w:hAnsi="Arial"/>
          <w:lang w:val="en-AU"/>
        </w:rPr>
      </w:pPr>
      <w:r w:rsidRPr="00745063">
        <w:rPr>
          <w:rFonts w:ascii="Arial" w:hAnsi="Arial"/>
          <w:lang w:val="en-AU"/>
        </w:rPr>
        <w:t>To produce a VCE written examinations timetable for:</w:t>
      </w:r>
    </w:p>
    <w:p w:rsidRPr="00745063" w:rsidR="00437081" w:rsidP="00437081" w:rsidRDefault="00437081" w14:paraId="413F8242" w14:textId="57FCAC99">
      <w:pPr>
        <w:pStyle w:val="VCAAbody"/>
        <w:numPr>
          <w:ilvl w:val="0"/>
          <w:numId w:val="26"/>
        </w:numPr>
        <w:ind w:left="426"/>
        <w:rPr>
          <w:rFonts w:ascii="Arial" w:hAnsi="Arial"/>
          <w:lang w:val="en-AU"/>
        </w:rPr>
      </w:pPr>
      <w:r>
        <w:rPr>
          <w:rFonts w:ascii="Arial" w:hAnsi="Arial"/>
          <w:lang w:val="en-AU"/>
        </w:rPr>
        <w:t>A</w:t>
      </w:r>
      <w:r w:rsidRPr="00745063">
        <w:rPr>
          <w:rFonts w:ascii="Arial" w:hAnsi="Arial"/>
          <w:lang w:val="en-AU"/>
        </w:rPr>
        <w:t>n individual student, select the first radio button and enter the Student Number.</w:t>
      </w:r>
    </w:p>
    <w:p w:rsidRPr="00437081" w:rsidR="00107511" w:rsidP="00A621EE" w:rsidRDefault="00437081" w14:paraId="4CAD691D" w14:textId="79DDDCE8">
      <w:pPr>
        <w:pStyle w:val="VCAAbody"/>
        <w:numPr>
          <w:ilvl w:val="0"/>
          <w:numId w:val="26"/>
        </w:numPr>
        <w:ind w:left="426"/>
        <w:rPr>
          <w:rFonts w:ascii="Arial" w:hAnsi="Arial"/>
          <w:lang w:val="en-AU"/>
        </w:rPr>
      </w:pPr>
      <w:r>
        <w:rPr>
          <w:rFonts w:ascii="Arial" w:hAnsi="Arial"/>
          <w:lang w:val="en-AU"/>
        </w:rPr>
        <w:t>A</w:t>
      </w:r>
      <w:r w:rsidRPr="00437081">
        <w:rPr>
          <w:rFonts w:ascii="Arial" w:hAnsi="Arial"/>
          <w:lang w:val="en-AU"/>
        </w:rPr>
        <w:t xml:space="preserve">ll students or students within a Year Level / Form Group, select the second radio button. </w:t>
      </w:r>
      <w:r>
        <w:rPr>
          <w:rFonts w:ascii="Arial" w:hAnsi="Arial"/>
          <w:lang w:val="en-AU"/>
        </w:rPr>
        <w:br/>
      </w:r>
      <w:r w:rsidRPr="00437081" w:rsidR="00745063">
        <w:rPr>
          <w:rFonts w:ascii="Arial" w:hAnsi="Arial"/>
          <w:lang w:val="en-AU"/>
        </w:rPr>
        <w:t>For all students sitting the 202</w:t>
      </w:r>
      <w:r w:rsidRPr="00437081" w:rsidR="0018709E">
        <w:rPr>
          <w:rFonts w:ascii="Arial" w:hAnsi="Arial"/>
          <w:lang w:val="en-AU"/>
        </w:rPr>
        <w:t>6</w:t>
      </w:r>
      <w:r w:rsidRPr="00437081" w:rsidR="00745063">
        <w:rPr>
          <w:rFonts w:ascii="Arial" w:hAnsi="Arial"/>
          <w:lang w:val="en-AU"/>
        </w:rPr>
        <w:t xml:space="preserve"> VCE written examinations at your school, select ‘ALL’ from the dropdown menu in ‘Year Level’. </w:t>
      </w:r>
      <w:r>
        <w:rPr>
          <w:rFonts w:ascii="Arial" w:hAnsi="Arial"/>
          <w:lang w:val="en-AU"/>
        </w:rPr>
        <w:br/>
      </w:r>
      <w:r w:rsidRPr="00437081" w:rsidR="00745063">
        <w:rPr>
          <w:rFonts w:ascii="Arial" w:hAnsi="Arial"/>
          <w:lang w:val="en-AU"/>
        </w:rPr>
        <w:t xml:space="preserve">For a particular group of students, choose Year Level and Form Group options as required. </w:t>
      </w:r>
      <w:bookmarkStart w:name="_Hlk139444996" w:id="6"/>
    </w:p>
    <w:p w:rsidRPr="00745063" w:rsidR="00437081" w:rsidP="00437081" w:rsidRDefault="00437081" w14:paraId="3CB3D9B2" w14:textId="555C6F03">
      <w:pPr>
        <w:pStyle w:val="VCAAbody"/>
        <w:rPr>
          <w:rFonts w:ascii="Arial" w:hAnsi="Arial"/>
          <w:lang w:val="en-AU"/>
        </w:rPr>
      </w:pPr>
      <w:r w:rsidRPr="00745063">
        <w:rPr>
          <w:rFonts w:ascii="Arial" w:hAnsi="Arial"/>
          <w:lang w:val="en-AU"/>
        </w:rPr>
        <w:t>In the dropdown menu for Cycle</w:t>
      </w:r>
      <w:r>
        <w:rPr>
          <w:rFonts w:ascii="Arial" w:hAnsi="Arial"/>
          <w:lang w:val="en-AU"/>
        </w:rPr>
        <w:t>, choose</w:t>
      </w:r>
      <w:r w:rsidRPr="00745063">
        <w:rPr>
          <w:rFonts w:ascii="Arial" w:hAnsi="Arial"/>
          <w:lang w:val="en-AU"/>
        </w:rPr>
        <w:t xml:space="preserve"> 8 – Oct/Nov Exam and U4 SAT and SAC</w:t>
      </w:r>
    </w:p>
    <w:p w:rsidRPr="00745063" w:rsidR="00745063" w:rsidP="00A621EE" w:rsidRDefault="00745063" w14:paraId="1E3F4BAA" w14:textId="7D0E2976">
      <w:pPr>
        <w:pStyle w:val="VCAAbody"/>
        <w:rPr>
          <w:rFonts w:ascii="Arial" w:hAnsi="Arial"/>
          <w:lang w:val="en-AU"/>
        </w:rPr>
      </w:pPr>
      <w:r w:rsidRPr="00745063">
        <w:rPr>
          <w:rFonts w:ascii="Arial" w:hAnsi="Arial"/>
          <w:lang w:val="en-AU"/>
        </w:rPr>
        <w:t xml:space="preserve">Select ‘No’ for ‘Include </w:t>
      </w:r>
      <w:proofErr w:type="gramStart"/>
      <w:r w:rsidRPr="00745063">
        <w:rPr>
          <w:rFonts w:ascii="Arial" w:hAnsi="Arial"/>
          <w:lang w:val="en-AU"/>
        </w:rPr>
        <w:t>Non Home School</w:t>
      </w:r>
      <w:proofErr w:type="gramEnd"/>
      <w:r w:rsidRPr="00745063">
        <w:rPr>
          <w:rFonts w:ascii="Arial" w:hAnsi="Arial"/>
          <w:lang w:val="en-AU"/>
        </w:rPr>
        <w:t xml:space="preserve"> Students field’. This will ensure that you only print the timetables for your students and not</w:t>
      </w:r>
      <w:bookmarkEnd w:id="6"/>
      <w:r w:rsidRPr="00745063">
        <w:rPr>
          <w:rFonts w:ascii="Arial" w:hAnsi="Arial"/>
          <w:lang w:val="en-AU"/>
        </w:rPr>
        <w:t xml:space="preserve"> include all students from other schools who will </w:t>
      </w:r>
      <w:r w:rsidR="00437081">
        <w:rPr>
          <w:rFonts w:ascii="Arial" w:hAnsi="Arial"/>
          <w:lang w:val="en-AU"/>
        </w:rPr>
        <w:t xml:space="preserve">be attending your </w:t>
      </w:r>
      <w:r w:rsidRPr="00745063">
        <w:rPr>
          <w:rFonts w:ascii="Arial" w:hAnsi="Arial"/>
          <w:lang w:val="en-AU"/>
        </w:rPr>
        <w:t xml:space="preserve">school’s examination centre/s. </w:t>
      </w:r>
    </w:p>
    <w:p w:rsidRPr="00745063" w:rsidR="00745063" w:rsidP="00745063" w:rsidRDefault="00745063" w14:paraId="7D466DF4" w14:textId="3E6D0E16">
      <w:pPr>
        <w:pStyle w:val="VCAAbody"/>
        <w:rPr>
          <w:rFonts w:ascii="Arial" w:hAnsi="Arial"/>
          <w:lang w:val="en-AU"/>
        </w:rPr>
      </w:pPr>
      <w:r w:rsidRPr="00745063">
        <w:rPr>
          <w:rFonts w:ascii="Arial" w:hAnsi="Arial"/>
          <w:lang w:val="en-AU"/>
        </w:rPr>
        <w:t xml:space="preserve">Use the </w:t>
      </w:r>
      <w:r w:rsidR="00437081">
        <w:rPr>
          <w:rFonts w:ascii="Arial" w:hAnsi="Arial"/>
          <w:lang w:val="en-AU"/>
        </w:rPr>
        <w:t xml:space="preserve">remaining </w:t>
      </w:r>
      <w:r w:rsidRPr="00745063">
        <w:rPr>
          <w:rFonts w:ascii="Arial" w:hAnsi="Arial"/>
          <w:lang w:val="en-AU"/>
        </w:rPr>
        <w:t xml:space="preserve">radio buttons to select your preferred </w:t>
      </w:r>
      <w:r w:rsidR="00437081">
        <w:rPr>
          <w:rFonts w:ascii="Arial" w:hAnsi="Arial"/>
          <w:lang w:val="en-AU"/>
        </w:rPr>
        <w:t>order</w:t>
      </w:r>
      <w:r w:rsidRPr="00745063">
        <w:rPr>
          <w:rFonts w:ascii="Arial" w:hAnsi="Arial"/>
          <w:lang w:val="en-AU"/>
        </w:rPr>
        <w:t xml:space="preserve"> output/format. </w:t>
      </w:r>
    </w:p>
    <w:p w:rsidRPr="00745063" w:rsidR="00745063" w:rsidP="00745063" w:rsidRDefault="00745063" w14:paraId="11F5287F" w14:textId="77777777">
      <w:pPr>
        <w:pStyle w:val="VCAAbody"/>
        <w:rPr>
          <w:rFonts w:ascii="Arial" w:hAnsi="Arial"/>
          <w:lang w:val="en-AU"/>
        </w:rPr>
      </w:pPr>
      <w:r w:rsidRPr="00745063">
        <w:rPr>
          <w:rFonts w:ascii="Arial" w:hAnsi="Arial"/>
          <w:lang w:val="en-AU"/>
        </w:rPr>
        <w:t>Click Run Student Examination / Assessment Timetable Report.</w:t>
      </w:r>
    </w:p>
    <w:p w:rsidR="00745063" w:rsidRDefault="00745063" w14:paraId="11BAFD25" w14:textId="77777777">
      <w:pPr>
        <w:spacing w:after="160" w:line="259" w:lineRule="auto"/>
        <w:rPr>
          <w:szCs w:val="40"/>
        </w:rPr>
      </w:pPr>
    </w:p>
    <w:p w:rsidR="00745063" w:rsidRDefault="00745063" w14:paraId="180BF2FE" w14:textId="77777777">
      <w:pPr>
        <w:spacing w:after="160" w:line="259" w:lineRule="auto"/>
        <w:rPr>
          <w:szCs w:val="40"/>
        </w:rPr>
      </w:pPr>
    </w:p>
    <w:p w:rsidR="00745063" w:rsidRDefault="00745063" w14:paraId="68244DBB" w14:textId="77777777">
      <w:pPr>
        <w:spacing w:after="160" w:line="259" w:lineRule="auto"/>
        <w:rPr>
          <w:szCs w:val="40"/>
        </w:rPr>
      </w:pPr>
    </w:p>
    <w:p w:rsidR="00745063" w:rsidRDefault="00745063" w14:paraId="11C40F95" w14:textId="77777777">
      <w:pPr>
        <w:spacing w:after="160" w:line="259" w:lineRule="auto"/>
        <w:rPr>
          <w:szCs w:val="40"/>
        </w:rPr>
      </w:pPr>
    </w:p>
    <w:p w:rsidR="00745063" w:rsidRDefault="00745063" w14:paraId="0F404315" w14:textId="77777777">
      <w:pPr>
        <w:spacing w:after="160" w:line="259" w:lineRule="auto"/>
        <w:rPr>
          <w:szCs w:val="40"/>
        </w:rPr>
      </w:pPr>
    </w:p>
    <w:p w:rsidR="00745063" w:rsidRDefault="00745063" w14:paraId="35A8E2CE" w14:textId="77777777">
      <w:pPr>
        <w:spacing w:after="160" w:line="259" w:lineRule="auto"/>
        <w:rPr>
          <w:szCs w:val="40"/>
        </w:rPr>
      </w:pPr>
    </w:p>
    <w:p w:rsidR="00745063" w:rsidRDefault="00745063" w14:paraId="6325A70A" w14:textId="77777777">
      <w:pPr>
        <w:spacing w:after="160" w:line="259" w:lineRule="auto"/>
        <w:rPr>
          <w:szCs w:val="40"/>
        </w:rPr>
      </w:pPr>
    </w:p>
    <w:p w:rsidR="00BE1309" w:rsidRDefault="00BE1309" w14:paraId="628B6205" w14:textId="2B11C0FE">
      <w:pPr>
        <w:spacing w:after="160" w:line="259" w:lineRule="auto"/>
        <w:rPr>
          <w:rFonts w:cs="Arial"/>
          <w:color w:val="0F7EB4"/>
          <w:kern w:val="0"/>
          <w:sz w:val="40"/>
          <w:szCs w:val="40"/>
          <w14:ligatures w14:val="none"/>
        </w:rPr>
      </w:pPr>
      <w:r>
        <w:rPr>
          <w:szCs w:val="40"/>
        </w:rPr>
        <w:br w:type="page"/>
      </w:r>
    </w:p>
    <w:p w:rsidRPr="007C5B83" w:rsidR="00A364C5" w:rsidP="00A364C5" w:rsidRDefault="00A364C5" w14:paraId="12D40245" w14:textId="3AC2E9AD">
      <w:pPr>
        <w:pStyle w:val="VCAAHeading2"/>
        <w:rPr>
          <w:szCs w:val="40"/>
          <w:lang w:val="en-AU"/>
        </w:rPr>
      </w:pPr>
      <w:r w:rsidRPr="007C5B83">
        <w:rPr>
          <w:szCs w:val="40"/>
          <w:lang w:val="en-AU"/>
        </w:rPr>
        <w:t>Examination Centre Summary (Written) reports</w:t>
      </w:r>
      <w:bookmarkEnd w:id="4"/>
    </w:p>
    <w:p w:rsidR="006D5A08" w:rsidP="00A364C5" w:rsidRDefault="006D5A08" w14:paraId="04473CA6" w14:textId="77777777">
      <w:pPr>
        <w:pStyle w:val="VCAAbody"/>
        <w:rPr>
          <w:rFonts w:ascii="Arial" w:hAnsi="Arial"/>
        </w:rPr>
      </w:pPr>
    </w:p>
    <w:p w:rsidRPr="00A364C5" w:rsidR="00A364C5" w:rsidP="00A364C5" w:rsidRDefault="00A364C5" w14:paraId="6A67D819" w14:textId="19F9192B">
      <w:pPr>
        <w:pStyle w:val="VCAAbody"/>
        <w:rPr>
          <w:rFonts w:ascii="Arial" w:hAnsi="Arial"/>
        </w:rPr>
      </w:pPr>
      <w:r w:rsidRPr="00A364C5">
        <w:rPr>
          <w:rFonts w:ascii="Arial" w:hAnsi="Arial"/>
        </w:rPr>
        <w:t xml:space="preserve">Examination Centre Summary (Written) reports for the 2026 VCE written examinations </w:t>
      </w:r>
      <w:r w:rsidR="0095088D">
        <w:rPr>
          <w:rFonts w:ascii="Arial" w:hAnsi="Arial"/>
        </w:rPr>
        <w:t>will be</w:t>
      </w:r>
      <w:r w:rsidRPr="00A364C5">
        <w:rPr>
          <w:rFonts w:ascii="Arial" w:hAnsi="Arial"/>
        </w:rPr>
        <w:t xml:space="preserve"> available on VASS</w:t>
      </w:r>
      <w:r w:rsidR="0095088D">
        <w:rPr>
          <w:rFonts w:ascii="Arial" w:hAnsi="Arial"/>
        </w:rPr>
        <w:t xml:space="preserve"> from Monday 7 September.</w:t>
      </w:r>
    </w:p>
    <w:p w:rsidR="0003139C" w:rsidP="0003139C" w:rsidRDefault="00A364C5" w14:paraId="64C66845" w14:textId="33A21CDD">
      <w:pPr>
        <w:pStyle w:val="VCAAbody"/>
        <w:rPr>
          <w:rFonts w:ascii="Arial" w:hAnsi="Arial"/>
        </w:rPr>
      </w:pPr>
      <w:r w:rsidRPr="00A364C5">
        <w:rPr>
          <w:rFonts w:ascii="Arial" w:hAnsi="Arial"/>
        </w:rPr>
        <w:t xml:space="preserve">The information provided in these reports summarises the 2026 VCE written examination centre arrangements, including: </w:t>
      </w:r>
    </w:p>
    <w:p w:rsidRPr="00A364C5" w:rsidR="00A364C5" w:rsidP="00A621EE" w:rsidRDefault="00A364C5" w14:paraId="45E77279" w14:textId="32E7F0AB">
      <w:pPr>
        <w:pStyle w:val="VCAAbody"/>
        <w:numPr>
          <w:ilvl w:val="0"/>
          <w:numId w:val="19"/>
        </w:numPr>
        <w:rPr>
          <w:rFonts w:ascii="Arial" w:hAnsi="Arial"/>
        </w:rPr>
      </w:pPr>
      <w:r w:rsidRPr="00A364C5">
        <w:rPr>
          <w:rFonts w:ascii="Arial" w:hAnsi="Arial"/>
        </w:rPr>
        <w:t xml:space="preserve">the students from your school who will sit the 2026 VCE written examinations at your school’s </w:t>
      </w:r>
      <w:r w:rsidRPr="00A364C5">
        <w:rPr>
          <w:rFonts w:ascii="Arial" w:hAnsi="Arial"/>
        </w:rPr>
        <w:br/>
      </w:r>
      <w:r w:rsidRPr="00A364C5">
        <w:rPr>
          <w:rFonts w:ascii="Arial" w:hAnsi="Arial"/>
        </w:rPr>
        <w:t xml:space="preserve">examination centre/s </w:t>
      </w:r>
    </w:p>
    <w:p w:rsidRPr="00A364C5" w:rsidR="00A364C5" w:rsidP="00A621EE" w:rsidRDefault="00A364C5" w14:paraId="5B1F6F3C" w14:textId="25656FA3">
      <w:pPr>
        <w:pStyle w:val="VCAAbody"/>
        <w:numPr>
          <w:ilvl w:val="0"/>
          <w:numId w:val="19"/>
        </w:numPr>
        <w:rPr>
          <w:rFonts w:ascii="Arial" w:hAnsi="Arial"/>
        </w:rPr>
      </w:pPr>
      <w:r w:rsidRPr="00A364C5">
        <w:rPr>
          <w:rFonts w:ascii="Arial" w:hAnsi="Arial"/>
        </w:rPr>
        <w:t xml:space="preserve">the students from your school who will sit the 2026 VCE written examinations at another </w:t>
      </w:r>
      <w:r w:rsidRPr="00A364C5">
        <w:rPr>
          <w:rFonts w:ascii="Arial" w:hAnsi="Arial"/>
        </w:rPr>
        <w:br/>
      </w:r>
      <w:r w:rsidRPr="00A364C5">
        <w:rPr>
          <w:rFonts w:ascii="Arial" w:hAnsi="Arial"/>
        </w:rPr>
        <w:t xml:space="preserve">school’s examination centre/s </w:t>
      </w:r>
    </w:p>
    <w:p w:rsidRPr="00A364C5" w:rsidR="00A364C5" w:rsidP="00A621EE" w:rsidRDefault="00A364C5" w14:paraId="5FFB447C" w14:textId="2632D53D">
      <w:pPr>
        <w:pStyle w:val="VCAAbody"/>
        <w:numPr>
          <w:ilvl w:val="0"/>
          <w:numId w:val="19"/>
        </w:numPr>
        <w:rPr>
          <w:rFonts w:ascii="Arial" w:hAnsi="Arial"/>
        </w:rPr>
      </w:pPr>
      <w:r w:rsidRPr="00A364C5">
        <w:rPr>
          <w:rFonts w:ascii="Arial" w:hAnsi="Arial"/>
        </w:rPr>
        <w:t xml:space="preserve">the students from other schools who will sit the 2026 VCE written examinations at your school’s </w:t>
      </w:r>
      <w:r w:rsidRPr="00A364C5">
        <w:rPr>
          <w:rFonts w:ascii="Arial" w:hAnsi="Arial"/>
        </w:rPr>
        <w:br/>
      </w:r>
      <w:r w:rsidRPr="00A364C5">
        <w:rPr>
          <w:rFonts w:ascii="Arial" w:hAnsi="Arial"/>
        </w:rPr>
        <w:t>examination centre/s.</w:t>
      </w:r>
    </w:p>
    <w:p w:rsidR="006D5A08" w:rsidP="00A621EE" w:rsidRDefault="006D5A08" w14:paraId="7CF9E5FD" w14:textId="77777777">
      <w:pPr>
        <w:pStyle w:val="VCAAbody"/>
        <w:spacing w:before="240"/>
        <w:rPr>
          <w:rFonts w:ascii="Arial" w:hAnsi="Arial"/>
          <w:szCs w:val="20"/>
        </w:rPr>
      </w:pPr>
    </w:p>
    <w:p w:rsidR="00A364C5" w:rsidP="00A621EE" w:rsidRDefault="00A364C5" w14:paraId="6F3221C7" w14:textId="153A69CF">
      <w:pPr>
        <w:pStyle w:val="VCAAbody"/>
        <w:spacing w:before="240"/>
        <w:rPr>
          <w:rFonts w:ascii="Arial" w:hAnsi="Arial"/>
          <w:szCs w:val="20"/>
        </w:rPr>
      </w:pPr>
      <w:r w:rsidRPr="00A364C5">
        <w:rPr>
          <w:rFonts w:ascii="Arial" w:hAnsi="Arial"/>
          <w:szCs w:val="20"/>
        </w:rPr>
        <w:t xml:space="preserve">Examination Centre Summary (Written) reports are produced via VASS from the following menu: </w:t>
      </w:r>
    </w:p>
    <w:p w:rsidRPr="00A364C5" w:rsidR="00A364C5" w:rsidP="00A364C5" w:rsidRDefault="00A364C5" w14:paraId="1BCC4CA2" w14:textId="5F162263">
      <w:pPr>
        <w:pStyle w:val="VCAAbody"/>
        <w:rPr>
          <w:rFonts w:ascii="Arial" w:hAnsi="Arial"/>
          <w:szCs w:val="20"/>
        </w:rPr>
      </w:pPr>
      <w:r w:rsidRPr="00A364C5">
        <w:rPr>
          <w:rFonts w:ascii="Arial" w:hAnsi="Arial"/>
          <w:szCs w:val="20"/>
        </w:rPr>
        <w:t>STUDENT PROGRAM &gt; VCE Reports &gt; Examination Centre Summary</w:t>
      </w:r>
    </w:p>
    <w:p w:rsidRPr="00A364C5" w:rsidR="00A364C5" w:rsidP="00A621EE" w:rsidRDefault="00A364C5" w14:paraId="07A49774" w14:textId="77777777">
      <w:pPr>
        <w:pStyle w:val="VCAAbody"/>
        <w:numPr>
          <w:ilvl w:val="0"/>
          <w:numId w:val="20"/>
        </w:numPr>
        <w:rPr>
          <w:rFonts w:ascii="Arial" w:hAnsi="Arial"/>
          <w:szCs w:val="20"/>
        </w:rPr>
      </w:pPr>
      <w:r w:rsidRPr="00A364C5">
        <w:rPr>
          <w:rFonts w:ascii="Arial" w:hAnsi="Arial"/>
          <w:szCs w:val="20"/>
        </w:rPr>
        <w:t xml:space="preserve">In the dropdown menu for Cycle, choose 8 – </w:t>
      </w:r>
      <w:r w:rsidRPr="00A364C5">
        <w:rPr>
          <w:rFonts w:ascii="Arial" w:hAnsi="Arial"/>
          <w:szCs w:val="20"/>
          <w:lang w:val="en-AU"/>
        </w:rPr>
        <w:t>October/November Examinations</w:t>
      </w:r>
      <w:r w:rsidRPr="00A364C5">
        <w:rPr>
          <w:rFonts w:ascii="Arial" w:hAnsi="Arial"/>
          <w:szCs w:val="20"/>
        </w:rPr>
        <w:t xml:space="preserve"> </w:t>
      </w:r>
    </w:p>
    <w:p w:rsidRPr="00A364C5" w:rsidR="00A364C5" w:rsidP="00A621EE" w:rsidRDefault="00A364C5" w14:paraId="5053043F" w14:textId="77777777">
      <w:pPr>
        <w:pStyle w:val="VCAAbody"/>
        <w:numPr>
          <w:ilvl w:val="0"/>
          <w:numId w:val="20"/>
        </w:numPr>
        <w:rPr>
          <w:rFonts w:ascii="Arial" w:hAnsi="Arial"/>
          <w:szCs w:val="20"/>
        </w:rPr>
      </w:pPr>
      <w:r w:rsidRPr="00A364C5">
        <w:rPr>
          <w:rFonts w:ascii="Arial" w:hAnsi="Arial"/>
          <w:szCs w:val="20"/>
        </w:rPr>
        <w:t>In the dropdown menu for Study/GAT - choose the relevant study or ALL</w:t>
      </w:r>
    </w:p>
    <w:p w:rsidRPr="00A364C5" w:rsidR="00A364C5" w:rsidP="00D9383C" w:rsidRDefault="00D9383C" w14:paraId="1BD6CD30" w14:textId="033C5913">
      <w:pPr>
        <w:pStyle w:val="VCAAbody"/>
        <w:numPr>
          <w:ilvl w:val="0"/>
          <w:numId w:val="20"/>
        </w:numPr>
        <w:rPr>
          <w:rFonts w:ascii="Arial" w:hAnsi="Arial"/>
          <w:szCs w:val="20"/>
        </w:rPr>
      </w:pPr>
      <w:r>
        <w:rPr>
          <w:rFonts w:ascii="Arial" w:hAnsi="Arial"/>
          <w:szCs w:val="20"/>
        </w:rPr>
        <w:t xml:space="preserve">In the dropdown menu for </w:t>
      </w:r>
      <w:r w:rsidRPr="00A364C5" w:rsidR="00A364C5">
        <w:rPr>
          <w:rFonts w:ascii="Arial" w:hAnsi="Arial"/>
          <w:szCs w:val="20"/>
        </w:rPr>
        <w:t>Graded Assessment – select a specific study or ‘All’</w:t>
      </w:r>
    </w:p>
    <w:p w:rsidR="00437081" w:rsidP="003F192A" w:rsidRDefault="003F192A" w14:paraId="73A1E04F" w14:textId="77777777">
      <w:pPr>
        <w:spacing w:before="120" w:after="120" w:line="280" w:lineRule="exact"/>
        <w:rPr>
          <w:rFonts w:eastAsia="Arial" w:cs="Arial"/>
          <w:color w:val="000000"/>
          <w:kern w:val="0"/>
          <w:szCs w:val="22"/>
          <w:lang w:val="en-US"/>
          <w14:ligatures w14:val="none"/>
        </w:rPr>
      </w:pPr>
      <w:r w:rsidRPr="00A621EE">
        <w:rPr>
          <w:rFonts w:eastAsia="Arial" w:cs="Arial"/>
          <w:color w:val="000000"/>
          <w:kern w:val="0"/>
          <w:szCs w:val="22"/>
          <w:lang w:val="en-US"/>
          <w14:ligatures w14:val="none"/>
        </w:rPr>
        <w:t>Select Yes</w:t>
      </w:r>
      <w:r w:rsidR="00437081">
        <w:rPr>
          <w:rFonts w:eastAsia="Arial" w:cs="Arial"/>
          <w:color w:val="000000"/>
          <w:kern w:val="0"/>
          <w:szCs w:val="22"/>
          <w:lang w:val="en-US"/>
          <w14:ligatures w14:val="none"/>
        </w:rPr>
        <w:t xml:space="preserve"> for:</w:t>
      </w:r>
    </w:p>
    <w:p w:rsidR="00437081" w:rsidP="00437081" w:rsidRDefault="00437081" w14:paraId="0F29BDE3" w14:textId="7271BEF5">
      <w:pPr>
        <w:pStyle w:val="ListParagraph"/>
        <w:numPr>
          <w:ilvl w:val="0"/>
          <w:numId w:val="28"/>
        </w:numPr>
        <w:spacing w:before="120" w:after="120" w:line="280" w:lineRule="exact"/>
        <w:rPr>
          <w:rFonts w:eastAsia="Arial" w:cs="Arial"/>
          <w:color w:val="000000"/>
          <w:kern w:val="0"/>
          <w:szCs w:val="22"/>
          <w:lang w:val="en-US"/>
          <w14:ligatures w14:val="none"/>
        </w:rPr>
      </w:pPr>
      <w:r>
        <w:rPr>
          <w:rFonts w:eastAsia="Arial" w:cs="Arial"/>
          <w:color w:val="000000"/>
          <w:kern w:val="0"/>
          <w:szCs w:val="22"/>
          <w:lang w:val="en-US"/>
          <w14:ligatures w14:val="none"/>
        </w:rPr>
        <w:t>Include student details</w:t>
      </w:r>
    </w:p>
    <w:p w:rsidRPr="00A621EE" w:rsidR="00437081" w:rsidP="00A621EE" w:rsidRDefault="00437081" w14:paraId="290051AA" w14:textId="5DF325C4">
      <w:pPr>
        <w:pStyle w:val="ListParagraph"/>
        <w:numPr>
          <w:ilvl w:val="0"/>
          <w:numId w:val="28"/>
        </w:numPr>
        <w:spacing w:before="120" w:after="120" w:line="280" w:lineRule="exact"/>
        <w:rPr>
          <w:rFonts w:eastAsia="Arial" w:cs="Arial"/>
          <w:color w:val="000000"/>
          <w:kern w:val="0"/>
          <w:szCs w:val="22"/>
          <w:lang w:val="en-US"/>
          <w14:ligatures w14:val="none"/>
        </w:rPr>
      </w:pPr>
      <w:r>
        <w:rPr>
          <w:rFonts w:eastAsia="Arial" w:cs="Arial"/>
          <w:color w:val="000000"/>
          <w:kern w:val="0"/>
          <w:szCs w:val="22"/>
          <w:lang w:val="en-US"/>
          <w14:ligatures w14:val="none"/>
        </w:rPr>
        <w:t xml:space="preserve">Include </w:t>
      </w:r>
      <w:r w:rsidRPr="006758D7">
        <w:rPr>
          <w:rFonts w:eastAsia="Arial" w:cs="Arial"/>
          <w:color w:val="000000"/>
          <w:kern w:val="0"/>
          <w:szCs w:val="22"/>
          <w:lang w:val="en-US"/>
          <w14:ligatures w14:val="none"/>
        </w:rPr>
        <w:t>home school students sitting at your centre</w:t>
      </w:r>
    </w:p>
    <w:p w:rsidRPr="00A621EE" w:rsidR="003F192A" w:rsidP="00A621EE" w:rsidRDefault="00437081" w14:paraId="2112FA1D" w14:textId="56D00574">
      <w:pPr>
        <w:pStyle w:val="ListParagraph"/>
        <w:numPr>
          <w:ilvl w:val="0"/>
          <w:numId w:val="28"/>
        </w:numPr>
        <w:spacing w:before="120" w:after="120" w:line="280" w:lineRule="exact"/>
        <w:rPr>
          <w:rFonts w:eastAsia="Arial" w:cs="Arial"/>
          <w:color w:val="000000"/>
          <w:kern w:val="0"/>
          <w:szCs w:val="22"/>
          <w:lang w:val="en-US"/>
          <w14:ligatures w14:val="none"/>
        </w:rPr>
      </w:pPr>
      <w:r>
        <w:rPr>
          <w:rFonts w:eastAsia="Arial" w:cs="Arial"/>
          <w:color w:val="000000"/>
          <w:kern w:val="0"/>
          <w:szCs w:val="22"/>
          <w:lang w:val="en-US"/>
          <w14:ligatures w14:val="none"/>
        </w:rPr>
        <w:t>I</w:t>
      </w:r>
      <w:r w:rsidRPr="00A621EE" w:rsidR="003F192A">
        <w:rPr>
          <w:rFonts w:eastAsia="Arial" w:cs="Arial"/>
          <w:color w:val="000000"/>
          <w:kern w:val="0"/>
          <w:szCs w:val="22"/>
          <w:lang w:val="en-US"/>
          <w14:ligatures w14:val="none"/>
        </w:rPr>
        <w:t xml:space="preserve">nclude </w:t>
      </w:r>
      <w:proofErr w:type="gramStart"/>
      <w:r w:rsidRPr="00A621EE" w:rsidR="003F192A">
        <w:rPr>
          <w:rFonts w:eastAsia="Arial" w:cs="Arial"/>
          <w:color w:val="000000"/>
          <w:kern w:val="0"/>
          <w:szCs w:val="22"/>
          <w:lang w:val="en-US"/>
          <w14:ligatures w14:val="none"/>
        </w:rPr>
        <w:t>non home</w:t>
      </w:r>
      <w:proofErr w:type="gramEnd"/>
      <w:r w:rsidRPr="00A621EE" w:rsidR="003F192A">
        <w:rPr>
          <w:rFonts w:eastAsia="Arial" w:cs="Arial"/>
          <w:color w:val="000000"/>
          <w:kern w:val="0"/>
          <w:szCs w:val="22"/>
          <w:lang w:val="en-US"/>
          <w14:ligatures w14:val="none"/>
        </w:rPr>
        <w:t xml:space="preserve"> school students sitting at your centre</w:t>
      </w:r>
      <w:r w:rsidR="00326F4C">
        <w:rPr>
          <w:rFonts w:eastAsia="Arial" w:cs="Arial"/>
          <w:color w:val="000000"/>
          <w:kern w:val="0"/>
          <w:szCs w:val="22"/>
          <w:lang w:val="en-US"/>
          <w14:ligatures w14:val="none"/>
        </w:rPr>
        <w:t>.</w:t>
      </w:r>
      <w:r w:rsidR="00326F4C">
        <w:rPr>
          <w:rFonts w:eastAsia="Arial" w:cs="Arial"/>
          <w:color w:val="000000"/>
          <w:kern w:val="0"/>
          <w:szCs w:val="22"/>
          <w:lang w:val="en-US"/>
          <w14:ligatures w14:val="none"/>
        </w:rPr>
        <w:br/>
      </w:r>
      <w:r w:rsidR="00326F4C">
        <w:rPr>
          <w:rFonts w:eastAsia="Arial" w:cs="Arial"/>
          <w:color w:val="000000"/>
          <w:kern w:val="0"/>
          <w:szCs w:val="22"/>
          <w:lang w:val="en-US"/>
          <w14:ligatures w14:val="none"/>
        </w:rPr>
        <w:t xml:space="preserve">This will include the students from other schools attending </w:t>
      </w:r>
      <w:r w:rsidRPr="00A621EE" w:rsidR="003F192A">
        <w:rPr>
          <w:rFonts w:eastAsia="Arial" w:cs="Arial"/>
          <w:color w:val="000000"/>
          <w:kern w:val="0"/>
          <w:szCs w:val="22"/>
          <w:lang w:val="en-US"/>
          <w14:ligatures w14:val="none"/>
        </w:rPr>
        <w:t xml:space="preserve">your school’s examination centre/s. </w:t>
      </w:r>
    </w:p>
    <w:p w:rsidRPr="00A364C5" w:rsidR="00A364C5" w:rsidP="00A364C5" w:rsidRDefault="00A364C5" w14:paraId="4E1B73CF" w14:textId="1E65AAB0">
      <w:pPr>
        <w:pStyle w:val="VCAAbody"/>
        <w:rPr>
          <w:rFonts w:ascii="Arial" w:hAnsi="Arial"/>
          <w:szCs w:val="20"/>
        </w:rPr>
      </w:pPr>
      <w:r w:rsidRPr="00A364C5">
        <w:rPr>
          <w:rFonts w:ascii="Arial" w:hAnsi="Arial"/>
          <w:szCs w:val="20"/>
        </w:rPr>
        <w:t xml:space="preserve">Use the radio buttons to clarify the </w:t>
      </w:r>
      <w:r w:rsidR="00326F4C">
        <w:rPr>
          <w:rFonts w:ascii="Arial" w:hAnsi="Arial"/>
          <w:szCs w:val="20"/>
        </w:rPr>
        <w:t xml:space="preserve">report </w:t>
      </w:r>
      <w:r w:rsidRPr="00A364C5">
        <w:rPr>
          <w:rFonts w:ascii="Arial" w:hAnsi="Arial"/>
          <w:szCs w:val="20"/>
        </w:rPr>
        <w:t>output/format you</w:t>
      </w:r>
      <w:r w:rsidR="002243CC">
        <w:rPr>
          <w:rFonts w:ascii="Arial" w:hAnsi="Arial"/>
          <w:szCs w:val="20"/>
        </w:rPr>
        <w:t xml:space="preserve"> require. </w:t>
      </w:r>
      <w:r w:rsidRPr="00A364C5">
        <w:rPr>
          <w:rFonts w:ascii="Arial" w:hAnsi="Arial"/>
          <w:szCs w:val="20"/>
        </w:rPr>
        <w:t xml:space="preserve"> </w:t>
      </w:r>
    </w:p>
    <w:p w:rsidR="00A364C5" w:rsidP="00A364C5" w:rsidRDefault="00A364C5" w14:paraId="0E36BC5F" w14:textId="77777777">
      <w:pPr>
        <w:pStyle w:val="VCAAbody"/>
        <w:rPr>
          <w:rFonts w:ascii="Arial" w:hAnsi="Arial"/>
          <w:szCs w:val="20"/>
        </w:rPr>
      </w:pPr>
      <w:r w:rsidRPr="00A364C5">
        <w:rPr>
          <w:rFonts w:ascii="Arial" w:hAnsi="Arial"/>
          <w:szCs w:val="20"/>
        </w:rPr>
        <w:t>Click Run Examination Centre Summary.</w:t>
      </w:r>
    </w:p>
    <w:p w:rsidRPr="00944845" w:rsidR="00A364C5" w:rsidP="00A364C5" w:rsidRDefault="00A364C5" w14:paraId="217BA2EA" w14:textId="77777777">
      <w:pPr>
        <w:pStyle w:val="VCAAHeading2"/>
        <w:rPr>
          <w:sz w:val="28"/>
          <w:lang w:val="en-AU"/>
        </w:rPr>
      </w:pPr>
      <w:bookmarkStart w:name="_Toc205989764" w:id="7"/>
      <w:r w:rsidRPr="00944845">
        <w:rPr>
          <w:sz w:val="28"/>
          <w:lang w:val="en-AU"/>
        </w:rPr>
        <w:t>Seating Plans – VCE written examinations</w:t>
      </w:r>
      <w:bookmarkEnd w:id="7"/>
    </w:p>
    <w:p w:rsidRPr="004965BC" w:rsidR="00A364C5" w:rsidP="00A364C5" w:rsidRDefault="00A364C5" w14:paraId="1F25BB09" w14:textId="77777777">
      <w:pPr>
        <w:rPr>
          <w:rFonts w:cs="Arial"/>
        </w:rPr>
      </w:pPr>
      <w:r w:rsidRPr="004965BC">
        <w:rPr>
          <w:rFonts w:cs="Arial"/>
        </w:rPr>
        <w:t>The Examination Centre Summary Reports can be used to assist you in creating seating plans for the VCE written examinations.</w:t>
      </w:r>
    </w:p>
    <w:p w:rsidRPr="004965BC" w:rsidR="00A364C5" w:rsidP="00A364C5" w:rsidRDefault="00A364C5" w14:paraId="28B421A6" w14:textId="0C7FBB1E">
      <w:pPr>
        <w:pStyle w:val="VCAAbody"/>
        <w:rPr>
          <w:rFonts w:ascii="Arial" w:hAnsi="Arial"/>
          <w:szCs w:val="20"/>
        </w:rPr>
      </w:pPr>
      <w:r w:rsidRPr="001A75DC">
        <w:rPr>
          <w:rFonts w:ascii="Arial" w:hAnsi="Arial"/>
          <w:szCs w:val="20"/>
          <w:lang w:val="en-AU"/>
        </w:rPr>
        <w:t xml:space="preserve">Detailed instructions are provided in Appendix </w:t>
      </w:r>
      <w:r w:rsidR="002D3075">
        <w:rPr>
          <w:rFonts w:ascii="Arial" w:hAnsi="Arial"/>
          <w:szCs w:val="20"/>
          <w:lang w:val="en-AU"/>
        </w:rPr>
        <w:t xml:space="preserve">13 </w:t>
      </w:r>
      <w:r w:rsidRPr="001A75DC">
        <w:rPr>
          <w:rFonts w:ascii="Arial" w:hAnsi="Arial"/>
          <w:szCs w:val="20"/>
          <w:lang w:val="en-AU"/>
        </w:rPr>
        <w:t xml:space="preserve">of the </w:t>
      </w:r>
      <w:r w:rsidRPr="001A75DC">
        <w:rPr>
          <w:rFonts w:ascii="Arial" w:hAnsi="Arial"/>
          <w:i/>
          <w:iCs/>
          <w:szCs w:val="20"/>
          <w:lang w:val="en-AU"/>
        </w:rPr>
        <w:t>VCE Examination Manual</w:t>
      </w:r>
      <w:r w:rsidRPr="001A75DC">
        <w:rPr>
          <w:rFonts w:ascii="Arial" w:hAnsi="Arial"/>
          <w:szCs w:val="20"/>
          <w:lang w:val="en-AU"/>
        </w:rPr>
        <w:t>.</w:t>
      </w:r>
    </w:p>
    <w:p w:rsidR="004965BC" w:rsidP="00230253" w:rsidRDefault="004965BC" w14:paraId="347818A1" w14:textId="77777777">
      <w:pPr>
        <w:spacing w:before="400" w:after="120" w:line="480" w:lineRule="exact"/>
        <w:contextualSpacing/>
        <w:outlineLvl w:val="2"/>
        <w:rPr>
          <w:rFonts w:eastAsia="Arial" w:cs="Arial"/>
          <w:color w:val="0F7EB4"/>
          <w:kern w:val="0"/>
          <w:sz w:val="40"/>
          <w:szCs w:val="28"/>
          <w14:ligatures w14:val="none"/>
        </w:rPr>
      </w:pPr>
      <w:bookmarkStart w:name="_Toc205989765" w:id="8"/>
    </w:p>
    <w:p w:rsidR="004965BC" w:rsidP="00230253" w:rsidRDefault="004965BC" w14:paraId="38C0F106" w14:textId="77777777">
      <w:pPr>
        <w:spacing w:before="400" w:after="120" w:line="480" w:lineRule="exact"/>
        <w:contextualSpacing/>
        <w:outlineLvl w:val="2"/>
        <w:rPr>
          <w:rFonts w:eastAsia="Arial" w:cs="Arial"/>
          <w:color w:val="0F7EB4"/>
          <w:kern w:val="0"/>
          <w:sz w:val="40"/>
          <w:szCs w:val="28"/>
          <w14:ligatures w14:val="none"/>
        </w:rPr>
      </w:pPr>
    </w:p>
    <w:p w:rsidR="006D5A08" w:rsidP="00230253" w:rsidRDefault="006D5A08" w14:paraId="42A6AFC9" w14:textId="77777777">
      <w:pPr>
        <w:spacing w:before="400" w:after="120" w:line="480" w:lineRule="exact"/>
        <w:contextualSpacing/>
        <w:outlineLvl w:val="2"/>
        <w:rPr>
          <w:rFonts w:eastAsia="Arial" w:cs="Arial"/>
          <w:color w:val="0F7EB4"/>
          <w:kern w:val="0"/>
          <w:sz w:val="40"/>
          <w:szCs w:val="28"/>
          <w14:ligatures w14:val="none"/>
        </w:rPr>
      </w:pPr>
    </w:p>
    <w:p w:rsidR="00230253" w:rsidP="00230253" w:rsidRDefault="00230253" w14:paraId="1D03BDF9" w14:textId="13154B36">
      <w:pPr>
        <w:spacing w:before="400" w:after="120" w:line="480" w:lineRule="exact"/>
        <w:contextualSpacing/>
        <w:outlineLvl w:val="2"/>
        <w:rPr>
          <w:rFonts w:eastAsia="Arial" w:cs="Arial"/>
          <w:color w:val="0F7EB4"/>
          <w:kern w:val="0"/>
          <w:sz w:val="40"/>
          <w:szCs w:val="28"/>
          <w14:ligatures w14:val="none"/>
        </w:rPr>
      </w:pPr>
      <w:r w:rsidRPr="00230253">
        <w:rPr>
          <w:rFonts w:eastAsia="Arial" w:cs="Arial"/>
          <w:color w:val="0F7EB4"/>
          <w:kern w:val="0"/>
          <w:sz w:val="40"/>
          <w:szCs w:val="28"/>
          <w14:ligatures w14:val="none"/>
        </w:rPr>
        <w:t>Special Examination Arrangements – Advice slips and Summary reports</w:t>
      </w:r>
      <w:bookmarkEnd w:id="8"/>
    </w:p>
    <w:p w:rsidRPr="00230253" w:rsidR="00230253" w:rsidP="00230253" w:rsidRDefault="00230253" w14:paraId="339BC31D" w14:textId="48A75BDA">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Special Examination Arrangements (SEA) advice slips and Summary reports for the 202</w:t>
      </w:r>
      <w:r>
        <w:rPr>
          <w:rFonts w:eastAsia="Arial" w:cs="Arial"/>
          <w:color w:val="000000"/>
          <w:kern w:val="0"/>
          <w:szCs w:val="22"/>
          <w:lang w:val="en-US"/>
          <w14:ligatures w14:val="none"/>
        </w:rPr>
        <w:t>6</w:t>
      </w:r>
      <w:r w:rsidRPr="00230253">
        <w:rPr>
          <w:rFonts w:eastAsia="Arial" w:cs="Arial"/>
          <w:color w:val="000000"/>
          <w:kern w:val="0"/>
          <w:szCs w:val="22"/>
          <w:lang w:val="en-US"/>
          <w14:ligatures w14:val="none"/>
        </w:rPr>
        <w:t xml:space="preserve"> VCE written examinations will be available </w:t>
      </w:r>
      <w:r w:rsidRPr="006B7C53">
        <w:rPr>
          <w:rFonts w:eastAsia="Arial" w:cs="Arial"/>
          <w:color w:val="000000"/>
          <w:kern w:val="0"/>
          <w:szCs w:val="22"/>
          <w:lang w:val="en-US"/>
          <w14:ligatures w14:val="none"/>
        </w:rPr>
        <w:t xml:space="preserve">from Monday </w:t>
      </w:r>
      <w:r w:rsidRPr="006B7C53" w:rsidR="0095088D">
        <w:rPr>
          <w:rFonts w:eastAsia="Arial" w:cs="Arial"/>
          <w:color w:val="000000"/>
          <w:kern w:val="0"/>
          <w:szCs w:val="22"/>
          <w:lang w:val="en-US"/>
          <w14:ligatures w14:val="none"/>
        </w:rPr>
        <w:t>7 September</w:t>
      </w:r>
      <w:r w:rsidRPr="006B7C53" w:rsidR="00A47F1F">
        <w:rPr>
          <w:rFonts w:eastAsia="Arial" w:cs="Arial"/>
          <w:color w:val="000000"/>
          <w:kern w:val="0"/>
          <w:szCs w:val="22"/>
          <w:lang w:val="en-US"/>
          <w14:ligatures w14:val="none"/>
        </w:rPr>
        <w:t xml:space="preserve"> </w:t>
      </w:r>
      <w:r w:rsidRPr="006B7C53">
        <w:rPr>
          <w:rFonts w:eastAsia="Arial" w:cs="Arial"/>
          <w:color w:val="000000"/>
          <w:kern w:val="0"/>
          <w:szCs w:val="22"/>
          <w:lang w:val="en-US"/>
          <w14:ligatures w14:val="none"/>
        </w:rPr>
        <w:t>on VASS.</w:t>
      </w:r>
    </w:p>
    <w:p w:rsidRPr="00230253" w:rsidR="00230253" w:rsidP="00230253" w:rsidRDefault="00230253" w14:paraId="7998F836" w14:textId="77777777">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 xml:space="preserve">The school must print and give each student with approved SEA the student copy of the SEA advice slip. </w:t>
      </w:r>
    </w:p>
    <w:p w:rsidRPr="00230253" w:rsidR="00230253" w:rsidP="00230253" w:rsidRDefault="00230253" w14:paraId="7C773729" w14:textId="22404226">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The school must supply chief supervisors and all school personnel responsible for the conduct and administration of the 202</w:t>
      </w:r>
      <w:r>
        <w:rPr>
          <w:rFonts w:eastAsia="Arial" w:cs="Arial"/>
          <w:color w:val="000000"/>
          <w:kern w:val="0"/>
          <w:szCs w:val="22"/>
          <w:lang w:val="en-US"/>
          <w14:ligatures w14:val="none"/>
        </w:rPr>
        <w:t>6</w:t>
      </w:r>
      <w:r w:rsidRPr="00230253">
        <w:rPr>
          <w:rFonts w:eastAsia="Arial" w:cs="Arial"/>
          <w:color w:val="000000"/>
          <w:kern w:val="0"/>
          <w:szCs w:val="22"/>
          <w:lang w:val="en-US"/>
          <w14:ligatures w14:val="none"/>
        </w:rPr>
        <w:t xml:space="preserve"> VCE written examinations with both the school copy of the SEA advice slips and the SEA Summary report. If a school has combined with another school for VCE external assessments, the host school must be advised in advance of any approved SEA.</w:t>
      </w:r>
    </w:p>
    <w:p w:rsidRPr="00230253" w:rsidR="00230253" w:rsidP="00230253" w:rsidRDefault="00230253" w14:paraId="048C105E" w14:textId="77777777">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 xml:space="preserve">School personnel must ensure the Chief Supervisor and individual students clearly understand the approved Special Examination Arrangements before the examination period commences. Discussions should take place between school personnel, chief supervisors, the </w:t>
      </w:r>
      <w:proofErr w:type="gramStart"/>
      <w:r w:rsidRPr="00230253">
        <w:rPr>
          <w:rFonts w:eastAsia="Arial" w:cs="Arial"/>
          <w:color w:val="000000"/>
          <w:kern w:val="0"/>
          <w:szCs w:val="22"/>
          <w:lang w:val="en-US"/>
          <w14:ligatures w14:val="none"/>
        </w:rPr>
        <w:t>student</w:t>
      </w:r>
      <w:proofErr w:type="gramEnd"/>
      <w:r w:rsidRPr="00230253">
        <w:rPr>
          <w:rFonts w:eastAsia="Arial" w:cs="Arial"/>
          <w:color w:val="000000"/>
          <w:kern w:val="0"/>
          <w:szCs w:val="22"/>
          <w:lang w:val="en-US"/>
          <w14:ligatures w14:val="none"/>
        </w:rPr>
        <w:t xml:space="preserve"> and approved supervisors, clarifiers, readers, scribes and Auslan interpreters.</w:t>
      </w:r>
    </w:p>
    <w:p w:rsidRPr="00230253" w:rsidR="00230253" w:rsidP="00230253" w:rsidRDefault="00230253" w14:paraId="0C5C8BFE" w14:textId="77777777">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If there is any uncertainty about the arrangements approved by the VCAA, schools should contact Special Provision immediately.</w:t>
      </w:r>
    </w:p>
    <w:p w:rsidRPr="00230253" w:rsidR="00230253" w:rsidP="00230253" w:rsidRDefault="00230253" w14:paraId="55733855" w14:textId="77777777">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The following documents on Special Examination Arrangements are currently available on VASS (SYSTEM ADMIN &gt; Downloads):</w:t>
      </w:r>
    </w:p>
    <w:p w:rsidRPr="00230253" w:rsidR="00230253" w:rsidP="00230253" w:rsidRDefault="00230253" w14:paraId="40450366" w14:textId="436D223B">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Special Provision – 202</w:t>
      </w:r>
      <w:r>
        <w:rPr>
          <w:rFonts w:eastAsia="Arial" w:cs="Arial"/>
          <w:color w:val="000000"/>
          <w:kern w:val="0"/>
          <w:szCs w:val="22"/>
          <w:lang w:val="en-US"/>
          <w14:ligatures w14:val="none"/>
        </w:rPr>
        <w:t>6</w:t>
      </w:r>
      <w:r w:rsidRPr="00230253">
        <w:rPr>
          <w:rFonts w:eastAsia="Arial" w:cs="Arial"/>
          <w:color w:val="000000"/>
          <w:kern w:val="0"/>
          <w:szCs w:val="22"/>
          <w:lang w:val="en-US"/>
          <w14:ligatures w14:val="none"/>
        </w:rPr>
        <w:t xml:space="preserve"> Guidelines for Special Examination Arrangements </w:t>
      </w:r>
    </w:p>
    <w:p w:rsidRPr="00230253" w:rsidR="00230253" w:rsidP="00230253" w:rsidRDefault="00230253" w14:paraId="32A036D3" w14:textId="0A675559">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Special Provision – 202</w:t>
      </w:r>
      <w:r>
        <w:rPr>
          <w:rFonts w:eastAsia="Arial" w:cs="Arial"/>
          <w:color w:val="000000"/>
          <w:kern w:val="0"/>
          <w:szCs w:val="22"/>
          <w:lang w:val="en-US"/>
          <w14:ligatures w14:val="none"/>
        </w:rPr>
        <w:t>6</w:t>
      </w:r>
      <w:r w:rsidRPr="00230253">
        <w:rPr>
          <w:rFonts w:eastAsia="Arial" w:cs="Arial"/>
          <w:color w:val="000000"/>
          <w:kern w:val="0"/>
          <w:szCs w:val="22"/>
          <w:lang w:val="en-US"/>
          <w14:ligatures w14:val="none"/>
        </w:rPr>
        <w:t xml:space="preserve"> Authorised materials for students with a vision impairment </w:t>
      </w:r>
    </w:p>
    <w:p w:rsidRPr="00230253" w:rsidR="00230253" w:rsidP="00230253" w:rsidRDefault="00230253" w14:paraId="4763FD2A" w14:textId="30DF989D">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Special Provision – 202</w:t>
      </w:r>
      <w:r>
        <w:rPr>
          <w:rFonts w:eastAsia="Arial" w:cs="Arial"/>
          <w:color w:val="000000"/>
          <w:kern w:val="0"/>
          <w:szCs w:val="22"/>
          <w:lang w:val="en-US"/>
          <w14:ligatures w14:val="none"/>
        </w:rPr>
        <w:t>6</w:t>
      </w:r>
      <w:r w:rsidRPr="00230253">
        <w:rPr>
          <w:rFonts w:eastAsia="Arial" w:cs="Arial"/>
          <w:color w:val="000000"/>
          <w:kern w:val="0"/>
          <w:szCs w:val="22"/>
          <w:lang w:val="en-US"/>
          <w14:ligatures w14:val="none"/>
        </w:rPr>
        <w:t xml:space="preserve"> Clarifier instructions for students who are deaf or hard of hearing</w:t>
      </w:r>
    </w:p>
    <w:p w:rsidR="00230253" w:rsidP="00230253" w:rsidRDefault="00230253" w14:paraId="61F41D28" w14:textId="371E2A0D">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Special Provision – 202</w:t>
      </w:r>
      <w:r>
        <w:rPr>
          <w:rFonts w:eastAsia="Arial" w:cs="Arial"/>
          <w:color w:val="000000"/>
          <w:kern w:val="0"/>
          <w:szCs w:val="22"/>
          <w:lang w:val="en-US"/>
          <w14:ligatures w14:val="none"/>
        </w:rPr>
        <w:t>6</w:t>
      </w:r>
      <w:r w:rsidRPr="00230253">
        <w:rPr>
          <w:rFonts w:eastAsia="Arial" w:cs="Arial"/>
          <w:color w:val="000000"/>
          <w:kern w:val="0"/>
          <w:szCs w:val="22"/>
          <w:lang w:val="en-US"/>
          <w14:ligatures w14:val="none"/>
        </w:rPr>
        <w:t xml:space="preserve"> Clarifier instructions for students with a language disorder</w:t>
      </w:r>
    </w:p>
    <w:p w:rsidRPr="00230253" w:rsidR="009A4343" w:rsidP="00230253" w:rsidRDefault="009A4343" w14:paraId="66E77B42" w14:textId="433EFA8D">
      <w:pPr>
        <w:spacing w:before="120" w:after="120" w:line="280" w:lineRule="exact"/>
        <w:rPr>
          <w:rFonts w:eastAsia="Arial" w:cs="Arial"/>
          <w:color w:val="000000"/>
          <w:kern w:val="0"/>
          <w:szCs w:val="22"/>
          <w:lang w:val="en-US"/>
          <w14:ligatures w14:val="none"/>
        </w:rPr>
      </w:pPr>
      <w:r>
        <w:rPr>
          <w:rFonts w:eastAsia="Arial" w:cs="Arial"/>
          <w:color w:val="000000"/>
          <w:kern w:val="0"/>
          <w:szCs w:val="22"/>
          <w:lang w:val="en-US"/>
          <w14:ligatures w14:val="none"/>
        </w:rPr>
        <w:t>Special Provision – 2026 Authorised materials for students with diabetes</w:t>
      </w:r>
    </w:p>
    <w:tbl>
      <w:tblPr>
        <w:tblStyle w:val="VCAAclosedtable"/>
        <w:tblpPr w:leftFromText="180" w:rightFromText="180" w:vertAnchor="text" w:horzAnchor="margin" w:tblpY="391"/>
        <w:tblW w:w="0" w:type="auto"/>
        <w:tblLook w:val="04A0" w:firstRow="1" w:lastRow="0" w:firstColumn="1" w:lastColumn="0" w:noHBand="0" w:noVBand="1"/>
      </w:tblPr>
      <w:tblGrid>
        <w:gridCol w:w="8778"/>
      </w:tblGrid>
      <w:tr w:rsidRPr="00230253" w:rsidR="00230253" w:rsidTr="00BA0F81" w14:paraId="03CC3788" w14:textId="77777777">
        <w:trPr>
          <w:cnfStyle w:val="100000000000" w:firstRow="1" w:lastRow="0" w:firstColumn="0" w:lastColumn="0" w:oddVBand="0" w:evenVBand="0" w:oddHBand="0" w:evenHBand="0" w:firstRowFirstColumn="0" w:firstRowLastColumn="0" w:lastRowFirstColumn="0" w:lastRowLastColumn="0"/>
        </w:trPr>
        <w:tc>
          <w:tcPr>
            <w:tcW w:w="8778" w:type="dxa"/>
          </w:tcPr>
          <w:p w:rsidRPr="00230253" w:rsidR="00230253" w:rsidP="00230253" w:rsidRDefault="00230253" w14:paraId="6D0F6CC2" w14:textId="77777777">
            <w:pPr>
              <w:spacing w:before="120" w:after="120" w:line="280" w:lineRule="exact"/>
              <w:rPr>
                <w:rFonts w:eastAsia="Arial" w:cs="Arial"/>
                <w:color w:val="000000"/>
              </w:rPr>
            </w:pPr>
            <w:r w:rsidRPr="00230253">
              <w:rPr>
                <w:rFonts w:eastAsia="Arial" w:cs="Arial"/>
                <w:color w:val="FFFFFF"/>
              </w:rPr>
              <w:t>Please note</w:t>
            </w:r>
          </w:p>
        </w:tc>
      </w:tr>
      <w:tr w:rsidRPr="00230253" w:rsidR="00230253" w:rsidTr="00BA0F81" w14:paraId="262EB905" w14:textId="77777777">
        <w:trPr>
          <w:cnfStyle w:val="000000100000" w:firstRow="0" w:lastRow="0" w:firstColumn="0" w:lastColumn="0" w:oddVBand="0" w:evenVBand="0" w:oddHBand="1" w:evenHBand="0" w:firstRowFirstColumn="0" w:firstRowLastColumn="0" w:lastRowFirstColumn="0" w:lastRowLastColumn="0"/>
        </w:trPr>
        <w:tc>
          <w:tcPr>
            <w:tcW w:w="8778" w:type="dxa"/>
          </w:tcPr>
          <w:p w:rsidRPr="003F192A" w:rsidR="00230253" w:rsidP="00230253" w:rsidRDefault="00230253" w14:paraId="4C7B02FE" w14:textId="7607E8A0">
            <w:pPr>
              <w:autoSpaceDE w:val="0"/>
              <w:autoSpaceDN w:val="0"/>
              <w:adjustRightInd w:val="0"/>
              <w:spacing w:before="80" w:after="80" w:line="280" w:lineRule="exact"/>
              <w:rPr>
                <w:rFonts w:eastAsia="Arial" w:cs="Arial"/>
                <w:sz w:val="21"/>
                <w:szCs w:val="21"/>
              </w:rPr>
            </w:pPr>
            <w:r w:rsidRPr="003F192A">
              <w:rPr>
                <w:rFonts w:eastAsia="Arial" w:cs="Arial"/>
                <w:sz w:val="21"/>
                <w:szCs w:val="21"/>
              </w:rPr>
              <w:t xml:space="preserve">2026 VCE written examination </w:t>
            </w:r>
            <w:r w:rsidRPr="003F192A">
              <w:rPr>
                <w:rFonts w:eastAsia="Arial"/>
                <w:sz w:val="21"/>
                <w:szCs w:val="21"/>
              </w:rPr>
              <w:t>SEA</w:t>
            </w:r>
            <w:r w:rsidRPr="003F192A">
              <w:rPr>
                <w:rFonts w:eastAsia="Arial" w:cs="Arial"/>
                <w:sz w:val="21"/>
                <w:szCs w:val="21"/>
              </w:rPr>
              <w:t xml:space="preserve"> advice </w:t>
            </w:r>
            <w:proofErr w:type="gramStart"/>
            <w:r w:rsidRPr="003F192A">
              <w:rPr>
                <w:rFonts w:eastAsia="Arial" w:cs="Arial"/>
                <w:sz w:val="21"/>
                <w:szCs w:val="21"/>
              </w:rPr>
              <w:t>slips</w:t>
            </w:r>
            <w:proofErr w:type="gramEnd"/>
            <w:r w:rsidRPr="003F192A">
              <w:rPr>
                <w:rFonts w:eastAsia="Arial" w:cs="Arial"/>
                <w:sz w:val="21"/>
                <w:szCs w:val="21"/>
              </w:rPr>
              <w:t xml:space="preserve"> and summary reports printed before Monday </w:t>
            </w:r>
            <w:r w:rsidRPr="003F192A" w:rsidR="0095088D">
              <w:rPr>
                <w:rFonts w:eastAsia="Arial" w:cs="Arial"/>
                <w:sz w:val="21"/>
                <w:szCs w:val="21"/>
              </w:rPr>
              <w:t>7 September</w:t>
            </w:r>
            <w:r w:rsidRPr="003F192A">
              <w:rPr>
                <w:rFonts w:eastAsia="Arial" w:cs="Arial"/>
                <w:sz w:val="21"/>
                <w:szCs w:val="21"/>
              </w:rPr>
              <w:t xml:space="preserve"> must be discarded.</w:t>
            </w:r>
          </w:p>
        </w:tc>
      </w:tr>
    </w:tbl>
    <w:p w:rsidR="00230253" w:rsidP="00230253" w:rsidRDefault="00230253" w14:paraId="086DAB3D" w14:textId="77777777">
      <w:pPr>
        <w:spacing w:before="120" w:after="120" w:line="280" w:lineRule="exact"/>
        <w:rPr>
          <w:rFonts w:eastAsia="Arial" w:cs="Arial"/>
          <w:color w:val="000000"/>
          <w:kern w:val="0"/>
          <w:szCs w:val="22"/>
          <w:lang w:val="en-US"/>
          <w14:ligatures w14:val="none"/>
        </w:rPr>
      </w:pPr>
    </w:p>
    <w:p w:rsidR="00230253" w:rsidP="00230253" w:rsidRDefault="00230253" w14:paraId="59BD63DE" w14:textId="77777777">
      <w:pPr>
        <w:spacing w:before="120" w:after="120" w:line="280" w:lineRule="exact"/>
        <w:rPr>
          <w:rFonts w:eastAsia="Arial" w:cs="Arial"/>
          <w:color w:val="000000"/>
          <w:kern w:val="0"/>
          <w:szCs w:val="22"/>
          <w:lang w:val="en-US"/>
          <w14:ligatures w14:val="none"/>
        </w:rPr>
      </w:pPr>
    </w:p>
    <w:p w:rsidR="00230253" w:rsidP="00230253" w:rsidRDefault="00230253" w14:paraId="7CA779D5" w14:textId="77777777">
      <w:pPr>
        <w:spacing w:before="120" w:after="120" w:line="280" w:lineRule="exact"/>
        <w:rPr>
          <w:rFonts w:eastAsia="Arial" w:cs="Arial"/>
          <w:color w:val="000000"/>
          <w:kern w:val="0"/>
          <w:szCs w:val="22"/>
          <w:lang w:val="en-US"/>
          <w14:ligatures w14:val="none"/>
        </w:rPr>
      </w:pPr>
    </w:p>
    <w:p w:rsidR="00230253" w:rsidP="00230253" w:rsidRDefault="00230253" w14:paraId="6DCDE108" w14:textId="77777777">
      <w:pPr>
        <w:spacing w:before="120" w:after="120" w:line="280" w:lineRule="exact"/>
        <w:rPr>
          <w:rFonts w:eastAsia="Arial" w:cs="Arial"/>
          <w:color w:val="000000"/>
          <w:kern w:val="0"/>
          <w:szCs w:val="22"/>
          <w:lang w:val="en-US"/>
          <w14:ligatures w14:val="none"/>
        </w:rPr>
      </w:pPr>
    </w:p>
    <w:p w:rsidRPr="00230253" w:rsidR="00230253" w:rsidP="00230253" w:rsidRDefault="00230253" w14:paraId="697CBA1F" w14:textId="3FF9D0D9">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SEA advice slips are produced via VASS from the following menu: STUDENT PROGRAM &gt; VCE Reports &gt; Special Examination Arrangements &gt; Advice Slips</w:t>
      </w:r>
    </w:p>
    <w:p w:rsidRPr="00230253" w:rsidR="00230253" w:rsidP="00230253" w:rsidRDefault="00230253" w14:paraId="70FD3823" w14:textId="6DDCCC10">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You now have two report options; produce SEA advice slips for all students sitting the 202</w:t>
      </w:r>
      <w:r>
        <w:rPr>
          <w:rFonts w:eastAsia="Arial" w:cs="Arial"/>
          <w:color w:val="000000"/>
          <w:kern w:val="0"/>
          <w:szCs w:val="22"/>
          <w:lang w:val="en-US"/>
          <w14:ligatures w14:val="none"/>
        </w:rPr>
        <w:t>6</w:t>
      </w:r>
      <w:r w:rsidRPr="00230253">
        <w:rPr>
          <w:rFonts w:eastAsia="Arial" w:cs="Arial"/>
          <w:color w:val="000000"/>
          <w:kern w:val="0"/>
          <w:szCs w:val="22"/>
          <w:lang w:val="en-US"/>
          <w14:ligatures w14:val="none"/>
        </w:rPr>
        <w:t xml:space="preserve"> VCE written examinations at your school with approved Special Examination Arrangements or produce an SEA advice slip for an individual student.</w:t>
      </w:r>
    </w:p>
    <w:p w:rsidRPr="006B7C53" w:rsidR="00230253" w:rsidP="00230253" w:rsidRDefault="00230253" w14:paraId="3D5F80BD" w14:textId="53AF1282">
      <w:pPr>
        <w:spacing w:before="120" w:after="120" w:line="280" w:lineRule="exact"/>
        <w:rPr>
          <w:rFonts w:eastAsia="Arial" w:cs="Arial"/>
          <w:color w:val="000000"/>
          <w:kern w:val="0"/>
          <w:szCs w:val="22"/>
          <w:lang w:val="en-US"/>
          <w14:ligatures w14:val="none"/>
        </w:rPr>
      </w:pPr>
      <w:r w:rsidRPr="00230253">
        <w:rPr>
          <w:rFonts w:eastAsia="Arial" w:cs="Arial"/>
          <w:b/>
          <w:bCs/>
          <w:color w:val="000000"/>
          <w:kern w:val="0"/>
          <w:szCs w:val="22"/>
          <w:lang w:val="en-US"/>
          <w14:ligatures w14:val="none"/>
        </w:rPr>
        <w:t>To produce SEA advice slips for all students</w:t>
      </w:r>
      <w:r w:rsidRPr="00230253">
        <w:rPr>
          <w:rFonts w:eastAsia="Arial" w:cs="Arial"/>
          <w:color w:val="000000"/>
          <w:kern w:val="0"/>
          <w:szCs w:val="22"/>
          <w:lang w:val="en-US"/>
          <w14:ligatures w14:val="none"/>
        </w:rPr>
        <w:t xml:space="preserve"> sitting the 202</w:t>
      </w:r>
      <w:r>
        <w:rPr>
          <w:rFonts w:eastAsia="Arial" w:cs="Arial"/>
          <w:color w:val="000000"/>
          <w:kern w:val="0"/>
          <w:szCs w:val="22"/>
          <w:lang w:val="en-US"/>
          <w14:ligatures w14:val="none"/>
        </w:rPr>
        <w:t>6</w:t>
      </w:r>
      <w:r w:rsidRPr="00230253">
        <w:rPr>
          <w:rFonts w:eastAsia="Arial" w:cs="Arial"/>
          <w:color w:val="000000"/>
          <w:kern w:val="0"/>
          <w:szCs w:val="22"/>
          <w:lang w:val="en-US"/>
          <w14:ligatures w14:val="none"/>
        </w:rPr>
        <w:t xml:space="preserve"> VCE written examinations at your school </w:t>
      </w:r>
      <w:r w:rsidRPr="006B7C53">
        <w:rPr>
          <w:rFonts w:eastAsia="Arial" w:cs="Arial"/>
          <w:color w:val="000000"/>
          <w:kern w:val="0"/>
          <w:szCs w:val="22"/>
          <w:lang w:val="en-US"/>
          <w14:ligatures w14:val="none"/>
        </w:rPr>
        <w:t xml:space="preserve">with approved Special Examination Arrangements, leave the Student Number field blank. </w:t>
      </w:r>
    </w:p>
    <w:p w:rsidRPr="00A621EE" w:rsidR="00230253" w:rsidP="00A621EE" w:rsidRDefault="00230253" w14:paraId="13DAAD67" w14:textId="39FCB24E">
      <w:pPr>
        <w:pStyle w:val="ListParagraph"/>
        <w:numPr>
          <w:ilvl w:val="0"/>
          <w:numId w:val="21"/>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In the dropdown menu for Cycle, choose 8 – October/November Examinations</w:t>
      </w:r>
    </w:p>
    <w:p w:rsidRPr="00A621EE" w:rsidR="00230253" w:rsidP="00A621EE" w:rsidRDefault="00230253" w14:paraId="473AFA9F" w14:textId="4E438E6A">
      <w:pPr>
        <w:pStyle w:val="ListParagraph"/>
        <w:numPr>
          <w:ilvl w:val="0"/>
          <w:numId w:val="21"/>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In the dropdown menu for Study/GAT - choose ALL or the relevant study</w:t>
      </w:r>
    </w:p>
    <w:p w:rsidRPr="00A621EE" w:rsidR="00230253" w:rsidP="00A621EE" w:rsidRDefault="00230253" w14:paraId="3CAD7410" w14:textId="06D9D89C">
      <w:pPr>
        <w:pStyle w:val="ListParagraph"/>
        <w:numPr>
          <w:ilvl w:val="0"/>
          <w:numId w:val="21"/>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In the dropdown menu for Graded Assessment – select a specific examination, if applicable</w:t>
      </w:r>
    </w:p>
    <w:p w:rsidRPr="00A621EE" w:rsidR="003F192A" w:rsidP="00A621EE" w:rsidRDefault="003F192A" w14:paraId="084BCB1D" w14:textId="77777777">
      <w:pPr>
        <w:spacing w:before="120" w:after="120" w:line="280" w:lineRule="exact"/>
        <w:rPr>
          <w:rFonts w:eastAsia="Arial" w:cs="Arial"/>
          <w:color w:val="000000"/>
          <w:kern w:val="0"/>
          <w:szCs w:val="22"/>
          <w:lang w:val="en-US"/>
          <w14:ligatures w14:val="none"/>
        </w:rPr>
      </w:pPr>
      <w:r w:rsidRPr="00A621EE">
        <w:rPr>
          <w:rFonts w:eastAsia="Arial" w:cs="Arial"/>
          <w:color w:val="000000"/>
          <w:kern w:val="0"/>
          <w:szCs w:val="22"/>
          <w:lang w:val="en-US"/>
          <w14:ligatures w14:val="none"/>
        </w:rPr>
        <w:t xml:space="preserve">Select Yes in the ‘Include non home school students sitting at your centre’s field to include all students from other schools who will sit the 2026 VCE written examinations at your school’s examination centre/s. </w:t>
      </w:r>
    </w:p>
    <w:p w:rsidR="0009471E" w:rsidP="00230253" w:rsidRDefault="0009471E" w14:paraId="5DA70B8C" w14:textId="77777777">
      <w:pPr>
        <w:spacing w:before="120" w:after="120" w:line="280" w:lineRule="exact"/>
        <w:rPr>
          <w:rFonts w:eastAsia="Arial" w:cs="Arial"/>
          <w:color w:val="000000"/>
          <w:kern w:val="0"/>
          <w:szCs w:val="22"/>
          <w:lang w:val="en-US"/>
          <w14:ligatures w14:val="none"/>
        </w:rPr>
      </w:pPr>
    </w:p>
    <w:p w:rsidRPr="00230253" w:rsidR="00230253" w:rsidP="00230253" w:rsidRDefault="00230253" w14:paraId="2BE4815B" w14:textId="0C4567AD">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 xml:space="preserve">Use the radio buttons to clarify the output/format you want in the report. </w:t>
      </w:r>
    </w:p>
    <w:p w:rsidRPr="00230253" w:rsidR="00230253" w:rsidP="00230253" w:rsidRDefault="00230253" w14:paraId="7843418B" w14:textId="77777777">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Click Run Special Examination Arrangements Advice Slips.</w:t>
      </w:r>
    </w:p>
    <w:p w:rsidRPr="00230253" w:rsidR="00230253" w:rsidP="00230253" w:rsidRDefault="00230253" w14:paraId="47366842" w14:textId="31F39F97">
      <w:pPr>
        <w:spacing w:before="120" w:after="120" w:line="280" w:lineRule="exact"/>
        <w:rPr>
          <w:rFonts w:eastAsia="Arial" w:cs="Arial"/>
          <w:color w:val="000000"/>
          <w:kern w:val="0"/>
          <w:szCs w:val="22"/>
          <w:lang w:val="en-US"/>
          <w14:ligatures w14:val="none"/>
        </w:rPr>
      </w:pPr>
      <w:r w:rsidRPr="00230253">
        <w:rPr>
          <w:rFonts w:eastAsia="Arial" w:cs="Arial"/>
          <w:b/>
          <w:bCs/>
          <w:color w:val="000000"/>
          <w:kern w:val="0"/>
          <w:szCs w:val="22"/>
          <w:lang w:val="en-US"/>
          <w14:ligatures w14:val="none"/>
        </w:rPr>
        <w:t>To produce SEA advice slips for an individual student,</w:t>
      </w:r>
      <w:r w:rsidRPr="00230253">
        <w:rPr>
          <w:rFonts w:eastAsia="Arial" w:cs="Arial"/>
          <w:color w:val="000000"/>
          <w:kern w:val="0"/>
          <w:szCs w:val="22"/>
          <w:lang w:val="en-US"/>
          <w14:ligatures w14:val="none"/>
        </w:rPr>
        <w:t xml:space="preserve"> enter the Student Number:</w:t>
      </w:r>
    </w:p>
    <w:p w:rsidRPr="00A621EE" w:rsidR="00230253" w:rsidP="00A621EE" w:rsidRDefault="00230253" w14:paraId="0D4A8213" w14:textId="0596FFF4">
      <w:pPr>
        <w:pStyle w:val="ListParagraph"/>
        <w:numPr>
          <w:ilvl w:val="0"/>
          <w:numId w:val="22"/>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In the dropdown menu for Cycle, choose 8 – October/November Examinations</w:t>
      </w:r>
    </w:p>
    <w:p w:rsidRPr="00A621EE" w:rsidR="00230253" w:rsidP="00A621EE" w:rsidRDefault="00230253" w14:paraId="7E6CBB0F" w14:textId="3ABA745F">
      <w:pPr>
        <w:pStyle w:val="ListParagraph"/>
        <w:numPr>
          <w:ilvl w:val="0"/>
          <w:numId w:val="22"/>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 xml:space="preserve">In the dropdown menu for Study/GAT - choose ALL or the relevant study </w:t>
      </w:r>
    </w:p>
    <w:p w:rsidRPr="00A621EE" w:rsidR="00230253" w:rsidP="00A621EE" w:rsidRDefault="00230253" w14:paraId="2C513C71" w14:textId="62DBDFA3">
      <w:pPr>
        <w:pStyle w:val="ListParagraph"/>
        <w:numPr>
          <w:ilvl w:val="0"/>
          <w:numId w:val="22"/>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In the dropdown menu for Graded Assessment – select a specific examination, if applicable</w:t>
      </w:r>
    </w:p>
    <w:p w:rsidRPr="00A621EE" w:rsidR="003F192A" w:rsidP="00A621EE" w:rsidRDefault="003F192A" w14:paraId="66F734D0" w14:textId="77777777">
      <w:pPr>
        <w:spacing w:before="120" w:after="120" w:line="280" w:lineRule="exact"/>
        <w:rPr>
          <w:rFonts w:eastAsia="Arial" w:cs="Arial"/>
          <w:color w:val="000000"/>
          <w:kern w:val="0"/>
          <w:szCs w:val="22"/>
          <w:lang w:val="en-US"/>
          <w14:ligatures w14:val="none"/>
        </w:rPr>
      </w:pPr>
      <w:r w:rsidRPr="00A621EE">
        <w:rPr>
          <w:rFonts w:eastAsia="Arial" w:cs="Arial"/>
          <w:color w:val="000000"/>
          <w:kern w:val="0"/>
          <w:szCs w:val="22"/>
          <w:lang w:val="en-US"/>
          <w14:ligatures w14:val="none"/>
        </w:rPr>
        <w:t xml:space="preserve">Select Yes in the ‘Include non home school students sitting at your centre’s field to include all students from other schools who will sit the 2026 VCE written examinations at your school’s examination centre/s. </w:t>
      </w:r>
    </w:p>
    <w:p w:rsidRPr="00230253" w:rsidR="00230253" w:rsidP="00230253" w:rsidRDefault="00230253" w14:paraId="653B74BF" w14:textId="77777777">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 xml:space="preserve">Use the radio buttons to clarify the output/format you want in the report. </w:t>
      </w:r>
    </w:p>
    <w:p w:rsidR="00230253" w:rsidP="00230253" w:rsidRDefault="00230253" w14:paraId="34FAAC10" w14:textId="77777777">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Click Run Special Examination Arrangements Summary.</w:t>
      </w:r>
    </w:p>
    <w:p w:rsidRPr="00230253" w:rsidR="009A4343" w:rsidP="00230253" w:rsidRDefault="009A4343" w14:paraId="542BFF48" w14:textId="77777777">
      <w:pPr>
        <w:spacing w:before="120" w:after="120" w:line="280" w:lineRule="exact"/>
        <w:rPr>
          <w:rFonts w:eastAsia="Arial" w:cs="Arial"/>
          <w:color w:val="000000"/>
          <w:kern w:val="0"/>
          <w:szCs w:val="22"/>
          <w:lang w:val="en-US"/>
          <w14:ligatures w14:val="none"/>
        </w:rPr>
      </w:pPr>
    </w:p>
    <w:p w:rsidRPr="00230253" w:rsidR="00230253" w:rsidP="00230253" w:rsidRDefault="00230253" w14:paraId="0FA7B224" w14:textId="6D1A3224">
      <w:pPr>
        <w:spacing w:before="120" w:after="120" w:line="280" w:lineRule="exact"/>
        <w:rPr>
          <w:rFonts w:eastAsia="Arial" w:cs="Arial"/>
          <w:color w:val="000000"/>
          <w:kern w:val="0"/>
          <w:szCs w:val="22"/>
          <w:lang w:val="en-US"/>
          <w14:ligatures w14:val="none"/>
        </w:rPr>
      </w:pPr>
      <w:r w:rsidRPr="00230253">
        <w:rPr>
          <w:rFonts w:eastAsia="Arial" w:cs="Arial"/>
          <w:b/>
          <w:bCs/>
          <w:color w:val="000000"/>
          <w:kern w:val="0"/>
          <w:szCs w:val="22"/>
          <w:lang w:val="en-US"/>
          <w14:ligatures w14:val="none"/>
        </w:rPr>
        <w:t>Special Examination Arrangements Summary reports</w:t>
      </w:r>
      <w:r w:rsidRPr="00230253">
        <w:rPr>
          <w:rFonts w:eastAsia="Arial" w:cs="Arial"/>
          <w:color w:val="000000"/>
          <w:kern w:val="0"/>
          <w:szCs w:val="22"/>
          <w:lang w:val="en-US"/>
          <w14:ligatures w14:val="none"/>
        </w:rPr>
        <w:t xml:space="preserve"> are produced via VASS from the following menu: STUDENT PROGRAM &gt; VCE Reports &gt; Special Examination Arrangements Summary</w:t>
      </w:r>
    </w:p>
    <w:p w:rsidRPr="00230253" w:rsidR="00230253" w:rsidP="00230253" w:rsidRDefault="00230253" w14:paraId="2F69B7C4" w14:textId="495017D7">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To produce a Special Examination Arrangements Summary report for all students sitting the 202</w:t>
      </w:r>
      <w:r w:rsidR="00A47F1F">
        <w:rPr>
          <w:rFonts w:eastAsia="Arial" w:cs="Arial"/>
          <w:color w:val="000000"/>
          <w:kern w:val="0"/>
          <w:szCs w:val="22"/>
          <w:lang w:val="en-US"/>
          <w14:ligatures w14:val="none"/>
        </w:rPr>
        <w:t>6</w:t>
      </w:r>
      <w:r w:rsidRPr="00230253">
        <w:rPr>
          <w:rFonts w:eastAsia="Arial" w:cs="Arial"/>
          <w:color w:val="000000"/>
          <w:kern w:val="0"/>
          <w:szCs w:val="22"/>
          <w:lang w:val="en-US"/>
          <w14:ligatures w14:val="none"/>
        </w:rPr>
        <w:t xml:space="preserve"> VCE written examinations at your school with approved Special Examination Arrangements, leave the Student Number field blank. </w:t>
      </w:r>
    </w:p>
    <w:p w:rsidRPr="00A621EE" w:rsidR="00230253" w:rsidP="00A621EE" w:rsidRDefault="00230253" w14:paraId="05BBA5E2" w14:textId="287078C9">
      <w:pPr>
        <w:pStyle w:val="ListParagraph"/>
        <w:numPr>
          <w:ilvl w:val="0"/>
          <w:numId w:val="23"/>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In the dropdown menu for Cycle, choose 8 – October/November Examinations</w:t>
      </w:r>
    </w:p>
    <w:p w:rsidRPr="00A621EE" w:rsidR="00230253" w:rsidP="00A621EE" w:rsidRDefault="00230253" w14:paraId="0AD7941D" w14:textId="3F4EB53B">
      <w:pPr>
        <w:pStyle w:val="ListParagraph"/>
        <w:numPr>
          <w:ilvl w:val="0"/>
          <w:numId w:val="23"/>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 xml:space="preserve">In the dropdown menu for Study/GAT - choose ALL or the relevant study </w:t>
      </w:r>
    </w:p>
    <w:p w:rsidRPr="00A621EE" w:rsidR="00230253" w:rsidP="00A621EE" w:rsidRDefault="00230253" w14:paraId="0B59DB2E" w14:textId="12B41A33">
      <w:pPr>
        <w:pStyle w:val="ListParagraph"/>
        <w:numPr>
          <w:ilvl w:val="0"/>
          <w:numId w:val="23"/>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In the dropdown menu for Graded Assessment – select a specific examination if applicable</w:t>
      </w:r>
    </w:p>
    <w:p w:rsidRPr="00A621EE" w:rsidR="003F192A" w:rsidP="00A621EE" w:rsidRDefault="003F192A" w14:paraId="6393EBCE" w14:textId="77777777">
      <w:pPr>
        <w:spacing w:before="120" w:after="120" w:line="280" w:lineRule="exact"/>
        <w:rPr>
          <w:rFonts w:eastAsia="Arial" w:cs="Arial"/>
          <w:color w:val="000000"/>
          <w:kern w:val="0"/>
          <w:szCs w:val="22"/>
          <w:lang w:val="en-US"/>
          <w14:ligatures w14:val="none"/>
        </w:rPr>
      </w:pPr>
      <w:r w:rsidRPr="00A621EE">
        <w:rPr>
          <w:rFonts w:eastAsia="Arial" w:cs="Arial"/>
          <w:color w:val="000000"/>
          <w:kern w:val="0"/>
          <w:szCs w:val="22"/>
          <w:lang w:val="en-US"/>
          <w14:ligatures w14:val="none"/>
        </w:rPr>
        <w:t xml:space="preserve">Select Yes in the ‘Include non home school students sitting at your centre’s field to include all students from other schools who will sit the 2026 VCE written examinations at your school’s examination centre/s. </w:t>
      </w:r>
    </w:p>
    <w:p w:rsidRPr="00230253" w:rsidR="00230253" w:rsidP="00230253" w:rsidRDefault="00230253" w14:paraId="7E23B7EF" w14:textId="77777777">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 xml:space="preserve">Use the radio buttons to clarify the output/format you want in the report. </w:t>
      </w:r>
    </w:p>
    <w:p w:rsidR="00230253" w:rsidP="00230253" w:rsidRDefault="00230253" w14:paraId="3B5451DF" w14:textId="77777777">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Click Run Special Examination Arrangements Summary.</w:t>
      </w:r>
    </w:p>
    <w:p w:rsidR="004965BC" w:rsidP="00230253" w:rsidRDefault="004965BC" w14:paraId="0F8C57BD" w14:textId="77777777">
      <w:pPr>
        <w:spacing w:before="400" w:after="120" w:line="480" w:lineRule="exact"/>
        <w:contextualSpacing/>
        <w:outlineLvl w:val="2"/>
        <w:rPr>
          <w:rFonts w:eastAsia="Arial" w:cs="Arial"/>
          <w:color w:val="0F7EB4"/>
          <w:kern w:val="0"/>
          <w:sz w:val="40"/>
          <w:szCs w:val="28"/>
          <w:lang w:val="en" w:eastAsia="en-AU"/>
          <w14:ligatures w14:val="none"/>
        </w:rPr>
      </w:pPr>
      <w:bookmarkStart w:name="_Toc205989766" w:id="9"/>
    </w:p>
    <w:p w:rsidR="00230253" w:rsidP="00230253" w:rsidRDefault="00230253" w14:paraId="2CD5B034" w14:textId="5CAC0869">
      <w:pPr>
        <w:spacing w:before="400" w:after="120" w:line="480" w:lineRule="exact"/>
        <w:contextualSpacing/>
        <w:outlineLvl w:val="2"/>
        <w:rPr>
          <w:rFonts w:eastAsia="Arial" w:cs="Arial"/>
          <w:color w:val="0F7EB4"/>
          <w:kern w:val="0"/>
          <w:sz w:val="40"/>
          <w:szCs w:val="28"/>
          <w:lang w:val="en" w:eastAsia="en-AU"/>
          <w14:ligatures w14:val="none"/>
        </w:rPr>
      </w:pPr>
      <w:r w:rsidRPr="00230253">
        <w:rPr>
          <w:rFonts w:eastAsia="Arial" w:cs="Arial"/>
          <w:color w:val="0F7EB4"/>
          <w:kern w:val="0"/>
          <w:sz w:val="40"/>
          <w:szCs w:val="28"/>
          <w:lang w:val="en" w:eastAsia="en-AU"/>
          <w14:ligatures w14:val="none"/>
        </w:rPr>
        <w:t>Emergency Special Examination Arrangements</w:t>
      </w:r>
      <w:bookmarkEnd w:id="9"/>
    </w:p>
    <w:p w:rsidRPr="00230253" w:rsidR="00A47F1F" w:rsidP="00230253" w:rsidRDefault="00A47F1F" w14:paraId="05972A38" w14:textId="77777777">
      <w:pPr>
        <w:spacing w:before="400" w:after="120" w:line="480" w:lineRule="exact"/>
        <w:contextualSpacing/>
        <w:outlineLvl w:val="2"/>
        <w:rPr>
          <w:rFonts w:eastAsia="Arial" w:cs="Arial"/>
          <w:color w:val="0F7EB4"/>
          <w:kern w:val="0"/>
          <w:sz w:val="40"/>
          <w:szCs w:val="28"/>
          <w:lang w:val="en" w:eastAsia="en-AU"/>
          <w14:ligatures w14:val="none"/>
        </w:rPr>
      </w:pPr>
    </w:p>
    <w:p w:rsidRPr="00230253" w:rsidR="00230253" w:rsidP="00230253" w:rsidRDefault="00230253" w14:paraId="1CD58CB7" w14:textId="45ED6EC9">
      <w:pPr>
        <w:spacing w:before="120" w:after="120" w:line="280" w:lineRule="exact"/>
        <w:rPr>
          <w:rFonts w:eastAsia="Arial" w:cs="Arial"/>
          <w:color w:val="000000"/>
          <w:kern w:val="0"/>
          <w:szCs w:val="22"/>
          <w:lang w:val="en-US"/>
          <w14:ligatures w14:val="none"/>
        </w:rPr>
      </w:pPr>
      <w:r w:rsidRPr="00230253">
        <w:rPr>
          <w:rFonts w:eastAsia="Arial" w:cs="Arial"/>
          <w:color w:val="000000"/>
          <w:kern w:val="0"/>
          <w:szCs w:val="22"/>
          <w:lang w:val="en-US"/>
          <w14:ligatures w14:val="none"/>
        </w:rPr>
        <w:t xml:space="preserve">Schools may </w:t>
      </w:r>
      <w:proofErr w:type="gramStart"/>
      <w:r w:rsidRPr="00230253">
        <w:rPr>
          <w:rFonts w:eastAsia="Arial" w:cs="Arial"/>
          <w:color w:val="000000"/>
          <w:kern w:val="0"/>
          <w:szCs w:val="22"/>
          <w:lang w:val="en-US"/>
          <w14:ligatures w14:val="none"/>
        </w:rPr>
        <w:t xml:space="preserve">submit an </w:t>
      </w:r>
      <w:r w:rsidRPr="00230253">
        <w:rPr>
          <w:rFonts w:eastAsia="Arial" w:cs="Arial"/>
          <w:b/>
          <w:bCs/>
          <w:color w:val="000000"/>
          <w:kern w:val="0"/>
          <w:szCs w:val="22"/>
          <w:lang w:val="en-US"/>
          <w14:ligatures w14:val="none"/>
        </w:rPr>
        <w:t>Application</w:t>
      </w:r>
      <w:proofErr w:type="gramEnd"/>
      <w:r w:rsidRPr="00230253">
        <w:rPr>
          <w:rFonts w:eastAsia="Arial" w:cs="Arial"/>
          <w:b/>
          <w:bCs/>
          <w:color w:val="000000"/>
          <w:kern w:val="0"/>
          <w:szCs w:val="22"/>
          <w:lang w:val="en-US"/>
          <w14:ligatures w14:val="none"/>
        </w:rPr>
        <w:t xml:space="preserve"> </w:t>
      </w:r>
      <w:proofErr w:type="gramStart"/>
      <w:r w:rsidRPr="00230253">
        <w:rPr>
          <w:rFonts w:eastAsia="Arial" w:cs="Arial"/>
          <w:b/>
          <w:bCs/>
          <w:color w:val="000000"/>
          <w:kern w:val="0"/>
          <w:szCs w:val="22"/>
          <w:lang w:val="en-US"/>
          <w14:ligatures w14:val="none"/>
        </w:rPr>
        <w:t>for Emergency</w:t>
      </w:r>
      <w:proofErr w:type="gramEnd"/>
      <w:r w:rsidRPr="00230253">
        <w:rPr>
          <w:rFonts w:eastAsia="Arial" w:cs="Arial"/>
          <w:b/>
          <w:bCs/>
          <w:color w:val="000000"/>
          <w:kern w:val="0"/>
          <w:szCs w:val="22"/>
          <w:lang w:val="en-US"/>
          <w14:ligatures w14:val="none"/>
        </w:rPr>
        <w:t xml:space="preserve"> Special Examination Arrangements</w:t>
      </w:r>
      <w:r w:rsidRPr="00230253">
        <w:rPr>
          <w:rFonts w:eastAsia="Arial" w:cs="Arial"/>
          <w:color w:val="000000"/>
          <w:kern w:val="0"/>
          <w:szCs w:val="22"/>
          <w:lang w:val="en-US"/>
          <w14:ligatures w14:val="none"/>
        </w:rPr>
        <w:t xml:space="preserve"> if a student experiences an unexpected illness, injury or personal circumstance immediately before or during the 202</w:t>
      </w:r>
      <w:r w:rsidR="00BD1389">
        <w:rPr>
          <w:rFonts w:eastAsia="Arial" w:cs="Arial"/>
          <w:color w:val="000000"/>
          <w:kern w:val="0"/>
          <w:szCs w:val="22"/>
          <w:lang w:val="en-US"/>
          <w14:ligatures w14:val="none"/>
        </w:rPr>
        <w:t xml:space="preserve">6 </w:t>
      </w:r>
      <w:r w:rsidRPr="00230253">
        <w:rPr>
          <w:rFonts w:eastAsia="Arial" w:cs="Arial"/>
          <w:color w:val="000000"/>
          <w:kern w:val="0"/>
          <w:szCs w:val="22"/>
          <w:lang w:val="en-US"/>
          <w14:ligatures w14:val="none"/>
        </w:rPr>
        <w:t xml:space="preserve">VCE written examinations, available on VASS (SYSTEM ADMIN &gt; Downloads) </w:t>
      </w:r>
      <w:r w:rsidRPr="006B7C53">
        <w:rPr>
          <w:rFonts w:eastAsia="Arial" w:cs="Arial"/>
          <w:color w:val="000000"/>
          <w:kern w:val="0"/>
          <w:szCs w:val="22"/>
          <w:lang w:val="en-US"/>
          <w14:ligatures w14:val="none"/>
        </w:rPr>
        <w:t xml:space="preserve">from </w:t>
      </w:r>
      <w:r w:rsidRPr="00703E02" w:rsidR="00703E02">
        <w:rPr>
          <w:rFonts w:eastAsia="Arial" w:cs="Arial"/>
          <w:b/>
          <w:bCs/>
          <w:color w:val="000000"/>
          <w:kern w:val="0"/>
          <w:szCs w:val="22"/>
          <w:lang w:val="en-US"/>
          <w14:ligatures w14:val="none"/>
        </w:rPr>
        <w:t xml:space="preserve">Wednesday 16 </w:t>
      </w:r>
      <w:r w:rsidRPr="00703E02">
        <w:rPr>
          <w:rFonts w:eastAsia="Arial" w:cs="Arial"/>
          <w:b/>
          <w:bCs/>
          <w:color w:val="000000"/>
          <w:kern w:val="0"/>
          <w:szCs w:val="22"/>
          <w:lang w:val="en-US"/>
          <w14:ligatures w14:val="none"/>
        </w:rPr>
        <w:t>September</w:t>
      </w:r>
      <w:r w:rsidRPr="006B7C53">
        <w:rPr>
          <w:rFonts w:eastAsia="Arial" w:cs="Arial"/>
          <w:color w:val="000000"/>
          <w:kern w:val="0"/>
          <w:szCs w:val="22"/>
          <w:lang w:val="en-US"/>
          <w14:ligatures w14:val="none"/>
        </w:rPr>
        <w:t>. If an application is for an illness or injury, the Health Professional Statement (provided on page 2)</w:t>
      </w:r>
      <w:r w:rsidRPr="00230253">
        <w:rPr>
          <w:rFonts w:eastAsia="Arial" w:cs="Arial"/>
          <w:color w:val="000000"/>
          <w:kern w:val="0"/>
          <w:szCs w:val="22"/>
          <w:lang w:val="en-US"/>
          <w14:ligatures w14:val="none"/>
        </w:rPr>
        <w:t xml:space="preserve"> should be completed by the student’s primary </w:t>
      </w:r>
      <w:proofErr w:type="gramStart"/>
      <w:r w:rsidRPr="00230253">
        <w:rPr>
          <w:rFonts w:eastAsia="Arial" w:cs="Arial"/>
          <w:color w:val="000000"/>
          <w:kern w:val="0"/>
          <w:szCs w:val="22"/>
          <w:lang w:val="en-US"/>
          <w14:ligatures w14:val="none"/>
        </w:rPr>
        <w:t>treating</w:t>
      </w:r>
      <w:proofErr w:type="gramEnd"/>
      <w:r w:rsidRPr="00230253">
        <w:rPr>
          <w:rFonts w:eastAsia="Arial" w:cs="Arial"/>
          <w:color w:val="000000"/>
          <w:kern w:val="0"/>
          <w:szCs w:val="22"/>
          <w:lang w:val="en-US"/>
          <w14:ligatures w14:val="none"/>
        </w:rPr>
        <w:t xml:space="preserve"> health professional if possible. </w:t>
      </w:r>
      <w:r w:rsidRPr="00230253" w:rsidR="00BD1389">
        <w:rPr>
          <w:rFonts w:eastAsia="Arial" w:cs="Arial"/>
          <w:color w:val="000000"/>
          <w:kern w:val="0"/>
          <w:szCs w:val="22"/>
          <w:lang w:val="en-US"/>
          <w14:ligatures w14:val="none"/>
        </w:rPr>
        <w:t>Alternatively</w:t>
      </w:r>
      <w:r w:rsidRPr="00230253">
        <w:rPr>
          <w:rFonts w:eastAsia="Arial" w:cs="Arial"/>
          <w:color w:val="000000"/>
          <w:kern w:val="0"/>
          <w:szCs w:val="22"/>
          <w:lang w:val="en-US"/>
          <w14:ligatures w14:val="none"/>
        </w:rPr>
        <w:t xml:space="preserve">, a medical report which addresses the questions in the health professional statement may be sufficient. For matters relating to personal trauma, schools are recommended to contact Special Provision for advice. </w:t>
      </w:r>
    </w:p>
    <w:p w:rsidRPr="00230253" w:rsidR="00230253" w:rsidP="00230253" w:rsidRDefault="00230253" w14:paraId="47840971" w14:textId="77777777">
      <w:pPr>
        <w:spacing w:before="120" w:after="120" w:line="280" w:lineRule="exact"/>
        <w:rPr>
          <w:rFonts w:eastAsia="Arial" w:cs="Arial"/>
          <w:color w:val="0F7EB4"/>
          <w:kern w:val="0"/>
          <w:szCs w:val="22"/>
          <w:u w:val="single"/>
          <w14:ligatures w14:val="none"/>
        </w:rPr>
      </w:pPr>
      <w:r w:rsidRPr="00230253">
        <w:rPr>
          <w:rFonts w:eastAsia="Arial" w:cs="Arial"/>
          <w:color w:val="000000"/>
          <w:kern w:val="0"/>
          <w:szCs w:val="22"/>
          <w:lang w:val="en-US"/>
          <w14:ligatures w14:val="none"/>
        </w:rPr>
        <w:t xml:space="preserve">For more information, go to </w:t>
      </w:r>
      <w:hyperlink r:id="rId26">
        <w:r w:rsidRPr="006B7C53">
          <w:rPr>
            <w:rFonts w:eastAsia="Arial" w:cs="Arial"/>
            <w:color w:val="0F7EB4"/>
            <w:kern w:val="0"/>
            <w:szCs w:val="22"/>
            <w:u w:val="single"/>
            <w14:ligatures w14:val="none"/>
          </w:rPr>
          <w:t>Special examination arrangements for VCE external assessments</w:t>
        </w:r>
      </w:hyperlink>
    </w:p>
    <w:p w:rsidR="002243CC" w:rsidRDefault="002243CC" w14:paraId="2F6B2066" w14:textId="606DF9D6">
      <w:pPr>
        <w:spacing w:after="160" w:line="259" w:lineRule="auto"/>
        <w:rPr>
          <w:rFonts w:eastAsia="Arial" w:cs="Arial"/>
          <w:color w:val="0F7EB4"/>
          <w:kern w:val="0"/>
          <w:szCs w:val="22"/>
          <w:u w:val="single"/>
          <w14:ligatures w14:val="none"/>
        </w:rPr>
      </w:pPr>
      <w:r>
        <w:rPr>
          <w:rFonts w:eastAsia="Arial" w:cs="Arial"/>
          <w:color w:val="0F7EB4"/>
          <w:kern w:val="0"/>
          <w:szCs w:val="22"/>
          <w:u w:val="single"/>
          <w14:ligatures w14:val="none"/>
        </w:rPr>
        <w:br w:type="page"/>
      </w:r>
    </w:p>
    <w:p w:rsidRPr="00230253" w:rsidR="00230253" w:rsidP="00230253" w:rsidRDefault="00230253" w14:paraId="761683A5" w14:textId="77777777">
      <w:pPr>
        <w:spacing w:before="120" w:after="120" w:line="280" w:lineRule="exact"/>
        <w:rPr>
          <w:rFonts w:eastAsia="Arial" w:cs="Arial"/>
          <w:color w:val="0F7EB4"/>
          <w:kern w:val="0"/>
          <w:szCs w:val="22"/>
          <w:u w:val="single"/>
          <w14:ligatures w14:val="none"/>
        </w:rPr>
      </w:pPr>
    </w:p>
    <w:p w:rsidRPr="00BD1389" w:rsidR="00BD1389" w:rsidP="00BD1389" w:rsidRDefault="00BD1389" w14:paraId="29CEFD99" w14:textId="77777777">
      <w:pPr>
        <w:spacing w:before="400" w:after="120" w:line="480" w:lineRule="exact"/>
        <w:contextualSpacing/>
        <w:outlineLvl w:val="2"/>
        <w:rPr>
          <w:rFonts w:eastAsia="Arial" w:cs="Arial"/>
          <w:color w:val="0F7EB4"/>
          <w:kern w:val="0"/>
          <w:sz w:val="40"/>
          <w:szCs w:val="28"/>
          <w:lang w:val="en" w:eastAsia="en-AU"/>
          <w14:ligatures w14:val="none"/>
        </w:rPr>
      </w:pPr>
      <w:bookmarkStart w:name="_Toc205989767" w:id="10"/>
      <w:r w:rsidRPr="00BD1389">
        <w:rPr>
          <w:rFonts w:eastAsia="Arial" w:cs="Arial"/>
          <w:color w:val="0F7EB4"/>
          <w:kern w:val="0"/>
          <w:sz w:val="40"/>
          <w:szCs w:val="28"/>
          <w:lang w:val="en" w:eastAsia="en-AU"/>
          <w14:ligatures w14:val="none"/>
        </w:rPr>
        <w:t>Special Examination Arrangements Rest Break Log</w:t>
      </w:r>
      <w:bookmarkEnd w:id="10"/>
      <w:r w:rsidRPr="00BD1389">
        <w:rPr>
          <w:rFonts w:eastAsia="Arial" w:cs="Arial"/>
          <w:color w:val="0F7EB4"/>
          <w:kern w:val="0"/>
          <w:sz w:val="40"/>
          <w:szCs w:val="28"/>
          <w:lang w:val="en" w:eastAsia="en-AU"/>
          <w14:ligatures w14:val="none"/>
        </w:rPr>
        <w:t xml:space="preserve"> </w:t>
      </w:r>
    </w:p>
    <w:p w:rsidRPr="00BD1389" w:rsidR="00BD1389" w:rsidP="00BD1389" w:rsidRDefault="00BD1389" w14:paraId="04E394A0" w14:textId="77777777">
      <w:pPr>
        <w:spacing w:before="120" w:after="120" w:line="280" w:lineRule="exact"/>
        <w:rPr>
          <w:rFonts w:eastAsia="Arial" w:cs="Arial"/>
          <w:color w:val="000000"/>
          <w:kern w:val="0"/>
          <w:szCs w:val="22"/>
          <w:lang w:val="en" w:eastAsia="en-AU"/>
          <w14:ligatures w14:val="none"/>
        </w:rPr>
      </w:pPr>
    </w:p>
    <w:p w:rsidRPr="00BD1389" w:rsidR="00BD1389" w:rsidP="00BD1389" w:rsidRDefault="00BD1389" w14:paraId="29C980E3" w14:textId="77777777">
      <w:pPr>
        <w:spacing w:before="120" w:after="120" w:line="280" w:lineRule="exact"/>
        <w:ind w:right="-426"/>
        <w:rPr>
          <w:rFonts w:eastAsia="Arial" w:cs="Arial"/>
          <w:color w:val="000000"/>
          <w:kern w:val="0"/>
          <w:szCs w:val="22"/>
          <w:lang w:val="en-US"/>
          <w14:ligatures w14:val="none"/>
        </w:rPr>
      </w:pPr>
      <w:r w:rsidRPr="00BD1389">
        <w:rPr>
          <w:rFonts w:eastAsia="Arial" w:cs="Arial"/>
          <w:color w:val="000000"/>
          <w:kern w:val="0"/>
          <w:szCs w:val="22"/>
          <w:lang w:val="en-US"/>
          <w14:ligatures w14:val="none"/>
        </w:rPr>
        <w:t xml:space="preserve">For students approved rest breaks, schools can produce </w:t>
      </w:r>
      <w:r w:rsidRPr="00BD1389">
        <w:rPr>
          <w:rFonts w:eastAsia="Arial" w:cs="Arial"/>
          <w:b/>
          <w:bCs/>
          <w:color w:val="000000"/>
          <w:kern w:val="0"/>
          <w:szCs w:val="22"/>
          <w:lang w:val="en-US"/>
          <w14:ligatures w14:val="none"/>
        </w:rPr>
        <w:t>individual Special Examination Arrangements Rest Break Logs</w:t>
      </w:r>
      <w:r w:rsidRPr="00BD1389">
        <w:rPr>
          <w:rFonts w:eastAsia="Arial" w:cs="Arial"/>
          <w:color w:val="000000"/>
          <w:kern w:val="0"/>
          <w:szCs w:val="22"/>
          <w:lang w:val="en-US"/>
          <w14:ligatures w14:val="none"/>
        </w:rPr>
        <w:t xml:space="preserve"> which are blank or pre-populated with the student, assessment and approved SEA details.</w:t>
      </w:r>
    </w:p>
    <w:p w:rsidRPr="00BD1389" w:rsidR="00BD1389" w:rsidP="00BD1389" w:rsidRDefault="00BD1389" w14:paraId="3262583C" w14:textId="77777777">
      <w:pPr>
        <w:spacing w:before="120" w:after="120" w:line="280" w:lineRule="exact"/>
        <w:ind w:right="-426"/>
        <w:rPr>
          <w:rFonts w:eastAsia="Arial" w:cs="Arial"/>
          <w:color w:val="000000"/>
          <w:kern w:val="0"/>
          <w:szCs w:val="22"/>
          <w:lang w:val="en-US"/>
          <w14:ligatures w14:val="none"/>
        </w:rPr>
      </w:pPr>
      <w:r w:rsidRPr="00BD1389">
        <w:rPr>
          <w:rFonts w:eastAsia="Arial" w:cs="Arial"/>
          <w:b/>
          <w:bCs/>
          <w:color w:val="000000"/>
          <w:kern w:val="0"/>
          <w:szCs w:val="22"/>
          <w:lang w:val="en-US"/>
          <w14:ligatures w14:val="none"/>
        </w:rPr>
        <w:t>Blank Special Examination Arrangements Rest Break Logs</w:t>
      </w:r>
      <w:r w:rsidRPr="00BD1389">
        <w:rPr>
          <w:rFonts w:eastAsia="Arial" w:cs="Arial"/>
          <w:color w:val="000000"/>
          <w:kern w:val="0"/>
          <w:szCs w:val="22"/>
          <w:lang w:val="en-US"/>
          <w14:ligatures w14:val="none"/>
        </w:rPr>
        <w:t xml:space="preserve"> can be found under System Admin&gt;VASS downloads.</w:t>
      </w:r>
    </w:p>
    <w:p w:rsidRPr="00BD1389" w:rsidR="00BD1389" w:rsidP="00BD1389" w:rsidRDefault="00BD1389" w14:paraId="01DFD27D" w14:textId="77777777">
      <w:pPr>
        <w:spacing w:before="120" w:after="120" w:line="280" w:lineRule="exact"/>
        <w:ind w:right="-284"/>
        <w:rPr>
          <w:rFonts w:eastAsia="Arial" w:cs="Arial"/>
          <w:color w:val="000000"/>
          <w:kern w:val="0"/>
          <w:szCs w:val="22"/>
          <w:lang w:val="en-US"/>
          <w14:ligatures w14:val="none"/>
        </w:rPr>
      </w:pPr>
      <w:r w:rsidRPr="00BD1389">
        <w:rPr>
          <w:rFonts w:eastAsia="Arial" w:cs="Arial"/>
          <w:b/>
          <w:bCs/>
          <w:color w:val="000000"/>
          <w:kern w:val="0"/>
          <w:szCs w:val="22"/>
          <w:lang w:val="en-US"/>
          <w14:ligatures w14:val="none"/>
        </w:rPr>
        <w:t>Pre-populated Special Examination Arrangements Rest Break Logs</w:t>
      </w:r>
      <w:r w:rsidRPr="00BD1389">
        <w:rPr>
          <w:rFonts w:eastAsia="Arial" w:cs="Arial"/>
          <w:color w:val="000000"/>
          <w:kern w:val="0"/>
          <w:szCs w:val="22"/>
          <w:lang w:val="en-US"/>
          <w14:ligatures w14:val="none"/>
        </w:rPr>
        <w:t xml:space="preserve"> are produced via VASS from the following menu: STUDENT PROGRAM &gt; VCE Reports &gt; Special Examination Arrangements &gt; Rest Break Log</w:t>
      </w:r>
    </w:p>
    <w:p w:rsidRPr="006B7C53" w:rsidR="00BD1389" w:rsidP="00BD1389" w:rsidRDefault="00BD1389" w14:paraId="029AACFA" w14:textId="77777777">
      <w:pPr>
        <w:spacing w:before="120" w:after="120" w:line="280" w:lineRule="exact"/>
        <w:rPr>
          <w:rFonts w:eastAsia="Arial" w:cs="Arial"/>
          <w:color w:val="000000"/>
          <w:kern w:val="0"/>
          <w:szCs w:val="22"/>
          <w:lang w:val="en-US"/>
          <w14:ligatures w14:val="none"/>
        </w:rPr>
      </w:pPr>
      <w:r w:rsidRPr="00BD1389">
        <w:rPr>
          <w:rFonts w:eastAsia="Arial" w:cs="Arial"/>
          <w:color w:val="000000"/>
          <w:kern w:val="0"/>
          <w:szCs w:val="22"/>
          <w:lang w:val="en-US"/>
          <w14:ligatures w14:val="none"/>
        </w:rPr>
        <w:t xml:space="preserve">To produce a Special Examination Arrangements Rest Break Log for an individual student, enter the Student </w:t>
      </w:r>
      <w:r w:rsidRPr="006B7C53">
        <w:rPr>
          <w:rFonts w:eastAsia="Arial" w:cs="Arial"/>
          <w:color w:val="000000"/>
          <w:kern w:val="0"/>
          <w:szCs w:val="22"/>
          <w:lang w:val="en-US"/>
          <w14:ligatures w14:val="none"/>
        </w:rPr>
        <w:t>Number:</w:t>
      </w:r>
    </w:p>
    <w:p w:rsidRPr="00A621EE" w:rsidR="00BD1389" w:rsidP="00A621EE" w:rsidRDefault="00BD1389" w14:paraId="02EAA2B5" w14:textId="6C7C1EF0">
      <w:pPr>
        <w:pStyle w:val="ListParagraph"/>
        <w:numPr>
          <w:ilvl w:val="0"/>
          <w:numId w:val="24"/>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In the dropdown menu for Cycle, choose 8 – October/November Examinations</w:t>
      </w:r>
    </w:p>
    <w:p w:rsidRPr="00A621EE" w:rsidR="00BD1389" w:rsidP="00A621EE" w:rsidRDefault="00BD1389" w14:paraId="7E70A07C" w14:textId="532FB3ED">
      <w:pPr>
        <w:pStyle w:val="ListParagraph"/>
        <w:numPr>
          <w:ilvl w:val="0"/>
          <w:numId w:val="24"/>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 xml:space="preserve">In the dropdown menu for Study/GAT - choose ALL or the relevant study </w:t>
      </w:r>
    </w:p>
    <w:p w:rsidRPr="00A621EE" w:rsidR="00BD1389" w:rsidP="00A621EE" w:rsidRDefault="00BD1389" w14:paraId="41C9AA1A" w14:textId="16878C7A">
      <w:pPr>
        <w:pStyle w:val="ListParagraph"/>
        <w:numPr>
          <w:ilvl w:val="0"/>
          <w:numId w:val="24"/>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In the dropdown menu for Graded Assessment – select a specific examination if applicable</w:t>
      </w:r>
    </w:p>
    <w:p w:rsidRPr="00BD1389" w:rsidR="00BD1389" w:rsidP="00BD1389" w:rsidRDefault="00BD1389" w14:paraId="708F7E49" w14:textId="1B3A1803">
      <w:pPr>
        <w:spacing w:before="120" w:after="120" w:line="280" w:lineRule="exact"/>
        <w:rPr>
          <w:rFonts w:eastAsia="Arial" w:cs="Arial"/>
          <w:color w:val="000000"/>
          <w:kern w:val="0"/>
          <w:szCs w:val="22"/>
          <w:lang w:val="en-US"/>
          <w14:ligatures w14:val="none"/>
        </w:rPr>
      </w:pPr>
      <w:r w:rsidRPr="00BD1389">
        <w:rPr>
          <w:rFonts w:eastAsia="Arial" w:cs="Arial"/>
          <w:color w:val="000000"/>
          <w:kern w:val="0"/>
          <w:szCs w:val="22"/>
          <w:lang w:val="en-US"/>
          <w14:ligatures w14:val="none"/>
        </w:rPr>
        <w:t>Select Yes in the Include non home school students sitting at your centre’</w:t>
      </w:r>
      <w:r w:rsidR="00E903E3">
        <w:rPr>
          <w:rFonts w:eastAsia="Arial" w:cs="Arial"/>
          <w:color w:val="000000"/>
          <w:kern w:val="0"/>
          <w:szCs w:val="22"/>
          <w:lang w:val="en-US"/>
          <w14:ligatures w14:val="none"/>
        </w:rPr>
        <w:t xml:space="preserve">s </w:t>
      </w:r>
      <w:r w:rsidRPr="00BD1389">
        <w:rPr>
          <w:rFonts w:eastAsia="Arial" w:cs="Arial"/>
          <w:color w:val="000000"/>
          <w:kern w:val="0"/>
          <w:szCs w:val="22"/>
          <w:lang w:val="en-US"/>
          <w14:ligatures w14:val="none"/>
        </w:rPr>
        <w:t>field to include all students from other schools who will sit the 202</w:t>
      </w:r>
      <w:r w:rsidR="00E903E3">
        <w:rPr>
          <w:rFonts w:eastAsia="Arial" w:cs="Arial"/>
          <w:color w:val="000000"/>
          <w:kern w:val="0"/>
          <w:szCs w:val="22"/>
          <w:lang w:val="en-US"/>
          <w14:ligatures w14:val="none"/>
        </w:rPr>
        <w:t>6</w:t>
      </w:r>
      <w:r w:rsidRPr="00BD1389">
        <w:rPr>
          <w:rFonts w:eastAsia="Arial" w:cs="Arial"/>
          <w:color w:val="000000"/>
          <w:kern w:val="0"/>
          <w:szCs w:val="22"/>
          <w:lang w:val="en-US"/>
          <w14:ligatures w14:val="none"/>
        </w:rPr>
        <w:t xml:space="preserve"> VCE written examinations at your school’s examination centre/s. </w:t>
      </w:r>
    </w:p>
    <w:p w:rsidRPr="00BD1389" w:rsidR="00BD1389" w:rsidP="00BD1389" w:rsidRDefault="00BD1389" w14:paraId="4BECA45D" w14:textId="77777777">
      <w:pPr>
        <w:spacing w:before="120" w:after="120" w:line="280" w:lineRule="exact"/>
        <w:rPr>
          <w:rFonts w:eastAsia="Arial" w:cs="Arial"/>
          <w:color w:val="000000"/>
          <w:kern w:val="0"/>
          <w:szCs w:val="22"/>
          <w:lang w:val="en-US"/>
          <w14:ligatures w14:val="none"/>
        </w:rPr>
      </w:pPr>
      <w:r w:rsidRPr="00BD1389">
        <w:rPr>
          <w:rFonts w:eastAsia="Arial" w:cs="Arial"/>
          <w:color w:val="000000"/>
          <w:kern w:val="0"/>
          <w:szCs w:val="22"/>
          <w:lang w:val="en-US"/>
          <w14:ligatures w14:val="none"/>
        </w:rPr>
        <w:t xml:space="preserve">Use the radio buttons to clarify the output/format you want in the report. </w:t>
      </w:r>
    </w:p>
    <w:p w:rsidRPr="00BD1389" w:rsidR="00BD1389" w:rsidP="00BD1389" w:rsidRDefault="00BD1389" w14:paraId="506A68B6" w14:textId="77777777">
      <w:pPr>
        <w:spacing w:before="120" w:after="120" w:line="280" w:lineRule="exact"/>
        <w:rPr>
          <w:rFonts w:eastAsia="Arial" w:cs="Arial"/>
          <w:color w:val="000000"/>
          <w:kern w:val="0"/>
          <w:szCs w:val="22"/>
          <w:lang w:val="en-US"/>
          <w14:ligatures w14:val="none"/>
        </w:rPr>
      </w:pPr>
      <w:r w:rsidRPr="00BD1389">
        <w:rPr>
          <w:rFonts w:eastAsia="Arial" w:cs="Arial"/>
          <w:color w:val="000000"/>
          <w:kern w:val="0"/>
          <w:szCs w:val="22"/>
          <w:lang w:val="en-US"/>
          <w14:ligatures w14:val="none"/>
        </w:rPr>
        <w:t>Click Run Special Examination Rest Break Log.</w:t>
      </w:r>
    </w:p>
    <w:p w:rsidRPr="00BD1389" w:rsidR="00BD1389" w:rsidP="00BD1389" w:rsidRDefault="00BD1389" w14:paraId="1D4001A9" w14:textId="26E9CA56">
      <w:pPr>
        <w:spacing w:before="120" w:after="120" w:line="280" w:lineRule="exact"/>
        <w:rPr>
          <w:rFonts w:eastAsia="Arial" w:cs="Arial"/>
          <w:color w:val="000000"/>
          <w:kern w:val="0"/>
          <w:szCs w:val="22"/>
          <w:lang w:val="en-US"/>
          <w14:ligatures w14:val="none"/>
        </w:rPr>
      </w:pPr>
      <w:r w:rsidRPr="00BD1389">
        <w:rPr>
          <w:rFonts w:eastAsia="Arial" w:cs="Arial"/>
          <w:color w:val="000000"/>
          <w:kern w:val="0"/>
          <w:szCs w:val="22"/>
          <w:lang w:val="en-US"/>
          <w14:ligatures w14:val="none"/>
        </w:rPr>
        <w:t xml:space="preserve">To produce </w:t>
      </w:r>
      <w:r w:rsidRPr="00BD1389">
        <w:rPr>
          <w:rFonts w:eastAsia="Arial" w:cs="Arial"/>
          <w:b/>
          <w:bCs/>
          <w:color w:val="000000"/>
          <w:kern w:val="0"/>
          <w:szCs w:val="22"/>
          <w:lang w:val="en-US"/>
          <w14:ligatures w14:val="none"/>
        </w:rPr>
        <w:t>Special Examination Arrangements Rest Break Logs</w:t>
      </w:r>
      <w:r w:rsidRPr="00BD1389">
        <w:rPr>
          <w:rFonts w:eastAsia="Arial" w:cs="Arial"/>
          <w:color w:val="000000"/>
          <w:kern w:val="0"/>
          <w:szCs w:val="22"/>
          <w:lang w:val="en-US"/>
          <w14:ligatures w14:val="none"/>
        </w:rPr>
        <w:t xml:space="preserve"> for all students sitting the 202</w:t>
      </w:r>
      <w:r w:rsidR="00E903E3">
        <w:rPr>
          <w:rFonts w:eastAsia="Arial" w:cs="Arial"/>
          <w:color w:val="000000"/>
          <w:kern w:val="0"/>
          <w:szCs w:val="22"/>
          <w:lang w:val="en-US"/>
          <w14:ligatures w14:val="none"/>
        </w:rPr>
        <w:t>6</w:t>
      </w:r>
      <w:r w:rsidRPr="00BD1389">
        <w:rPr>
          <w:rFonts w:eastAsia="Arial" w:cs="Arial"/>
          <w:color w:val="000000"/>
          <w:kern w:val="0"/>
          <w:szCs w:val="22"/>
          <w:lang w:val="en-US"/>
          <w14:ligatures w14:val="none"/>
        </w:rPr>
        <w:t xml:space="preserve"> VCE written examinations at your school with approved Special Examination Arrangements, leave the Student Number field blank:</w:t>
      </w:r>
    </w:p>
    <w:p w:rsidRPr="00A621EE" w:rsidR="00BD1389" w:rsidP="00A621EE" w:rsidRDefault="00BD1389" w14:paraId="3B8C6751" w14:textId="72953C48">
      <w:pPr>
        <w:pStyle w:val="ListParagraph"/>
        <w:numPr>
          <w:ilvl w:val="0"/>
          <w:numId w:val="25"/>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In the dropdown menu for Cycle, choose 8 – October/November Examinations</w:t>
      </w:r>
    </w:p>
    <w:p w:rsidRPr="00A621EE" w:rsidR="00BD1389" w:rsidP="00A621EE" w:rsidRDefault="00BD1389" w14:paraId="14646DBD" w14:textId="2B770AFE">
      <w:pPr>
        <w:pStyle w:val="ListParagraph"/>
        <w:numPr>
          <w:ilvl w:val="0"/>
          <w:numId w:val="25"/>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 xml:space="preserve">In the dropdown menu for Study/GAT - choose the relevant study or ALL </w:t>
      </w:r>
    </w:p>
    <w:p w:rsidRPr="00A621EE" w:rsidR="00BD1389" w:rsidP="00A621EE" w:rsidRDefault="00BD1389" w14:paraId="6BD2A0EF" w14:textId="5AA36160">
      <w:pPr>
        <w:pStyle w:val="ListParagraph"/>
        <w:numPr>
          <w:ilvl w:val="0"/>
          <w:numId w:val="25"/>
        </w:numPr>
        <w:spacing w:before="120" w:after="120" w:line="360" w:lineRule="auto"/>
        <w:ind w:hanging="357"/>
        <w:rPr>
          <w:rFonts w:eastAsia="Arial" w:cs="Arial"/>
          <w:color w:val="000000"/>
          <w:kern w:val="0"/>
          <w:szCs w:val="22"/>
          <w:lang w:val="en-US"/>
          <w14:ligatures w14:val="none"/>
        </w:rPr>
      </w:pPr>
      <w:r w:rsidRPr="00A621EE">
        <w:rPr>
          <w:rFonts w:eastAsia="Arial" w:cs="Arial"/>
          <w:color w:val="000000"/>
          <w:kern w:val="0"/>
          <w:szCs w:val="22"/>
          <w:lang w:val="en-US"/>
          <w14:ligatures w14:val="none"/>
        </w:rPr>
        <w:t>In the dropdown menu for Graded Assessment – select a specific examination if applicable</w:t>
      </w:r>
    </w:p>
    <w:p w:rsidRPr="00BD1389" w:rsidR="00BD1389" w:rsidP="00BD1389" w:rsidRDefault="00BD1389" w14:paraId="0A74D049" w14:textId="1EB7E1B7">
      <w:pPr>
        <w:spacing w:before="120" w:after="120" w:line="280" w:lineRule="exact"/>
        <w:rPr>
          <w:rFonts w:eastAsia="Arial" w:cs="Arial"/>
          <w:color w:val="000000"/>
          <w:kern w:val="0"/>
          <w:szCs w:val="22"/>
          <w:lang w:val="en-US"/>
          <w14:ligatures w14:val="none"/>
        </w:rPr>
      </w:pPr>
      <w:r w:rsidRPr="00BD1389">
        <w:rPr>
          <w:rFonts w:eastAsia="Arial" w:cs="Arial"/>
          <w:color w:val="000000"/>
          <w:kern w:val="0"/>
          <w:szCs w:val="22"/>
          <w:lang w:val="en-US"/>
          <w14:ligatures w14:val="none"/>
        </w:rPr>
        <w:t>Select Yes in the Include non home school students sitting at your centre’</w:t>
      </w:r>
      <w:r w:rsidR="00E903E3">
        <w:rPr>
          <w:rFonts w:eastAsia="Arial" w:cs="Arial"/>
          <w:color w:val="000000"/>
          <w:kern w:val="0"/>
          <w:szCs w:val="22"/>
          <w:lang w:val="en-US"/>
          <w14:ligatures w14:val="none"/>
        </w:rPr>
        <w:t>s</w:t>
      </w:r>
      <w:r w:rsidRPr="00BD1389">
        <w:rPr>
          <w:rFonts w:eastAsia="Arial" w:cs="Arial"/>
          <w:color w:val="000000"/>
          <w:kern w:val="0"/>
          <w:szCs w:val="22"/>
          <w:lang w:val="en-US"/>
          <w14:ligatures w14:val="none"/>
        </w:rPr>
        <w:t xml:space="preserve"> field to include all students from other schools who will sit the 202</w:t>
      </w:r>
      <w:r w:rsidR="00E903E3">
        <w:rPr>
          <w:rFonts w:eastAsia="Arial" w:cs="Arial"/>
          <w:color w:val="000000"/>
          <w:kern w:val="0"/>
          <w:szCs w:val="22"/>
          <w:lang w:val="en-US"/>
          <w14:ligatures w14:val="none"/>
        </w:rPr>
        <w:t>6</w:t>
      </w:r>
      <w:r w:rsidRPr="00BD1389">
        <w:rPr>
          <w:rFonts w:eastAsia="Arial" w:cs="Arial"/>
          <w:color w:val="000000"/>
          <w:kern w:val="0"/>
          <w:szCs w:val="22"/>
          <w:lang w:val="en-US"/>
          <w14:ligatures w14:val="none"/>
        </w:rPr>
        <w:t xml:space="preserve"> VCE written examinations at your school’s examination centre/s. </w:t>
      </w:r>
    </w:p>
    <w:p w:rsidRPr="00BD1389" w:rsidR="00BD1389" w:rsidP="00BD1389" w:rsidRDefault="00BD1389" w14:paraId="3E6743E1" w14:textId="77777777">
      <w:pPr>
        <w:spacing w:before="120" w:after="120" w:line="280" w:lineRule="exact"/>
        <w:rPr>
          <w:rFonts w:eastAsia="Arial" w:cs="Arial"/>
          <w:color w:val="000000"/>
          <w:kern w:val="0"/>
          <w:szCs w:val="22"/>
          <w:lang w:val="en-US"/>
          <w14:ligatures w14:val="none"/>
        </w:rPr>
      </w:pPr>
      <w:r w:rsidRPr="00BD1389">
        <w:rPr>
          <w:rFonts w:eastAsia="Arial" w:cs="Arial"/>
          <w:color w:val="000000"/>
          <w:kern w:val="0"/>
          <w:szCs w:val="22"/>
          <w:lang w:val="en-US"/>
          <w14:ligatures w14:val="none"/>
        </w:rPr>
        <w:t xml:space="preserve">Use the radio buttons to clarify the output/format you want in the report. </w:t>
      </w:r>
    </w:p>
    <w:p w:rsidRPr="00BD1389" w:rsidR="00BD1389" w:rsidP="00BD1389" w:rsidRDefault="00BD1389" w14:paraId="1AA3F3E5" w14:textId="77777777">
      <w:pPr>
        <w:spacing w:before="120" w:after="120" w:line="280" w:lineRule="exact"/>
        <w:rPr>
          <w:rFonts w:eastAsia="Arial" w:cs="Arial"/>
          <w:color w:val="000000"/>
          <w:kern w:val="0"/>
          <w:szCs w:val="22"/>
          <w:lang w:val="en-US"/>
          <w14:ligatures w14:val="none"/>
        </w:rPr>
      </w:pPr>
      <w:r w:rsidRPr="00BD1389">
        <w:rPr>
          <w:rFonts w:eastAsia="Arial" w:cs="Arial"/>
          <w:color w:val="000000"/>
          <w:kern w:val="0"/>
          <w:szCs w:val="22"/>
          <w:lang w:val="en-US"/>
          <w14:ligatures w14:val="none"/>
        </w:rPr>
        <w:t>Click Run Special Examination Rest Break Log.</w:t>
      </w:r>
    </w:p>
    <w:p w:rsidRPr="00BD1389" w:rsidR="00BD1389" w:rsidP="00BD1389" w:rsidRDefault="00BD1389" w14:paraId="1ED053E9" w14:textId="77777777">
      <w:pPr>
        <w:spacing w:before="120" w:after="120" w:line="280" w:lineRule="exact"/>
        <w:rPr>
          <w:rFonts w:eastAsia="Arial" w:cs="Arial"/>
          <w:color w:val="000000"/>
          <w:kern w:val="0"/>
          <w:szCs w:val="22"/>
          <w:lang w:val="en-US"/>
          <w14:ligatures w14:val="none"/>
        </w:rPr>
      </w:pPr>
    </w:p>
    <w:p w:rsidR="00E903E3" w:rsidP="00E903E3" w:rsidRDefault="00E903E3" w14:paraId="26A00673" w14:textId="77777777">
      <w:pPr>
        <w:spacing w:before="400" w:after="120" w:line="480" w:lineRule="exact"/>
        <w:contextualSpacing/>
        <w:outlineLvl w:val="2"/>
        <w:rPr>
          <w:rFonts w:eastAsia="Arial" w:cs="Arial"/>
          <w:color w:val="0F7EB4"/>
          <w:kern w:val="0"/>
          <w:sz w:val="40"/>
          <w:szCs w:val="28"/>
          <w:lang w:val="en" w:eastAsia="en-AU"/>
          <w14:ligatures w14:val="none"/>
        </w:rPr>
      </w:pPr>
      <w:bookmarkStart w:name="_Toc205989768" w:id="11"/>
      <w:r w:rsidRPr="00E903E3">
        <w:rPr>
          <w:rFonts w:eastAsia="Arial" w:cs="Arial"/>
          <w:color w:val="0F7EB4"/>
          <w:kern w:val="0"/>
          <w:sz w:val="40"/>
          <w:szCs w:val="28"/>
          <w:lang w:val="en" w:eastAsia="en-AU"/>
          <w14:ligatures w14:val="none"/>
        </w:rPr>
        <w:t>Special Examination Arrangements Extra Working Time Log</w:t>
      </w:r>
      <w:bookmarkEnd w:id="11"/>
    </w:p>
    <w:p w:rsidRPr="00E903E3" w:rsidR="00E903E3" w:rsidP="00E903E3" w:rsidRDefault="00E903E3" w14:paraId="75308499" w14:textId="77777777">
      <w:pPr>
        <w:spacing w:before="400" w:after="120" w:line="480" w:lineRule="exact"/>
        <w:contextualSpacing/>
        <w:outlineLvl w:val="2"/>
        <w:rPr>
          <w:rFonts w:eastAsia="Arial" w:cs="Arial"/>
          <w:color w:val="0F7EB4"/>
          <w:kern w:val="0"/>
          <w:sz w:val="40"/>
          <w:szCs w:val="28"/>
          <w:lang w:val="en" w:eastAsia="en-AU"/>
          <w14:ligatures w14:val="none"/>
        </w:rPr>
      </w:pPr>
    </w:p>
    <w:p w:rsidRPr="00E903E3" w:rsidR="00E903E3" w:rsidP="00E903E3" w:rsidRDefault="00E903E3" w14:paraId="642439B9" w14:textId="77777777">
      <w:pPr>
        <w:spacing w:before="120" w:after="120" w:line="280" w:lineRule="exact"/>
        <w:rPr>
          <w:rFonts w:eastAsia="Arial" w:cs="Arial"/>
          <w:color w:val="000000"/>
          <w:kern w:val="0"/>
          <w:szCs w:val="22"/>
          <w:lang w:val="en"/>
          <w14:ligatures w14:val="none"/>
        </w:rPr>
      </w:pPr>
      <w:r w:rsidRPr="00E903E3">
        <w:rPr>
          <w:rFonts w:eastAsia="Arial" w:cs="Arial"/>
          <w:color w:val="000000"/>
          <w:kern w:val="0"/>
          <w:szCs w:val="22"/>
          <w:lang w:val="en"/>
          <w14:ligatures w14:val="none"/>
        </w:rPr>
        <w:t>For students who only have Extra Working Time (and not Rest Breaks) schools may produce a Special Examination Arrangements Extra Working Time log to record the adjusted finish time for each student.</w:t>
      </w:r>
    </w:p>
    <w:p w:rsidRPr="004278F0" w:rsidR="004278F0" w:rsidP="003F192A" w:rsidRDefault="00E903E3" w14:paraId="6FF32EFF" w14:textId="3C2A08FC">
      <w:pPr>
        <w:spacing w:before="120" w:after="120" w:line="280" w:lineRule="exact"/>
      </w:pPr>
      <w:r w:rsidRPr="00E903E3">
        <w:rPr>
          <w:rFonts w:eastAsia="Arial" w:cs="Arial"/>
          <w:color w:val="000000"/>
          <w:kern w:val="0"/>
          <w:szCs w:val="22"/>
          <w:lang w:val="en"/>
          <w14:ligatures w14:val="none"/>
        </w:rPr>
        <w:t>To produce the SEA Extra Working Time Log access the form via System Admin&gt;VASS Downloads.</w:t>
      </w:r>
      <w:r>
        <w:rPr>
          <w:rFonts w:eastAsia="Arial" w:cs="Arial"/>
          <w:color w:val="000000"/>
          <w:kern w:val="0"/>
          <w:szCs w:val="22"/>
          <w:lang w:val="en"/>
          <w14:ligatures w14:val="none"/>
        </w:rPr>
        <w:t xml:space="preserve"> </w:t>
      </w:r>
    </w:p>
    <w:bookmarkEnd w:id="5"/>
    <w:p w:rsidR="00A364C5" w:rsidP="005C4798" w:rsidRDefault="00A364C5" w14:paraId="3A37542D" w14:textId="77777777">
      <w:pPr>
        <w:pStyle w:val="Heading1"/>
      </w:pPr>
    </w:p>
    <w:sectPr w:rsidR="00A364C5" w:rsidSect="00DB793A">
      <w:headerReference w:type="default" r:id="rId27"/>
      <w:footerReference w:type="default" r:id="rId28"/>
      <w:pgSz w:w="11906" w:h="16838" w:orient="portrait"/>
      <w:pgMar w:top="1134" w:right="1134" w:bottom="1701" w:left="1134"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1BC3" w:rsidP="00D30A7D" w:rsidRDefault="00F11BC3" w14:paraId="17D90CD1" w14:textId="77777777">
      <w:pPr>
        <w:spacing w:after="0" w:line="240" w:lineRule="auto"/>
      </w:pPr>
      <w:r>
        <w:separator/>
      </w:r>
    </w:p>
  </w:endnote>
  <w:endnote w:type="continuationSeparator" w:id="0">
    <w:p w:rsidR="00F11BC3" w:rsidP="00D30A7D" w:rsidRDefault="00F11BC3" w14:paraId="6DA8A36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16sdtfl w16du wp14">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17"/>
      <w:gridCol w:w="3206"/>
      <w:gridCol w:w="3216"/>
    </w:tblGrid>
    <w:tr w:rsidRPr="00D0381D" w:rsidR="0005337B" w14:paraId="16BEDEBC" w14:textId="77777777">
      <w:tc>
        <w:tcPr>
          <w:tcW w:w="3285" w:type="dxa"/>
          <w:tcMar>
            <w:left w:w="0" w:type="dxa"/>
            <w:right w:w="0" w:type="dxa"/>
          </w:tcMar>
        </w:tcPr>
        <w:p w:rsidRPr="00014E62" w:rsidR="0005337B" w:rsidP="0005337B" w:rsidRDefault="0005337B" w14:paraId="0B289E2C" w14:textId="77777777">
          <w:pPr>
            <w:pStyle w:val="Footerwhitetext"/>
          </w:pPr>
          <w:r w:rsidRPr="00014E62">
            <w:t xml:space="preserve">© </w:t>
          </w:r>
          <w:hyperlink w:history="1" r:id="rId1">
            <w:r w:rsidRPr="00014E62">
              <w:rPr>
                <w:rStyle w:val="Footerwhitetexthyperlink"/>
              </w:rPr>
              <w:t>VCAA</w:t>
            </w:r>
          </w:hyperlink>
        </w:p>
      </w:tc>
      <w:tc>
        <w:tcPr>
          <w:tcW w:w="3285" w:type="dxa"/>
          <w:tcMar>
            <w:left w:w="0" w:type="dxa"/>
            <w:right w:w="0" w:type="dxa"/>
          </w:tcMar>
        </w:tcPr>
        <w:p w:rsidRPr="00D0381D" w:rsidR="0005337B" w:rsidP="0005337B" w:rsidRDefault="0005337B" w14:paraId="3048BF06" w14:textId="77777777">
          <w:pPr>
            <w:tabs>
              <w:tab w:val="right" w:pos="9639"/>
            </w:tabs>
            <w:rPr>
              <w:color w:val="E97132" w:themeColor="accent2"/>
              <w:sz w:val="18"/>
              <w:szCs w:val="18"/>
            </w:rPr>
          </w:pPr>
        </w:p>
      </w:tc>
      <w:tc>
        <w:tcPr>
          <w:tcW w:w="3285" w:type="dxa"/>
          <w:tcMar>
            <w:left w:w="0" w:type="dxa"/>
            <w:right w:w="0" w:type="dxa"/>
          </w:tcMar>
        </w:tcPr>
        <w:p w:rsidRPr="009B3B87" w:rsidR="0005337B" w:rsidP="0005337B" w:rsidRDefault="0005337B" w14:paraId="71D51621" w14:textId="77777777">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Pr>
              <w:sz w:val="18"/>
              <w:szCs w:val="18"/>
            </w:rPr>
            <w:t>1</w:t>
          </w:r>
          <w:r w:rsidRPr="009B3B87">
            <w:rPr>
              <w:sz w:val="18"/>
              <w:szCs w:val="18"/>
            </w:rPr>
            <w:fldChar w:fldCharType="end"/>
          </w:r>
        </w:p>
      </w:tc>
    </w:tr>
  </w:tbl>
  <w:p w:rsidRPr="0005337B" w:rsidR="0005337B" w:rsidP="0005337B" w:rsidRDefault="0005337B" w14:paraId="337397C2" w14:textId="77777777">
    <w:pPr>
      <w:pStyle w:val="Captionsandfootnotes"/>
      <w:spacing w:before="0" w:after="0" w:line="20" w:lineRule="exact"/>
      <w:ind w:left="851"/>
      <w:rPr>
        <w:sz w:val="16"/>
        <w:szCs w:val="16"/>
      </w:rPr>
    </w:pPr>
    <w:r>
      <w:rPr>
        <w:noProof/>
        <w:sz w:val="16"/>
        <w:szCs w:val="16"/>
        <w:lang w:eastAsia="en-AU"/>
      </w:rPr>
      <w:drawing>
        <wp:anchor distT="0" distB="0" distL="114300" distR="114300" simplePos="0" relativeHeight="251658241" behindDoc="1" locked="1" layoutInCell="1" allowOverlap="1" wp14:anchorId="36551416" wp14:editId="78F05AEB">
          <wp:simplePos x="0" y="0"/>
          <wp:positionH relativeFrom="column">
            <wp:posOffset>-1303020</wp:posOffset>
          </wp:positionH>
          <wp:positionV relativeFrom="page">
            <wp:posOffset>10073005</wp:posOffset>
          </wp:positionV>
          <wp:extent cx="8797290" cy="624205"/>
          <wp:effectExtent l="0" t="0" r="3810" b="0"/>
          <wp:wrapNone/>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2"/>
                  <a:stretch>
                    <a:fillRect/>
                  </a:stretch>
                </pic:blipFill>
                <pic:spPr>
                  <a:xfrm>
                    <a:off x="0" y="0"/>
                    <a:ext cx="8797290" cy="62420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361C" w:rsidRDefault="0061361C" w14:paraId="14090919" w14:textId="77777777">
    <w:pPr>
      <w:pStyle w:val="Footer"/>
      <w:tabs>
        <w:tab w:val="clear" w:pos="9026"/>
        <w:tab w:val="left" w:pos="567"/>
        <w:tab w:val="right" w:pos="1134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17"/>
      <w:gridCol w:w="3206"/>
      <w:gridCol w:w="3216"/>
    </w:tblGrid>
    <w:tr w:rsidRPr="00D0381D" w:rsidR="00BC0695" w14:paraId="2B66F8D0" w14:textId="77777777">
      <w:tc>
        <w:tcPr>
          <w:tcW w:w="3285" w:type="dxa"/>
          <w:tcMar>
            <w:left w:w="0" w:type="dxa"/>
            <w:right w:w="0" w:type="dxa"/>
          </w:tcMar>
        </w:tcPr>
        <w:p w:rsidRPr="00014E62" w:rsidR="00BC0695" w:rsidP="0005337B" w:rsidRDefault="00BC0695" w14:paraId="3D6A6DEE" w14:textId="77777777">
          <w:pPr>
            <w:pStyle w:val="Footerwhitetext"/>
          </w:pPr>
          <w:r w:rsidRPr="00014E62">
            <w:t xml:space="preserve">© </w:t>
          </w:r>
          <w:hyperlink w:history="1" r:id="rId1">
            <w:r w:rsidRPr="00014E62">
              <w:rPr>
                <w:rStyle w:val="Footerwhitetexthyperlink"/>
              </w:rPr>
              <w:t>VCAA</w:t>
            </w:r>
          </w:hyperlink>
        </w:p>
      </w:tc>
      <w:tc>
        <w:tcPr>
          <w:tcW w:w="3285" w:type="dxa"/>
          <w:tcMar>
            <w:left w:w="0" w:type="dxa"/>
            <w:right w:w="0" w:type="dxa"/>
          </w:tcMar>
        </w:tcPr>
        <w:p w:rsidRPr="00D0381D" w:rsidR="00BC0695" w:rsidP="0005337B" w:rsidRDefault="00BC0695" w14:paraId="3708156F" w14:textId="77777777">
          <w:pPr>
            <w:tabs>
              <w:tab w:val="right" w:pos="9639"/>
            </w:tabs>
            <w:rPr>
              <w:color w:val="E97132" w:themeColor="accent2"/>
              <w:sz w:val="18"/>
              <w:szCs w:val="18"/>
            </w:rPr>
          </w:pPr>
        </w:p>
      </w:tc>
      <w:tc>
        <w:tcPr>
          <w:tcW w:w="3285" w:type="dxa"/>
          <w:tcMar>
            <w:left w:w="0" w:type="dxa"/>
            <w:right w:w="0" w:type="dxa"/>
          </w:tcMar>
        </w:tcPr>
        <w:p w:rsidRPr="009B3B87" w:rsidR="00BC0695" w:rsidP="0005337B" w:rsidRDefault="00BC0695" w14:paraId="4C2B1239" w14:textId="77777777">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Pr>
              <w:sz w:val="18"/>
              <w:szCs w:val="18"/>
            </w:rPr>
            <w:t>1</w:t>
          </w:r>
          <w:r w:rsidRPr="009B3B87">
            <w:rPr>
              <w:sz w:val="18"/>
              <w:szCs w:val="18"/>
            </w:rPr>
            <w:fldChar w:fldCharType="end"/>
          </w:r>
        </w:p>
      </w:tc>
    </w:tr>
  </w:tbl>
  <w:p w:rsidRPr="0005337B" w:rsidR="00BC0695" w:rsidP="0005337B" w:rsidRDefault="00BC0695" w14:paraId="286410D1" w14:textId="77777777">
    <w:pPr>
      <w:pStyle w:val="Captionsandfootnotes"/>
      <w:spacing w:before="0" w:after="0" w:line="20" w:lineRule="exact"/>
      <w:ind w:left="851"/>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361C" w:rsidRDefault="0061361C" w14:paraId="10B76ACD" w14:textId="77777777">
    <w:pPr>
      <w:pStyle w:val="Footer"/>
      <w:tabs>
        <w:tab w:val="clear" w:pos="9026"/>
        <w:tab w:val="right" w:pos="1134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17"/>
      <w:gridCol w:w="3206"/>
      <w:gridCol w:w="3216"/>
    </w:tblGrid>
    <w:tr w:rsidRPr="00D0381D" w:rsidR="00BC0695" w14:paraId="7AC86BD4" w14:textId="77777777">
      <w:tc>
        <w:tcPr>
          <w:tcW w:w="3285" w:type="dxa"/>
          <w:tcMar>
            <w:left w:w="0" w:type="dxa"/>
            <w:right w:w="0" w:type="dxa"/>
          </w:tcMar>
        </w:tcPr>
        <w:p w:rsidRPr="00014E62" w:rsidR="00BC0695" w:rsidP="0005337B" w:rsidRDefault="00BC0695" w14:paraId="02A85C2C" w14:textId="77777777">
          <w:pPr>
            <w:pStyle w:val="Footerwhitetext"/>
          </w:pPr>
          <w:r w:rsidRPr="00014E62">
            <w:t xml:space="preserve">© </w:t>
          </w:r>
          <w:hyperlink w:history="1" r:id="rId1">
            <w:r w:rsidRPr="00014E62">
              <w:rPr>
                <w:rStyle w:val="Footerwhitetexthyperlink"/>
              </w:rPr>
              <w:t>VCAA</w:t>
            </w:r>
          </w:hyperlink>
        </w:p>
      </w:tc>
      <w:tc>
        <w:tcPr>
          <w:tcW w:w="3285" w:type="dxa"/>
          <w:tcMar>
            <w:left w:w="0" w:type="dxa"/>
            <w:right w:w="0" w:type="dxa"/>
          </w:tcMar>
        </w:tcPr>
        <w:p w:rsidRPr="00D0381D" w:rsidR="00BC0695" w:rsidP="0005337B" w:rsidRDefault="00BC0695" w14:paraId="0FE4A82E" w14:textId="77777777">
          <w:pPr>
            <w:tabs>
              <w:tab w:val="right" w:pos="9639"/>
            </w:tabs>
            <w:rPr>
              <w:color w:val="E97132" w:themeColor="accent2"/>
              <w:sz w:val="18"/>
              <w:szCs w:val="18"/>
            </w:rPr>
          </w:pPr>
        </w:p>
      </w:tc>
      <w:tc>
        <w:tcPr>
          <w:tcW w:w="3285" w:type="dxa"/>
          <w:tcMar>
            <w:left w:w="0" w:type="dxa"/>
            <w:right w:w="0" w:type="dxa"/>
          </w:tcMar>
        </w:tcPr>
        <w:p w:rsidRPr="009B3B87" w:rsidR="00BC0695" w:rsidP="0005337B" w:rsidRDefault="00BC0695" w14:paraId="521495EC" w14:textId="77777777">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Pr>
              <w:sz w:val="18"/>
              <w:szCs w:val="18"/>
            </w:rPr>
            <w:t>1</w:t>
          </w:r>
          <w:r w:rsidRPr="009B3B87">
            <w:rPr>
              <w:sz w:val="18"/>
              <w:szCs w:val="18"/>
            </w:rPr>
            <w:fldChar w:fldCharType="end"/>
          </w:r>
        </w:p>
      </w:tc>
    </w:tr>
  </w:tbl>
  <w:p w:rsidRPr="0005337B" w:rsidR="00BC0695" w:rsidP="0005337B" w:rsidRDefault="00BC0695" w14:paraId="75DD8FD6" w14:textId="77777777">
    <w:pPr>
      <w:pStyle w:val="Captionsandfootnotes"/>
      <w:spacing w:before="0" w:after="0" w:line="20" w:lineRule="exact"/>
      <w:ind w:left="851"/>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13"/>
      <w:gridCol w:w="3213"/>
      <w:gridCol w:w="3213"/>
    </w:tblGrid>
    <w:tr w:rsidRPr="00D0381D" w:rsidR="004E4A0F" w14:paraId="0837D663" w14:textId="77777777">
      <w:tc>
        <w:tcPr>
          <w:tcW w:w="1665" w:type="pct"/>
          <w:tcMar>
            <w:left w:w="0" w:type="dxa"/>
            <w:right w:w="0" w:type="dxa"/>
          </w:tcMar>
        </w:tcPr>
        <w:p w:rsidRPr="00014E62" w:rsidR="0061361C" w:rsidRDefault="0061361C" w14:paraId="5107CE4B" w14:textId="77777777">
          <w:pPr>
            <w:pStyle w:val="Footer"/>
          </w:pPr>
          <w:r w:rsidRPr="00014E62">
            <w:t xml:space="preserve">© </w:t>
          </w:r>
          <w:hyperlink w:history="1" r:id="rId1">
            <w:r w:rsidRPr="00014E62">
              <w:rPr>
                <w:rStyle w:val="Hyperlink"/>
              </w:rPr>
              <w:t>VCAA</w:t>
            </w:r>
          </w:hyperlink>
        </w:p>
      </w:tc>
      <w:tc>
        <w:tcPr>
          <w:tcW w:w="1665" w:type="pct"/>
          <w:tcMar>
            <w:left w:w="0" w:type="dxa"/>
            <w:right w:w="0" w:type="dxa"/>
          </w:tcMar>
        </w:tcPr>
        <w:p w:rsidRPr="00D0381D" w:rsidR="0061361C" w:rsidRDefault="0061361C" w14:paraId="3381ED9C" w14:textId="77777777">
          <w:pPr>
            <w:tabs>
              <w:tab w:val="right" w:pos="9639"/>
            </w:tabs>
            <w:rPr>
              <w:color w:val="E97132" w:themeColor="accent2"/>
              <w:sz w:val="18"/>
              <w:szCs w:val="18"/>
            </w:rPr>
          </w:pPr>
        </w:p>
      </w:tc>
      <w:tc>
        <w:tcPr>
          <w:tcW w:w="1665" w:type="pct"/>
          <w:tcMar>
            <w:left w:w="0" w:type="dxa"/>
            <w:right w:w="0" w:type="dxa"/>
          </w:tcMar>
        </w:tcPr>
        <w:p w:rsidRPr="009B3B87" w:rsidR="0061361C" w:rsidRDefault="0061361C" w14:paraId="1A8555C3" w14:textId="77777777">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sidRPr="009B3B87">
            <w:rPr>
              <w:noProof/>
              <w:sz w:val="18"/>
              <w:szCs w:val="18"/>
            </w:rPr>
            <w:t>i</w:t>
          </w:r>
          <w:r w:rsidRPr="009B3B87">
            <w:rPr>
              <w:sz w:val="18"/>
              <w:szCs w:val="18"/>
            </w:rPr>
            <w:fldChar w:fldCharType="end"/>
          </w:r>
        </w:p>
      </w:tc>
    </w:tr>
  </w:tbl>
  <w:p w:rsidRPr="00534253" w:rsidR="0061361C" w:rsidRDefault="0061361C" w14:paraId="61283E73" w14:textId="77777777">
    <w:pPr>
      <w:pStyle w:val="Captionsandfootnotes"/>
      <w:spacing w:before="0" w:after="0" w:line="20" w:lineRule="exact"/>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17"/>
      <w:gridCol w:w="3206"/>
      <w:gridCol w:w="3216"/>
    </w:tblGrid>
    <w:tr w:rsidRPr="00D0381D" w:rsidR="0005337B" w14:paraId="6270D9E7" w14:textId="77777777">
      <w:tc>
        <w:tcPr>
          <w:tcW w:w="3285" w:type="dxa"/>
          <w:tcMar>
            <w:left w:w="0" w:type="dxa"/>
            <w:right w:w="0" w:type="dxa"/>
          </w:tcMar>
        </w:tcPr>
        <w:p w:rsidRPr="00014E62" w:rsidR="0005337B" w:rsidP="0005337B" w:rsidRDefault="0005337B" w14:paraId="4A3024AC" w14:textId="77777777">
          <w:pPr>
            <w:pStyle w:val="Footerwhitetext"/>
          </w:pPr>
          <w:r w:rsidRPr="00014E62">
            <w:t xml:space="preserve">© </w:t>
          </w:r>
          <w:hyperlink w:history="1" r:id="rId1">
            <w:r w:rsidRPr="0005337B">
              <w:rPr>
                <w:rStyle w:val="Footerwhitetexthyperlink"/>
              </w:rPr>
              <w:t>VCAA</w:t>
            </w:r>
          </w:hyperlink>
        </w:p>
      </w:tc>
      <w:tc>
        <w:tcPr>
          <w:tcW w:w="3285" w:type="dxa"/>
          <w:tcMar>
            <w:left w:w="0" w:type="dxa"/>
            <w:right w:w="0" w:type="dxa"/>
          </w:tcMar>
        </w:tcPr>
        <w:p w:rsidRPr="00D0381D" w:rsidR="0005337B" w:rsidP="0005337B" w:rsidRDefault="0005337B" w14:paraId="33FBB7D9" w14:textId="77777777">
          <w:pPr>
            <w:tabs>
              <w:tab w:val="right" w:pos="9639"/>
            </w:tabs>
            <w:rPr>
              <w:color w:val="E97132" w:themeColor="accent2"/>
              <w:sz w:val="18"/>
              <w:szCs w:val="18"/>
            </w:rPr>
          </w:pPr>
        </w:p>
      </w:tc>
      <w:tc>
        <w:tcPr>
          <w:tcW w:w="3285" w:type="dxa"/>
          <w:tcMar>
            <w:left w:w="0" w:type="dxa"/>
            <w:right w:w="0" w:type="dxa"/>
          </w:tcMar>
        </w:tcPr>
        <w:p w:rsidRPr="009B3B87" w:rsidR="0005337B" w:rsidP="00CF49A1" w:rsidRDefault="0005337B" w14:paraId="5AC8BFBF" w14:textId="77777777">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1</w:t>
          </w:r>
          <w:r w:rsidRPr="009B3B87">
            <w:fldChar w:fldCharType="end"/>
          </w:r>
        </w:p>
      </w:tc>
    </w:tr>
  </w:tbl>
  <w:p w:rsidRPr="0005337B" w:rsidR="0005337B" w:rsidP="0005337B" w:rsidRDefault="00CF49A1" w14:paraId="1E6452C1" w14:textId="77777777">
    <w:pPr>
      <w:pStyle w:val="Captionsandfootnotes"/>
      <w:spacing w:before="0" w:after="0" w:line="20" w:lineRule="exact"/>
      <w:ind w:left="851"/>
      <w:rPr>
        <w:sz w:val="16"/>
        <w:szCs w:val="16"/>
      </w:rPr>
    </w:pPr>
    <w:r>
      <w:rPr>
        <w:noProof/>
        <w:sz w:val="16"/>
        <w:szCs w:val="16"/>
      </w:rPr>
      <w:drawing>
        <wp:anchor distT="0" distB="0" distL="114300" distR="114300" simplePos="0" relativeHeight="251658240" behindDoc="1" locked="0" layoutInCell="1" allowOverlap="1" wp14:anchorId="40E9E594" wp14:editId="677E13C5">
          <wp:simplePos x="0" y="0"/>
          <wp:positionH relativeFrom="page">
            <wp:posOffset>12700</wp:posOffset>
          </wp:positionH>
          <wp:positionV relativeFrom="paragraph">
            <wp:posOffset>-429260</wp:posOffset>
          </wp:positionV>
          <wp:extent cx="7560000" cy="609773"/>
          <wp:effectExtent l="0" t="0" r="3175" b="0"/>
          <wp:wrapNone/>
          <wp:docPr id="200486391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63911"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1BC3" w:rsidP="00D30A7D" w:rsidRDefault="00F11BC3" w14:paraId="44533D9E" w14:textId="77777777">
      <w:pPr>
        <w:spacing w:after="0" w:line="240" w:lineRule="auto"/>
      </w:pPr>
      <w:r>
        <w:separator/>
      </w:r>
    </w:p>
  </w:footnote>
  <w:footnote w:type="continuationSeparator" w:id="0">
    <w:p w:rsidR="00F11BC3" w:rsidP="00D30A7D" w:rsidRDefault="00F11BC3" w14:paraId="7E72D5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1186950884"/>
      <w:placeholder>
        <w:docPart w:val="E5FB55CAE36D41BEA81E81396B12EC98"/>
      </w:placeholder>
      <w:dataBinding w:prefixMappings="xmlns:ns0='http://purl.org/dc/elements/1.1/' xmlns:ns1='http://schemas.openxmlformats.org/package/2006/metadata/core-properties' " w:xpath="/ns1:coreProperties[1]/ns0:title[1]" w:storeItemID="{6C3C8BC8-F283-45AE-878A-BAB7291924A1}"/>
      <w:text/>
    </w:sdtPr>
    <w:sdtEndPr/>
    <w:sdtContent>
      <w:p w:rsidRPr="00322123" w:rsidR="0061361C" w:rsidP="00D30A7D" w:rsidRDefault="008A50F4" w14:paraId="45F4FBA2" w14:textId="25D57924">
        <w:pPr>
          <w:pStyle w:val="Header"/>
        </w:pPr>
        <w:r>
          <w:t>VASS guide: 2026 VCE written examinations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1707251474"/>
      <w:placeholder>
        <w:docPart w:val="81AE403C9DE741D398D3BE6E8DFA4EF9"/>
      </w:placeholder>
      <w:dataBinding w:prefixMappings="xmlns:ns0='http://purl.org/dc/elements/1.1/' xmlns:ns1='http://schemas.openxmlformats.org/package/2006/metadata/core-properties' " w:xpath="/ns1:coreProperties[1]/ns0:title[1]" w:storeItemID="{6C3C8BC8-F283-45AE-878A-BAB7291924A1}"/>
      <w:text/>
    </w:sdtPr>
    <w:sdtEndPr/>
    <w:sdtContent>
      <w:p w:rsidRPr="00322123" w:rsidR="00BC0695" w:rsidP="00D30A7D" w:rsidRDefault="008A50F4" w14:paraId="7F03F7C6" w14:textId="3450FF5A">
        <w:pPr>
          <w:pStyle w:val="Header"/>
        </w:pPr>
        <w:r>
          <w:t>VASS guide: 2026 VCE written examinations</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77F1C" w:rsidR="0061361C" w:rsidRDefault="0061361C" w14:paraId="0AC8301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40435608"/>
      <w:placeholder>
        <w:docPart w:val="13EC0B3E55B748448CFDB62BBB92BC28"/>
      </w:placeholder>
      <w:dataBinding w:prefixMappings="xmlns:ns0='http://purl.org/dc/elements/1.1/' xmlns:ns1='http://schemas.openxmlformats.org/package/2006/metadata/core-properties' " w:xpath="/ns1:coreProperties[1]/ns0:title[1]" w:storeItemID="{6C3C8BC8-F283-45AE-878A-BAB7291924A1}"/>
      <w:text/>
    </w:sdtPr>
    <w:sdtEndPr/>
    <w:sdtContent>
      <w:p w:rsidRPr="00322123" w:rsidR="00BC0695" w:rsidP="00D30A7D" w:rsidRDefault="008A50F4" w14:paraId="0A627D5C" w14:textId="3EB0FB36">
        <w:pPr>
          <w:pStyle w:val="Header"/>
        </w:pPr>
        <w:r>
          <w:t>VASS guide: 2026 VCE written examinations</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77F1C" w:rsidR="0061361C" w:rsidRDefault="0061361C" w14:paraId="7612328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2057154922"/>
      <w:placeholder>
        <w:docPart w:val="D6B4A563AF914A9CA350C96C19BE3691"/>
      </w:placeholder>
      <w:dataBinding w:prefixMappings="xmlns:ns0='http://purl.org/dc/elements/1.1/' xmlns:ns1='http://schemas.openxmlformats.org/package/2006/metadata/core-properties' " w:xpath="/ns1:coreProperties[1]/ns0:title[1]" w:storeItemID="{6C3C8BC8-F283-45AE-878A-BAB7291924A1}"/>
      <w:text/>
    </w:sdtPr>
    <w:sdtEndPr/>
    <w:sdtContent>
      <w:p w:rsidRPr="00322123" w:rsidR="00BC0695" w:rsidP="00D30A7D" w:rsidRDefault="008A50F4" w14:paraId="2C806EB8" w14:textId="7935BDC5">
        <w:pPr>
          <w:pStyle w:val="Header"/>
        </w:pPr>
        <w:r>
          <w:t>VASS guide: 2026 VCE written examinations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81A8544"/>
    <w:lvl w:ilvl="0">
      <w:start w:val="1"/>
      <w:numFmt w:val="lowerLetter"/>
      <w:pStyle w:val="ListNumber2"/>
      <w:lvlText w:val="%1."/>
      <w:lvlJc w:val="left"/>
      <w:pPr>
        <w:ind w:left="786" w:hanging="360"/>
      </w:pPr>
    </w:lvl>
  </w:abstractNum>
  <w:abstractNum w:abstractNumId="1" w15:restartNumberingAfterBreak="0">
    <w:nsid w:val="FFFFFF83"/>
    <w:multiLevelType w:val="singleLevel"/>
    <w:tmpl w:val="B8984088"/>
    <w:lvl w:ilvl="0">
      <w:start w:val="1"/>
      <w:numFmt w:val="bullet"/>
      <w:pStyle w:val="ListBullet2"/>
      <w:lvlText w:val=""/>
      <w:lvlJc w:val="left"/>
      <w:pPr>
        <w:ind w:left="643" w:hanging="360"/>
      </w:pPr>
      <w:rPr>
        <w:rFonts w:hint="default" w:ascii="Symbol" w:hAnsi="Symbol"/>
      </w:rPr>
    </w:lvl>
  </w:abstractNum>
  <w:abstractNum w:abstractNumId="2" w15:restartNumberingAfterBreak="0">
    <w:nsid w:val="FFFFFF88"/>
    <w:multiLevelType w:val="singleLevel"/>
    <w:tmpl w:val="D0C00D1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08E7814"/>
    <w:lvl w:ilvl="0">
      <w:start w:val="1"/>
      <w:numFmt w:val="bullet"/>
      <w:pStyle w:val="ListBullet"/>
      <w:lvlText w:val=""/>
      <w:lvlJc w:val="left"/>
      <w:pPr>
        <w:tabs>
          <w:tab w:val="num" w:pos="360"/>
        </w:tabs>
        <w:ind w:left="360" w:hanging="360"/>
      </w:pPr>
      <w:rPr>
        <w:rFonts w:hint="default" w:ascii="Symbol" w:hAnsi="Symbol"/>
      </w:rPr>
    </w:lvl>
  </w:abstractNum>
  <w:abstractNum w:abstractNumId="4"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570473B"/>
    <w:multiLevelType w:val="hybridMultilevel"/>
    <w:tmpl w:val="AC247ED6"/>
    <w:lvl w:ilvl="0" w:tplc="B68457C2">
      <w:start w:val="1"/>
      <w:numFmt w:val="bullet"/>
      <w:lvlText w:val=""/>
      <w:lvlJc w:val="left"/>
      <w:pPr>
        <w:ind w:left="862" w:hanging="360"/>
      </w:pPr>
      <w:rPr>
        <w:rFonts w:hint="default" w:ascii="Symbol" w:hAnsi="Symbol"/>
        <w:sz w:val="16"/>
        <w:szCs w:val="16"/>
      </w:rPr>
    </w:lvl>
    <w:lvl w:ilvl="1" w:tplc="04090003" w:tentative="1">
      <w:start w:val="1"/>
      <w:numFmt w:val="bullet"/>
      <w:lvlText w:val="o"/>
      <w:lvlJc w:val="left"/>
      <w:pPr>
        <w:ind w:left="1582" w:hanging="360"/>
      </w:pPr>
      <w:rPr>
        <w:rFonts w:hint="default" w:ascii="Courier New" w:hAnsi="Courier New" w:cs="Courier New"/>
      </w:rPr>
    </w:lvl>
    <w:lvl w:ilvl="2" w:tplc="04090005" w:tentative="1">
      <w:start w:val="1"/>
      <w:numFmt w:val="bullet"/>
      <w:lvlText w:val=""/>
      <w:lvlJc w:val="left"/>
      <w:pPr>
        <w:ind w:left="2302" w:hanging="360"/>
      </w:pPr>
      <w:rPr>
        <w:rFonts w:hint="default" w:ascii="Wingdings" w:hAnsi="Wingdings"/>
      </w:rPr>
    </w:lvl>
    <w:lvl w:ilvl="3" w:tplc="04090001" w:tentative="1">
      <w:start w:val="1"/>
      <w:numFmt w:val="bullet"/>
      <w:lvlText w:val=""/>
      <w:lvlJc w:val="left"/>
      <w:pPr>
        <w:ind w:left="3022" w:hanging="360"/>
      </w:pPr>
      <w:rPr>
        <w:rFonts w:hint="default" w:ascii="Symbol" w:hAnsi="Symbol"/>
      </w:rPr>
    </w:lvl>
    <w:lvl w:ilvl="4" w:tplc="04090003" w:tentative="1">
      <w:start w:val="1"/>
      <w:numFmt w:val="bullet"/>
      <w:lvlText w:val="o"/>
      <w:lvlJc w:val="left"/>
      <w:pPr>
        <w:ind w:left="3742" w:hanging="360"/>
      </w:pPr>
      <w:rPr>
        <w:rFonts w:hint="default" w:ascii="Courier New" w:hAnsi="Courier New" w:cs="Courier New"/>
      </w:rPr>
    </w:lvl>
    <w:lvl w:ilvl="5" w:tplc="04090005" w:tentative="1">
      <w:start w:val="1"/>
      <w:numFmt w:val="bullet"/>
      <w:lvlText w:val=""/>
      <w:lvlJc w:val="left"/>
      <w:pPr>
        <w:ind w:left="4462" w:hanging="360"/>
      </w:pPr>
      <w:rPr>
        <w:rFonts w:hint="default" w:ascii="Wingdings" w:hAnsi="Wingdings"/>
      </w:rPr>
    </w:lvl>
    <w:lvl w:ilvl="6" w:tplc="04090001" w:tentative="1">
      <w:start w:val="1"/>
      <w:numFmt w:val="bullet"/>
      <w:lvlText w:val=""/>
      <w:lvlJc w:val="left"/>
      <w:pPr>
        <w:ind w:left="5182" w:hanging="360"/>
      </w:pPr>
      <w:rPr>
        <w:rFonts w:hint="default" w:ascii="Symbol" w:hAnsi="Symbol"/>
      </w:rPr>
    </w:lvl>
    <w:lvl w:ilvl="7" w:tplc="04090003" w:tentative="1">
      <w:start w:val="1"/>
      <w:numFmt w:val="bullet"/>
      <w:lvlText w:val="o"/>
      <w:lvlJc w:val="left"/>
      <w:pPr>
        <w:ind w:left="5902" w:hanging="360"/>
      </w:pPr>
      <w:rPr>
        <w:rFonts w:hint="default" w:ascii="Courier New" w:hAnsi="Courier New" w:cs="Courier New"/>
      </w:rPr>
    </w:lvl>
    <w:lvl w:ilvl="8" w:tplc="04090005" w:tentative="1">
      <w:start w:val="1"/>
      <w:numFmt w:val="bullet"/>
      <w:lvlText w:val=""/>
      <w:lvlJc w:val="left"/>
      <w:pPr>
        <w:ind w:left="6622" w:hanging="360"/>
      </w:pPr>
      <w:rPr>
        <w:rFonts w:hint="default" w:ascii="Wingdings" w:hAnsi="Wingdings"/>
      </w:rPr>
    </w:lvl>
  </w:abstractNum>
  <w:abstractNum w:abstractNumId="6" w15:restartNumberingAfterBreak="0">
    <w:nsid w:val="09227DAC"/>
    <w:multiLevelType w:val="hybridMultilevel"/>
    <w:tmpl w:val="70DAC76A"/>
    <w:lvl w:ilvl="0" w:tplc="B68457C2">
      <w:start w:val="1"/>
      <w:numFmt w:val="bullet"/>
      <w:lvlText w:val=""/>
      <w:lvlJc w:val="left"/>
      <w:pPr>
        <w:ind w:left="862" w:hanging="360"/>
      </w:pPr>
      <w:rPr>
        <w:rFonts w:hint="default" w:ascii="Symbol" w:hAnsi="Symbol"/>
        <w:sz w:val="16"/>
        <w:szCs w:val="16"/>
      </w:rPr>
    </w:lvl>
    <w:lvl w:ilvl="1" w:tplc="04090003" w:tentative="1">
      <w:start w:val="1"/>
      <w:numFmt w:val="bullet"/>
      <w:lvlText w:val="o"/>
      <w:lvlJc w:val="left"/>
      <w:pPr>
        <w:ind w:left="1582" w:hanging="360"/>
      </w:pPr>
      <w:rPr>
        <w:rFonts w:hint="default" w:ascii="Courier New" w:hAnsi="Courier New" w:cs="Courier New"/>
      </w:rPr>
    </w:lvl>
    <w:lvl w:ilvl="2" w:tplc="04090005" w:tentative="1">
      <w:start w:val="1"/>
      <w:numFmt w:val="bullet"/>
      <w:lvlText w:val=""/>
      <w:lvlJc w:val="left"/>
      <w:pPr>
        <w:ind w:left="2302" w:hanging="360"/>
      </w:pPr>
      <w:rPr>
        <w:rFonts w:hint="default" w:ascii="Wingdings" w:hAnsi="Wingdings"/>
      </w:rPr>
    </w:lvl>
    <w:lvl w:ilvl="3" w:tplc="04090001" w:tentative="1">
      <w:start w:val="1"/>
      <w:numFmt w:val="bullet"/>
      <w:lvlText w:val=""/>
      <w:lvlJc w:val="left"/>
      <w:pPr>
        <w:ind w:left="3022" w:hanging="360"/>
      </w:pPr>
      <w:rPr>
        <w:rFonts w:hint="default" w:ascii="Symbol" w:hAnsi="Symbol"/>
      </w:rPr>
    </w:lvl>
    <w:lvl w:ilvl="4" w:tplc="04090003" w:tentative="1">
      <w:start w:val="1"/>
      <w:numFmt w:val="bullet"/>
      <w:lvlText w:val="o"/>
      <w:lvlJc w:val="left"/>
      <w:pPr>
        <w:ind w:left="3742" w:hanging="360"/>
      </w:pPr>
      <w:rPr>
        <w:rFonts w:hint="default" w:ascii="Courier New" w:hAnsi="Courier New" w:cs="Courier New"/>
      </w:rPr>
    </w:lvl>
    <w:lvl w:ilvl="5" w:tplc="04090005" w:tentative="1">
      <w:start w:val="1"/>
      <w:numFmt w:val="bullet"/>
      <w:lvlText w:val=""/>
      <w:lvlJc w:val="left"/>
      <w:pPr>
        <w:ind w:left="4462" w:hanging="360"/>
      </w:pPr>
      <w:rPr>
        <w:rFonts w:hint="default" w:ascii="Wingdings" w:hAnsi="Wingdings"/>
      </w:rPr>
    </w:lvl>
    <w:lvl w:ilvl="6" w:tplc="04090001" w:tentative="1">
      <w:start w:val="1"/>
      <w:numFmt w:val="bullet"/>
      <w:lvlText w:val=""/>
      <w:lvlJc w:val="left"/>
      <w:pPr>
        <w:ind w:left="5182" w:hanging="360"/>
      </w:pPr>
      <w:rPr>
        <w:rFonts w:hint="default" w:ascii="Symbol" w:hAnsi="Symbol"/>
      </w:rPr>
    </w:lvl>
    <w:lvl w:ilvl="7" w:tplc="04090003" w:tentative="1">
      <w:start w:val="1"/>
      <w:numFmt w:val="bullet"/>
      <w:lvlText w:val="o"/>
      <w:lvlJc w:val="left"/>
      <w:pPr>
        <w:ind w:left="5902" w:hanging="360"/>
      </w:pPr>
      <w:rPr>
        <w:rFonts w:hint="default" w:ascii="Courier New" w:hAnsi="Courier New" w:cs="Courier New"/>
      </w:rPr>
    </w:lvl>
    <w:lvl w:ilvl="8" w:tplc="04090005" w:tentative="1">
      <w:start w:val="1"/>
      <w:numFmt w:val="bullet"/>
      <w:lvlText w:val=""/>
      <w:lvlJc w:val="left"/>
      <w:pPr>
        <w:ind w:left="6622" w:hanging="360"/>
      </w:pPr>
      <w:rPr>
        <w:rFonts w:hint="default" w:ascii="Wingdings" w:hAnsi="Wingdings"/>
      </w:rPr>
    </w:lvl>
  </w:abstractNum>
  <w:abstractNum w:abstractNumId="7" w15:restartNumberingAfterBreak="0">
    <w:nsid w:val="0B0E499B"/>
    <w:multiLevelType w:val="hybridMultilevel"/>
    <w:tmpl w:val="3B82503E"/>
    <w:lvl w:ilvl="0" w:tplc="B68457C2">
      <w:start w:val="1"/>
      <w:numFmt w:val="bullet"/>
      <w:lvlText w:val=""/>
      <w:lvlJc w:val="left"/>
      <w:pPr>
        <w:ind w:left="720" w:hanging="360"/>
      </w:pPr>
      <w:rPr>
        <w:rFonts w:hint="default" w:ascii="Symbol" w:hAnsi="Symbol"/>
        <w:sz w:val="16"/>
        <w:szCs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0D3E28D3"/>
    <w:multiLevelType w:val="hybridMultilevel"/>
    <w:tmpl w:val="E106304A"/>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9" w15:restartNumberingAfterBreak="0">
    <w:nsid w:val="137D49B4"/>
    <w:multiLevelType w:val="hybridMultilevel"/>
    <w:tmpl w:val="6A8E5386"/>
    <w:lvl w:ilvl="0" w:tplc="B68457C2">
      <w:start w:val="1"/>
      <w:numFmt w:val="bullet"/>
      <w:lvlText w:val=""/>
      <w:lvlJc w:val="left"/>
      <w:pPr>
        <w:ind w:left="862" w:hanging="360"/>
      </w:pPr>
      <w:rPr>
        <w:rFonts w:hint="default" w:ascii="Symbol" w:hAnsi="Symbol"/>
        <w:sz w:val="16"/>
        <w:szCs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9295D7B"/>
    <w:multiLevelType w:val="hybridMultilevel"/>
    <w:tmpl w:val="D69229B2"/>
    <w:lvl w:ilvl="0" w:tplc="DAC0B5C0">
      <w:start w:val="1"/>
      <w:numFmt w:val="bullet"/>
      <w:pStyle w:val="Tablebulletnarrow"/>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38375DBE"/>
    <w:multiLevelType w:val="hybridMultilevel"/>
    <w:tmpl w:val="E8E88D30"/>
    <w:lvl w:ilvl="0" w:tplc="B68457C2">
      <w:start w:val="1"/>
      <w:numFmt w:val="bullet"/>
      <w:lvlText w:val=""/>
      <w:lvlJc w:val="left"/>
      <w:pPr>
        <w:ind w:left="862" w:hanging="360"/>
      </w:pPr>
      <w:rPr>
        <w:rFonts w:hint="default" w:ascii="Symbol" w:hAnsi="Symbol"/>
        <w:sz w:val="16"/>
        <w:szCs w:val="16"/>
      </w:rPr>
    </w:lvl>
    <w:lvl w:ilvl="1" w:tplc="04090003" w:tentative="1">
      <w:start w:val="1"/>
      <w:numFmt w:val="bullet"/>
      <w:lvlText w:val="o"/>
      <w:lvlJc w:val="left"/>
      <w:pPr>
        <w:ind w:left="1582" w:hanging="360"/>
      </w:pPr>
      <w:rPr>
        <w:rFonts w:hint="default" w:ascii="Courier New" w:hAnsi="Courier New" w:cs="Courier New"/>
      </w:rPr>
    </w:lvl>
    <w:lvl w:ilvl="2" w:tplc="04090005" w:tentative="1">
      <w:start w:val="1"/>
      <w:numFmt w:val="bullet"/>
      <w:lvlText w:val=""/>
      <w:lvlJc w:val="left"/>
      <w:pPr>
        <w:ind w:left="2302" w:hanging="360"/>
      </w:pPr>
      <w:rPr>
        <w:rFonts w:hint="default" w:ascii="Wingdings" w:hAnsi="Wingdings"/>
      </w:rPr>
    </w:lvl>
    <w:lvl w:ilvl="3" w:tplc="04090001" w:tentative="1">
      <w:start w:val="1"/>
      <w:numFmt w:val="bullet"/>
      <w:lvlText w:val=""/>
      <w:lvlJc w:val="left"/>
      <w:pPr>
        <w:ind w:left="3022" w:hanging="360"/>
      </w:pPr>
      <w:rPr>
        <w:rFonts w:hint="default" w:ascii="Symbol" w:hAnsi="Symbol"/>
      </w:rPr>
    </w:lvl>
    <w:lvl w:ilvl="4" w:tplc="04090003" w:tentative="1">
      <w:start w:val="1"/>
      <w:numFmt w:val="bullet"/>
      <w:lvlText w:val="o"/>
      <w:lvlJc w:val="left"/>
      <w:pPr>
        <w:ind w:left="3742" w:hanging="360"/>
      </w:pPr>
      <w:rPr>
        <w:rFonts w:hint="default" w:ascii="Courier New" w:hAnsi="Courier New" w:cs="Courier New"/>
      </w:rPr>
    </w:lvl>
    <w:lvl w:ilvl="5" w:tplc="04090005" w:tentative="1">
      <w:start w:val="1"/>
      <w:numFmt w:val="bullet"/>
      <w:lvlText w:val=""/>
      <w:lvlJc w:val="left"/>
      <w:pPr>
        <w:ind w:left="4462" w:hanging="360"/>
      </w:pPr>
      <w:rPr>
        <w:rFonts w:hint="default" w:ascii="Wingdings" w:hAnsi="Wingdings"/>
      </w:rPr>
    </w:lvl>
    <w:lvl w:ilvl="6" w:tplc="04090001" w:tentative="1">
      <w:start w:val="1"/>
      <w:numFmt w:val="bullet"/>
      <w:lvlText w:val=""/>
      <w:lvlJc w:val="left"/>
      <w:pPr>
        <w:ind w:left="5182" w:hanging="360"/>
      </w:pPr>
      <w:rPr>
        <w:rFonts w:hint="default" w:ascii="Symbol" w:hAnsi="Symbol"/>
      </w:rPr>
    </w:lvl>
    <w:lvl w:ilvl="7" w:tplc="04090003" w:tentative="1">
      <w:start w:val="1"/>
      <w:numFmt w:val="bullet"/>
      <w:lvlText w:val="o"/>
      <w:lvlJc w:val="left"/>
      <w:pPr>
        <w:ind w:left="5902" w:hanging="360"/>
      </w:pPr>
      <w:rPr>
        <w:rFonts w:hint="default" w:ascii="Courier New" w:hAnsi="Courier New" w:cs="Courier New"/>
      </w:rPr>
    </w:lvl>
    <w:lvl w:ilvl="8" w:tplc="04090005" w:tentative="1">
      <w:start w:val="1"/>
      <w:numFmt w:val="bullet"/>
      <w:lvlText w:val=""/>
      <w:lvlJc w:val="left"/>
      <w:pPr>
        <w:ind w:left="6622" w:hanging="360"/>
      </w:pPr>
      <w:rPr>
        <w:rFonts w:hint="default" w:ascii="Wingdings" w:hAnsi="Wingdings"/>
      </w:rPr>
    </w:lvl>
  </w:abstractNum>
  <w:abstractNum w:abstractNumId="12" w15:restartNumberingAfterBreak="0">
    <w:nsid w:val="47247721"/>
    <w:multiLevelType w:val="hybridMultilevel"/>
    <w:tmpl w:val="D1508C4C"/>
    <w:lvl w:ilvl="0" w:tplc="B68457C2">
      <w:start w:val="1"/>
      <w:numFmt w:val="bullet"/>
      <w:lvlText w:val=""/>
      <w:lvlJc w:val="left"/>
      <w:pPr>
        <w:ind w:left="862" w:hanging="360"/>
      </w:pPr>
      <w:rPr>
        <w:rFonts w:hint="default" w:ascii="Symbol" w:hAnsi="Symbol"/>
        <w:sz w:val="16"/>
        <w:szCs w:val="16"/>
      </w:rPr>
    </w:lvl>
    <w:lvl w:ilvl="1" w:tplc="04090003" w:tentative="1">
      <w:start w:val="1"/>
      <w:numFmt w:val="bullet"/>
      <w:lvlText w:val="o"/>
      <w:lvlJc w:val="left"/>
      <w:pPr>
        <w:ind w:left="1582" w:hanging="360"/>
      </w:pPr>
      <w:rPr>
        <w:rFonts w:hint="default" w:ascii="Courier New" w:hAnsi="Courier New" w:cs="Courier New"/>
      </w:rPr>
    </w:lvl>
    <w:lvl w:ilvl="2" w:tplc="04090005" w:tentative="1">
      <w:start w:val="1"/>
      <w:numFmt w:val="bullet"/>
      <w:lvlText w:val=""/>
      <w:lvlJc w:val="left"/>
      <w:pPr>
        <w:ind w:left="2302" w:hanging="360"/>
      </w:pPr>
      <w:rPr>
        <w:rFonts w:hint="default" w:ascii="Wingdings" w:hAnsi="Wingdings"/>
      </w:rPr>
    </w:lvl>
    <w:lvl w:ilvl="3" w:tplc="04090001" w:tentative="1">
      <w:start w:val="1"/>
      <w:numFmt w:val="bullet"/>
      <w:lvlText w:val=""/>
      <w:lvlJc w:val="left"/>
      <w:pPr>
        <w:ind w:left="3022" w:hanging="360"/>
      </w:pPr>
      <w:rPr>
        <w:rFonts w:hint="default" w:ascii="Symbol" w:hAnsi="Symbol"/>
      </w:rPr>
    </w:lvl>
    <w:lvl w:ilvl="4" w:tplc="04090003" w:tentative="1">
      <w:start w:val="1"/>
      <w:numFmt w:val="bullet"/>
      <w:lvlText w:val="o"/>
      <w:lvlJc w:val="left"/>
      <w:pPr>
        <w:ind w:left="3742" w:hanging="360"/>
      </w:pPr>
      <w:rPr>
        <w:rFonts w:hint="default" w:ascii="Courier New" w:hAnsi="Courier New" w:cs="Courier New"/>
      </w:rPr>
    </w:lvl>
    <w:lvl w:ilvl="5" w:tplc="04090005" w:tentative="1">
      <w:start w:val="1"/>
      <w:numFmt w:val="bullet"/>
      <w:lvlText w:val=""/>
      <w:lvlJc w:val="left"/>
      <w:pPr>
        <w:ind w:left="4462" w:hanging="360"/>
      </w:pPr>
      <w:rPr>
        <w:rFonts w:hint="default" w:ascii="Wingdings" w:hAnsi="Wingdings"/>
      </w:rPr>
    </w:lvl>
    <w:lvl w:ilvl="6" w:tplc="04090001" w:tentative="1">
      <w:start w:val="1"/>
      <w:numFmt w:val="bullet"/>
      <w:lvlText w:val=""/>
      <w:lvlJc w:val="left"/>
      <w:pPr>
        <w:ind w:left="5182" w:hanging="360"/>
      </w:pPr>
      <w:rPr>
        <w:rFonts w:hint="default" w:ascii="Symbol" w:hAnsi="Symbol"/>
      </w:rPr>
    </w:lvl>
    <w:lvl w:ilvl="7" w:tplc="04090003" w:tentative="1">
      <w:start w:val="1"/>
      <w:numFmt w:val="bullet"/>
      <w:lvlText w:val="o"/>
      <w:lvlJc w:val="left"/>
      <w:pPr>
        <w:ind w:left="5902" w:hanging="360"/>
      </w:pPr>
      <w:rPr>
        <w:rFonts w:hint="default" w:ascii="Courier New" w:hAnsi="Courier New" w:cs="Courier New"/>
      </w:rPr>
    </w:lvl>
    <w:lvl w:ilvl="8" w:tplc="04090005" w:tentative="1">
      <w:start w:val="1"/>
      <w:numFmt w:val="bullet"/>
      <w:lvlText w:val=""/>
      <w:lvlJc w:val="left"/>
      <w:pPr>
        <w:ind w:left="6622" w:hanging="360"/>
      </w:pPr>
      <w:rPr>
        <w:rFonts w:hint="default" w:ascii="Wingdings" w:hAnsi="Wingdings"/>
      </w:rPr>
    </w:lvl>
  </w:abstractNum>
  <w:abstractNum w:abstractNumId="13" w15:restartNumberingAfterBreak="0">
    <w:nsid w:val="4F344EE6"/>
    <w:multiLevelType w:val="hybridMultilevel"/>
    <w:tmpl w:val="D0EA2680"/>
    <w:lvl w:ilvl="0" w:tplc="B68457C2">
      <w:start w:val="1"/>
      <w:numFmt w:val="bullet"/>
      <w:lvlText w:val=""/>
      <w:lvlJc w:val="left"/>
      <w:pPr>
        <w:ind w:left="862" w:hanging="360"/>
      </w:pPr>
      <w:rPr>
        <w:rFonts w:hint="default" w:ascii="Symbol" w:hAnsi="Symbol"/>
        <w:sz w:val="16"/>
        <w:szCs w:val="16"/>
      </w:rPr>
    </w:lvl>
    <w:lvl w:ilvl="1" w:tplc="04090003" w:tentative="1">
      <w:start w:val="1"/>
      <w:numFmt w:val="bullet"/>
      <w:lvlText w:val="o"/>
      <w:lvlJc w:val="left"/>
      <w:pPr>
        <w:ind w:left="1582" w:hanging="360"/>
      </w:pPr>
      <w:rPr>
        <w:rFonts w:hint="default" w:ascii="Courier New" w:hAnsi="Courier New" w:cs="Courier New"/>
      </w:rPr>
    </w:lvl>
    <w:lvl w:ilvl="2" w:tplc="04090005" w:tentative="1">
      <w:start w:val="1"/>
      <w:numFmt w:val="bullet"/>
      <w:lvlText w:val=""/>
      <w:lvlJc w:val="left"/>
      <w:pPr>
        <w:ind w:left="2302" w:hanging="360"/>
      </w:pPr>
      <w:rPr>
        <w:rFonts w:hint="default" w:ascii="Wingdings" w:hAnsi="Wingdings"/>
      </w:rPr>
    </w:lvl>
    <w:lvl w:ilvl="3" w:tplc="04090001" w:tentative="1">
      <w:start w:val="1"/>
      <w:numFmt w:val="bullet"/>
      <w:lvlText w:val=""/>
      <w:lvlJc w:val="left"/>
      <w:pPr>
        <w:ind w:left="3022" w:hanging="360"/>
      </w:pPr>
      <w:rPr>
        <w:rFonts w:hint="default" w:ascii="Symbol" w:hAnsi="Symbol"/>
      </w:rPr>
    </w:lvl>
    <w:lvl w:ilvl="4" w:tplc="04090003" w:tentative="1">
      <w:start w:val="1"/>
      <w:numFmt w:val="bullet"/>
      <w:lvlText w:val="o"/>
      <w:lvlJc w:val="left"/>
      <w:pPr>
        <w:ind w:left="3742" w:hanging="360"/>
      </w:pPr>
      <w:rPr>
        <w:rFonts w:hint="default" w:ascii="Courier New" w:hAnsi="Courier New" w:cs="Courier New"/>
      </w:rPr>
    </w:lvl>
    <w:lvl w:ilvl="5" w:tplc="04090005" w:tentative="1">
      <w:start w:val="1"/>
      <w:numFmt w:val="bullet"/>
      <w:lvlText w:val=""/>
      <w:lvlJc w:val="left"/>
      <w:pPr>
        <w:ind w:left="4462" w:hanging="360"/>
      </w:pPr>
      <w:rPr>
        <w:rFonts w:hint="default" w:ascii="Wingdings" w:hAnsi="Wingdings"/>
      </w:rPr>
    </w:lvl>
    <w:lvl w:ilvl="6" w:tplc="04090001" w:tentative="1">
      <w:start w:val="1"/>
      <w:numFmt w:val="bullet"/>
      <w:lvlText w:val=""/>
      <w:lvlJc w:val="left"/>
      <w:pPr>
        <w:ind w:left="5182" w:hanging="360"/>
      </w:pPr>
      <w:rPr>
        <w:rFonts w:hint="default" w:ascii="Symbol" w:hAnsi="Symbol"/>
      </w:rPr>
    </w:lvl>
    <w:lvl w:ilvl="7" w:tplc="04090003" w:tentative="1">
      <w:start w:val="1"/>
      <w:numFmt w:val="bullet"/>
      <w:lvlText w:val="o"/>
      <w:lvlJc w:val="left"/>
      <w:pPr>
        <w:ind w:left="5902" w:hanging="360"/>
      </w:pPr>
      <w:rPr>
        <w:rFonts w:hint="default" w:ascii="Courier New" w:hAnsi="Courier New" w:cs="Courier New"/>
      </w:rPr>
    </w:lvl>
    <w:lvl w:ilvl="8" w:tplc="04090005" w:tentative="1">
      <w:start w:val="1"/>
      <w:numFmt w:val="bullet"/>
      <w:lvlText w:val=""/>
      <w:lvlJc w:val="left"/>
      <w:pPr>
        <w:ind w:left="6622" w:hanging="360"/>
      </w:pPr>
      <w:rPr>
        <w:rFonts w:hint="default" w:ascii="Wingdings" w:hAnsi="Wingdings"/>
      </w:rPr>
    </w:lvl>
  </w:abstractNum>
  <w:abstractNum w:abstractNumId="14" w15:restartNumberingAfterBreak="0">
    <w:nsid w:val="572C799B"/>
    <w:multiLevelType w:val="hybridMultilevel"/>
    <w:tmpl w:val="5A60681A"/>
    <w:lvl w:ilvl="0" w:tplc="02D63D2C">
      <w:start w:val="1"/>
      <w:numFmt w:val="bullet"/>
      <w:lvlText w:val=""/>
      <w:lvlJc w:val="left"/>
      <w:pPr>
        <w:ind w:left="1381" w:hanging="360"/>
      </w:pPr>
      <w:rPr>
        <w:rFonts w:hint="default" w:ascii="Symbol" w:hAnsi="Symbol"/>
      </w:rPr>
    </w:lvl>
    <w:lvl w:ilvl="1" w:tplc="0C090003" w:tentative="1">
      <w:start w:val="1"/>
      <w:numFmt w:val="bullet"/>
      <w:lvlText w:val="o"/>
      <w:lvlJc w:val="left"/>
      <w:pPr>
        <w:ind w:left="2007" w:hanging="360"/>
      </w:pPr>
      <w:rPr>
        <w:rFonts w:hint="default" w:ascii="Courier New" w:hAnsi="Courier New" w:cs="Courier New"/>
      </w:rPr>
    </w:lvl>
    <w:lvl w:ilvl="2" w:tplc="0C090005" w:tentative="1">
      <w:start w:val="1"/>
      <w:numFmt w:val="bullet"/>
      <w:lvlText w:val=""/>
      <w:lvlJc w:val="left"/>
      <w:pPr>
        <w:ind w:left="2727" w:hanging="360"/>
      </w:pPr>
      <w:rPr>
        <w:rFonts w:hint="default" w:ascii="Wingdings" w:hAnsi="Wingdings"/>
      </w:rPr>
    </w:lvl>
    <w:lvl w:ilvl="3" w:tplc="0C090001" w:tentative="1">
      <w:start w:val="1"/>
      <w:numFmt w:val="bullet"/>
      <w:lvlText w:val=""/>
      <w:lvlJc w:val="left"/>
      <w:pPr>
        <w:ind w:left="3447" w:hanging="360"/>
      </w:pPr>
      <w:rPr>
        <w:rFonts w:hint="default" w:ascii="Symbol" w:hAnsi="Symbol"/>
      </w:rPr>
    </w:lvl>
    <w:lvl w:ilvl="4" w:tplc="0C090003" w:tentative="1">
      <w:start w:val="1"/>
      <w:numFmt w:val="bullet"/>
      <w:lvlText w:val="o"/>
      <w:lvlJc w:val="left"/>
      <w:pPr>
        <w:ind w:left="4167" w:hanging="360"/>
      </w:pPr>
      <w:rPr>
        <w:rFonts w:hint="default" w:ascii="Courier New" w:hAnsi="Courier New" w:cs="Courier New"/>
      </w:rPr>
    </w:lvl>
    <w:lvl w:ilvl="5" w:tplc="0C090005" w:tentative="1">
      <w:start w:val="1"/>
      <w:numFmt w:val="bullet"/>
      <w:lvlText w:val=""/>
      <w:lvlJc w:val="left"/>
      <w:pPr>
        <w:ind w:left="4887" w:hanging="360"/>
      </w:pPr>
      <w:rPr>
        <w:rFonts w:hint="default" w:ascii="Wingdings" w:hAnsi="Wingdings"/>
      </w:rPr>
    </w:lvl>
    <w:lvl w:ilvl="6" w:tplc="0C090001" w:tentative="1">
      <w:start w:val="1"/>
      <w:numFmt w:val="bullet"/>
      <w:lvlText w:val=""/>
      <w:lvlJc w:val="left"/>
      <w:pPr>
        <w:ind w:left="5607" w:hanging="360"/>
      </w:pPr>
      <w:rPr>
        <w:rFonts w:hint="default" w:ascii="Symbol" w:hAnsi="Symbol"/>
      </w:rPr>
    </w:lvl>
    <w:lvl w:ilvl="7" w:tplc="0C090003" w:tentative="1">
      <w:start w:val="1"/>
      <w:numFmt w:val="bullet"/>
      <w:lvlText w:val="o"/>
      <w:lvlJc w:val="left"/>
      <w:pPr>
        <w:ind w:left="6327" w:hanging="360"/>
      </w:pPr>
      <w:rPr>
        <w:rFonts w:hint="default" w:ascii="Courier New" w:hAnsi="Courier New" w:cs="Courier New"/>
      </w:rPr>
    </w:lvl>
    <w:lvl w:ilvl="8" w:tplc="0C090005" w:tentative="1">
      <w:start w:val="1"/>
      <w:numFmt w:val="bullet"/>
      <w:lvlText w:val=""/>
      <w:lvlJc w:val="left"/>
      <w:pPr>
        <w:ind w:left="7047" w:hanging="360"/>
      </w:pPr>
      <w:rPr>
        <w:rFonts w:hint="default" w:ascii="Wingdings" w:hAnsi="Wingdings"/>
      </w:rPr>
    </w:lvl>
  </w:abstractNum>
  <w:abstractNum w:abstractNumId="15" w15:restartNumberingAfterBreak="0">
    <w:nsid w:val="5D3C1666"/>
    <w:multiLevelType w:val="hybridMultilevel"/>
    <w:tmpl w:val="D7626988"/>
    <w:lvl w:ilvl="0" w:tplc="B68457C2">
      <w:start w:val="1"/>
      <w:numFmt w:val="bullet"/>
      <w:lvlText w:val=""/>
      <w:lvlJc w:val="left"/>
      <w:pPr>
        <w:ind w:left="720" w:hanging="360"/>
      </w:pPr>
      <w:rPr>
        <w:rFonts w:hint="default" w:ascii="Symbol" w:hAnsi="Symbol"/>
        <w:sz w:val="16"/>
        <w:szCs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D892B3B"/>
    <w:multiLevelType w:val="hybridMultilevel"/>
    <w:tmpl w:val="BE5A33CC"/>
    <w:lvl w:ilvl="0" w:tplc="B68457C2">
      <w:start w:val="1"/>
      <w:numFmt w:val="bullet"/>
      <w:lvlText w:val=""/>
      <w:lvlJc w:val="left"/>
      <w:pPr>
        <w:ind w:left="720" w:hanging="360"/>
      </w:pPr>
      <w:rPr>
        <w:rFonts w:hint="default" w:ascii="Symbol" w:hAnsi="Symbol"/>
        <w:sz w:val="16"/>
        <w:szCs w:val="16"/>
      </w:rPr>
    </w:lvl>
    <w:lvl w:ilvl="1" w:tplc="1EF05454">
      <w:numFmt w:val="bullet"/>
      <w:lvlText w:val="-"/>
      <w:lvlJc w:val="left"/>
      <w:pPr>
        <w:ind w:left="1440" w:hanging="360"/>
      </w:pPr>
      <w:rPr>
        <w:rFonts w:hint="default" w:ascii="Arial" w:hAnsi="Arial" w:cs="Arial" w:eastAsiaTheme="minorHAns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B4F09E4"/>
    <w:multiLevelType w:val="hybridMultilevel"/>
    <w:tmpl w:val="E2E4E0FA"/>
    <w:lvl w:ilvl="0" w:tplc="B68457C2">
      <w:start w:val="1"/>
      <w:numFmt w:val="bullet"/>
      <w:lvlText w:val=""/>
      <w:lvlJc w:val="left"/>
      <w:pPr>
        <w:ind w:left="862" w:hanging="360"/>
      </w:pPr>
      <w:rPr>
        <w:rFonts w:hint="default" w:ascii="Symbol" w:hAnsi="Symbol"/>
        <w:sz w:val="16"/>
        <w:szCs w:val="16"/>
      </w:rPr>
    </w:lvl>
    <w:lvl w:ilvl="1" w:tplc="04090003" w:tentative="1">
      <w:start w:val="1"/>
      <w:numFmt w:val="bullet"/>
      <w:lvlText w:val="o"/>
      <w:lvlJc w:val="left"/>
      <w:pPr>
        <w:ind w:left="1582" w:hanging="360"/>
      </w:pPr>
      <w:rPr>
        <w:rFonts w:hint="default" w:ascii="Courier New" w:hAnsi="Courier New" w:cs="Courier New"/>
      </w:rPr>
    </w:lvl>
    <w:lvl w:ilvl="2" w:tplc="04090005" w:tentative="1">
      <w:start w:val="1"/>
      <w:numFmt w:val="bullet"/>
      <w:lvlText w:val=""/>
      <w:lvlJc w:val="left"/>
      <w:pPr>
        <w:ind w:left="2302" w:hanging="360"/>
      </w:pPr>
      <w:rPr>
        <w:rFonts w:hint="default" w:ascii="Wingdings" w:hAnsi="Wingdings"/>
      </w:rPr>
    </w:lvl>
    <w:lvl w:ilvl="3" w:tplc="04090001" w:tentative="1">
      <w:start w:val="1"/>
      <w:numFmt w:val="bullet"/>
      <w:lvlText w:val=""/>
      <w:lvlJc w:val="left"/>
      <w:pPr>
        <w:ind w:left="3022" w:hanging="360"/>
      </w:pPr>
      <w:rPr>
        <w:rFonts w:hint="default" w:ascii="Symbol" w:hAnsi="Symbol"/>
      </w:rPr>
    </w:lvl>
    <w:lvl w:ilvl="4" w:tplc="04090003" w:tentative="1">
      <w:start w:val="1"/>
      <w:numFmt w:val="bullet"/>
      <w:lvlText w:val="o"/>
      <w:lvlJc w:val="left"/>
      <w:pPr>
        <w:ind w:left="3742" w:hanging="360"/>
      </w:pPr>
      <w:rPr>
        <w:rFonts w:hint="default" w:ascii="Courier New" w:hAnsi="Courier New" w:cs="Courier New"/>
      </w:rPr>
    </w:lvl>
    <w:lvl w:ilvl="5" w:tplc="04090005" w:tentative="1">
      <w:start w:val="1"/>
      <w:numFmt w:val="bullet"/>
      <w:lvlText w:val=""/>
      <w:lvlJc w:val="left"/>
      <w:pPr>
        <w:ind w:left="4462" w:hanging="360"/>
      </w:pPr>
      <w:rPr>
        <w:rFonts w:hint="default" w:ascii="Wingdings" w:hAnsi="Wingdings"/>
      </w:rPr>
    </w:lvl>
    <w:lvl w:ilvl="6" w:tplc="04090001" w:tentative="1">
      <w:start w:val="1"/>
      <w:numFmt w:val="bullet"/>
      <w:lvlText w:val=""/>
      <w:lvlJc w:val="left"/>
      <w:pPr>
        <w:ind w:left="5182" w:hanging="360"/>
      </w:pPr>
      <w:rPr>
        <w:rFonts w:hint="default" w:ascii="Symbol" w:hAnsi="Symbol"/>
      </w:rPr>
    </w:lvl>
    <w:lvl w:ilvl="7" w:tplc="04090003" w:tentative="1">
      <w:start w:val="1"/>
      <w:numFmt w:val="bullet"/>
      <w:lvlText w:val="o"/>
      <w:lvlJc w:val="left"/>
      <w:pPr>
        <w:ind w:left="5902" w:hanging="360"/>
      </w:pPr>
      <w:rPr>
        <w:rFonts w:hint="default" w:ascii="Courier New" w:hAnsi="Courier New" w:cs="Courier New"/>
      </w:rPr>
    </w:lvl>
    <w:lvl w:ilvl="8" w:tplc="04090005" w:tentative="1">
      <w:start w:val="1"/>
      <w:numFmt w:val="bullet"/>
      <w:lvlText w:val=""/>
      <w:lvlJc w:val="left"/>
      <w:pPr>
        <w:ind w:left="6622" w:hanging="360"/>
      </w:pPr>
      <w:rPr>
        <w:rFonts w:hint="default" w:ascii="Wingdings" w:hAnsi="Wingdings"/>
      </w:rPr>
    </w:lvl>
  </w:abstractNum>
  <w:num w:numId="1" w16cid:durableId="1675692759">
    <w:abstractNumId w:val="3"/>
  </w:num>
  <w:num w:numId="2" w16cid:durableId="952444054">
    <w:abstractNumId w:val="3"/>
  </w:num>
  <w:num w:numId="3" w16cid:durableId="1873761692">
    <w:abstractNumId w:val="1"/>
  </w:num>
  <w:num w:numId="4" w16cid:durableId="1071536065">
    <w:abstractNumId w:val="1"/>
  </w:num>
  <w:num w:numId="5" w16cid:durableId="2068725119">
    <w:abstractNumId w:val="0"/>
  </w:num>
  <w:num w:numId="6" w16cid:durableId="699546266">
    <w:abstractNumId w:val="0"/>
  </w:num>
  <w:num w:numId="7" w16cid:durableId="142086852">
    <w:abstractNumId w:val="2"/>
  </w:num>
  <w:num w:numId="8" w16cid:durableId="1794782958">
    <w:abstractNumId w:val="2"/>
  </w:num>
  <w:num w:numId="9" w16cid:durableId="54085515">
    <w:abstractNumId w:val="0"/>
  </w:num>
  <w:num w:numId="10" w16cid:durableId="116458358">
    <w:abstractNumId w:val="14"/>
  </w:num>
  <w:num w:numId="11" w16cid:durableId="214388723">
    <w:abstractNumId w:val="10"/>
  </w:num>
  <w:num w:numId="12" w16cid:durableId="643394893">
    <w:abstractNumId w:val="3"/>
  </w:num>
  <w:num w:numId="13" w16cid:durableId="2046520359">
    <w:abstractNumId w:val="2"/>
  </w:num>
  <w:num w:numId="14" w16cid:durableId="1367874883">
    <w:abstractNumId w:val="1"/>
  </w:num>
  <w:num w:numId="15" w16cid:durableId="258223587">
    <w:abstractNumId w:val="0"/>
  </w:num>
  <w:num w:numId="16" w16cid:durableId="64694703">
    <w:abstractNumId w:val="10"/>
  </w:num>
  <w:num w:numId="17" w16cid:durableId="333530039">
    <w:abstractNumId w:val="4"/>
  </w:num>
  <w:num w:numId="18" w16cid:durableId="1239905961">
    <w:abstractNumId w:val="6"/>
  </w:num>
  <w:num w:numId="19" w16cid:durableId="863597679">
    <w:abstractNumId w:val="9"/>
  </w:num>
  <w:num w:numId="20" w16cid:durableId="260533974">
    <w:abstractNumId w:val="16"/>
  </w:num>
  <w:num w:numId="21" w16cid:durableId="13385838">
    <w:abstractNumId w:val="17"/>
  </w:num>
  <w:num w:numId="22" w16cid:durableId="925724070">
    <w:abstractNumId w:val="11"/>
  </w:num>
  <w:num w:numId="23" w16cid:durableId="126435133">
    <w:abstractNumId w:val="13"/>
  </w:num>
  <w:num w:numId="24" w16cid:durableId="524254252">
    <w:abstractNumId w:val="5"/>
  </w:num>
  <w:num w:numId="25" w16cid:durableId="297880722">
    <w:abstractNumId w:val="12"/>
  </w:num>
  <w:num w:numId="26" w16cid:durableId="1467817235">
    <w:abstractNumId w:val="8"/>
  </w:num>
  <w:num w:numId="27" w16cid:durableId="1746301201">
    <w:abstractNumId w:val="15"/>
  </w:num>
  <w:num w:numId="28" w16cid:durableId="1237009042">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8"/>
  <w:stylePaneSortMethod w:val="00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9F4"/>
    <w:rsid w:val="00005883"/>
    <w:rsid w:val="0001457B"/>
    <w:rsid w:val="0003139C"/>
    <w:rsid w:val="00052A86"/>
    <w:rsid w:val="0005337B"/>
    <w:rsid w:val="0006247A"/>
    <w:rsid w:val="00071C5C"/>
    <w:rsid w:val="00092C02"/>
    <w:rsid w:val="0009471E"/>
    <w:rsid w:val="000953F4"/>
    <w:rsid w:val="000A5746"/>
    <w:rsid w:val="000B46E1"/>
    <w:rsid w:val="000C3424"/>
    <w:rsid w:val="000D0199"/>
    <w:rsid w:val="000F2BE2"/>
    <w:rsid w:val="00102289"/>
    <w:rsid w:val="00107511"/>
    <w:rsid w:val="00141A2F"/>
    <w:rsid w:val="00150EDB"/>
    <w:rsid w:val="0015467B"/>
    <w:rsid w:val="00173485"/>
    <w:rsid w:val="0018709E"/>
    <w:rsid w:val="001929F8"/>
    <w:rsid w:val="001A75DC"/>
    <w:rsid w:val="001C449B"/>
    <w:rsid w:val="001C75AA"/>
    <w:rsid w:val="001C7F30"/>
    <w:rsid w:val="001D2154"/>
    <w:rsid w:val="001E51C8"/>
    <w:rsid w:val="001F22F0"/>
    <w:rsid w:val="001F2C6B"/>
    <w:rsid w:val="00205ECD"/>
    <w:rsid w:val="00210983"/>
    <w:rsid w:val="002125B3"/>
    <w:rsid w:val="002126C0"/>
    <w:rsid w:val="00212FC0"/>
    <w:rsid w:val="002243CC"/>
    <w:rsid w:val="00224FD3"/>
    <w:rsid w:val="00230253"/>
    <w:rsid w:val="002314C5"/>
    <w:rsid w:val="002341B5"/>
    <w:rsid w:val="00242AC2"/>
    <w:rsid w:val="0025165E"/>
    <w:rsid w:val="0025408B"/>
    <w:rsid w:val="0026000F"/>
    <w:rsid w:val="00262C36"/>
    <w:rsid w:val="00264C8B"/>
    <w:rsid w:val="0026594F"/>
    <w:rsid w:val="00286660"/>
    <w:rsid w:val="0029087F"/>
    <w:rsid w:val="00292B5C"/>
    <w:rsid w:val="002A7461"/>
    <w:rsid w:val="002D3075"/>
    <w:rsid w:val="002F3AFA"/>
    <w:rsid w:val="002F5D78"/>
    <w:rsid w:val="002F779A"/>
    <w:rsid w:val="00307920"/>
    <w:rsid w:val="00314C82"/>
    <w:rsid w:val="00326F4C"/>
    <w:rsid w:val="00340BB9"/>
    <w:rsid w:val="0034236C"/>
    <w:rsid w:val="00352351"/>
    <w:rsid w:val="00355FAC"/>
    <w:rsid w:val="00367EBE"/>
    <w:rsid w:val="00375E59"/>
    <w:rsid w:val="0037678B"/>
    <w:rsid w:val="003A7A0E"/>
    <w:rsid w:val="003D4564"/>
    <w:rsid w:val="003D5F5B"/>
    <w:rsid w:val="003E4B24"/>
    <w:rsid w:val="003E534B"/>
    <w:rsid w:val="003F192A"/>
    <w:rsid w:val="00411EDD"/>
    <w:rsid w:val="004278F0"/>
    <w:rsid w:val="004305CF"/>
    <w:rsid w:val="00437081"/>
    <w:rsid w:val="0045139E"/>
    <w:rsid w:val="0046221C"/>
    <w:rsid w:val="004965BC"/>
    <w:rsid w:val="004C6B3E"/>
    <w:rsid w:val="004D3437"/>
    <w:rsid w:val="004D4D65"/>
    <w:rsid w:val="004D64A1"/>
    <w:rsid w:val="004E2191"/>
    <w:rsid w:val="004E4A0F"/>
    <w:rsid w:val="004E6918"/>
    <w:rsid w:val="00536A12"/>
    <w:rsid w:val="00544EBD"/>
    <w:rsid w:val="0055312C"/>
    <w:rsid w:val="00557321"/>
    <w:rsid w:val="005609E8"/>
    <w:rsid w:val="00584CC0"/>
    <w:rsid w:val="005A777D"/>
    <w:rsid w:val="005C3331"/>
    <w:rsid w:val="005C4798"/>
    <w:rsid w:val="005F46B6"/>
    <w:rsid w:val="005F66CA"/>
    <w:rsid w:val="00601397"/>
    <w:rsid w:val="0061361C"/>
    <w:rsid w:val="00614DE1"/>
    <w:rsid w:val="00631412"/>
    <w:rsid w:val="006327F0"/>
    <w:rsid w:val="006350E9"/>
    <w:rsid w:val="00641638"/>
    <w:rsid w:val="00660B1B"/>
    <w:rsid w:val="00680BB7"/>
    <w:rsid w:val="006B5103"/>
    <w:rsid w:val="006B7C53"/>
    <w:rsid w:val="006D5A08"/>
    <w:rsid w:val="006F4764"/>
    <w:rsid w:val="00703E02"/>
    <w:rsid w:val="00706062"/>
    <w:rsid w:val="00714B20"/>
    <w:rsid w:val="0071691E"/>
    <w:rsid w:val="00722E04"/>
    <w:rsid w:val="00733DBC"/>
    <w:rsid w:val="00737142"/>
    <w:rsid w:val="00745063"/>
    <w:rsid w:val="007517D1"/>
    <w:rsid w:val="007802FF"/>
    <w:rsid w:val="00784D2F"/>
    <w:rsid w:val="00791C5B"/>
    <w:rsid w:val="00794BE1"/>
    <w:rsid w:val="007A68D3"/>
    <w:rsid w:val="007B706A"/>
    <w:rsid w:val="007D00E2"/>
    <w:rsid w:val="0081303C"/>
    <w:rsid w:val="00827BD6"/>
    <w:rsid w:val="00856706"/>
    <w:rsid w:val="00873D12"/>
    <w:rsid w:val="00876D0E"/>
    <w:rsid w:val="00884293"/>
    <w:rsid w:val="008A50F4"/>
    <w:rsid w:val="008D0717"/>
    <w:rsid w:val="008E0171"/>
    <w:rsid w:val="008E0E9B"/>
    <w:rsid w:val="008E3571"/>
    <w:rsid w:val="008F783F"/>
    <w:rsid w:val="00900B44"/>
    <w:rsid w:val="009111E2"/>
    <w:rsid w:val="00934F7B"/>
    <w:rsid w:val="00947516"/>
    <w:rsid w:val="0095088D"/>
    <w:rsid w:val="00964B83"/>
    <w:rsid w:val="00973192"/>
    <w:rsid w:val="00986A71"/>
    <w:rsid w:val="00987FC8"/>
    <w:rsid w:val="009A4343"/>
    <w:rsid w:val="009A6F22"/>
    <w:rsid w:val="009E1C90"/>
    <w:rsid w:val="009E4E4F"/>
    <w:rsid w:val="009E5DDE"/>
    <w:rsid w:val="009F5086"/>
    <w:rsid w:val="00A26406"/>
    <w:rsid w:val="00A35BFF"/>
    <w:rsid w:val="00A364C5"/>
    <w:rsid w:val="00A36AEA"/>
    <w:rsid w:val="00A36FCF"/>
    <w:rsid w:val="00A47F1F"/>
    <w:rsid w:val="00A621EE"/>
    <w:rsid w:val="00A70E27"/>
    <w:rsid w:val="00A96E78"/>
    <w:rsid w:val="00AC3B2D"/>
    <w:rsid w:val="00B1723F"/>
    <w:rsid w:val="00B53001"/>
    <w:rsid w:val="00B821F5"/>
    <w:rsid w:val="00B94068"/>
    <w:rsid w:val="00BC0695"/>
    <w:rsid w:val="00BD1389"/>
    <w:rsid w:val="00BE1309"/>
    <w:rsid w:val="00BE2DBD"/>
    <w:rsid w:val="00BE4817"/>
    <w:rsid w:val="00C22E69"/>
    <w:rsid w:val="00C425AC"/>
    <w:rsid w:val="00C645F7"/>
    <w:rsid w:val="00C83E10"/>
    <w:rsid w:val="00C873CB"/>
    <w:rsid w:val="00CA289C"/>
    <w:rsid w:val="00CA56D2"/>
    <w:rsid w:val="00CA72DD"/>
    <w:rsid w:val="00CB103D"/>
    <w:rsid w:val="00CC063B"/>
    <w:rsid w:val="00CC226E"/>
    <w:rsid w:val="00CD4098"/>
    <w:rsid w:val="00CE2D36"/>
    <w:rsid w:val="00CF0D5C"/>
    <w:rsid w:val="00CF49A1"/>
    <w:rsid w:val="00D06F39"/>
    <w:rsid w:val="00D14660"/>
    <w:rsid w:val="00D207B3"/>
    <w:rsid w:val="00D2704E"/>
    <w:rsid w:val="00D30A7D"/>
    <w:rsid w:val="00D819B3"/>
    <w:rsid w:val="00D9383C"/>
    <w:rsid w:val="00DB793A"/>
    <w:rsid w:val="00DC39F4"/>
    <w:rsid w:val="00DC7D12"/>
    <w:rsid w:val="00DD4156"/>
    <w:rsid w:val="00E0030B"/>
    <w:rsid w:val="00E10D76"/>
    <w:rsid w:val="00E27229"/>
    <w:rsid w:val="00E53877"/>
    <w:rsid w:val="00E53BFB"/>
    <w:rsid w:val="00E75682"/>
    <w:rsid w:val="00E830D1"/>
    <w:rsid w:val="00E903E3"/>
    <w:rsid w:val="00E922D5"/>
    <w:rsid w:val="00EA4462"/>
    <w:rsid w:val="00EB2E68"/>
    <w:rsid w:val="00ED6DCD"/>
    <w:rsid w:val="00EE6181"/>
    <w:rsid w:val="00EF7446"/>
    <w:rsid w:val="00F00607"/>
    <w:rsid w:val="00F00AF4"/>
    <w:rsid w:val="00F11BC3"/>
    <w:rsid w:val="00F12862"/>
    <w:rsid w:val="00F274DD"/>
    <w:rsid w:val="00F3561E"/>
    <w:rsid w:val="00F50F43"/>
    <w:rsid w:val="00F6600B"/>
    <w:rsid w:val="00F8678C"/>
    <w:rsid w:val="00F97DB8"/>
    <w:rsid w:val="00FA3E39"/>
    <w:rsid w:val="00FE1886"/>
    <w:rsid w:val="00FF1E41"/>
    <w:rsid w:val="00FF3641"/>
    <w:rsid w:val="27C77FDA"/>
    <w:rsid w:val="29A62923"/>
    <w:rsid w:val="38293651"/>
    <w:rsid w:val="4ACBD5A6"/>
    <w:rsid w:val="5B4258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2338D"/>
  <w15:chartTrackingRefBased/>
  <w15:docId w15:val="{49889BCB-71C6-4579-94F5-978F041D9D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heme="minorHAnsi"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uiPriority="35" w:semiHidden="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uiPriority="1" w:semiHidden="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emiHidden/>
    <w:qFormat/>
    <w:rsid w:val="006F4764"/>
    <w:pPr>
      <w:spacing w:after="200" w:line="288" w:lineRule="auto"/>
    </w:pPr>
  </w:style>
  <w:style w:type="paragraph" w:styleId="Heading1">
    <w:name w:val="heading 1"/>
    <w:basedOn w:val="Normal"/>
    <w:next w:val="Normal"/>
    <w:link w:val="Heading1Char"/>
    <w:uiPriority w:val="9"/>
    <w:qFormat/>
    <w:rsid w:val="00CB103D"/>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CB103D"/>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CB103D"/>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CB103D"/>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CB103D"/>
    <w:pPr>
      <w:spacing w:before="240" w:after="120"/>
      <w:outlineLvl w:val="4"/>
    </w:pPr>
    <w:rPr>
      <w:rFonts w:cs="Arial"/>
      <w:b/>
      <w:color w:val="00589D"/>
      <w:lang w:eastAsia="en-AU"/>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semiHidden/>
    <w:rsid w:val="00CB103D"/>
    <w:pPr>
      <w:tabs>
        <w:tab w:val="center" w:pos="4513"/>
        <w:tab w:val="right" w:pos="9026"/>
      </w:tabs>
      <w:spacing w:after="0"/>
    </w:pPr>
    <w:rPr>
      <w:sz w:val="18"/>
    </w:rPr>
  </w:style>
  <w:style w:type="character" w:styleId="Italics" w:customStyle="1">
    <w:name w:val="Italics"/>
    <w:basedOn w:val="DefaultParagraphFont"/>
    <w:uiPriority w:val="1"/>
    <w:qFormat/>
    <w:rsid w:val="00CB103D"/>
    <w:rPr>
      <w:i/>
    </w:rPr>
  </w:style>
  <w:style w:type="paragraph" w:styleId="List2">
    <w:name w:val="List 2"/>
    <w:basedOn w:val="Normal"/>
    <w:uiPriority w:val="99"/>
    <w:semiHidden/>
    <w:unhideWhenUsed/>
    <w:rsid w:val="00CB103D"/>
    <w:pPr>
      <w:ind w:left="566" w:hanging="283"/>
      <w:contextualSpacing/>
    </w:pPr>
    <w:rPr>
      <w:kern w:val="0"/>
      <w:lang w:val="en-US"/>
      <w14:ligatures w14:val="none"/>
    </w:rPr>
  </w:style>
  <w:style w:type="paragraph" w:styleId="ListBullet2">
    <w:name w:val="List Bullet 2"/>
    <w:basedOn w:val="Normal"/>
    <w:uiPriority w:val="99"/>
    <w:rsid w:val="00680BB7"/>
    <w:pPr>
      <w:numPr>
        <w:numId w:val="14"/>
      </w:numPr>
      <w:ind w:left="714" w:hanging="357"/>
      <w:contextualSpacing/>
    </w:pPr>
    <w:rPr>
      <w:kern w:val="0"/>
      <w:lang w:val="en-US"/>
      <w14:ligatures w14:val="none"/>
    </w:rPr>
  </w:style>
  <w:style w:type="paragraph" w:styleId="ListNumber2">
    <w:name w:val="List Number 2"/>
    <w:basedOn w:val="Normal"/>
    <w:uiPriority w:val="99"/>
    <w:rsid w:val="00CB103D"/>
    <w:pPr>
      <w:numPr>
        <w:numId w:val="15"/>
      </w:numPr>
      <w:contextualSpacing/>
    </w:pPr>
    <w:rPr>
      <w:kern w:val="0"/>
      <w14:ligatures w14:val="none"/>
    </w:rPr>
  </w:style>
  <w:style w:type="paragraph" w:styleId="ListNumber">
    <w:name w:val="List Number"/>
    <w:basedOn w:val="Normal"/>
    <w:uiPriority w:val="99"/>
    <w:rsid w:val="00CB103D"/>
    <w:pPr>
      <w:numPr>
        <w:numId w:val="13"/>
      </w:numPr>
      <w:contextualSpacing/>
    </w:pPr>
    <w:rPr>
      <w:kern w:val="0"/>
      <w:lang w:val="en-US"/>
      <w14:ligatures w14:val="none"/>
    </w:rPr>
  </w:style>
  <w:style w:type="paragraph" w:styleId="BodyText">
    <w:name w:val="Body Text"/>
    <w:basedOn w:val="Normal"/>
    <w:link w:val="BodyTextChar"/>
    <w:uiPriority w:val="99"/>
    <w:qFormat/>
    <w:rsid w:val="00CB103D"/>
    <w:pPr>
      <w:spacing w:before="120" w:after="120"/>
    </w:pPr>
    <w:rPr>
      <w:rFonts w:cs="Arial"/>
      <w:color w:val="000000" w:themeColor="text1"/>
    </w:rPr>
  </w:style>
  <w:style w:type="character" w:styleId="BodyTextChar" w:customStyle="1">
    <w:name w:val="Body Text Char"/>
    <w:basedOn w:val="DefaultParagraphFont"/>
    <w:link w:val="BodyText"/>
    <w:uiPriority w:val="99"/>
    <w:rsid w:val="00CB103D"/>
    <w:rPr>
      <w:rFonts w:cs="Arial"/>
      <w:color w:val="000000" w:themeColor="text1"/>
    </w:rPr>
  </w:style>
  <w:style w:type="character" w:styleId="Footerwhitetexthyperlink" w:customStyle="1">
    <w:name w:val="Footer white text + hyperlink"/>
    <w:basedOn w:val="DefaultParagraphFont"/>
    <w:uiPriority w:val="1"/>
    <w:semiHidden/>
    <w:qFormat/>
    <w:rsid w:val="00CB103D"/>
    <w:rPr>
      <w:color w:val="FFFFFF" w:themeColor="background1"/>
      <w:u w:val="single"/>
    </w:rPr>
  </w:style>
  <w:style w:type="character" w:styleId="Heading2Char" w:customStyle="1">
    <w:name w:val="Heading 2 Char"/>
    <w:basedOn w:val="DefaultParagraphFont"/>
    <w:link w:val="Heading2"/>
    <w:uiPriority w:val="9"/>
    <w:rsid w:val="00CB103D"/>
    <w:rPr>
      <w:rFonts w:cs="Arial"/>
      <w:b/>
      <w:color w:val="00589D"/>
      <w:sz w:val="32"/>
      <w:szCs w:val="28"/>
    </w:rPr>
  </w:style>
  <w:style w:type="character" w:styleId="Heading3Char" w:customStyle="1">
    <w:name w:val="Heading 3 Char"/>
    <w:basedOn w:val="DefaultParagraphFont"/>
    <w:link w:val="Heading3"/>
    <w:uiPriority w:val="9"/>
    <w:rsid w:val="00CB103D"/>
    <w:rPr>
      <w:rFonts w:cs="Arial"/>
      <w:b/>
      <w:color w:val="00589D"/>
      <w:sz w:val="28"/>
      <w:szCs w:val="24"/>
    </w:rPr>
  </w:style>
  <w:style w:type="character" w:styleId="Heading4Char" w:customStyle="1">
    <w:name w:val="Heading 4 Char"/>
    <w:basedOn w:val="DefaultParagraphFont"/>
    <w:link w:val="Heading4"/>
    <w:uiPriority w:val="9"/>
    <w:rsid w:val="00CB103D"/>
    <w:rPr>
      <w:rFonts w:cs="Arial"/>
      <w:b/>
      <w:color w:val="00589D"/>
      <w:sz w:val="24"/>
      <w:lang w:eastAsia="en-AU"/>
    </w:rPr>
  </w:style>
  <w:style w:type="character" w:styleId="Heading5Char" w:customStyle="1">
    <w:name w:val="Heading 5 Char"/>
    <w:basedOn w:val="DefaultParagraphFont"/>
    <w:link w:val="Heading5"/>
    <w:uiPriority w:val="9"/>
    <w:rsid w:val="00CB103D"/>
    <w:rPr>
      <w:rFonts w:cs="Arial"/>
      <w:b/>
      <w:color w:val="00589D"/>
      <w:lang w:eastAsia="en-AU"/>
    </w:rPr>
  </w:style>
  <w:style w:type="paragraph" w:styleId="Header">
    <w:name w:val="header"/>
    <w:basedOn w:val="Normal"/>
    <w:link w:val="HeaderChar"/>
    <w:uiPriority w:val="99"/>
    <w:semiHidden/>
    <w:rsid w:val="00CB103D"/>
    <w:pPr>
      <w:tabs>
        <w:tab w:val="left" w:pos="3820"/>
      </w:tabs>
      <w:spacing w:before="120" w:after="120"/>
    </w:pPr>
    <w:rPr>
      <w:rFonts w:cs="Arial"/>
      <w:color w:val="000000" w:themeColor="text1"/>
    </w:rPr>
  </w:style>
  <w:style w:type="character" w:styleId="HeaderChar" w:customStyle="1">
    <w:name w:val="Header Char"/>
    <w:basedOn w:val="DefaultParagraphFont"/>
    <w:link w:val="Header"/>
    <w:uiPriority w:val="99"/>
    <w:semiHidden/>
    <w:rsid w:val="00CB103D"/>
    <w:rPr>
      <w:rFonts w:cs="Arial"/>
      <w:color w:val="000000" w:themeColor="text1"/>
    </w:rPr>
  </w:style>
  <w:style w:type="character" w:styleId="FooterChar" w:customStyle="1">
    <w:name w:val="Footer Char"/>
    <w:basedOn w:val="DefaultParagraphFont"/>
    <w:link w:val="Footer"/>
    <w:uiPriority w:val="99"/>
    <w:semiHidden/>
    <w:rsid w:val="00CB103D"/>
    <w:rPr>
      <w:sz w:val="18"/>
    </w:rPr>
  </w:style>
  <w:style w:type="table" w:styleId="TableGrid">
    <w:name w:val="Table Grid"/>
    <w:basedOn w:val="TableNormal"/>
    <w:uiPriority w:val="59"/>
    <w:rsid w:val="00CB103D"/>
    <w:pPr>
      <w:spacing w:after="0" w:line="240" w:lineRule="auto"/>
    </w:pPr>
    <w:rPr>
      <w:kern w:val="0"/>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extnarrow" w:customStyle="1">
    <w:name w:val="Table text narrow"/>
    <w:link w:val="TabletextnarrowChar"/>
    <w:qFormat/>
    <w:rsid w:val="00CB103D"/>
    <w:pPr>
      <w:spacing w:before="80" w:after="80" w:line="288" w:lineRule="auto"/>
    </w:pPr>
    <w:rPr>
      <w:rFonts w:ascii="Arial Narrow" w:hAnsi="Arial Narrow" w:cs="Arial"/>
      <w:kern w:val="0"/>
      <w:lang w:val="en-US"/>
      <w14:ligatures w14:val="none"/>
    </w:rPr>
  </w:style>
  <w:style w:type="paragraph" w:styleId="Tableheadingnarrow" w:customStyle="1">
    <w:name w:val="Table heading narrow"/>
    <w:basedOn w:val="Tabletextnarrow"/>
    <w:qFormat/>
    <w:rsid w:val="00CB103D"/>
    <w:rPr>
      <w:color w:val="FFFFFF" w:themeColor="background1"/>
    </w:rPr>
  </w:style>
  <w:style w:type="character" w:styleId="Emphasis">
    <w:name w:val="Emphasis"/>
    <w:basedOn w:val="DefaultParagraphFont"/>
    <w:uiPriority w:val="20"/>
    <w:qFormat/>
    <w:rsid w:val="00CB103D"/>
    <w:rPr>
      <w:b/>
      <w:i w:val="0"/>
      <w:iCs/>
    </w:rPr>
  </w:style>
  <w:style w:type="paragraph" w:styleId="Tablebulletnarrow" w:customStyle="1">
    <w:name w:val="Table bullet narrow"/>
    <w:basedOn w:val="Normal"/>
    <w:qFormat/>
    <w:rsid w:val="0001457B"/>
    <w:pPr>
      <w:numPr>
        <w:numId w:val="16"/>
      </w:numPr>
      <w:tabs>
        <w:tab w:val="left" w:pos="170"/>
      </w:tabs>
      <w:overflowPunct w:val="0"/>
      <w:autoSpaceDE w:val="0"/>
      <w:autoSpaceDN w:val="0"/>
      <w:adjustRightInd w:val="0"/>
      <w:spacing w:before="80" w:after="80"/>
      <w:ind w:left="357" w:hanging="357"/>
      <w:contextualSpacing/>
      <w:textAlignment w:val="baseline"/>
    </w:pPr>
    <w:rPr>
      <w:rFonts w:ascii="Arial Narrow" w:hAnsi="Arial Narrow" w:eastAsia="Times New Roman" w:cs="Arial"/>
      <w:lang w:val="en-GB" w:eastAsia="ja-JP"/>
    </w:rPr>
  </w:style>
  <w:style w:type="paragraph" w:styleId="Captionsandfootnotes" w:customStyle="1">
    <w:name w:val="Captions and footnotes"/>
    <w:basedOn w:val="Normal"/>
    <w:qFormat/>
    <w:rsid w:val="00CB103D"/>
    <w:pPr>
      <w:spacing w:before="120" w:after="360"/>
    </w:pPr>
    <w:rPr>
      <w:rFonts w:cs="Arial"/>
      <w:color w:val="000000" w:themeColor="text1"/>
      <w:sz w:val="18"/>
      <w:szCs w:val="18"/>
    </w:rPr>
  </w:style>
  <w:style w:type="paragraph" w:styleId="Trademarkinfo" w:customStyle="1">
    <w:name w:val="Trademark info"/>
    <w:basedOn w:val="Captionsandfootnotes"/>
    <w:qFormat/>
    <w:rsid w:val="00CB103D"/>
    <w:pPr>
      <w:spacing w:after="0"/>
    </w:pPr>
    <w:rPr>
      <w:sz w:val="16"/>
      <w:szCs w:val="16"/>
    </w:rPr>
  </w:style>
  <w:style w:type="character" w:styleId="PlaceholderText">
    <w:name w:val="Placeholder Text"/>
    <w:basedOn w:val="DefaultParagraphFont"/>
    <w:uiPriority w:val="99"/>
    <w:semiHidden/>
    <w:rsid w:val="00CB103D"/>
    <w:rPr>
      <w:color w:val="808080"/>
    </w:rPr>
  </w:style>
  <w:style w:type="table" w:styleId="TableOpenStyle" w:customStyle="1">
    <w:name w:val="Table Open Style"/>
    <w:basedOn w:val="TableNormal"/>
    <w:uiPriority w:val="99"/>
    <w:rsid w:val="00CB103D"/>
    <w:pPr>
      <w:spacing w:before="40" w:after="40" w:line="240" w:lineRule="auto"/>
    </w:pPr>
    <w:rPr>
      <w:color w:val="000000" w:themeColor="text1"/>
      <w:kern w:val="0"/>
      <w:lang w:val="en-US"/>
      <w14:ligatures w14:val="none"/>
    </w:rPr>
    <w:tblPr>
      <w:tblStyleRowBandSize w:val="1"/>
      <w:tblBorders>
        <w:insideH w:val="single" w:color="00589D" w:sz="4" w:space="0"/>
      </w:tblBorders>
    </w:tblPr>
    <w:tcPr>
      <w:shd w:val="clear" w:color="auto" w:fill="FFFFFF" w:themeFill="background1"/>
    </w:tcPr>
    <w:tblStylePr w:type="firstRow">
      <w:rPr>
        <w:rFonts w:ascii="Arial" w:hAnsi="Arial"/>
        <w:b/>
        <w:color w:val="FFFFFF" w:themeColor="background1"/>
        <w:sz w:val="20"/>
      </w:rPr>
      <w:tblPr/>
      <w:tcPr>
        <w:tcBorders>
          <w:insideH w:val="single" w:color="FFFFFF" w:themeColor="background1" w:sz="4" w:space="0"/>
          <w:insideV w:val="single" w:color="FFFFFF" w:themeColor="background1" w:sz="4" w:space="0"/>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styleId="TableClosedStyle" w:customStyle="1">
    <w:name w:val="Table Closed Style"/>
    <w:basedOn w:val="TableNormal"/>
    <w:uiPriority w:val="99"/>
    <w:rsid w:val="00CB103D"/>
    <w:pPr>
      <w:spacing w:after="0"/>
    </w:pPr>
    <w:rPr>
      <w:rFonts w:ascii="Arial Narrow" w:hAnsi="Arial Narrow"/>
    </w:rPr>
    <w:tblPr>
      <w:tblBorders>
        <w:top w:val="single" w:color="00589D" w:sz="4" w:space="0"/>
        <w:left w:val="single" w:color="00589D" w:sz="4" w:space="0"/>
        <w:bottom w:val="single" w:color="00589D" w:sz="4" w:space="0"/>
        <w:right w:val="single" w:color="00589D" w:sz="4" w:space="0"/>
        <w:insideH w:val="single" w:color="00589D" w:sz="4" w:space="0"/>
        <w:insideV w:val="single" w:color="00589D" w:sz="4" w:space="0"/>
      </w:tblBorders>
    </w:tblPr>
    <w:tcPr>
      <w:shd w:val="clear" w:color="auto" w:fill="FFFFFF" w:themeFill="background1"/>
    </w:tcPr>
    <w:tblStylePr w:type="firstRow">
      <w:rPr>
        <w:rFonts w:ascii="Arial Narrow" w:hAnsi="Arial Narrow"/>
        <w:b/>
        <w:color w:val="F2F2F2" w:themeColor="background1" w:themeShade="F2"/>
        <w:sz w:val="22"/>
      </w:rPr>
      <w:tblPr/>
      <w:tcPr>
        <w:tcBorders>
          <w:insideH w:val="single" w:color="FFFFFF" w:themeColor="background1" w:sz="4" w:space="0"/>
          <w:insideV w:val="single" w:color="FFFFFF" w:themeColor="background1" w:sz="4" w:space="0"/>
        </w:tcBorders>
        <w:shd w:val="clear" w:color="auto" w:fill="00589D"/>
      </w:tcPr>
    </w:tblStylePr>
    <w:tblStylePr w:type="lastRow">
      <w:tblPr/>
      <w:tcPr>
        <w:tcBorders>
          <w:top w:val="single" w:color="00589D" w:sz="4" w:space="0"/>
          <w:left w:val="single" w:color="00589D" w:sz="4" w:space="0"/>
          <w:bottom w:val="single" w:color="00589D" w:sz="4" w:space="0"/>
          <w:right w:val="single" w:color="00589D" w:sz="4" w:space="0"/>
          <w:insideH w:val="nil"/>
          <w:insideV w:val="single" w:color="00589D" w:sz="4" w:space="0"/>
          <w:tl2br w:val="nil"/>
          <w:tr2bl w:val="nil"/>
        </w:tcBorders>
        <w:shd w:val="clear" w:color="auto" w:fill="00589D"/>
      </w:tcPr>
    </w:tblStylePr>
    <w:tblStylePr w:type="band1Horz">
      <w:rPr>
        <w:rFonts w:ascii="Arial" w:hAnsi="Arial"/>
        <w:sz w:val="20"/>
      </w:rPr>
      <w:tblPr/>
      <w:tcPr>
        <w:tcBorders>
          <w:insideH w:val="nil"/>
          <w:insideV w:val="single" w:color="auto" w:sz="4" w:space="0"/>
        </w:tcBorders>
        <w:shd w:val="clear" w:color="auto" w:fill="auto"/>
      </w:tcPr>
    </w:tblStylePr>
    <w:tblStylePr w:type="band2Horz">
      <w:rPr>
        <w:rFonts w:ascii="Arial" w:hAnsi="Arial"/>
        <w:sz w:val="20"/>
      </w:rPr>
      <w:tblPr/>
      <w:tcPr>
        <w:tcBorders>
          <w:insideH w:val="nil"/>
          <w:insideV w:val="single" w:color="auto" w:sz="4" w:space="0"/>
        </w:tcBorders>
        <w:shd w:val="clear" w:color="auto" w:fill="auto"/>
      </w:tcPr>
    </w:tblStylePr>
  </w:style>
  <w:style w:type="character" w:styleId="Hyperlink">
    <w:name w:val="Hyperlink"/>
    <w:basedOn w:val="DefaultParagraphFont"/>
    <w:uiPriority w:val="99"/>
    <w:rsid w:val="00CB103D"/>
    <w:rPr>
      <w:color w:val="0000FF"/>
      <w:u w:val="single"/>
    </w:rPr>
  </w:style>
  <w:style w:type="paragraph" w:styleId="Tableheading" w:customStyle="1">
    <w:name w:val="Table heading"/>
    <w:basedOn w:val="BodyText"/>
    <w:qFormat/>
    <w:rsid w:val="00CB103D"/>
    <w:pPr>
      <w:spacing w:before="80" w:after="80"/>
    </w:pPr>
    <w:rPr>
      <w:color w:val="FFFFFF" w:themeColor="background1"/>
    </w:rPr>
  </w:style>
  <w:style w:type="paragraph" w:styleId="TOCHeading">
    <w:name w:val="TOC Heading"/>
    <w:basedOn w:val="Footer"/>
    <w:next w:val="Normal"/>
    <w:uiPriority w:val="39"/>
    <w:qFormat/>
    <w:rsid w:val="00CB103D"/>
    <w:pPr>
      <w:spacing w:before="360"/>
    </w:pPr>
    <w:rPr>
      <w:rFonts w:eastAsiaTheme="majorEastAsia" w:cstheme="majorBidi"/>
      <w:b/>
      <w:color w:val="00589D"/>
      <w:sz w:val="36"/>
      <w:szCs w:val="32"/>
      <w:lang w:val="en-US"/>
    </w:rPr>
  </w:style>
  <w:style w:type="paragraph" w:styleId="TOC1">
    <w:name w:val="toc 1"/>
    <w:basedOn w:val="Normal"/>
    <w:next w:val="Normal"/>
    <w:uiPriority w:val="39"/>
    <w:qFormat/>
    <w:rsid w:val="00CB103D"/>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CB103D"/>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CB103D"/>
    <w:pPr>
      <w:tabs>
        <w:tab w:val="right" w:leader="dot" w:pos="9629"/>
      </w:tabs>
      <w:spacing w:after="100"/>
      <w:ind w:left="442" w:right="567"/>
    </w:pPr>
    <w:rPr>
      <w:noProof/>
    </w:rPr>
  </w:style>
  <w:style w:type="paragraph" w:styleId="Tabletext" w:customStyle="1">
    <w:name w:val="Table text"/>
    <w:basedOn w:val="Tabletextnarrow"/>
    <w:link w:val="TabletextChar"/>
    <w:qFormat/>
    <w:rsid w:val="00CB103D"/>
    <w:rPr>
      <w:rFonts w:ascii="Arial" w:hAnsi="Arial"/>
      <w:color w:val="000000" w:themeColor="text1"/>
    </w:rPr>
  </w:style>
  <w:style w:type="character" w:styleId="TabletextnarrowChar" w:customStyle="1">
    <w:name w:val="Table text narrow Char"/>
    <w:basedOn w:val="DefaultParagraphFont"/>
    <w:link w:val="Tabletextnarrow"/>
    <w:rsid w:val="00CB103D"/>
    <w:rPr>
      <w:rFonts w:ascii="Arial Narrow" w:hAnsi="Arial Narrow" w:cs="Arial"/>
      <w:kern w:val="0"/>
      <w:lang w:val="en-US"/>
      <w14:ligatures w14:val="none"/>
    </w:rPr>
  </w:style>
  <w:style w:type="character" w:styleId="TabletextChar" w:customStyle="1">
    <w:name w:val="Table text Char"/>
    <w:basedOn w:val="TabletextnarrowChar"/>
    <w:link w:val="Tabletext"/>
    <w:rsid w:val="00CB103D"/>
    <w:rPr>
      <w:rFonts w:ascii="Arial Narrow" w:hAnsi="Arial Narrow" w:cs="Arial"/>
      <w:color w:val="000000" w:themeColor="text1"/>
      <w:kern w:val="0"/>
      <w:lang w:val="en-US"/>
      <w14:ligatures w14:val="none"/>
    </w:rPr>
  </w:style>
  <w:style w:type="paragraph" w:styleId="Footerwhite" w:customStyle="1">
    <w:name w:val="Footer white"/>
    <w:basedOn w:val="Footer"/>
    <w:link w:val="FooterwhiteChar"/>
    <w:semiHidden/>
    <w:qFormat/>
    <w:rsid w:val="00CB103D"/>
    <w:rPr>
      <w:color w:val="FFFFFF" w:themeColor="background1"/>
    </w:rPr>
  </w:style>
  <w:style w:type="character" w:styleId="FooterwhiteChar" w:customStyle="1">
    <w:name w:val="Footer white Char"/>
    <w:basedOn w:val="FooterChar"/>
    <w:link w:val="Footerwhite"/>
    <w:semiHidden/>
    <w:rsid w:val="00CB103D"/>
    <w:rPr>
      <w:color w:val="FFFFFF" w:themeColor="background1"/>
      <w:sz w:val="18"/>
    </w:rPr>
  </w:style>
  <w:style w:type="paragraph" w:styleId="BodyTextIndent3">
    <w:name w:val="Body Text Indent 3"/>
    <w:basedOn w:val="Normal"/>
    <w:link w:val="BodyTextIndent3Char"/>
    <w:uiPriority w:val="99"/>
    <w:semiHidden/>
    <w:rsid w:val="00CB103D"/>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CB103D"/>
    <w:rPr>
      <w:sz w:val="16"/>
      <w:szCs w:val="16"/>
    </w:rPr>
  </w:style>
  <w:style w:type="paragraph" w:styleId="Subtitle">
    <w:name w:val="Subtitle"/>
    <w:basedOn w:val="Normal"/>
    <w:next w:val="Normal"/>
    <w:link w:val="SubtitleChar"/>
    <w:uiPriority w:val="11"/>
    <w:qFormat/>
    <w:rsid w:val="00CB103D"/>
    <w:pPr>
      <w:numPr>
        <w:ilvl w:val="1"/>
      </w:numPr>
      <w:spacing w:before="280" w:after="0"/>
    </w:pPr>
    <w:rPr>
      <w:rFonts w:cs="Times New Roman (Body CS)" w:eastAsiaTheme="minorEastAsia"/>
      <w:color w:val="FFFFFF" w:themeColor="background1"/>
      <w:sz w:val="32"/>
    </w:rPr>
  </w:style>
  <w:style w:type="character" w:styleId="SubtitleChar" w:customStyle="1">
    <w:name w:val="Subtitle Char"/>
    <w:basedOn w:val="DefaultParagraphFont"/>
    <w:link w:val="Subtitle"/>
    <w:uiPriority w:val="11"/>
    <w:rsid w:val="00CB103D"/>
    <w:rPr>
      <w:rFonts w:cs="Times New Roman (Body CS)" w:eastAsiaTheme="minorEastAsia"/>
      <w:color w:val="FFFFFF" w:themeColor="background1"/>
      <w:sz w:val="32"/>
    </w:rPr>
  </w:style>
  <w:style w:type="paragraph" w:styleId="Title">
    <w:name w:val="Title"/>
    <w:basedOn w:val="Normal"/>
    <w:next w:val="Normal"/>
    <w:link w:val="TitleChar"/>
    <w:uiPriority w:val="10"/>
    <w:qFormat/>
    <w:rsid w:val="006F4764"/>
    <w:pPr>
      <w:keepNext/>
      <w:keepLines/>
      <w:suppressAutoHyphens/>
      <w:spacing w:before="1000" w:after="0"/>
    </w:pPr>
    <w:rPr>
      <w:rFonts w:cs="Arial"/>
      <w:b/>
      <w:noProof/>
      <w:color w:val="FFFFFF" w:themeColor="background1"/>
      <w:sz w:val="48"/>
      <w:szCs w:val="48"/>
      <w:lang w:eastAsia="en-AU"/>
    </w:rPr>
  </w:style>
  <w:style w:type="character" w:styleId="TitleChar" w:customStyle="1">
    <w:name w:val="Title Char"/>
    <w:basedOn w:val="DefaultParagraphFont"/>
    <w:link w:val="Title"/>
    <w:uiPriority w:val="10"/>
    <w:rsid w:val="006F4764"/>
    <w:rPr>
      <w:rFonts w:cs="Arial"/>
      <w:b/>
      <w:noProof/>
      <w:color w:val="FFFFFF" w:themeColor="background1"/>
      <w:sz w:val="48"/>
      <w:szCs w:val="48"/>
      <w:lang w:eastAsia="en-AU"/>
    </w:rPr>
  </w:style>
  <w:style w:type="character" w:styleId="Footerwhitehyperlink" w:customStyle="1">
    <w:name w:val="Footer white + hyperlink"/>
    <w:basedOn w:val="DefaultParagraphFont"/>
    <w:uiPriority w:val="1"/>
    <w:semiHidden/>
    <w:rsid w:val="00CB103D"/>
    <w:rPr>
      <w:u w:val="single"/>
    </w:rPr>
  </w:style>
  <w:style w:type="paragraph" w:styleId="BodyTextIndent">
    <w:name w:val="Body Text Indent"/>
    <w:basedOn w:val="Normal"/>
    <w:link w:val="BodyTextIndentChar"/>
    <w:uiPriority w:val="99"/>
    <w:rsid w:val="00CB103D"/>
    <w:pPr>
      <w:spacing w:after="120"/>
      <w:ind w:left="283"/>
    </w:pPr>
  </w:style>
  <w:style w:type="character" w:styleId="BodyTextIndentChar" w:customStyle="1">
    <w:name w:val="Body Text Indent Char"/>
    <w:basedOn w:val="DefaultParagraphFont"/>
    <w:link w:val="BodyTextIndent"/>
    <w:uiPriority w:val="99"/>
    <w:rsid w:val="00CB103D"/>
  </w:style>
  <w:style w:type="paragraph" w:styleId="BodyTextIndent2">
    <w:name w:val="Body Text Indent 2"/>
    <w:basedOn w:val="BodyText"/>
    <w:link w:val="BodyTextIndent2Char"/>
    <w:uiPriority w:val="99"/>
    <w:rsid w:val="00CB103D"/>
    <w:pPr>
      <w:spacing w:line="480" w:lineRule="auto"/>
      <w:ind w:left="567"/>
    </w:pPr>
  </w:style>
  <w:style w:type="character" w:styleId="BodyTextIndent2Char" w:customStyle="1">
    <w:name w:val="Body Text Indent 2 Char"/>
    <w:basedOn w:val="DefaultParagraphFont"/>
    <w:link w:val="BodyTextIndent2"/>
    <w:uiPriority w:val="99"/>
    <w:rsid w:val="00CB103D"/>
    <w:rPr>
      <w:rFonts w:cs="Arial"/>
      <w:color w:val="000000" w:themeColor="text1"/>
    </w:rPr>
  </w:style>
  <w:style w:type="table" w:styleId="DonotuseVCAAclosedtable" w:customStyle="1">
    <w:name w:val="Do not use VCAA closed table"/>
    <w:basedOn w:val="TableNormal"/>
    <w:uiPriority w:val="99"/>
    <w:rsid w:val="00CB103D"/>
    <w:pPr>
      <w:spacing w:before="40" w:after="0" w:line="240" w:lineRule="auto"/>
    </w:pPr>
    <w:rPr>
      <w:rFonts w:ascii="Arial Narrow" w:hAnsi="Arial Narrow"/>
      <w:color w:val="000000" w:themeColor="text1"/>
      <w:kern w:val="0"/>
      <w:szCs w:val="22"/>
      <w:lang w:val="en-US"/>
      <w14:ligatures w14:val="none"/>
    </w:rPr>
    <w:tblPr>
      <w:tblStyleRow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rFonts w:ascii="Arial Narrow" w:hAnsi="Arial Narrow"/>
        <w:b/>
        <w:color w:val="FFFFFF" w:themeColor="background1"/>
        <w:sz w:val="22"/>
      </w:rPr>
      <w:tblPr/>
      <w:trPr>
        <w:tblHeader/>
      </w:trPr>
      <w:tcPr>
        <w:tcBorders>
          <w:insideV w:val="single" w:color="FFFFFF" w:themeColor="background1" w:sz="4" w:space="0"/>
        </w:tcBorders>
        <w:shd w:val="clear" w:color="auto" w:fill="0F7EB4"/>
      </w:tcPr>
    </w:tblStylePr>
    <w:tblStylePr w:type="band1Horz">
      <w:rPr>
        <w:rFonts w:ascii="Arial" w:hAnsi="Arial"/>
        <w:sz w:val="20"/>
      </w:rPr>
      <w:tblPr/>
      <w:tcPr>
        <w:tcBorders>
          <w:insideH w:val="nil"/>
          <w:insideV w:val="single" w:color="auto" w:sz="4" w:space="0"/>
        </w:tcBorders>
        <w:shd w:val="clear" w:color="auto" w:fill="auto"/>
      </w:tcPr>
    </w:tblStylePr>
    <w:tblStylePr w:type="band2Horz">
      <w:rPr>
        <w:rFonts w:ascii="Arial" w:hAnsi="Arial"/>
        <w:sz w:val="20"/>
      </w:rPr>
      <w:tblPr/>
      <w:tcPr>
        <w:tcBorders>
          <w:insideH w:val="nil"/>
          <w:insideV w:val="single" w:color="auto" w:sz="4" w:space="0"/>
        </w:tcBorders>
        <w:shd w:val="clear" w:color="auto" w:fill="auto"/>
      </w:tcPr>
    </w:tblStylePr>
  </w:style>
  <w:style w:type="paragraph" w:styleId="Footerwhitetext" w:customStyle="1">
    <w:name w:val="Footer white text"/>
    <w:basedOn w:val="Footer"/>
    <w:semiHidden/>
    <w:qFormat/>
    <w:rsid w:val="00CB103D"/>
    <w:rPr>
      <w:color w:val="FFFFFF" w:themeColor="background1"/>
      <w:kern w:val="0"/>
      <w:szCs w:val="22"/>
      <w:lang w:val="en-US"/>
      <w14:ligatures w14:val="none"/>
    </w:rPr>
  </w:style>
  <w:style w:type="character" w:styleId="Heading1Char" w:customStyle="1">
    <w:name w:val="Heading 1 Char"/>
    <w:basedOn w:val="DefaultParagraphFont"/>
    <w:link w:val="Heading1"/>
    <w:uiPriority w:val="9"/>
    <w:rsid w:val="00CB103D"/>
    <w:rPr>
      <w:rFonts w:eastAsiaTheme="majorEastAsia" w:cstheme="majorBidi"/>
      <w:b/>
      <w:color w:val="00589D"/>
      <w:sz w:val="36"/>
      <w:szCs w:val="32"/>
    </w:rPr>
  </w:style>
  <w:style w:type="paragraph" w:styleId="Figuretitle" w:customStyle="1">
    <w:name w:val="Figure title"/>
    <w:basedOn w:val="BodyText"/>
    <w:next w:val="BodyText"/>
    <w:qFormat/>
    <w:rsid w:val="00CB103D"/>
    <w:rPr>
      <w:b/>
      <w:color w:val="00589D"/>
      <w:sz w:val="18"/>
    </w:rPr>
  </w:style>
  <w:style w:type="paragraph" w:styleId="AcknowledgementofCountry" w:customStyle="1">
    <w:name w:val="Acknowledgement of Country"/>
    <w:basedOn w:val="BodyText"/>
    <w:semiHidden/>
    <w:qFormat/>
    <w:rsid w:val="00CB103D"/>
    <w:pPr>
      <w:spacing w:before="600"/>
    </w:pPr>
    <w:rPr>
      <w:b/>
      <w:sz w:val="22"/>
    </w:rPr>
  </w:style>
  <w:style w:type="paragraph" w:styleId="Trademarkinfo6after" w:customStyle="1">
    <w:name w:val="Trademark info 6 after"/>
    <w:basedOn w:val="Trademarkinfo"/>
    <w:semiHidden/>
    <w:qFormat/>
    <w:rsid w:val="00CB103D"/>
    <w:pPr>
      <w:spacing w:after="120"/>
    </w:pPr>
  </w:style>
  <w:style w:type="paragraph" w:styleId="Trademarkinfo30before" w:customStyle="1">
    <w:name w:val="Trademark info 30 before"/>
    <w:basedOn w:val="Trademarkinfo"/>
    <w:semiHidden/>
    <w:qFormat/>
    <w:rsid w:val="00CB103D"/>
    <w:pPr>
      <w:spacing w:before="600"/>
    </w:pPr>
  </w:style>
  <w:style w:type="paragraph" w:styleId="ListBullet">
    <w:name w:val="List Bullet"/>
    <w:basedOn w:val="Normal"/>
    <w:uiPriority w:val="99"/>
    <w:rsid w:val="00CB103D"/>
    <w:pPr>
      <w:numPr>
        <w:numId w:val="12"/>
      </w:numPr>
      <w:contextualSpacing/>
    </w:pPr>
  </w:style>
  <w:style w:type="paragraph" w:styleId="Tablelistnumber" w:customStyle="1">
    <w:name w:val="Table list number"/>
    <w:basedOn w:val="Tabletextnarrow"/>
    <w:qFormat/>
    <w:rsid w:val="0001457B"/>
    <w:pPr>
      <w:numPr>
        <w:numId w:val="17"/>
      </w:numPr>
      <w:ind w:left="171" w:hanging="171"/>
    </w:pPr>
  </w:style>
  <w:style w:type="character" w:styleId="FollowedHyperlink">
    <w:name w:val="FollowedHyperlink"/>
    <w:basedOn w:val="DefaultParagraphFont"/>
    <w:uiPriority w:val="99"/>
    <w:semiHidden/>
    <w:unhideWhenUsed/>
    <w:rsid w:val="008A50F4"/>
    <w:rPr>
      <w:color w:val="7030A0" w:themeColor="followedHyperlink"/>
      <w:u w:val="single"/>
    </w:rPr>
  </w:style>
  <w:style w:type="paragraph" w:styleId="VCAAHeading2" w:customStyle="1">
    <w:name w:val="VCAA Heading 2"/>
    <w:next w:val="VCAAbody"/>
    <w:qFormat/>
    <w:rsid w:val="00A364C5"/>
    <w:pPr>
      <w:spacing w:before="400" w:after="120" w:line="480" w:lineRule="exact"/>
      <w:contextualSpacing/>
      <w:outlineLvl w:val="2"/>
    </w:pPr>
    <w:rPr>
      <w:rFonts w:cs="Arial"/>
      <w:color w:val="0F7EB4"/>
      <w:kern w:val="0"/>
      <w:sz w:val="40"/>
      <w:szCs w:val="28"/>
      <w:lang w:val="en-US"/>
      <w14:ligatures w14:val="none"/>
    </w:rPr>
  </w:style>
  <w:style w:type="paragraph" w:styleId="VCAAbody" w:customStyle="1">
    <w:name w:val="VCAA body"/>
    <w:link w:val="VCAAbodyChar"/>
    <w:qFormat/>
    <w:rsid w:val="00A364C5"/>
    <w:pPr>
      <w:spacing w:before="120" w:after="120" w:line="280" w:lineRule="exact"/>
    </w:pPr>
    <w:rPr>
      <w:rFonts w:cs="Arial" w:asciiTheme="majorHAnsi" w:hAnsiTheme="majorHAnsi"/>
      <w:color w:val="000000" w:themeColor="text1"/>
      <w:kern w:val="0"/>
      <w:szCs w:val="22"/>
      <w:lang w:val="en-US"/>
      <w14:ligatures w14:val="none"/>
    </w:rPr>
  </w:style>
  <w:style w:type="table" w:styleId="VCAAclosedtable" w:customStyle="1">
    <w:name w:val="VCAA closed table"/>
    <w:basedOn w:val="TableNormal"/>
    <w:uiPriority w:val="99"/>
    <w:rsid w:val="00A364C5"/>
    <w:pPr>
      <w:spacing w:before="40" w:after="0" w:line="240" w:lineRule="auto"/>
    </w:pPr>
    <w:rPr>
      <w:rFonts w:ascii="Arial Narrow" w:hAnsi="Arial Narrow"/>
      <w:color w:val="000000" w:themeColor="text1"/>
      <w:kern w:val="0"/>
      <w:szCs w:val="22"/>
      <w:lang w:val="en-US"/>
      <w14:ligatures w14:val="none"/>
    </w:rPr>
    <w:tblPr>
      <w:tblStyleRow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rFonts w:ascii="Arial Narrow" w:hAnsi="Arial Narrow"/>
        <w:b/>
        <w:color w:val="FFFFFF" w:themeColor="background1"/>
        <w:sz w:val="22"/>
      </w:rPr>
      <w:tblPr/>
      <w:trPr>
        <w:tblHeader/>
      </w:trPr>
      <w:tcPr>
        <w:tcBorders>
          <w:insideV w:val="single" w:color="FFFFFF" w:themeColor="background1" w:sz="4" w:space="0"/>
        </w:tcBorders>
        <w:shd w:val="clear" w:color="auto" w:fill="0F7EB4"/>
      </w:tcPr>
    </w:tblStylePr>
    <w:tblStylePr w:type="band1Horz">
      <w:rPr>
        <w:rFonts w:ascii="Arial" w:hAnsi="Arial"/>
        <w:sz w:val="20"/>
      </w:rPr>
      <w:tblPr/>
      <w:tcPr>
        <w:tcBorders>
          <w:insideH w:val="nil"/>
          <w:insideV w:val="single" w:color="auto" w:sz="4" w:space="0"/>
        </w:tcBorders>
        <w:shd w:val="clear" w:color="auto" w:fill="auto"/>
      </w:tcPr>
    </w:tblStylePr>
    <w:tblStylePr w:type="band2Horz">
      <w:rPr>
        <w:rFonts w:ascii="Arial" w:hAnsi="Arial"/>
        <w:sz w:val="20"/>
      </w:rPr>
      <w:tblPr/>
      <w:tcPr>
        <w:tcBorders>
          <w:insideH w:val="nil"/>
          <w:insideV w:val="single" w:color="auto" w:sz="4" w:space="0"/>
        </w:tcBorders>
        <w:shd w:val="clear" w:color="auto" w:fill="auto"/>
      </w:tcPr>
    </w:tblStylePr>
  </w:style>
  <w:style w:type="character" w:styleId="VCAAbodyChar" w:customStyle="1">
    <w:name w:val="VCAA body Char"/>
    <w:basedOn w:val="DefaultParagraphFont"/>
    <w:link w:val="VCAAbody"/>
    <w:rsid w:val="00A364C5"/>
    <w:rPr>
      <w:rFonts w:cs="Arial" w:asciiTheme="majorHAnsi" w:hAnsiTheme="majorHAnsi"/>
      <w:color w:val="000000" w:themeColor="text1"/>
      <w:kern w:val="0"/>
      <w:szCs w:val="22"/>
      <w:lang w:val="en-US"/>
      <w14:ligatures w14:val="none"/>
    </w:rPr>
  </w:style>
  <w:style w:type="paragraph" w:styleId="VCAAtabletext" w:customStyle="1">
    <w:name w:val="VCAA table text"/>
    <w:basedOn w:val="Normal"/>
    <w:link w:val="VCAAtabletextChar"/>
    <w:qFormat/>
    <w:rsid w:val="00A364C5"/>
    <w:pPr>
      <w:spacing w:before="80" w:after="80" w:line="280" w:lineRule="exact"/>
    </w:pPr>
    <w:rPr>
      <w:rFonts w:cs="Arial"/>
      <w:color w:val="000000" w:themeColor="text1"/>
      <w:kern w:val="0"/>
      <w:szCs w:val="22"/>
      <w14:ligatures w14:val="none"/>
    </w:rPr>
  </w:style>
  <w:style w:type="character" w:styleId="VCAAtabletextChar" w:customStyle="1">
    <w:name w:val="VCAA table text Char"/>
    <w:basedOn w:val="DefaultParagraphFont"/>
    <w:link w:val="VCAAtabletext"/>
    <w:rsid w:val="00A364C5"/>
    <w:rPr>
      <w:rFonts w:cs="Arial"/>
      <w:color w:val="000000" w:themeColor="text1"/>
      <w:kern w:val="0"/>
      <w:szCs w:val="22"/>
      <w14:ligatures w14:val="none"/>
    </w:rPr>
  </w:style>
  <w:style w:type="character" w:styleId="CommentReference">
    <w:name w:val="Comment Reference"/>
    <w:basedOn w:val="DefaultParagraphFont"/>
    <w:uiPriority w:val="99"/>
    <w:semiHidden/>
    <w:rsid w:val="00A364C5"/>
    <w:rPr>
      <w:sz w:val="16"/>
      <w:szCs w:val="16"/>
    </w:rPr>
  </w:style>
  <w:style w:type="paragraph" w:styleId="CommentText">
    <w:name w:val="Comment Text"/>
    <w:basedOn w:val="Normal"/>
    <w:link w:val="CommentTextChar"/>
    <w:uiPriority w:val="99"/>
    <w:semiHidden/>
    <w:rsid w:val="00A364C5"/>
    <w:pPr>
      <w:spacing w:line="240" w:lineRule="auto"/>
    </w:pPr>
  </w:style>
  <w:style w:type="character" w:styleId="CommentTextChar" w:customStyle="1">
    <w:name w:val="Comment Text Char"/>
    <w:basedOn w:val="DefaultParagraphFont"/>
    <w:link w:val="CommentText"/>
    <w:uiPriority w:val="99"/>
    <w:semiHidden/>
    <w:rsid w:val="00A364C5"/>
  </w:style>
  <w:style w:type="paragraph" w:styleId="CommentSubject">
    <w:name w:val="Comment Subject"/>
    <w:basedOn w:val="CommentText"/>
    <w:next w:val="CommentText"/>
    <w:link w:val="CommentSubjectChar"/>
    <w:uiPriority w:val="99"/>
    <w:semiHidden/>
    <w:rsid w:val="00A364C5"/>
    <w:rPr>
      <w:b/>
      <w:bCs/>
    </w:rPr>
  </w:style>
  <w:style w:type="character" w:styleId="CommentSubjectChar" w:customStyle="1">
    <w:name w:val="Comment Subject Char"/>
    <w:basedOn w:val="CommentTextChar"/>
    <w:link w:val="CommentSubject"/>
    <w:uiPriority w:val="99"/>
    <w:semiHidden/>
    <w:rsid w:val="00A364C5"/>
    <w:rPr>
      <w:b/>
      <w:bCs/>
    </w:rPr>
  </w:style>
  <w:style w:type="paragraph" w:styleId="Revision">
    <w:name w:val="Revision"/>
    <w:hidden/>
    <w:uiPriority w:val="99"/>
    <w:semiHidden/>
    <w:rsid w:val="0003139C"/>
    <w:pPr>
      <w:spacing w:after="0" w:line="240" w:lineRule="auto"/>
    </w:pPr>
  </w:style>
  <w:style w:type="paragraph" w:styleId="ListParagraph">
    <w:name w:val="List Paragraph"/>
    <w:basedOn w:val="Normal"/>
    <w:uiPriority w:val="34"/>
    <w:semiHidden/>
    <w:qFormat/>
    <w:rsid w:val="00D938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eader" Target="header2.xml" Id="rId18" /><Relationship Type="http://schemas.openxmlformats.org/officeDocument/2006/relationships/hyperlink" Target="https://www.vcaa.vic.edu.au/administration/special-provision/Pages/SpecialExaminationArrangements.aspx" TargetMode="External" Id="rId26" /><Relationship Type="http://schemas.openxmlformats.org/officeDocument/2006/relationships/customXml" Target="../customXml/item3.xml" Id="rId3" /><Relationship Type="http://schemas.openxmlformats.org/officeDocument/2006/relationships/footer" Target="footer4.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hyperlink" Target="mailto:vcaa.publications@education.vic.gov.au" TargetMode="External" Id="rId17" /><Relationship Type="http://schemas.openxmlformats.org/officeDocument/2006/relationships/footer" Target="footer6.xml" Id="rId25" /><Relationship Type="http://schemas.openxmlformats.org/officeDocument/2006/relationships/customXml" Target="../customXml/item2.xml" Id="rId2" /><Relationship Type="http://schemas.openxmlformats.org/officeDocument/2006/relationships/hyperlink" Target="mailto:vcaa.copyright@education.vic.gov.au" TargetMode="External" Id="rId16" /><Relationship Type="http://schemas.openxmlformats.org/officeDocument/2006/relationships/header" Target="header3.xm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5.xml" Id="rId24" /><Relationship Type="http://schemas.openxmlformats.org/officeDocument/2006/relationships/numbering" Target="numbering.xml" Id="rId5" /><Relationship Type="http://schemas.openxmlformats.org/officeDocument/2006/relationships/hyperlink" Target="https://www.vcaa.vic.edu.au/footer/copyright" TargetMode="External" Id="rId15" /><Relationship Type="http://schemas.openxmlformats.org/officeDocument/2006/relationships/footer" Target="footer5.xml" Id="rId23" /><Relationship Type="http://schemas.openxmlformats.org/officeDocument/2006/relationships/footer" Target="footer7.xml" Id="rId28"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eader" Target="header4.xml" Id="rId22" /><Relationship Type="http://schemas.openxmlformats.org/officeDocument/2006/relationships/header" Target="header6.xml" Id="rId27" /><Relationship Type="http://schemas.openxmlformats.org/officeDocument/2006/relationships/glossaryDocument" Target="glossary/document.xml" Id="rId30" /></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vcaa.vic.edu.au/footer/copyright"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vcaa.vic.edu.au/footer/copyright"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vcaa.vic.edu.au/footer/copyright"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vcaa.vic.edu.au/footer/copyright" TargetMode="External"/></Relationships>
</file>

<file path=word/_rels/footer7.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www.vcaa.vic.edu.au/footer/copyrigh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FB55CAE36D41BEA81E81396B12EC98"/>
        <w:category>
          <w:name w:val="General"/>
          <w:gallery w:val="placeholder"/>
        </w:category>
        <w:types>
          <w:type w:val="bbPlcHdr"/>
        </w:types>
        <w:behaviors>
          <w:behavior w:val="content"/>
        </w:behaviors>
        <w:guid w:val="{95EBBE5D-63A9-4DD9-B6BE-397C7686182D}"/>
      </w:docPartPr>
      <w:docPartBody>
        <w:p xmlns:wp14="http://schemas.microsoft.com/office/word/2010/wordml" w:rsidR="00BE2DBD" w:rsidRDefault="00BE2DBD" w14:paraId="4C3E277F" wp14:textId="77777777">
          <w:pPr>
            <w:pStyle w:val="E5FB55CAE36D41BEA81E81396B12EC98"/>
          </w:pPr>
          <w:r w:rsidRPr="007A01CF">
            <w:rPr>
              <w:rStyle w:val="PlaceholderText"/>
            </w:rPr>
            <w:t>Click or tap here to enter text.</w:t>
          </w:r>
        </w:p>
      </w:docPartBody>
    </w:docPart>
    <w:docPart>
      <w:docPartPr>
        <w:name w:val="423B06B7EFD5494986A7CD57051C92B7"/>
        <w:category>
          <w:name w:val="General"/>
          <w:gallery w:val="placeholder"/>
        </w:category>
        <w:types>
          <w:type w:val="bbPlcHdr"/>
        </w:types>
        <w:behaviors>
          <w:behavior w:val="content"/>
        </w:behaviors>
        <w:guid w:val="{A1BFE587-37FF-46A4-B1A5-BBB4BB7D5A5E}"/>
      </w:docPartPr>
      <w:docPartBody>
        <w:p xmlns:wp14="http://schemas.microsoft.com/office/word/2010/wordml" w:rsidR="00BE2DBD" w:rsidRDefault="00BE2DBD" w14:paraId="72EE8D63" wp14:textId="77777777">
          <w:pPr>
            <w:pStyle w:val="423B06B7EFD5494986A7CD57051C92B7"/>
          </w:pPr>
          <w:r w:rsidRPr="007A01CF">
            <w:rPr>
              <w:rStyle w:val="PlaceholderText"/>
            </w:rPr>
            <w:t>[Title]</w:t>
          </w:r>
        </w:p>
      </w:docPartBody>
    </w:docPart>
    <w:docPart>
      <w:docPartPr>
        <w:name w:val="81AE403C9DE741D398D3BE6E8DFA4EF9"/>
        <w:category>
          <w:name w:val="General"/>
          <w:gallery w:val="placeholder"/>
        </w:category>
        <w:types>
          <w:type w:val="bbPlcHdr"/>
        </w:types>
        <w:behaviors>
          <w:behavior w:val="content"/>
        </w:behaviors>
        <w:guid w:val="{CFB68AD7-0996-44D1-88E3-FC00FFA83609}"/>
      </w:docPartPr>
      <w:docPartBody>
        <w:p xmlns:wp14="http://schemas.microsoft.com/office/word/2010/wordml" w:rsidR="00BE2DBD" w:rsidRDefault="00BE2DBD" w14:paraId="4F14D7C8" wp14:textId="77777777">
          <w:pPr>
            <w:pStyle w:val="81AE403C9DE741D398D3BE6E8DFA4EF9"/>
          </w:pPr>
          <w:r w:rsidRPr="007A01CF">
            <w:rPr>
              <w:rStyle w:val="PlaceholderText"/>
            </w:rPr>
            <w:t>Click or tap here to enter text.</w:t>
          </w:r>
        </w:p>
      </w:docPartBody>
    </w:docPart>
    <w:docPart>
      <w:docPartPr>
        <w:name w:val="13EC0B3E55B748448CFDB62BBB92BC28"/>
        <w:category>
          <w:name w:val="General"/>
          <w:gallery w:val="placeholder"/>
        </w:category>
        <w:types>
          <w:type w:val="bbPlcHdr"/>
        </w:types>
        <w:behaviors>
          <w:behavior w:val="content"/>
        </w:behaviors>
        <w:guid w:val="{9CED0E27-1D11-4F79-B3E7-5B87A8A051C0}"/>
      </w:docPartPr>
      <w:docPartBody>
        <w:p xmlns:wp14="http://schemas.microsoft.com/office/word/2010/wordml" w:rsidR="00BE2DBD" w:rsidRDefault="00BE2DBD" w14:paraId="5362E849" wp14:textId="77777777">
          <w:pPr>
            <w:pStyle w:val="13EC0B3E55B748448CFDB62BBB92BC28"/>
          </w:pPr>
          <w:r w:rsidRPr="007A01CF">
            <w:rPr>
              <w:rStyle w:val="PlaceholderText"/>
            </w:rPr>
            <w:t>Click or tap here to enter text.</w:t>
          </w:r>
        </w:p>
      </w:docPartBody>
    </w:docPart>
    <w:docPart>
      <w:docPartPr>
        <w:name w:val="D6B4A563AF914A9CA350C96C19BE3691"/>
        <w:category>
          <w:name w:val="General"/>
          <w:gallery w:val="placeholder"/>
        </w:category>
        <w:types>
          <w:type w:val="bbPlcHdr"/>
        </w:types>
        <w:behaviors>
          <w:behavior w:val="content"/>
        </w:behaviors>
        <w:guid w:val="{FAA0E69E-B854-4418-B657-694ED2047068}"/>
      </w:docPartPr>
      <w:docPartBody>
        <w:p xmlns:wp14="http://schemas.microsoft.com/office/word/2010/wordml" w:rsidR="00BE2DBD" w:rsidRDefault="00BE2DBD" w14:paraId="5B951852" wp14:textId="77777777">
          <w:pPr>
            <w:pStyle w:val="D6B4A563AF914A9CA350C96C19BE3691"/>
          </w:pPr>
          <w:r w:rsidRPr="007A01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DBD"/>
    <w:rsid w:val="00005883"/>
    <w:rsid w:val="000C3424"/>
    <w:rsid w:val="00102289"/>
    <w:rsid w:val="00143526"/>
    <w:rsid w:val="001563B3"/>
    <w:rsid w:val="00174ECD"/>
    <w:rsid w:val="001C7F30"/>
    <w:rsid w:val="00276E6F"/>
    <w:rsid w:val="00340BB9"/>
    <w:rsid w:val="00411EDD"/>
    <w:rsid w:val="005142DD"/>
    <w:rsid w:val="00557321"/>
    <w:rsid w:val="006A06C6"/>
    <w:rsid w:val="006B4785"/>
    <w:rsid w:val="00714B20"/>
    <w:rsid w:val="00827BD6"/>
    <w:rsid w:val="0085733C"/>
    <w:rsid w:val="008E3571"/>
    <w:rsid w:val="00992250"/>
    <w:rsid w:val="00A42D33"/>
    <w:rsid w:val="00A96E78"/>
    <w:rsid w:val="00BE2DBD"/>
    <w:rsid w:val="00BE4817"/>
    <w:rsid w:val="00C645F7"/>
    <w:rsid w:val="00C71D12"/>
    <w:rsid w:val="00C918AF"/>
    <w:rsid w:val="00CD4098"/>
    <w:rsid w:val="00D6481A"/>
    <w:rsid w:val="00D80BFF"/>
    <w:rsid w:val="00E10D76"/>
    <w:rsid w:val="00E31193"/>
    <w:rsid w:val="00EA3C4E"/>
    <w:rsid w:val="00EB2E68"/>
    <w:rsid w:val="00F006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5FB55CAE36D41BEA81E81396B12EC98">
    <w:name w:val="E5FB55CAE36D41BEA81E81396B12EC98"/>
  </w:style>
  <w:style w:type="paragraph" w:customStyle="1" w:styleId="423B06B7EFD5494986A7CD57051C92B7">
    <w:name w:val="423B06B7EFD5494986A7CD57051C92B7"/>
  </w:style>
  <w:style w:type="paragraph" w:customStyle="1" w:styleId="81AE403C9DE741D398D3BE6E8DFA4EF9">
    <w:name w:val="81AE403C9DE741D398D3BE6E8DFA4EF9"/>
  </w:style>
  <w:style w:type="paragraph" w:customStyle="1" w:styleId="13EC0B3E55B748448CFDB62BBB92BC28">
    <w:name w:val="13EC0B3E55B748448CFDB62BBB92BC28"/>
  </w:style>
  <w:style w:type="paragraph" w:customStyle="1" w:styleId="D6B4A563AF914A9CA350C96C19BE3691">
    <w:name w:val="D6B4A563AF914A9CA350C96C19BE36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1375665f7ae8aed9f8b5adfdba908e79">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cdcb5e5f9fa2f73621db2def9779ff66"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3ce84b-db6c-4b71-aec5-1961e312b7c3">
      <Terms xmlns="http://schemas.microsoft.com/office/infopath/2007/PartnerControls"/>
    </lcf76f155ced4ddcb4097134ff3c332f>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Props1.xml><?xml version="1.0" encoding="utf-8"?>
<ds:datastoreItem xmlns:ds="http://schemas.openxmlformats.org/officeDocument/2006/customXml" ds:itemID="{EF9DCF50-A27A-4804-9552-C912AAF99E51}"/>
</file>

<file path=customXml/itemProps2.xml><?xml version="1.0" encoding="utf-8"?>
<ds:datastoreItem xmlns:ds="http://schemas.openxmlformats.org/officeDocument/2006/customXml" ds:itemID="{0C2240EA-0B37-4CB4-8711-E7E6AC02E192}">
  <ds:schemaRefs>
    <ds:schemaRef ds:uri="http://schemas.openxmlformats.org/officeDocument/2006/bibliography"/>
  </ds:schemaRefs>
</ds:datastoreItem>
</file>

<file path=customXml/itemProps3.xml><?xml version="1.0" encoding="utf-8"?>
<ds:datastoreItem xmlns:ds="http://schemas.openxmlformats.org/officeDocument/2006/customXml" ds:itemID="{33BA8ED1-7CFC-4661-A2E3-3D7C7E103902}">
  <ds:schemaRefs>
    <ds:schemaRef ds:uri="http://schemas.microsoft.com/sharepoint/v3/contenttype/forms"/>
  </ds:schemaRefs>
</ds:datastoreItem>
</file>

<file path=customXml/itemProps4.xml><?xml version="1.0" encoding="utf-8"?>
<ds:datastoreItem xmlns:ds="http://schemas.openxmlformats.org/officeDocument/2006/customXml" ds:itemID="{88EC8319-EADE-40AC-B0C2-A7F1986FBE9D}">
  <ds:schemaRefs>
    <ds:schemaRef ds:uri="http://schemas.microsoft.com/office/2006/metadata/properties"/>
    <ds:schemaRef ds:uri="http://schemas.microsoft.com/office/infopath/2007/PartnerControls"/>
    <ds:schemaRef ds:uri="91390586-87fb-46cf-92ab-e8c7138719eb"/>
    <ds:schemaRef ds:uri="f77e68f7-c052-4667-a1a6-124cfe860c7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VCAA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VASS guide: 2026 VCE written examinations</dc:title>
  <dc:subject/>
  <dc:creator>VCAA</dc:creator>
  <keywords/>
  <dc:description/>
  <lastModifiedBy>Jenny Hoang</lastModifiedBy>
  <revision>8</revision>
  <lastPrinted>2026-08-18T01:01:00.0000000Z</lastPrinted>
  <dcterms:created xsi:type="dcterms:W3CDTF">2026-08-18T03:45:00.0000000Z</dcterms:created>
  <dcterms:modified xsi:type="dcterms:W3CDTF">2026-08-20T11:41:10.9412767Z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MediaServiceImageTags">
    <vt:lpwstr/>
  </property>
</Properties>
</file>