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noProof w:val="0"/>
        </w:rPr>
        <w:alias w:val="Title"/>
        <w:tag w:val=""/>
        <w:id w:val="-810398239"/>
        <w:placeholder>
          <w:docPart w:val="80394DF894B243BEB6BD753ABF866206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p w14:paraId="2B70B9E3" w14:textId="63341617" w:rsidR="00253FE6" w:rsidRPr="00FC5824" w:rsidRDefault="00DA42B8" w:rsidP="00253FE6">
          <w:pPr>
            <w:pStyle w:val="VCAADocumenttitle"/>
            <w:rPr>
              <w:noProof w:val="0"/>
            </w:rPr>
          </w:pPr>
          <w:r>
            <w:rPr>
              <w:noProof w:val="0"/>
            </w:rPr>
            <w:t>VPC assessment principles</w:t>
          </w:r>
        </w:p>
      </w:sdtContent>
    </w:sdt>
    <w:p w14:paraId="1E97F2CA" w14:textId="77777777" w:rsidR="00253FE6" w:rsidRPr="00AD2CFB" w:rsidRDefault="00253FE6" w:rsidP="00253FE6">
      <w:pPr>
        <w:pStyle w:val="VCAAbody"/>
        <w:rPr>
          <w:lang w:val="en-AU"/>
        </w:rPr>
      </w:pPr>
      <w:bookmarkStart w:id="0" w:name="TemplateOverview"/>
      <w:bookmarkEnd w:id="0"/>
      <w:r w:rsidRPr="00AD2CFB">
        <w:rPr>
          <w:lang w:val="en-AU"/>
        </w:rPr>
        <w:t>Assessment within the VPC should be based on the following principles:</w:t>
      </w:r>
    </w:p>
    <w:p w14:paraId="4649E123" w14:textId="77777777" w:rsidR="00253FE6" w:rsidRPr="00AD2CFB" w:rsidRDefault="00253FE6" w:rsidP="00253FE6">
      <w:pPr>
        <w:pStyle w:val="Heading1"/>
      </w:pPr>
      <w:r w:rsidRPr="00AD2CFB">
        <w:t xml:space="preserve">Assessment should be valid and </w:t>
      </w:r>
      <w:proofErr w:type="gramStart"/>
      <w:r w:rsidRPr="00AD2CFB">
        <w:t>reliable</w:t>
      </w:r>
      <w:proofErr w:type="gramEnd"/>
    </w:p>
    <w:p w14:paraId="1B4EC692" w14:textId="77777777" w:rsidR="00253FE6" w:rsidRPr="00AD2CFB" w:rsidRDefault="00253FE6" w:rsidP="00253FE6">
      <w:pPr>
        <w:pStyle w:val="VCAAbullet"/>
        <w:numPr>
          <w:ilvl w:val="0"/>
          <w:numId w:val="6"/>
        </w:numPr>
        <w:tabs>
          <w:tab w:val="clear" w:pos="425"/>
        </w:tabs>
        <w:spacing w:before="120" w:after="120"/>
        <w:ind w:left="426" w:hanging="426"/>
        <w:contextualSpacing w:val="0"/>
      </w:pPr>
      <w:r w:rsidRPr="00AD2CFB">
        <w:t xml:space="preserve">Assessment tasks/activities should be designed to reflect the nature of the </w:t>
      </w:r>
      <w:r>
        <w:t>learning goal/s</w:t>
      </w:r>
      <w:r w:rsidRPr="00AD2CFB">
        <w:t xml:space="preserve"> of the study.</w:t>
      </w:r>
    </w:p>
    <w:p w14:paraId="38249420" w14:textId="77777777" w:rsidR="00253FE6" w:rsidRPr="00AD2CFB" w:rsidRDefault="00253FE6" w:rsidP="00253FE6">
      <w:pPr>
        <w:pStyle w:val="VCAAbullet"/>
        <w:numPr>
          <w:ilvl w:val="0"/>
          <w:numId w:val="6"/>
        </w:numPr>
        <w:tabs>
          <w:tab w:val="clear" w:pos="425"/>
        </w:tabs>
        <w:spacing w:before="120" w:after="120"/>
        <w:ind w:left="426" w:hanging="426"/>
        <w:contextualSpacing w:val="0"/>
      </w:pPr>
      <w:r w:rsidRPr="00AD2CFB">
        <w:t>Students should be assessed across a range of different tasks/activities and contexts.</w:t>
      </w:r>
    </w:p>
    <w:p w14:paraId="6E53553B" w14:textId="77777777" w:rsidR="00253FE6" w:rsidRPr="00AD2CFB" w:rsidRDefault="00253FE6" w:rsidP="00253FE6">
      <w:pPr>
        <w:pStyle w:val="VCAAbullet"/>
        <w:numPr>
          <w:ilvl w:val="0"/>
          <w:numId w:val="6"/>
        </w:numPr>
        <w:tabs>
          <w:tab w:val="clear" w:pos="425"/>
        </w:tabs>
        <w:spacing w:before="120" w:after="120"/>
        <w:ind w:left="426" w:hanging="426"/>
        <w:contextualSpacing w:val="0"/>
      </w:pPr>
      <w:r>
        <w:t>Students should be provided with multiple opportunities when required to satisfy the learning goal/s.</w:t>
      </w:r>
    </w:p>
    <w:p w14:paraId="0DF9AED3" w14:textId="77777777" w:rsidR="00253FE6" w:rsidRPr="00AD2CFB" w:rsidRDefault="00253FE6" w:rsidP="00253FE6">
      <w:pPr>
        <w:pStyle w:val="Heading1"/>
        <w:rPr>
          <w:lang w:val="en-AU"/>
        </w:rPr>
      </w:pPr>
      <w:r w:rsidRPr="00AD2CFB">
        <w:rPr>
          <w:lang w:val="en-AU"/>
        </w:rPr>
        <w:t xml:space="preserve">Assessment should be </w:t>
      </w:r>
      <w:proofErr w:type="gramStart"/>
      <w:r w:rsidRPr="00AD2CFB">
        <w:rPr>
          <w:lang w:val="en-AU"/>
        </w:rPr>
        <w:t>fair</w:t>
      </w:r>
      <w:proofErr w:type="gramEnd"/>
    </w:p>
    <w:p w14:paraId="3EB487D4" w14:textId="77777777" w:rsidR="00253FE6" w:rsidRPr="00AD2CFB" w:rsidRDefault="00253FE6" w:rsidP="00253FE6">
      <w:pPr>
        <w:pStyle w:val="VCAAbullet"/>
        <w:numPr>
          <w:ilvl w:val="0"/>
          <w:numId w:val="6"/>
        </w:numPr>
        <w:tabs>
          <w:tab w:val="clear" w:pos="425"/>
        </w:tabs>
        <w:spacing w:before="120" w:after="120"/>
        <w:ind w:left="426" w:hanging="426"/>
        <w:contextualSpacing w:val="0"/>
      </w:pPr>
      <w:r w:rsidRPr="00AD2CFB">
        <w:t>Assessment tasks/activities should be grounded in a relevant context and be sensitive to gender, culture, linguistic background, disability, socioeconomic status, and geographic location.</w:t>
      </w:r>
    </w:p>
    <w:p w14:paraId="2ECBAC2E" w14:textId="77777777" w:rsidR="00253FE6" w:rsidRPr="00AD2CFB" w:rsidRDefault="00253FE6" w:rsidP="00253FE6">
      <w:pPr>
        <w:pStyle w:val="VCAAbullet"/>
        <w:numPr>
          <w:ilvl w:val="0"/>
          <w:numId w:val="6"/>
        </w:numPr>
        <w:tabs>
          <w:tab w:val="clear" w:pos="425"/>
        </w:tabs>
        <w:spacing w:before="120" w:after="120"/>
        <w:ind w:left="426" w:hanging="426"/>
        <w:contextualSpacing w:val="0"/>
      </w:pPr>
      <w:r w:rsidRPr="00AD2CFB">
        <w:t>Instructions for assessment tasks should be clear and explicit.</w:t>
      </w:r>
    </w:p>
    <w:p w14:paraId="56992438" w14:textId="77777777" w:rsidR="00253FE6" w:rsidRPr="00AD2CFB" w:rsidRDefault="00253FE6" w:rsidP="00253FE6">
      <w:pPr>
        <w:pStyle w:val="Heading1"/>
        <w:rPr>
          <w:lang w:val="en-AU"/>
        </w:rPr>
      </w:pPr>
      <w:r w:rsidRPr="00AD2CFB">
        <w:rPr>
          <w:lang w:val="en-AU"/>
        </w:rPr>
        <w:t xml:space="preserve">Assessment should be </w:t>
      </w:r>
      <w:proofErr w:type="gramStart"/>
      <w:r w:rsidRPr="00AD2CFB">
        <w:rPr>
          <w:lang w:val="en-AU"/>
        </w:rPr>
        <w:t>flexible</w:t>
      </w:r>
      <w:proofErr w:type="gramEnd"/>
    </w:p>
    <w:p w14:paraId="4C0F6B6F" w14:textId="77777777" w:rsidR="00253FE6" w:rsidRPr="00AD2CFB" w:rsidRDefault="00253FE6" w:rsidP="00253FE6">
      <w:pPr>
        <w:pStyle w:val="VCAAbullet"/>
        <w:numPr>
          <w:ilvl w:val="0"/>
          <w:numId w:val="6"/>
        </w:numPr>
        <w:tabs>
          <w:tab w:val="clear" w:pos="425"/>
        </w:tabs>
        <w:spacing w:before="120" w:after="120"/>
        <w:ind w:left="426" w:hanging="426"/>
        <w:contextualSpacing w:val="0"/>
      </w:pPr>
      <w:r w:rsidRPr="00AD2CFB">
        <w:t>Assessment should be open ended and flexible to meet the specific needs of students.</w:t>
      </w:r>
    </w:p>
    <w:p w14:paraId="06995B2B" w14:textId="77777777" w:rsidR="00253FE6" w:rsidRPr="00AD2CFB" w:rsidRDefault="00253FE6" w:rsidP="00253FE6">
      <w:pPr>
        <w:pStyle w:val="VCAAbullet"/>
        <w:numPr>
          <w:ilvl w:val="0"/>
          <w:numId w:val="6"/>
        </w:numPr>
        <w:tabs>
          <w:tab w:val="clear" w:pos="425"/>
        </w:tabs>
        <w:spacing w:before="120" w:after="120"/>
        <w:ind w:left="426" w:hanging="426"/>
        <w:contextualSpacing w:val="0"/>
      </w:pPr>
      <w:r w:rsidRPr="00AD2CFB">
        <w:t>Students should have the opportunity to demonstrate achievement at their own level and pace.</w:t>
      </w:r>
    </w:p>
    <w:p w14:paraId="444B2BEE" w14:textId="77777777" w:rsidR="00253FE6" w:rsidRPr="00AD2CFB" w:rsidRDefault="00253FE6" w:rsidP="00253FE6">
      <w:pPr>
        <w:pStyle w:val="Heading1"/>
        <w:rPr>
          <w:lang w:val="en-AU"/>
        </w:rPr>
      </w:pPr>
      <w:r w:rsidRPr="00AD2CFB">
        <w:rPr>
          <w:lang w:val="en-AU"/>
        </w:rPr>
        <w:t xml:space="preserve">Assessment should be </w:t>
      </w:r>
      <w:proofErr w:type="gramStart"/>
      <w:r w:rsidRPr="00AD2CFB">
        <w:rPr>
          <w:lang w:val="en-AU"/>
        </w:rPr>
        <w:t>efficient</w:t>
      </w:r>
      <w:proofErr w:type="gramEnd"/>
    </w:p>
    <w:p w14:paraId="12E122DA" w14:textId="77777777" w:rsidR="00253FE6" w:rsidRPr="00AD2CFB" w:rsidRDefault="00253FE6" w:rsidP="00253FE6">
      <w:pPr>
        <w:pStyle w:val="VCAAbullet"/>
        <w:numPr>
          <w:ilvl w:val="0"/>
          <w:numId w:val="6"/>
        </w:numPr>
        <w:tabs>
          <w:tab w:val="clear" w:pos="425"/>
        </w:tabs>
        <w:spacing w:before="120" w:after="120"/>
        <w:ind w:left="426" w:hanging="426"/>
        <w:contextualSpacing w:val="0"/>
      </w:pPr>
      <w:r w:rsidRPr="00AD2CFB">
        <w:t xml:space="preserve">Assessment instruments that provide evidence of achievement across a range of </w:t>
      </w:r>
      <w:r>
        <w:t>learning goal/s</w:t>
      </w:r>
      <w:r w:rsidRPr="00AD2CFB">
        <w:t xml:space="preserve"> should be used.</w:t>
      </w:r>
    </w:p>
    <w:p w14:paraId="5AFF82EE" w14:textId="77777777" w:rsidR="00253FE6" w:rsidRDefault="00253FE6" w:rsidP="00253FE6">
      <w:pPr>
        <w:pStyle w:val="VCAAfigures"/>
        <w:jc w:val="left"/>
      </w:pPr>
    </w:p>
    <w:p w14:paraId="2B976676" w14:textId="00682417" w:rsidR="002647BB" w:rsidRPr="003A00B4" w:rsidRDefault="002647BB" w:rsidP="005D3D78">
      <w:pPr>
        <w:rPr>
          <w:rFonts w:ascii="Arial" w:hAnsi="Arial" w:cs="Arial"/>
          <w:noProof/>
          <w:sz w:val="18"/>
          <w:szCs w:val="18"/>
        </w:rPr>
      </w:pPr>
    </w:p>
    <w:sectPr w:rsidR="002647BB" w:rsidRPr="003A00B4" w:rsidSect="00B230DB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7" w:h="16840" w:code="9"/>
      <w:pgMar w:top="1418" w:right="1134" w:bottom="567" w:left="1134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CD8F9" w14:textId="77777777" w:rsidR="00FD29D3" w:rsidRDefault="00FD29D3" w:rsidP="00304EA1">
      <w:pPr>
        <w:spacing w:after="0" w:line="240" w:lineRule="auto"/>
      </w:pPr>
      <w:r>
        <w:separator/>
      </w:r>
    </w:p>
  </w:endnote>
  <w:endnote w:type="continuationSeparator" w:id="0">
    <w:p w14:paraId="3270DF94" w14:textId="77777777" w:rsidR="00FD29D3" w:rsidRDefault="00FD29D3" w:rsidP="00304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Ind w:w="567" w:type="dxa"/>
      <w:tblLook w:val="04A0" w:firstRow="1" w:lastRow="0" w:firstColumn="1" w:lastColumn="0" w:noHBand="0" w:noVBand="1"/>
    </w:tblPr>
    <w:tblGrid>
      <w:gridCol w:w="3213"/>
      <w:gridCol w:w="3214"/>
      <w:gridCol w:w="3212"/>
    </w:tblGrid>
    <w:tr w:rsidR="00FD29D3" w:rsidRPr="00D06414" w14:paraId="6474FD3B" w14:textId="77777777" w:rsidTr="00BB3BAB">
      <w:trPr>
        <w:trHeight w:val="476"/>
      </w:trPr>
      <w:tc>
        <w:tcPr>
          <w:tcW w:w="1667" w:type="pct"/>
          <w:tcMar>
            <w:left w:w="0" w:type="dxa"/>
            <w:right w:w="0" w:type="dxa"/>
          </w:tcMar>
        </w:tcPr>
        <w:p w14:paraId="0EC15F2D" w14:textId="77777777" w:rsidR="00FD29D3" w:rsidRPr="00D06414" w:rsidRDefault="00FD29D3" w:rsidP="00BB3BAB">
          <w:pPr>
            <w:tabs>
              <w:tab w:val="left" w:pos="142"/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BB3BAB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BB3BAB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</w:p>
      </w:tc>
      <w:tc>
        <w:tcPr>
          <w:tcW w:w="1667" w:type="pct"/>
          <w:tcMar>
            <w:left w:w="0" w:type="dxa"/>
            <w:right w:w="0" w:type="dxa"/>
          </w:tcMar>
        </w:tcPr>
        <w:p w14:paraId="2B6CFA85" w14:textId="77777777" w:rsidR="00FD29D3" w:rsidRPr="00D06414" w:rsidRDefault="00FD29D3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  <w:tc>
        <w:tcPr>
          <w:tcW w:w="1666" w:type="pct"/>
          <w:tcMar>
            <w:left w:w="0" w:type="dxa"/>
            <w:right w:w="0" w:type="dxa"/>
          </w:tcMar>
        </w:tcPr>
        <w:p w14:paraId="0ED38A80" w14:textId="388A096B" w:rsidR="00FD29D3" w:rsidRPr="00D06414" w:rsidRDefault="00FD29D3" w:rsidP="00D06414">
          <w:pPr>
            <w:tabs>
              <w:tab w:val="right" w:pos="9639"/>
            </w:tabs>
            <w:spacing w:before="120" w:line="240" w:lineRule="exact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t xml:space="preserve">Page </w: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begin"/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instrText xml:space="preserve"> PAGE   \* MERGEFORMAT </w:instrTex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separate"/>
          </w:r>
          <w:r w:rsidR="00850410">
            <w:rPr>
              <w:rFonts w:asciiTheme="majorHAnsi" w:hAnsiTheme="majorHAnsi" w:cs="Arial"/>
              <w:noProof/>
              <w:color w:val="999999" w:themeColor="accent2"/>
              <w:sz w:val="18"/>
              <w:szCs w:val="18"/>
            </w:rPr>
            <w:t>3</w:t>
          </w:r>
          <w:r w:rsidRPr="00D06414">
            <w:rPr>
              <w:rFonts w:asciiTheme="majorHAnsi" w:hAnsiTheme="majorHAnsi" w:cs="Arial"/>
              <w:color w:val="999999" w:themeColor="accent2"/>
              <w:sz w:val="18"/>
              <w:szCs w:val="18"/>
            </w:rPr>
            <w:fldChar w:fldCharType="end"/>
          </w:r>
        </w:p>
      </w:tc>
    </w:tr>
  </w:tbl>
  <w:p w14:paraId="7723AB21" w14:textId="77777777" w:rsidR="00FD29D3" w:rsidRPr="00D06414" w:rsidRDefault="00FD29D3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  <w:lang w:val="en-AU" w:eastAsia="en-AU"/>
      </w:rPr>
      <w:drawing>
        <wp:anchor distT="0" distB="0" distL="114300" distR="114300" simplePos="0" relativeHeight="251659264" behindDoc="1" locked="1" layoutInCell="1" allowOverlap="1" wp14:anchorId="04C701AE" wp14:editId="450EC686">
          <wp:simplePos x="0" y="0"/>
          <wp:positionH relativeFrom="column">
            <wp:posOffset>-713105</wp:posOffset>
          </wp:positionH>
          <wp:positionV relativeFrom="page">
            <wp:posOffset>10142220</wp:posOffset>
          </wp:positionV>
          <wp:extent cx="7583170" cy="537845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-cover-footer-04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170" cy="5378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706" w:type="pct"/>
      <w:tblInd w:w="567" w:type="dxa"/>
      <w:tblLook w:val="04A0" w:firstRow="1" w:lastRow="0" w:firstColumn="1" w:lastColumn="0" w:noHBand="0" w:noVBand="1"/>
    </w:tblPr>
    <w:tblGrid>
      <w:gridCol w:w="2648"/>
      <w:gridCol w:w="3213"/>
      <w:gridCol w:w="3211"/>
    </w:tblGrid>
    <w:tr w:rsidR="00FD29D3" w:rsidRPr="00D06414" w14:paraId="36A4ADC1" w14:textId="77777777" w:rsidTr="000F5AAF">
      <w:tc>
        <w:tcPr>
          <w:tcW w:w="1459" w:type="pct"/>
          <w:tcMar>
            <w:left w:w="0" w:type="dxa"/>
            <w:right w:w="0" w:type="dxa"/>
          </w:tcMar>
        </w:tcPr>
        <w:p w14:paraId="74DB1FC2" w14:textId="77777777" w:rsidR="00FD29D3" w:rsidRPr="00D06414" w:rsidRDefault="00FD29D3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  <w:r w:rsidRPr="000F5AAF">
            <w:rPr>
              <w:rFonts w:asciiTheme="majorHAnsi" w:hAnsiTheme="majorHAnsi" w:cs="Arial"/>
              <w:color w:val="FFFFFF" w:themeColor="background1"/>
              <w:sz w:val="18"/>
              <w:szCs w:val="18"/>
            </w:rPr>
            <w:t xml:space="preserve">© </w:t>
          </w:r>
          <w:hyperlink r:id="rId1" w:history="1">
            <w:r w:rsidRPr="000F5AAF">
              <w:rPr>
                <w:rFonts w:asciiTheme="majorHAnsi" w:hAnsiTheme="majorHAnsi" w:cs="Arial"/>
                <w:color w:val="FFFFFF" w:themeColor="background1"/>
                <w:sz w:val="18"/>
                <w:szCs w:val="18"/>
                <w:u w:val="single"/>
              </w:rPr>
              <w:t>VCAA</w:t>
            </w:r>
          </w:hyperlink>
        </w:p>
      </w:tc>
      <w:tc>
        <w:tcPr>
          <w:tcW w:w="1771" w:type="pct"/>
          <w:tcMar>
            <w:left w:w="0" w:type="dxa"/>
            <w:right w:w="0" w:type="dxa"/>
          </w:tcMar>
        </w:tcPr>
        <w:p w14:paraId="155E4DF7" w14:textId="77777777" w:rsidR="00FD29D3" w:rsidRPr="00D06414" w:rsidRDefault="00FD29D3" w:rsidP="00D06414">
          <w:pPr>
            <w:tabs>
              <w:tab w:val="right" w:pos="9639"/>
            </w:tabs>
            <w:spacing w:before="120" w:line="240" w:lineRule="exac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  <w:tc>
        <w:tcPr>
          <w:tcW w:w="1770" w:type="pct"/>
          <w:tcMar>
            <w:left w:w="0" w:type="dxa"/>
            <w:right w:w="0" w:type="dxa"/>
          </w:tcMar>
        </w:tcPr>
        <w:p w14:paraId="5DE1B334" w14:textId="77777777" w:rsidR="00FD29D3" w:rsidRPr="00D06414" w:rsidRDefault="00FD29D3" w:rsidP="00D06414">
          <w:pPr>
            <w:tabs>
              <w:tab w:val="right" w:pos="9639"/>
            </w:tabs>
            <w:spacing w:before="120" w:line="240" w:lineRule="exact"/>
            <w:jc w:val="right"/>
            <w:rPr>
              <w:rFonts w:asciiTheme="majorHAnsi" w:hAnsiTheme="majorHAnsi" w:cs="Arial"/>
              <w:color w:val="999999" w:themeColor="accent2"/>
              <w:sz w:val="18"/>
              <w:szCs w:val="18"/>
            </w:rPr>
          </w:pPr>
        </w:p>
      </w:tc>
    </w:tr>
  </w:tbl>
  <w:p w14:paraId="66AA931D" w14:textId="10D75063" w:rsidR="00FD29D3" w:rsidRPr="00D06414" w:rsidRDefault="000F5AAF" w:rsidP="00D06414">
    <w:pPr>
      <w:pStyle w:val="Footer"/>
      <w:rPr>
        <w:sz w:val="2"/>
      </w:rPr>
    </w:pPr>
    <w:r>
      <w:rPr>
        <w:rFonts w:asciiTheme="majorHAnsi" w:hAnsiTheme="majorHAnsi" w:cs="Arial"/>
        <w:noProof/>
        <w:color w:val="999999" w:themeColor="accent2"/>
        <w:sz w:val="18"/>
        <w:szCs w:val="18"/>
        <w:lang w:val="en-AU" w:eastAsia="en-AU"/>
      </w:rPr>
      <w:drawing>
        <wp:anchor distT="0" distB="0" distL="114300" distR="114300" simplePos="0" relativeHeight="251662336" behindDoc="1" locked="1" layoutInCell="1" allowOverlap="1" wp14:anchorId="2F339E16" wp14:editId="609A84A6">
          <wp:simplePos x="0" y="0"/>
          <wp:positionH relativeFrom="page">
            <wp:align>left</wp:align>
          </wp:positionH>
          <wp:positionV relativeFrom="bottomMargin">
            <wp:align>top</wp:align>
          </wp:positionV>
          <wp:extent cx="7583170" cy="53784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A4-cover-footer-04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3170" cy="5381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427F40" w14:textId="77777777" w:rsidR="00FD29D3" w:rsidRDefault="00FD29D3" w:rsidP="00304EA1">
      <w:pPr>
        <w:spacing w:after="0" w:line="240" w:lineRule="auto"/>
      </w:pPr>
      <w:r>
        <w:separator/>
      </w:r>
    </w:p>
  </w:footnote>
  <w:footnote w:type="continuationSeparator" w:id="0">
    <w:p w14:paraId="13540A36" w14:textId="77777777" w:rsidR="00FD29D3" w:rsidRDefault="00FD29D3" w:rsidP="00304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221396" w14:textId="1DE9AC26" w:rsidR="00FD29D3" w:rsidRPr="00D86DE4" w:rsidRDefault="00DA42B8" w:rsidP="00D86DE4">
    <w:pPr>
      <w:pStyle w:val="VCAAcaptionsandfootnotes"/>
      <w:rPr>
        <w:color w:val="999999" w:themeColor="accent2"/>
      </w:rPr>
    </w:pPr>
    <w:sdt>
      <w:sdtPr>
        <w:rPr>
          <w:color w:val="999999" w:themeColor="accent2"/>
        </w:rPr>
        <w:alias w:val="Title"/>
        <w:tag w:val=""/>
        <w:id w:val="-494956033"/>
        <w:placeholder>
          <w:docPart w:val="A8C39B39ED9FB94FBDEAEED12CD16B85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>
          <w:rPr>
            <w:color w:val="999999" w:themeColor="accent2"/>
          </w:rPr>
          <w:t>VPC assessment principles</w:t>
        </w:r>
      </w:sdtContent>
    </w:sdt>
    <w:r w:rsidR="00FD29D3">
      <w:rPr>
        <w:color w:val="999999" w:themeColor="accent2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B6D50" w14:textId="512449EE" w:rsidR="00FD29D3" w:rsidRPr="009370BC" w:rsidRDefault="00FD29D3" w:rsidP="00970580">
    <w:pPr>
      <w:spacing w:after="0"/>
      <w:ind w:right="-142"/>
      <w:jc w:val="right"/>
    </w:pPr>
    <w:r>
      <w:rPr>
        <w:noProof/>
        <w:lang w:val="en-AU" w:eastAsia="en-AU"/>
      </w:rPr>
      <w:drawing>
        <wp:anchor distT="0" distB="0" distL="114300" distR="114300" simplePos="0" relativeHeight="251660288" behindDoc="1" locked="1" layoutInCell="1" allowOverlap="1" wp14:anchorId="274FC993" wp14:editId="2734A2CA">
          <wp:simplePos x="0" y="0"/>
          <wp:positionH relativeFrom="column">
            <wp:posOffset>-720090</wp:posOffset>
          </wp:positionH>
          <wp:positionV relativeFrom="page">
            <wp:posOffset>0</wp:posOffset>
          </wp:positionV>
          <wp:extent cx="7539990" cy="716915"/>
          <wp:effectExtent l="0" t="0" r="381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A4-cover-header-no-cover-05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39990" cy="7169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95D7B"/>
    <w:multiLevelType w:val="hybridMultilevel"/>
    <w:tmpl w:val="DB76DB38"/>
    <w:lvl w:ilvl="0" w:tplc="F59E3C58">
      <w:start w:val="1"/>
      <w:numFmt w:val="bullet"/>
      <w:pStyle w:val="VCAAtablecondensed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EB7DDF"/>
    <w:multiLevelType w:val="hybridMultilevel"/>
    <w:tmpl w:val="C8ACE722"/>
    <w:lvl w:ilvl="0" w:tplc="91DC08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196FDF"/>
    <w:multiLevelType w:val="hybridMultilevel"/>
    <w:tmpl w:val="18829B46"/>
    <w:lvl w:ilvl="0" w:tplc="66F2BD04">
      <w:start w:val="1"/>
      <w:numFmt w:val="decimal"/>
      <w:pStyle w:val="VCAAnumbers"/>
      <w:lvlText w:val="%1."/>
      <w:lvlJc w:val="left"/>
      <w:pPr>
        <w:ind w:left="1287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572C799B"/>
    <w:multiLevelType w:val="hybridMultilevel"/>
    <w:tmpl w:val="5A60681A"/>
    <w:lvl w:ilvl="0" w:tplc="02D63D2C">
      <w:start w:val="1"/>
      <w:numFmt w:val="bullet"/>
      <w:pStyle w:val="VCAAbulletlevel2"/>
      <w:lvlText w:val=""/>
      <w:lvlJc w:val="left"/>
      <w:pPr>
        <w:ind w:left="1381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5DDE5B45"/>
    <w:multiLevelType w:val="hybridMultilevel"/>
    <w:tmpl w:val="3A3A322A"/>
    <w:lvl w:ilvl="0" w:tplc="6DEC62AC">
      <w:start w:val="1"/>
      <w:numFmt w:val="bullet"/>
      <w:pStyle w:val="VCAAtablecondensedbullet2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62872B6C"/>
    <w:multiLevelType w:val="hybridMultilevel"/>
    <w:tmpl w:val="A176B05C"/>
    <w:lvl w:ilvl="0" w:tplc="27F2EE64">
      <w:start w:val="1"/>
      <w:numFmt w:val="bullet"/>
      <w:pStyle w:val="VCAAbullet"/>
      <w:lvlText w:val=""/>
      <w:lvlJc w:val="left"/>
      <w:pPr>
        <w:ind w:left="574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790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862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934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1006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1078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11508" w:hanging="360"/>
      </w:pPr>
      <w:rPr>
        <w:rFonts w:ascii="Wingdings" w:hAnsi="Wingdings" w:hint="default"/>
      </w:rPr>
    </w:lvl>
  </w:abstractNum>
  <w:num w:numId="1" w16cid:durableId="1083603971">
    <w:abstractNumId w:val="5"/>
  </w:num>
  <w:num w:numId="2" w16cid:durableId="1253246261">
    <w:abstractNumId w:val="3"/>
  </w:num>
  <w:num w:numId="3" w16cid:durableId="645821193">
    <w:abstractNumId w:val="2"/>
  </w:num>
  <w:num w:numId="4" w16cid:durableId="1123378704">
    <w:abstractNumId w:val="0"/>
  </w:num>
  <w:num w:numId="5" w16cid:durableId="287512692">
    <w:abstractNumId w:val="4"/>
  </w:num>
  <w:num w:numId="6" w16cid:durableId="7401066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SortMethod w:val="0000"/>
  <w:mailMerge>
    <w:mainDocumentType w:val="formLetters"/>
    <w:dataType w:val="textFile"/>
    <w:activeRecord w:val="-1"/>
  </w:mailMerge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BAB"/>
    <w:rsid w:val="00003885"/>
    <w:rsid w:val="0005780E"/>
    <w:rsid w:val="00065CC6"/>
    <w:rsid w:val="000A71F7"/>
    <w:rsid w:val="000F09E4"/>
    <w:rsid w:val="000F16FD"/>
    <w:rsid w:val="000F5AAF"/>
    <w:rsid w:val="00143520"/>
    <w:rsid w:val="00153AD2"/>
    <w:rsid w:val="001779EA"/>
    <w:rsid w:val="001D3246"/>
    <w:rsid w:val="002279BA"/>
    <w:rsid w:val="002329F3"/>
    <w:rsid w:val="00243F0D"/>
    <w:rsid w:val="00253FE6"/>
    <w:rsid w:val="00260767"/>
    <w:rsid w:val="002647BB"/>
    <w:rsid w:val="002754C1"/>
    <w:rsid w:val="002841C8"/>
    <w:rsid w:val="0028516B"/>
    <w:rsid w:val="002C6F90"/>
    <w:rsid w:val="002E4FB5"/>
    <w:rsid w:val="00302FB8"/>
    <w:rsid w:val="00304EA1"/>
    <w:rsid w:val="00314D81"/>
    <w:rsid w:val="00322FC6"/>
    <w:rsid w:val="0035293F"/>
    <w:rsid w:val="00391986"/>
    <w:rsid w:val="003A00B4"/>
    <w:rsid w:val="003C5E71"/>
    <w:rsid w:val="00417AA3"/>
    <w:rsid w:val="00425DFE"/>
    <w:rsid w:val="00434EDB"/>
    <w:rsid w:val="00440B32"/>
    <w:rsid w:val="0046078D"/>
    <w:rsid w:val="00495C80"/>
    <w:rsid w:val="004A2ED8"/>
    <w:rsid w:val="004F5BDA"/>
    <w:rsid w:val="0051631E"/>
    <w:rsid w:val="00537A1F"/>
    <w:rsid w:val="00566029"/>
    <w:rsid w:val="005923CB"/>
    <w:rsid w:val="005B391B"/>
    <w:rsid w:val="005D3D78"/>
    <w:rsid w:val="005E2EF0"/>
    <w:rsid w:val="005F4092"/>
    <w:rsid w:val="0068471E"/>
    <w:rsid w:val="00684F98"/>
    <w:rsid w:val="00693FFD"/>
    <w:rsid w:val="006D2159"/>
    <w:rsid w:val="006F787C"/>
    <w:rsid w:val="00702636"/>
    <w:rsid w:val="00724507"/>
    <w:rsid w:val="00773E6C"/>
    <w:rsid w:val="00781FB1"/>
    <w:rsid w:val="007D1B6D"/>
    <w:rsid w:val="00813C37"/>
    <w:rsid w:val="008154B5"/>
    <w:rsid w:val="00823962"/>
    <w:rsid w:val="00850410"/>
    <w:rsid w:val="00852719"/>
    <w:rsid w:val="00860115"/>
    <w:rsid w:val="0088783C"/>
    <w:rsid w:val="009370BC"/>
    <w:rsid w:val="00970580"/>
    <w:rsid w:val="0098739B"/>
    <w:rsid w:val="009B61E5"/>
    <w:rsid w:val="009D1E89"/>
    <w:rsid w:val="009E5707"/>
    <w:rsid w:val="00A17661"/>
    <w:rsid w:val="00A24B2D"/>
    <w:rsid w:val="00A40966"/>
    <w:rsid w:val="00A921E0"/>
    <w:rsid w:val="00A922F4"/>
    <w:rsid w:val="00AE5526"/>
    <w:rsid w:val="00AF051B"/>
    <w:rsid w:val="00B01578"/>
    <w:rsid w:val="00B0738F"/>
    <w:rsid w:val="00B13D3B"/>
    <w:rsid w:val="00B230DB"/>
    <w:rsid w:val="00B26601"/>
    <w:rsid w:val="00B41951"/>
    <w:rsid w:val="00B53229"/>
    <w:rsid w:val="00B62480"/>
    <w:rsid w:val="00B81B70"/>
    <w:rsid w:val="00BB3BAB"/>
    <w:rsid w:val="00BD0724"/>
    <w:rsid w:val="00BD2B91"/>
    <w:rsid w:val="00BE5521"/>
    <w:rsid w:val="00BF6C23"/>
    <w:rsid w:val="00C53263"/>
    <w:rsid w:val="00C75F1D"/>
    <w:rsid w:val="00C95156"/>
    <w:rsid w:val="00CA0DC2"/>
    <w:rsid w:val="00CB68E8"/>
    <w:rsid w:val="00D04F01"/>
    <w:rsid w:val="00D06414"/>
    <w:rsid w:val="00D24E5A"/>
    <w:rsid w:val="00D338E4"/>
    <w:rsid w:val="00D51947"/>
    <w:rsid w:val="00D532F0"/>
    <w:rsid w:val="00D56E0F"/>
    <w:rsid w:val="00D77413"/>
    <w:rsid w:val="00D82759"/>
    <w:rsid w:val="00D86DE4"/>
    <w:rsid w:val="00DA42B8"/>
    <w:rsid w:val="00DE1909"/>
    <w:rsid w:val="00DE51DB"/>
    <w:rsid w:val="00E23F1D"/>
    <w:rsid w:val="00E30E05"/>
    <w:rsid w:val="00E36361"/>
    <w:rsid w:val="00E55AE9"/>
    <w:rsid w:val="00EB0C84"/>
    <w:rsid w:val="00F17FDE"/>
    <w:rsid w:val="00F40D53"/>
    <w:rsid w:val="00F4525C"/>
    <w:rsid w:val="00F50D86"/>
    <w:rsid w:val="00FD29D3"/>
    <w:rsid w:val="00FE3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08AF29F3"/>
  <w15:docId w15:val="{FFA1520B-6F8C-AC4E-A214-8DEA769D2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semiHidden/>
    <w:qFormat/>
    <w:rsid w:val="00C53263"/>
  </w:style>
  <w:style w:type="paragraph" w:styleId="Heading1">
    <w:name w:val="heading 1"/>
    <w:basedOn w:val="Normal"/>
    <w:next w:val="Normal"/>
    <w:link w:val="Heading1Char"/>
    <w:uiPriority w:val="9"/>
    <w:qFormat/>
    <w:rsid w:val="00253FE6"/>
    <w:pPr>
      <w:keepNext/>
      <w:keepLines/>
      <w:widowControl w:val="0"/>
      <w:autoSpaceDE w:val="0"/>
      <w:autoSpaceDN w:val="0"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0072AA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370BC"/>
  </w:style>
  <w:style w:type="paragraph" w:styleId="Footer">
    <w:name w:val="footer"/>
    <w:basedOn w:val="Normal"/>
    <w:link w:val="FooterChar"/>
    <w:uiPriority w:val="99"/>
    <w:semiHidden/>
    <w:rsid w:val="00304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9370BC"/>
  </w:style>
  <w:style w:type="paragraph" w:styleId="BalloonText">
    <w:name w:val="Balloon Text"/>
    <w:basedOn w:val="Normal"/>
    <w:link w:val="BalloonTextChar"/>
    <w:uiPriority w:val="99"/>
    <w:semiHidden/>
    <w:unhideWhenUsed/>
    <w:rsid w:val="00304E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4EA1"/>
    <w:rPr>
      <w:rFonts w:ascii="Tahoma" w:hAnsi="Tahoma" w:cs="Tahoma"/>
      <w:sz w:val="16"/>
      <w:szCs w:val="16"/>
    </w:rPr>
  </w:style>
  <w:style w:type="paragraph" w:customStyle="1" w:styleId="VCAADocumenttitle">
    <w:name w:val="VCAA Document title"/>
    <w:qFormat/>
    <w:rsid w:val="00C95156"/>
    <w:pPr>
      <w:spacing w:before="600" w:after="480" w:line="680" w:lineRule="exact"/>
      <w:outlineLvl w:val="0"/>
    </w:pPr>
    <w:rPr>
      <w:rFonts w:ascii="Arial" w:hAnsi="Arial" w:cs="Arial"/>
      <w:noProof/>
      <w:color w:val="0F7EB4"/>
      <w:sz w:val="60"/>
      <w:szCs w:val="48"/>
      <w:lang w:val="en-AU" w:eastAsia="en-AU"/>
    </w:rPr>
  </w:style>
  <w:style w:type="paragraph" w:customStyle="1" w:styleId="VCAAHeading1">
    <w:name w:val="VCAA Heading 1"/>
    <w:qFormat/>
    <w:rsid w:val="00DE1909"/>
    <w:pPr>
      <w:spacing w:before="480" w:after="120" w:line="560" w:lineRule="exact"/>
      <w:outlineLvl w:val="1"/>
    </w:pPr>
    <w:rPr>
      <w:rFonts w:ascii="Arial" w:hAnsi="Arial" w:cs="Arial"/>
      <w:color w:val="0F7EB4"/>
      <w:sz w:val="48"/>
      <w:szCs w:val="40"/>
    </w:rPr>
  </w:style>
  <w:style w:type="paragraph" w:customStyle="1" w:styleId="VCAAHeading2">
    <w:name w:val="VCAA Heading 2"/>
    <w:next w:val="VCAAbody"/>
    <w:qFormat/>
    <w:rsid w:val="00DE1909"/>
    <w:pPr>
      <w:spacing w:before="400" w:after="120" w:line="480" w:lineRule="exact"/>
      <w:contextualSpacing/>
      <w:outlineLvl w:val="2"/>
    </w:pPr>
    <w:rPr>
      <w:rFonts w:ascii="Arial" w:hAnsi="Arial" w:cs="Arial"/>
      <w:color w:val="0F7EB4"/>
      <w:sz w:val="40"/>
      <w:szCs w:val="28"/>
    </w:rPr>
  </w:style>
  <w:style w:type="paragraph" w:customStyle="1" w:styleId="VCAAHeading3">
    <w:name w:val="VCAA Heading 3"/>
    <w:next w:val="VCAAbody"/>
    <w:qFormat/>
    <w:rsid w:val="00DE1909"/>
    <w:pPr>
      <w:spacing w:before="320" w:after="120" w:line="400" w:lineRule="exact"/>
      <w:outlineLvl w:val="3"/>
    </w:pPr>
    <w:rPr>
      <w:rFonts w:ascii="Arial" w:hAnsi="Arial" w:cs="Arial"/>
      <w:color w:val="0F7EB4"/>
      <w:sz w:val="32"/>
      <w:szCs w:val="24"/>
    </w:rPr>
  </w:style>
  <w:style w:type="paragraph" w:customStyle="1" w:styleId="VCAAbody">
    <w:name w:val="VCAA body"/>
    <w:link w:val="VCAAbodyChar"/>
    <w:qFormat/>
    <w:rsid w:val="00495C80"/>
    <w:pPr>
      <w:spacing w:before="120" w:after="120" w:line="280" w:lineRule="exact"/>
    </w:pPr>
    <w:rPr>
      <w:rFonts w:ascii="Arial" w:hAnsi="Arial" w:cs="Arial"/>
      <w:color w:val="000000" w:themeColor="text1"/>
      <w:sz w:val="20"/>
    </w:rPr>
  </w:style>
  <w:style w:type="table" w:styleId="TableGrid">
    <w:name w:val="Table Grid"/>
    <w:basedOn w:val="TableNormal"/>
    <w:uiPriority w:val="59"/>
    <w:rsid w:val="00314D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CAAtablecondensed">
    <w:name w:val="VCAA table condensed"/>
    <w:qFormat/>
    <w:rsid w:val="00495C80"/>
    <w:pPr>
      <w:spacing w:before="80" w:after="80" w:line="280" w:lineRule="exact"/>
    </w:pPr>
    <w:rPr>
      <w:rFonts w:ascii="Arial Narrow" w:hAnsi="Arial Narrow" w:cs="Arial"/>
      <w:sz w:val="20"/>
    </w:rPr>
  </w:style>
  <w:style w:type="paragraph" w:customStyle="1" w:styleId="VCAAtablecondensedheading">
    <w:name w:val="VCAA table condensed heading"/>
    <w:basedOn w:val="VCAAtablecondensed"/>
    <w:qFormat/>
    <w:rsid w:val="00B13D3B"/>
    <w:rPr>
      <w:color w:val="FFFFFF" w:themeColor="background1"/>
    </w:rPr>
  </w:style>
  <w:style w:type="paragraph" w:customStyle="1" w:styleId="VCAAbullet">
    <w:name w:val="VCAA bullet"/>
    <w:basedOn w:val="VCAAbody"/>
    <w:autoRedefine/>
    <w:qFormat/>
    <w:rsid w:val="003C5E71"/>
    <w:pPr>
      <w:numPr>
        <w:numId w:val="1"/>
      </w:numPr>
      <w:tabs>
        <w:tab w:val="left" w:pos="425"/>
      </w:tabs>
      <w:spacing w:before="60" w:after="60"/>
      <w:ind w:left="425" w:hanging="425"/>
      <w:contextualSpacing/>
    </w:pPr>
    <w:rPr>
      <w:rFonts w:eastAsia="Times New Roman"/>
      <w:kern w:val="22"/>
      <w:lang w:val="en-GB" w:eastAsia="ja-JP"/>
    </w:rPr>
  </w:style>
  <w:style w:type="paragraph" w:customStyle="1" w:styleId="VCAAbulletlevel2">
    <w:name w:val="VCAA bullet level 2"/>
    <w:basedOn w:val="VCAAbullet"/>
    <w:qFormat/>
    <w:rsid w:val="00DE51DB"/>
    <w:pPr>
      <w:numPr>
        <w:numId w:val="2"/>
      </w:numPr>
      <w:ind w:left="850" w:hanging="425"/>
    </w:pPr>
  </w:style>
  <w:style w:type="paragraph" w:customStyle="1" w:styleId="VCAAnumbers">
    <w:name w:val="VCAA numbers"/>
    <w:basedOn w:val="VCAAbullet"/>
    <w:qFormat/>
    <w:rsid w:val="0035293F"/>
    <w:pPr>
      <w:numPr>
        <w:numId w:val="3"/>
      </w:numPr>
      <w:ind w:left="425" w:hanging="425"/>
    </w:pPr>
    <w:rPr>
      <w:lang w:val="en-US"/>
    </w:rPr>
  </w:style>
  <w:style w:type="paragraph" w:customStyle="1" w:styleId="VCAAtablecondensedbullet">
    <w:name w:val="VCAA table condensed bullet"/>
    <w:basedOn w:val="Normal"/>
    <w:qFormat/>
    <w:rsid w:val="00495C80"/>
    <w:pPr>
      <w:numPr>
        <w:numId w:val="4"/>
      </w:numPr>
      <w:tabs>
        <w:tab w:val="left" w:pos="425"/>
      </w:tabs>
      <w:overflowPunct w:val="0"/>
      <w:autoSpaceDE w:val="0"/>
      <w:autoSpaceDN w:val="0"/>
      <w:adjustRightInd w:val="0"/>
      <w:spacing w:before="80" w:after="80" w:line="280" w:lineRule="exact"/>
      <w:ind w:left="425" w:hanging="425"/>
      <w:textAlignment w:val="baseline"/>
    </w:pPr>
    <w:rPr>
      <w:rFonts w:ascii="Arial Narrow" w:eastAsia="Times New Roman" w:hAnsi="Arial Narrow" w:cs="Arial"/>
      <w:sz w:val="20"/>
      <w:lang w:val="en-GB" w:eastAsia="ja-JP"/>
    </w:rPr>
  </w:style>
  <w:style w:type="paragraph" w:customStyle="1" w:styleId="VCAAHeading4">
    <w:name w:val="VCAA Heading 4"/>
    <w:next w:val="VCAAbody"/>
    <w:qFormat/>
    <w:rsid w:val="00DE1909"/>
    <w:pPr>
      <w:spacing w:before="280" w:after="120" w:line="360" w:lineRule="exact"/>
      <w:outlineLvl w:val="4"/>
    </w:pPr>
    <w:rPr>
      <w:rFonts w:ascii="Arial" w:hAnsi="Arial" w:cs="Arial"/>
      <w:color w:val="0F7EB4"/>
      <w:sz w:val="28"/>
      <w:lang w:val="en" w:eastAsia="en-AU"/>
    </w:rPr>
  </w:style>
  <w:style w:type="paragraph" w:customStyle="1" w:styleId="VCAAcaptionsandfootnotes">
    <w:name w:val="VCAA captions and footnotes"/>
    <w:basedOn w:val="VCAAbody"/>
    <w:qFormat/>
    <w:rsid w:val="00153AD2"/>
    <w:pPr>
      <w:spacing w:after="360"/>
    </w:pPr>
    <w:rPr>
      <w:sz w:val="18"/>
      <w:szCs w:val="18"/>
    </w:rPr>
  </w:style>
  <w:style w:type="paragraph" w:customStyle="1" w:styleId="VCAAHeading5">
    <w:name w:val="VCAA Heading 5"/>
    <w:next w:val="VCAAbody"/>
    <w:qFormat/>
    <w:rsid w:val="00DE1909"/>
    <w:pPr>
      <w:spacing w:before="240" w:after="120" w:line="320" w:lineRule="exact"/>
      <w:outlineLvl w:val="5"/>
    </w:pPr>
    <w:rPr>
      <w:rFonts w:ascii="Arial" w:hAnsi="Arial" w:cs="Arial"/>
      <w:color w:val="0F7EB4"/>
      <w:sz w:val="24"/>
      <w:szCs w:val="20"/>
      <w:lang w:val="en" w:eastAsia="en-AU"/>
    </w:rPr>
  </w:style>
  <w:style w:type="paragraph" w:customStyle="1" w:styleId="VCAAtrademarkinfo">
    <w:name w:val="VCAA trademark info"/>
    <w:basedOn w:val="VCAAcaptionsandfootnotes"/>
    <w:qFormat/>
    <w:rsid w:val="002329F3"/>
    <w:pPr>
      <w:spacing w:after="0" w:line="200" w:lineRule="exact"/>
    </w:pPr>
    <w:rPr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8516B"/>
    <w:rPr>
      <w:color w:val="808080"/>
    </w:rPr>
  </w:style>
  <w:style w:type="table" w:styleId="LightShading">
    <w:name w:val="Light Shading"/>
    <w:basedOn w:val="TableNormal"/>
    <w:uiPriority w:val="60"/>
    <w:rsid w:val="000F16F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2">
    <w:name w:val="Light Shading Accent 2"/>
    <w:basedOn w:val="TableNormal"/>
    <w:uiPriority w:val="60"/>
    <w:rsid w:val="000F16FD"/>
    <w:pPr>
      <w:spacing w:after="0" w:line="240" w:lineRule="auto"/>
    </w:pPr>
    <w:rPr>
      <w:color w:val="727272" w:themeColor="accent2" w:themeShade="BF"/>
    </w:rPr>
    <w:tblPr>
      <w:tblStyleRowBandSize w:val="1"/>
      <w:tblStyleColBandSize w:val="1"/>
      <w:tblBorders>
        <w:top w:val="single" w:sz="8" w:space="0" w:color="999999" w:themeColor="accent2"/>
        <w:bottom w:val="single" w:sz="8" w:space="0" w:color="999999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99999" w:themeColor="accent2"/>
          <w:left w:val="nil"/>
          <w:bottom w:val="single" w:sz="8" w:space="0" w:color="999999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5E5E5" w:themeFill="accent2" w:themeFillTint="3F"/>
      </w:tcPr>
    </w:tblStylePr>
  </w:style>
  <w:style w:type="table" w:styleId="LightShading-Accent4">
    <w:name w:val="Light Shading Accent 4"/>
    <w:basedOn w:val="TableNormal"/>
    <w:uiPriority w:val="60"/>
    <w:rsid w:val="000F16FD"/>
    <w:pPr>
      <w:spacing w:after="0" w:line="240" w:lineRule="auto"/>
    </w:pPr>
    <w:rPr>
      <w:color w:val="69962C" w:themeColor="accent4" w:themeShade="BF"/>
    </w:rPr>
    <w:tblPr>
      <w:tblStyleRowBandSize w:val="1"/>
      <w:tblStyleColBandSize w:val="1"/>
      <w:tblBorders>
        <w:top w:val="single" w:sz="8" w:space="0" w:color="8DC63F" w:themeColor="accent4"/>
        <w:bottom w:val="single" w:sz="8" w:space="0" w:color="8DC63F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DC63F" w:themeColor="accent4"/>
          <w:left w:val="nil"/>
          <w:bottom w:val="single" w:sz="8" w:space="0" w:color="8DC63F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2F1CF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0F16FD"/>
    <w:pPr>
      <w:spacing w:after="0" w:line="240" w:lineRule="auto"/>
    </w:pPr>
    <w:rPr>
      <w:color w:val="C86A07" w:themeColor="accent5" w:themeShade="BF"/>
    </w:rPr>
    <w:tblPr>
      <w:tblStyleRowBandSize w:val="1"/>
      <w:tblStyleColBandSize w:val="1"/>
      <w:tblBorders>
        <w:top w:val="single" w:sz="8" w:space="0" w:color="F78E1E" w:themeColor="accent5"/>
        <w:bottom w:val="single" w:sz="8" w:space="0" w:color="F78E1E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8E1E" w:themeColor="accent5"/>
          <w:left w:val="nil"/>
          <w:bottom w:val="single" w:sz="8" w:space="0" w:color="F78E1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2C7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0F16FD"/>
    <w:pPr>
      <w:spacing w:after="0" w:line="240" w:lineRule="auto"/>
    </w:pPr>
    <w:rPr>
      <w:color w:val="3A5A8B" w:themeColor="accent6" w:themeShade="BF"/>
    </w:rPr>
    <w:tblPr>
      <w:tblStyleRowBandSize w:val="1"/>
      <w:tblStyleColBandSize w:val="1"/>
      <w:tblBorders>
        <w:top w:val="single" w:sz="8" w:space="0" w:color="517AB7" w:themeColor="accent6"/>
        <w:bottom w:val="single" w:sz="8" w:space="0" w:color="517AB7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517AB7" w:themeColor="accent6"/>
          <w:left w:val="nil"/>
          <w:bottom w:val="single" w:sz="8" w:space="0" w:color="517AB7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DED" w:themeFill="accent6" w:themeFillTint="3F"/>
      </w:tcPr>
    </w:tblStylePr>
  </w:style>
  <w:style w:type="table" w:styleId="LightList-Accent1">
    <w:name w:val="Light List Accent 1"/>
    <w:basedOn w:val="TableNormal"/>
    <w:uiPriority w:val="61"/>
    <w:rsid w:val="000F16FD"/>
    <w:pPr>
      <w:spacing w:after="0" w:line="240" w:lineRule="auto"/>
    </w:pPr>
    <w:tblPr>
      <w:tblStyleRowBandSize w:val="1"/>
      <w:tblStyleColBandSize w:val="1"/>
      <w:tblBorders>
        <w:top w:val="single" w:sz="8" w:space="0" w:color="0099E3" w:themeColor="accent1"/>
        <w:left w:val="single" w:sz="8" w:space="0" w:color="0099E3" w:themeColor="accent1"/>
        <w:bottom w:val="single" w:sz="8" w:space="0" w:color="0099E3" w:themeColor="accent1"/>
        <w:right w:val="single" w:sz="8" w:space="0" w:color="0099E3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9E3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  <w:tblStylePr w:type="band1Horz">
      <w:tblPr/>
      <w:tcPr>
        <w:tcBorders>
          <w:top w:val="single" w:sz="8" w:space="0" w:color="0099E3" w:themeColor="accent1"/>
          <w:left w:val="single" w:sz="8" w:space="0" w:color="0099E3" w:themeColor="accent1"/>
          <w:bottom w:val="single" w:sz="8" w:space="0" w:color="0099E3" w:themeColor="accent1"/>
          <w:right w:val="single" w:sz="8" w:space="0" w:color="0099E3" w:themeColor="accent1"/>
        </w:tcBorders>
      </w:tcPr>
    </w:tblStylePr>
  </w:style>
  <w:style w:type="table" w:customStyle="1" w:styleId="VCAATable">
    <w:name w:val="VCAA Table"/>
    <w:basedOn w:val="TableNormal"/>
    <w:uiPriority w:val="99"/>
    <w:rsid w:val="00434EDB"/>
    <w:pPr>
      <w:spacing w:before="40" w:after="40" w:line="240" w:lineRule="auto"/>
    </w:pPr>
    <w:rPr>
      <w:rFonts w:ascii="Arial Narrow" w:hAnsi="Arial Narrow"/>
      <w:color w:val="000000" w:themeColor="text1"/>
    </w:rPr>
    <w:tblPr>
      <w:tblBorders>
        <w:insideH w:val="single" w:sz="4" w:space="0" w:color="auto"/>
      </w:tblBorders>
    </w:tbl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paragraph" w:customStyle="1" w:styleId="VCAAtablecondensedbullet2">
    <w:name w:val="VCAA table condensed bullet 2"/>
    <w:basedOn w:val="VCAAtablecondensedbullet"/>
    <w:qFormat/>
    <w:rsid w:val="00495C80"/>
    <w:pPr>
      <w:numPr>
        <w:numId w:val="5"/>
      </w:numPr>
      <w:ind w:left="850" w:hanging="425"/>
    </w:pPr>
    <w:rPr>
      <w:color w:val="000000" w:themeColor="text1"/>
    </w:rPr>
  </w:style>
  <w:style w:type="table" w:customStyle="1" w:styleId="VCAATableClosed">
    <w:name w:val="VCAA Table Closed"/>
    <w:basedOn w:val="VCAATable"/>
    <w:uiPriority w:val="99"/>
    <w:rsid w:val="00434EDB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  <w:tblStylePr w:type="firstRow">
      <w:rPr>
        <w:rFonts w:ascii="Arial Narrow" w:hAnsi="Arial Narrow"/>
        <w:b/>
        <w:color w:val="FFFFFF" w:themeColor="background1"/>
        <w:sz w:val="22"/>
      </w:rPr>
      <w:tblPr/>
      <w:trPr>
        <w:tblHeader/>
      </w:trPr>
      <w:tcPr>
        <w:tcBorders>
          <w:insideV w:val="single" w:sz="4" w:space="0" w:color="FFFFFF" w:themeColor="background1"/>
        </w:tcBorders>
        <w:shd w:val="clear" w:color="auto" w:fill="0F7EB4"/>
      </w:tcPr>
    </w:tblStylePr>
  </w:style>
  <w:style w:type="table" w:styleId="MediumShading2-Accent5">
    <w:name w:val="Medium Shading 2 Accent 5"/>
    <w:basedOn w:val="TableNormal"/>
    <w:uiPriority w:val="64"/>
    <w:rsid w:val="00C53263"/>
    <w:pPr>
      <w:spacing w:after="0" w:line="240" w:lineRule="auto"/>
    </w:pPr>
    <w:rPr>
      <w:rFonts w:eastAsiaTheme="minorEastAsia"/>
      <w:lang w:eastAsia="ja-JP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Row">
      <w:pPr>
        <w:spacing w:before="0" w:after="0" w:line="240" w:lineRule="auto"/>
      </w:pPr>
      <w:rPr>
        <w:color w:val="000000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8E1E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8E1E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0F09E4"/>
    <w:rPr>
      <w:color w:val="0000FF" w:themeColor="hyperlink"/>
      <w:u w:val="single"/>
    </w:rPr>
  </w:style>
  <w:style w:type="paragraph" w:customStyle="1" w:styleId="VCAAtableheading">
    <w:name w:val="VCAA table heading"/>
    <w:basedOn w:val="VCAAbody"/>
    <w:qFormat/>
    <w:rsid w:val="00417AA3"/>
    <w:rPr>
      <w:color w:val="FFFFFF" w:themeColor="background1"/>
    </w:rPr>
  </w:style>
  <w:style w:type="character" w:customStyle="1" w:styleId="EmphasisBold">
    <w:name w:val="Emphasis (Bold)"/>
    <w:basedOn w:val="DefaultParagraphFont"/>
    <w:uiPriority w:val="1"/>
    <w:qFormat/>
    <w:rsid w:val="00F50D86"/>
    <w:rPr>
      <w:b/>
    </w:rPr>
  </w:style>
  <w:style w:type="character" w:customStyle="1" w:styleId="TitlesItalics">
    <w:name w:val="Titles (Italics)"/>
    <w:basedOn w:val="DefaultParagraphFont"/>
    <w:uiPriority w:val="1"/>
    <w:qFormat/>
    <w:rsid w:val="00F50D86"/>
    <w:rPr>
      <w:i/>
    </w:rPr>
  </w:style>
  <w:style w:type="paragraph" w:customStyle="1" w:styleId="VCAADocumentsubtitle">
    <w:name w:val="VCAA Document subtitle"/>
    <w:basedOn w:val="Normal"/>
    <w:qFormat/>
    <w:rsid w:val="00260767"/>
    <w:pPr>
      <w:jc w:val="center"/>
      <w:outlineLvl w:val="1"/>
    </w:pPr>
    <w:rPr>
      <w:rFonts w:ascii="Arial" w:hAnsi="Arial" w:cs="Arial"/>
      <w:noProof/>
      <w:color w:val="0F7EB4"/>
      <w:sz w:val="56"/>
      <w:szCs w:val="48"/>
      <w:lang w:val="en-AU" w:eastAsia="en-AU"/>
    </w:rPr>
  </w:style>
  <w:style w:type="paragraph" w:customStyle="1" w:styleId="VCAAfigures">
    <w:name w:val="VCAA figures"/>
    <w:basedOn w:val="VCAAbody"/>
    <w:link w:val="VCAAfiguresChar"/>
    <w:qFormat/>
    <w:rsid w:val="00425DFE"/>
    <w:pPr>
      <w:spacing w:line="240" w:lineRule="auto"/>
      <w:jc w:val="center"/>
    </w:pPr>
    <w:rPr>
      <w:noProof/>
    </w:rPr>
  </w:style>
  <w:style w:type="character" w:customStyle="1" w:styleId="VCAAbodyChar">
    <w:name w:val="VCAA body Char"/>
    <w:basedOn w:val="DefaultParagraphFont"/>
    <w:link w:val="VCAAbody"/>
    <w:rsid w:val="00495C80"/>
    <w:rPr>
      <w:rFonts w:ascii="Arial" w:hAnsi="Arial" w:cs="Arial"/>
      <w:color w:val="000000" w:themeColor="text1"/>
      <w:sz w:val="20"/>
    </w:rPr>
  </w:style>
  <w:style w:type="character" w:customStyle="1" w:styleId="VCAAfiguresChar">
    <w:name w:val="VCAA figures Char"/>
    <w:basedOn w:val="VCAAbodyChar"/>
    <w:link w:val="VCAAfigures"/>
    <w:rsid w:val="00425DFE"/>
    <w:rPr>
      <w:rFonts w:ascii="Arial" w:hAnsi="Arial" w:cs="Arial"/>
      <w:noProof/>
      <w:color w:val="000000" w:themeColor="text1"/>
      <w:sz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53FE6"/>
    <w:rPr>
      <w:rFonts w:asciiTheme="majorHAnsi" w:eastAsiaTheme="majorEastAsia" w:hAnsiTheme="majorHAnsi" w:cstheme="majorBidi"/>
      <w:color w:val="0072AA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https://www.vcaa.vic.edu.au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g"/><Relationship Id="rId1" Type="http://schemas.openxmlformats.org/officeDocument/2006/relationships/hyperlink" Target="https://www.vcaa.vic.edu.au/Footer/Pages/Copyright.aspx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8C39B39ED9FB94FBDEAEED12CD16B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5A191F-E337-1B41-8376-B7AD719CA5CC}"/>
      </w:docPartPr>
      <w:docPartBody>
        <w:p w:rsidR="009325D2" w:rsidRDefault="009325D2">
          <w:pPr>
            <w:pStyle w:val="A8C39B39ED9FB94FBDEAEED12CD16B85"/>
          </w:pPr>
          <w:r w:rsidRPr="00F82DEC">
            <w:rPr>
              <w:rStyle w:val="PlaceholderText"/>
            </w:rPr>
            <w:t>[Title]</w:t>
          </w:r>
        </w:p>
      </w:docPartBody>
    </w:docPart>
    <w:docPart>
      <w:docPartPr>
        <w:name w:val="80394DF894B243BEB6BD753ABF8662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FDF4AF-4E5F-4929-B264-E64ADDF49417}"/>
      </w:docPartPr>
      <w:docPartBody>
        <w:p w:rsidR="00000000" w:rsidRDefault="0002196E" w:rsidP="0002196E">
          <w:pPr>
            <w:pStyle w:val="80394DF894B243BEB6BD753ABF866206"/>
          </w:pPr>
          <w:r w:rsidRPr="00F82DEC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5D2"/>
    <w:rsid w:val="0002196E"/>
    <w:rsid w:val="00932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2196E"/>
    <w:rPr>
      <w:color w:val="808080"/>
    </w:rPr>
  </w:style>
  <w:style w:type="paragraph" w:customStyle="1" w:styleId="A8C39B39ED9FB94FBDEAEED12CD16B85">
    <w:name w:val="A8C39B39ED9FB94FBDEAEED12CD16B85"/>
  </w:style>
  <w:style w:type="paragraph" w:customStyle="1" w:styleId="80394DF894B243BEB6BD753ABF866206">
    <w:name w:val="80394DF894B243BEB6BD753ABF866206"/>
    <w:rsid w:val="0002196E"/>
    <w:pPr>
      <w:spacing w:after="160" w:line="259" w:lineRule="auto"/>
    </w:pPr>
    <w:rPr>
      <w:sz w:val="22"/>
      <w:szCs w:val="22"/>
      <w:lang w:eastAsia="en-AU"/>
    </w:rPr>
  </w:style>
  <w:style w:type="paragraph" w:customStyle="1" w:styleId="D03E6D973AB548CD8B33EEE705023CDF">
    <w:name w:val="D03E6D973AB548CD8B33EEE705023CDF"/>
    <w:rsid w:val="0002196E"/>
    <w:pPr>
      <w:spacing w:after="160" w:line="259" w:lineRule="auto"/>
    </w:pPr>
    <w:rPr>
      <w:sz w:val="22"/>
      <w:szCs w:val="22"/>
      <w:lang w:eastAsia="en-AU"/>
    </w:rPr>
  </w:style>
  <w:style w:type="paragraph" w:customStyle="1" w:styleId="88A7BA89C2CF4F6B90BA14E19298D698">
    <w:name w:val="88A7BA89C2CF4F6B90BA14E19298D698"/>
    <w:rsid w:val="0002196E"/>
    <w:pPr>
      <w:spacing w:after="160" w:line="259" w:lineRule="auto"/>
    </w:pPr>
    <w:rPr>
      <w:sz w:val="22"/>
      <w:szCs w:val="22"/>
      <w:lang w:eastAsia="en-AU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VCA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0099E3"/>
      </a:accent1>
      <a:accent2>
        <a:srgbClr val="999999"/>
      </a:accent2>
      <a:accent3>
        <a:srgbClr val="C6006F"/>
      </a:accent3>
      <a:accent4>
        <a:srgbClr val="8DC63F"/>
      </a:accent4>
      <a:accent5>
        <a:srgbClr val="F78E1E"/>
      </a:accent5>
      <a:accent6>
        <a:srgbClr val="517AB7"/>
      </a:accent6>
      <a:hlink>
        <a:srgbClr val="0000FF"/>
      </a:hlink>
      <a:folHlink>
        <a:srgbClr val="8DB3E2"/>
      </a:folHlink>
    </a:clrScheme>
    <a:fontScheme name="AusVEL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WebCM Documents" ma:contentTypeID="0x0101008840106FE30D4F50BC61A726A7CA6E3800C6AB3851F4F88F40B98871D148B8EC2C" ma:contentTypeVersion="4" ma:contentTypeDescription="WebCM Documents Content Type" ma:contentTypeScope="" ma:versionID="201aefb3d423ab3496ecf505ba6700f1">
  <xsd:schema xmlns:xsd="http://www.w3.org/2001/XMLSchema" xmlns:xs="http://www.w3.org/2001/XMLSchema" xmlns:p="http://schemas.microsoft.com/office/2006/metadata/properties" xmlns:ns1="http://schemas.microsoft.com/sharepoint/v3" xmlns:ns2="1aab662d-a6b2-42d6-996b-a574723d1ad8" targetNamespace="http://schemas.microsoft.com/office/2006/metadata/properties" ma:root="true" ma:fieldsID="aced064e7767211f932e8066716e15cd" ns1:_="" ns2:_="">
    <xsd:import namespace="http://schemas.microsoft.com/sharepoint/v3"/>
    <xsd:import namespace="1aab662d-a6b2-42d6-996b-a574723d1ad8"/>
    <xsd:element name="properties">
      <xsd:complexType>
        <xsd:sequence>
          <xsd:element name="documentManagement">
            <xsd:complexType>
              <xsd:all>
                <xsd:element ref="ns1:DEECD_Description" minOccurs="0"/>
                <xsd:element ref="ns1:DEECD_Publisher" minOccurs="0"/>
                <xsd:element ref="ns1:DEECD_Keywords" minOccurs="0"/>
                <xsd:element ref="ns1:PublishingStartDate" minOccurs="0"/>
                <xsd:element ref="ns1:PublishingExpirationDate" minOccurs="0"/>
                <xsd:element ref="ns2:TaxCatchAll" minOccurs="0"/>
                <xsd:element ref="ns2:pfad5814e62747ed9f131defefc62dac" minOccurs="0"/>
                <xsd:element ref="ns2:a319977fc8504e09982f090ae1d7c602" minOccurs="0"/>
                <xsd:element ref="ns2:ofbb8b9a280a423a91cf717fb81349cd" minOccurs="0"/>
                <xsd:element ref="ns2:b1688cb4a3a940449dc8286705012a42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DEECD_Description" ma:index="8" nillable="true" ma:displayName="Description" ma:internalName="DEECD_Description">
      <xsd:simpleType>
        <xsd:restriction base="dms:Note">
          <xsd:maxLength value="255"/>
        </xsd:restriction>
      </xsd:simpleType>
    </xsd:element>
    <xsd:element name="DEECD_Publisher" ma:index="9" nillable="true" ma:displayName="Publisher" ma:default="Department of Education and early Childhood Development" ma:internalName="DEECD_Publisher">
      <xsd:simpleType>
        <xsd:restriction base="dms:Text"/>
      </xsd:simpleType>
    </xsd:element>
    <xsd:element name="DEECD_Keywords" ma:index="14" nillable="true" ma:displayName="Keywords" ma:internalName="DEECD_Keywords">
      <xsd:simpleType>
        <xsd:restriction base="dms:Note">
          <xsd:maxLength value="255"/>
        </xsd:restriction>
      </xsd:simpleType>
    </xsd:element>
    <xsd:element name="PublishingStartDate" ma:index="15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16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ab662d-a6b2-42d6-996b-a574723d1ad8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40074adc-11cd-43a7-822e-3f870fae400d}" ma:internalName="TaxCatchAll" ma:showField="CatchAllData" ma:web="1aab662d-a6b2-42d6-996b-a574723d1ad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fad5814e62747ed9f131defefc62dac" ma:index="18" nillable="true" ma:taxonomy="true" ma:internalName="pfad5814e62747ed9f131defefc62dac" ma:taxonomyFieldName="DEECD_SubjectCategory" ma:displayName="Subject Category" ma:fieldId="{9fad5814-e627-47ed-9f13-1defefc62dac}" ma:sspId="272df97b-2740-40bb-9c0d-572a441144cd" ma:termSetId="cc6468fc-15c3-4209-9517-a733b6c804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19977fc8504e09982f090ae1d7c602" ma:index="19" nillable="true" ma:taxonomy="true" ma:internalName="a319977fc8504e09982f090ae1d7c602" ma:taxonomyFieldName="DEECD_ItemType" ma:displayName="Item Type" ma:fieldId="{a319977f-c850-4e09-982f-090ae1d7c602}" ma:sspId="272df97b-2740-40bb-9c0d-572a441144cd" ma:termSetId="87a54e1a-a086-4056-9430-e3def70b5bc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ofbb8b9a280a423a91cf717fb81349cd" ma:index="20" nillable="true" ma:taxonomy="true" ma:internalName="ofbb8b9a280a423a91cf717fb81349cd" ma:taxonomyFieldName="DEECD_Author" ma:displayName="Author" ma:fieldId="{8fbb8b9a-280a-423a-91cf-717fb81349cd}" ma:sspId="272df97b-2740-40bb-9c0d-572a441144cd" ma:termSetId="f9681774-4169-418a-ae49-9bc331f72a4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1688cb4a3a940449dc8286705012a42" ma:index="21" nillable="true" ma:taxonomy="true" ma:internalName="b1688cb4a3a940449dc8286705012a42" ma:taxonomyFieldName="DEECD_Audience" ma:displayName="Audience" ma:fieldId="{b1688cb4-a3a9-4044-9dc8-286705012a42}" ma:taxonomyMulti="true" ma:sspId="272df97b-2740-40bb-9c0d-572a441144cd" ma:termSetId="af0be819-ce00-4865-904d-8408c82c2300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1688cb4a3a940449dc8286705012a42 xmlns="1aab662d-a6b2-42d6-996b-a574723d1ad8">
      <Terms xmlns="http://schemas.microsoft.com/office/infopath/2007/PartnerControls"/>
    </b1688cb4a3a940449dc8286705012a42>
    <DEECD_Publisher xmlns="http://schemas.microsoft.com/sharepoint/v3">Department of Education and early Childhood Development</DEECD_Publisher>
    <pfad5814e62747ed9f131defefc62dac xmlns="1aab662d-a6b2-42d6-996b-a574723d1ad8">
      <Terms xmlns="http://schemas.microsoft.com/office/infopath/2007/PartnerControls"/>
    </pfad5814e62747ed9f131defefc62dac>
    <a319977fc8504e09982f090ae1d7c602 xmlns="1aab662d-a6b2-42d6-996b-a574723d1ad8">
      <Terms xmlns="http://schemas.microsoft.com/office/infopath/2007/PartnerControls"/>
    </a319977fc8504e09982f090ae1d7c602>
    <DEECD_Keywords xmlns="http://schemas.microsoft.com/sharepoint/v3" xsi:nil="true"/>
    <PublishingExpirationDate xmlns="http://schemas.microsoft.com/sharepoint/v3" xsi:nil="true"/>
    <DEECD_Description xmlns="http://schemas.microsoft.com/sharepoint/v3" xsi:nil="true"/>
    <PublishingStartDate xmlns="http://schemas.microsoft.com/sharepoint/v3" xsi:nil="true"/>
    <TaxCatchAll xmlns="1aab662d-a6b2-42d6-996b-a574723d1ad8"/>
    <ofbb8b9a280a423a91cf717fb81349cd xmlns="1aab662d-a6b2-42d6-996b-a574723d1ad8">
      <Terms xmlns="http://schemas.microsoft.com/office/infopath/2007/PartnerControls"/>
    </ofbb8b9a280a423a91cf717fb81349cd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231DF8-2E65-4D62-BD20-9DE5C0921557}"/>
</file>

<file path=customXml/itemProps2.xml><?xml version="1.0" encoding="utf-8"?>
<ds:datastoreItem xmlns:ds="http://schemas.openxmlformats.org/officeDocument/2006/customXml" ds:itemID="{EBA848B5-61E6-45CE-88A6-73FD729D8E9B}">
  <ds:schemaRefs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B7E868A-264C-4EB1-9961-E43F61BDF14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3F51238-1C52-417E-B592-C2ABAB94E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158</Words>
  <Characters>905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Type title here</vt:lpstr>
    </vt:vector>
  </TitlesOfParts>
  <Company>Victorian Curriculum and Assessment Authority</Company>
  <LinksUpToDate>false</LinksUpToDate>
  <CharactersWithSpaces>1061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VPC assessment principles</dc:title>
  <dc:creator>Derek Tolan</dc:creator>
  <cp:lastModifiedBy>Dora Ioannou</cp:lastModifiedBy>
  <cp:revision>3</cp:revision>
  <cp:lastPrinted>2015-05-15T02:36:00Z</cp:lastPrinted>
  <dcterms:created xsi:type="dcterms:W3CDTF">2023-08-11T06:15:00Z</dcterms:created>
  <dcterms:modified xsi:type="dcterms:W3CDTF">2023-08-11T06:15:00Z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0x0101008840106FE30D4F50BC61A726A7CA6E3800C6AB3851F4F88F40B98871D148B8EC2C</vt:lpwstr>
  </property>
  <property fmtid="{D5CDD505-2E9C-101B-9397-08002B2CF9AE}" pid="3" name="DEECD_Author">
    <vt:lpwstr/>
  </property>
  <property fmtid="{D5CDD505-2E9C-101B-9397-08002B2CF9AE}" pid="4" name="DEECD_SubjectCategory">
    <vt:lpwstr/>
  </property>
  <property fmtid="{D5CDD505-2E9C-101B-9397-08002B2CF9AE}" pid="5" name="DEECD_ItemType">
    <vt:lpwstr/>
  </property>
  <property fmtid="{D5CDD505-2E9C-101B-9397-08002B2CF9AE}" pid="6" name="DEECD_Audience">
    <vt:lpwstr/>
  </property>
</Properties>
</file>