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pacing w:val="-6"/>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7CE62A9" w:rsidR="00F4525C" w:rsidRPr="000456A5" w:rsidRDefault="00E86247" w:rsidP="009B61E5">
          <w:pPr>
            <w:pStyle w:val="VCAADocumenttitle"/>
            <w:rPr>
              <w:spacing w:val="-6"/>
            </w:rPr>
          </w:pPr>
          <w:r w:rsidRPr="000456A5">
            <w:rPr>
              <w:spacing w:val="-6"/>
            </w:rPr>
            <w:t xml:space="preserve">General advice on the VCE VM </w:t>
          </w:r>
          <w:r w:rsidR="00DF6F72" w:rsidRPr="000456A5">
            <w:rPr>
              <w:spacing w:val="-6"/>
            </w:rPr>
            <w:t>&amp;</w:t>
          </w:r>
          <w:r w:rsidRPr="000456A5">
            <w:rPr>
              <w:spacing w:val="-6"/>
            </w:rPr>
            <w:t xml:space="preserve"> VPC Curriculum &amp; Assessment Audit</w:t>
          </w:r>
        </w:p>
      </w:sdtContent>
    </w:sdt>
    <w:p w14:paraId="56FA037B" w14:textId="5FD515F4" w:rsidR="003A00B4" w:rsidRDefault="002B10EB" w:rsidP="003A00B4">
      <w:pPr>
        <w:pStyle w:val="VCAAbody"/>
      </w:pPr>
      <w:bookmarkStart w:id="0" w:name="TemplateOverview"/>
      <w:bookmarkEnd w:id="0"/>
      <w:r w:rsidRPr="002B10EB">
        <w:t xml:space="preserve">Senior secondary education </w:t>
      </w:r>
      <w:r w:rsidRPr="000456A5">
        <w:t>p</w:t>
      </w:r>
      <w:r w:rsidR="00553D94" w:rsidRPr="002B10EB">
        <w:t>rovid</w:t>
      </w:r>
      <w:r w:rsidRPr="000456A5">
        <w:t xml:space="preserve">ers (including schools and non-school providers delivering </w:t>
      </w:r>
      <w:r w:rsidR="00553D94" w:rsidRPr="002B10EB">
        <w:t xml:space="preserve">VCE </w:t>
      </w:r>
      <w:r w:rsidR="00BC2606" w:rsidRPr="000456A5">
        <w:t xml:space="preserve">Vocational Major (VCE VM) </w:t>
      </w:r>
      <w:r w:rsidR="00553D94" w:rsidRPr="002B10EB">
        <w:t xml:space="preserve">and </w:t>
      </w:r>
      <w:r w:rsidR="00BC2606" w:rsidRPr="000456A5">
        <w:t>Victorian Pathways Certificate (</w:t>
      </w:r>
      <w:r w:rsidR="00553D94" w:rsidRPr="002B10EB">
        <w:t>VPC</w:t>
      </w:r>
      <w:r w:rsidR="00BC2606" w:rsidRPr="000456A5">
        <w:t>)</w:t>
      </w:r>
      <w:r w:rsidR="00553D94" w:rsidRPr="002B10EB">
        <w:t xml:space="preserve"> </w:t>
      </w:r>
      <w:r w:rsidRPr="000456A5">
        <w:t xml:space="preserve">studies </w:t>
      </w:r>
      <w:r w:rsidR="00553D94" w:rsidRPr="002B10EB">
        <w:t xml:space="preserve">must deliver </w:t>
      </w:r>
      <w:r w:rsidR="009224CB" w:rsidRPr="002B10EB">
        <w:t>thes</w:t>
      </w:r>
      <w:r w:rsidR="00553D94" w:rsidRPr="002B10EB">
        <w:t>e</w:t>
      </w:r>
      <w:r w:rsidR="00553D94" w:rsidRPr="000456A5">
        <w:t xml:space="preserve"> </w:t>
      </w:r>
      <w:r w:rsidR="00F106C9" w:rsidRPr="000456A5">
        <w:t>courses</w:t>
      </w:r>
      <w:r w:rsidR="00553D94" w:rsidRPr="002B10EB">
        <w:t xml:space="preserve"> to the</w:t>
      </w:r>
      <w:r w:rsidR="009224CB" w:rsidRPr="002B10EB">
        <w:t xml:space="preserve"> </w:t>
      </w:r>
      <w:r w:rsidR="00553D94" w:rsidRPr="002B10EB">
        <w:t>standards established by the VCAA</w:t>
      </w:r>
      <w:r w:rsidRPr="000456A5">
        <w:t xml:space="preserve"> and</w:t>
      </w:r>
      <w:r w:rsidR="009224CB" w:rsidRPr="002B10EB">
        <w:t xml:space="preserve"> </w:t>
      </w:r>
      <w:r w:rsidR="00553D94" w:rsidRPr="002B10EB">
        <w:t>ensur</w:t>
      </w:r>
      <w:r w:rsidRPr="000456A5">
        <w:t>e</w:t>
      </w:r>
      <w:r w:rsidR="00553D94" w:rsidRPr="002B10EB">
        <w:t xml:space="preserve"> the integrity of student assessments.</w:t>
      </w:r>
    </w:p>
    <w:p w14:paraId="69EC7663" w14:textId="146BDC99" w:rsidR="002B10EB" w:rsidRDefault="002B10EB" w:rsidP="002B10EB">
      <w:pPr>
        <w:pStyle w:val="VCAAbody"/>
      </w:pPr>
      <w:r>
        <w:t xml:space="preserve">For the VCE VM, the standards and requirements are set by the VCAA through the </w:t>
      </w:r>
      <w:hyperlink r:id="rId11" w:history="1">
        <w:r w:rsidRPr="002B10EB">
          <w:rPr>
            <w:rStyle w:val="Hyperlink"/>
          </w:rPr>
          <w:t>VCE VM study designs</w:t>
        </w:r>
      </w:hyperlink>
      <w:r>
        <w:t xml:space="preserve"> and the </w:t>
      </w:r>
      <w:hyperlink r:id="rId12" w:history="1">
        <w:r w:rsidRPr="000456A5">
          <w:rPr>
            <w:rStyle w:val="Hyperlink"/>
            <w:i/>
            <w:iCs/>
          </w:rPr>
          <w:t>VCE Assessment Principles</w:t>
        </w:r>
      </w:hyperlink>
      <w:r>
        <w:t xml:space="preserve">. Administrative standards and requirements for the delivery and assessment of the VCE VM are set out in the </w:t>
      </w:r>
      <w:hyperlink r:id="rId13" w:history="1">
        <w:r w:rsidRPr="000456A5">
          <w:rPr>
            <w:rStyle w:val="Hyperlink"/>
            <w:i/>
            <w:iCs/>
          </w:rPr>
          <w:t>VCE Administrative Handbook</w:t>
        </w:r>
      </w:hyperlink>
      <w:r>
        <w:t>.</w:t>
      </w:r>
    </w:p>
    <w:p w14:paraId="472A031D" w14:textId="78A42638" w:rsidR="002B10EB" w:rsidRDefault="002B10EB" w:rsidP="002B10EB">
      <w:pPr>
        <w:pStyle w:val="VCAAbody"/>
      </w:pPr>
      <w:r>
        <w:t xml:space="preserve">For the VPC, the standards and requirements are set by the VCAA through the </w:t>
      </w:r>
      <w:hyperlink r:id="rId14" w:history="1">
        <w:r w:rsidRPr="00314726">
          <w:rPr>
            <w:rStyle w:val="Hyperlink"/>
          </w:rPr>
          <w:t>VPC curriculum designs</w:t>
        </w:r>
      </w:hyperlink>
      <w:r>
        <w:t xml:space="preserve"> and the </w:t>
      </w:r>
      <w:hyperlink r:id="rId15" w:history="1">
        <w:r w:rsidRPr="00314726">
          <w:rPr>
            <w:rStyle w:val="Hyperlink"/>
          </w:rPr>
          <w:t>VPC assessment principles</w:t>
        </w:r>
      </w:hyperlink>
      <w:r>
        <w:t xml:space="preserve">. Administrative standards and requirements for the delivery and assessment of the VPC are set out in the </w:t>
      </w:r>
      <w:hyperlink r:id="rId16" w:history="1">
        <w:r w:rsidRPr="00314726">
          <w:rPr>
            <w:rStyle w:val="Hyperlink"/>
          </w:rPr>
          <w:t>VPC Administrative Handbook</w:t>
        </w:r>
      </w:hyperlink>
      <w:r>
        <w:t>.</w:t>
      </w:r>
    </w:p>
    <w:p w14:paraId="6FE1E8A6" w14:textId="684D1D53" w:rsidR="000F356B" w:rsidRDefault="00314726" w:rsidP="00F106C9">
      <w:pPr>
        <w:pStyle w:val="VCAAbody"/>
      </w:pPr>
      <w:bookmarkStart w:id="1" w:name="_Int_v9Iw4Mjg"/>
      <w:r>
        <w:t>The purpose of the VCE VM and VPC Curriculum and Assessment Audit is to ensure providers are delivering the studies and conducting student assessments according to these standards and requirements.</w:t>
      </w:r>
      <w:bookmarkEnd w:id="1"/>
    </w:p>
    <w:p w14:paraId="39C17F88" w14:textId="77777777" w:rsidR="000456A5" w:rsidRPr="009E36A6" w:rsidRDefault="000456A5" w:rsidP="00F106C9">
      <w:pPr>
        <w:pStyle w:val="VCAAbody"/>
      </w:pPr>
    </w:p>
    <w:p w14:paraId="4877F338" w14:textId="77777777" w:rsidR="005F538E" w:rsidRPr="00383DA9" w:rsidRDefault="005F538E" w:rsidP="000456A5">
      <w:pPr>
        <w:pStyle w:val="VCAAHeading3"/>
        <w:rPr>
          <w:lang w:val="en-GB"/>
        </w:rPr>
      </w:pPr>
      <w:r w:rsidRPr="00383DA9">
        <w:rPr>
          <w:lang w:val="en-GB"/>
        </w:rPr>
        <w:t>Notification</w:t>
      </w:r>
    </w:p>
    <w:p w14:paraId="4E77C7DD" w14:textId="461DD0AE" w:rsidR="005F538E" w:rsidRPr="005F538E" w:rsidRDefault="005F538E" w:rsidP="000456A5">
      <w:pPr>
        <w:pStyle w:val="VCAAbody"/>
        <w:rPr>
          <w:lang w:val="en-GB"/>
        </w:rPr>
      </w:pPr>
      <w:r w:rsidRPr="1186E06E">
        <w:rPr>
          <w:lang w:val="en-GB"/>
        </w:rPr>
        <w:t xml:space="preserve">The VCAA will </w:t>
      </w:r>
      <w:r w:rsidR="009224CB" w:rsidRPr="1186E06E">
        <w:rPr>
          <w:lang w:val="en-GB"/>
        </w:rPr>
        <w:t xml:space="preserve">notify </w:t>
      </w:r>
      <w:r w:rsidRPr="1186E06E">
        <w:rPr>
          <w:lang w:val="en-GB"/>
        </w:rPr>
        <w:t xml:space="preserve">providers selected for audit </w:t>
      </w:r>
      <w:r w:rsidR="009224CB" w:rsidRPr="1186E06E">
        <w:rPr>
          <w:lang w:val="en-GB"/>
        </w:rPr>
        <w:t>of</w:t>
      </w:r>
      <w:r w:rsidRPr="1186E06E">
        <w:rPr>
          <w:lang w:val="en-GB"/>
        </w:rPr>
        <w:t xml:space="preserve"> VCE VM and VPC studies</w:t>
      </w:r>
      <w:r w:rsidR="009224CB" w:rsidRPr="1186E06E">
        <w:rPr>
          <w:lang w:val="en-GB"/>
        </w:rPr>
        <w:t xml:space="preserve"> via email</w:t>
      </w:r>
      <w:r w:rsidRPr="1186E06E">
        <w:rPr>
          <w:lang w:val="en-GB"/>
        </w:rPr>
        <w:t xml:space="preserve"> </w:t>
      </w:r>
      <w:r w:rsidR="009224CB" w:rsidRPr="1186E06E">
        <w:rPr>
          <w:lang w:val="en-GB"/>
        </w:rPr>
        <w:t>on</w:t>
      </w:r>
      <w:r w:rsidRPr="1186E06E">
        <w:rPr>
          <w:lang w:val="en-GB"/>
        </w:rPr>
        <w:t xml:space="preserve"> the audit commencement date with:</w:t>
      </w:r>
    </w:p>
    <w:p w14:paraId="4F8B1FCE" w14:textId="00DB7CAE" w:rsidR="005F538E" w:rsidRPr="005F538E" w:rsidRDefault="005F538E" w:rsidP="000456A5">
      <w:pPr>
        <w:pStyle w:val="VCAAbullet"/>
        <w:spacing w:before="120" w:after="120"/>
      </w:pPr>
      <w:r w:rsidRPr="005F538E">
        <w:t xml:space="preserve">details of the VCE VM or VPC </w:t>
      </w:r>
      <w:r w:rsidR="009224CB">
        <w:t>study</w:t>
      </w:r>
      <w:r w:rsidR="009224CB" w:rsidRPr="005F538E">
        <w:t xml:space="preserve"> </w:t>
      </w:r>
      <w:r w:rsidRPr="005F538E">
        <w:t xml:space="preserve">for which the provider has been selected for </w:t>
      </w:r>
      <w:proofErr w:type="gramStart"/>
      <w:r w:rsidRPr="005F538E">
        <w:t>audit</w:t>
      </w:r>
      <w:proofErr w:type="gramEnd"/>
    </w:p>
    <w:p w14:paraId="275010BB" w14:textId="7F4ACE0A" w:rsidR="005F538E" w:rsidRPr="005F538E" w:rsidRDefault="005F538E" w:rsidP="000456A5">
      <w:pPr>
        <w:pStyle w:val="VCAAbullet"/>
        <w:spacing w:before="120" w:after="120"/>
      </w:pPr>
      <w:r w:rsidRPr="005F538E">
        <w:t>instructions</w:t>
      </w:r>
      <w:r w:rsidR="009224CB">
        <w:t xml:space="preserve"> regarding</w:t>
      </w:r>
      <w:r w:rsidRPr="005F538E">
        <w:t xml:space="preserve"> the audit process.</w:t>
      </w:r>
    </w:p>
    <w:p w14:paraId="5A6A5EEA" w14:textId="73CF43A0" w:rsidR="00813F9F" w:rsidRDefault="005F538E" w:rsidP="000456A5">
      <w:pPr>
        <w:pStyle w:val="VCAAbody"/>
        <w:rPr>
          <w:lang w:val="en-GB"/>
        </w:rPr>
      </w:pPr>
      <w:r w:rsidRPr="005F538E">
        <w:rPr>
          <w:lang w:val="en-GB"/>
        </w:rPr>
        <w:t>Th</w:t>
      </w:r>
      <w:r w:rsidR="009224CB">
        <w:rPr>
          <w:lang w:val="en-GB"/>
        </w:rPr>
        <w:t xml:space="preserve">e notification </w:t>
      </w:r>
      <w:r w:rsidRPr="005F538E">
        <w:rPr>
          <w:lang w:val="en-GB"/>
        </w:rPr>
        <w:t>will be sent to the email address nominated in VASS by the provider.</w:t>
      </w:r>
      <w:r>
        <w:rPr>
          <w:lang w:val="en-GB"/>
        </w:rPr>
        <w:t xml:space="preserve"> </w:t>
      </w:r>
    </w:p>
    <w:p w14:paraId="47648CCD" w14:textId="77777777" w:rsidR="00813F9F" w:rsidRDefault="005F538E" w:rsidP="000456A5">
      <w:pPr>
        <w:pStyle w:val="VCAAbody"/>
        <w:rPr>
          <w:rFonts w:ascii="VIC" w:hAnsi="VIC"/>
          <w:color w:val="212121"/>
          <w:shd w:val="clear" w:color="auto" w:fill="FFFFFF"/>
        </w:rPr>
      </w:pPr>
      <w:r w:rsidRPr="005F538E">
        <w:rPr>
          <w:color w:val="212121"/>
          <w:shd w:val="clear" w:color="auto" w:fill="FFFFFF"/>
        </w:rPr>
        <w:t>Providers selected for audit must acknowledge receipt of their audit notification.</w:t>
      </w:r>
      <w:r>
        <w:rPr>
          <w:rFonts w:ascii="VIC" w:hAnsi="VIC"/>
          <w:color w:val="212121"/>
          <w:shd w:val="clear" w:color="auto" w:fill="FFFFFF"/>
        </w:rPr>
        <w:t xml:space="preserve"> </w:t>
      </w:r>
    </w:p>
    <w:p w14:paraId="598E9983" w14:textId="45B9FF67" w:rsidR="005F538E" w:rsidRPr="00383DA9" w:rsidRDefault="005F538E" w:rsidP="000456A5">
      <w:pPr>
        <w:pStyle w:val="VCAAbody"/>
        <w:rPr>
          <w:lang w:val="en-GB"/>
        </w:rPr>
      </w:pPr>
      <w:r>
        <w:rPr>
          <w:lang w:val="en-GB" w:eastAsia="en-AU"/>
        </w:rPr>
        <w:t xml:space="preserve">Key </w:t>
      </w:r>
      <w:r w:rsidRPr="00383DA9">
        <w:rPr>
          <w:lang w:val="en-GB" w:eastAsia="en-AU"/>
        </w:rPr>
        <w:t xml:space="preserve">dates pertaining to the audit are published </w:t>
      </w:r>
      <w:r>
        <w:rPr>
          <w:lang w:val="en-GB" w:eastAsia="en-AU"/>
        </w:rPr>
        <w:t>on</w:t>
      </w:r>
      <w:r w:rsidRPr="00383DA9">
        <w:rPr>
          <w:lang w:val="en-GB" w:eastAsia="en-AU"/>
        </w:rPr>
        <w:t xml:space="preserve"> the</w:t>
      </w:r>
      <w:r>
        <w:t xml:space="preserve"> </w:t>
      </w:r>
      <w:hyperlink r:id="rId17" w:history="1">
        <w:r w:rsidRPr="00813F9F">
          <w:rPr>
            <w:rStyle w:val="Hyperlink"/>
          </w:rPr>
          <w:t>VCE VM and VPC Curriculum and Assessment Audit webpage</w:t>
        </w:r>
      </w:hyperlink>
      <w:r>
        <w:rPr>
          <w:lang w:val="en-GB" w:eastAsia="en-AU"/>
        </w:rPr>
        <w:t>.</w:t>
      </w:r>
    </w:p>
    <w:p w14:paraId="5E346DEA" w14:textId="5887C4B0" w:rsidR="00DD1DD3" w:rsidRDefault="00DD1DD3">
      <w:pPr>
        <w:rPr>
          <w:rFonts w:ascii="Arial" w:hAnsi="Arial" w:cs="Arial"/>
          <w:color w:val="0F7EB4"/>
          <w:sz w:val="28"/>
          <w:lang w:val="en-GB" w:eastAsia="en-AU"/>
        </w:rPr>
      </w:pPr>
    </w:p>
    <w:p w14:paraId="0B7B0B12" w14:textId="76CE2A29" w:rsidR="005F538E" w:rsidRPr="00383DA9" w:rsidRDefault="005F538E" w:rsidP="000456A5">
      <w:pPr>
        <w:pStyle w:val="VCAAHeading3"/>
        <w:spacing w:before="120" w:line="280" w:lineRule="exact"/>
        <w:rPr>
          <w:lang w:val="en-GB"/>
        </w:rPr>
      </w:pPr>
      <w:r w:rsidRPr="000456A5">
        <w:rPr>
          <w:lang w:val="en-GB"/>
        </w:rPr>
        <w:t>Process</w:t>
      </w:r>
    </w:p>
    <w:p w14:paraId="60C63109" w14:textId="44FA5205" w:rsidR="005F538E" w:rsidRPr="005F538E" w:rsidRDefault="005F538E" w:rsidP="56FA2EF4">
      <w:pPr>
        <w:pStyle w:val="NormalWeb"/>
        <w:shd w:val="clear" w:color="auto" w:fill="FFFFFF" w:themeFill="background1"/>
        <w:spacing w:before="120" w:beforeAutospacing="0" w:after="120" w:afterAutospacing="0" w:line="280" w:lineRule="exact"/>
        <w:rPr>
          <w:rFonts w:ascii="Arial" w:hAnsi="Arial" w:cs="Arial"/>
          <w:color w:val="212121"/>
          <w:sz w:val="20"/>
          <w:szCs w:val="20"/>
        </w:rPr>
      </w:pPr>
      <w:r w:rsidRPr="56FA2EF4">
        <w:rPr>
          <w:rFonts w:ascii="Arial" w:hAnsi="Arial" w:cs="Arial"/>
          <w:color w:val="212121"/>
          <w:sz w:val="20"/>
          <w:szCs w:val="20"/>
        </w:rPr>
        <w:t>The VCAA select</w:t>
      </w:r>
      <w:r w:rsidR="00765AC6" w:rsidRPr="56FA2EF4">
        <w:rPr>
          <w:rFonts w:ascii="Arial" w:hAnsi="Arial" w:cs="Arial"/>
          <w:color w:val="212121"/>
          <w:sz w:val="20"/>
          <w:szCs w:val="20"/>
        </w:rPr>
        <w:t>s</w:t>
      </w:r>
      <w:r w:rsidRPr="56FA2EF4">
        <w:rPr>
          <w:rFonts w:ascii="Arial" w:hAnsi="Arial" w:cs="Arial"/>
          <w:color w:val="212121"/>
          <w:sz w:val="20"/>
          <w:szCs w:val="20"/>
        </w:rPr>
        <w:t xml:space="preserve"> 10% of providers with enrolments in each VCE VM and VPC study for audit. If</w:t>
      </w:r>
      <w:r w:rsidR="00765AC6" w:rsidRPr="56FA2EF4">
        <w:rPr>
          <w:rFonts w:ascii="Arial" w:hAnsi="Arial" w:cs="Arial"/>
          <w:color w:val="212121"/>
          <w:sz w:val="20"/>
          <w:szCs w:val="20"/>
        </w:rPr>
        <w:t>,</w:t>
      </w:r>
      <w:r w:rsidRPr="56FA2EF4">
        <w:rPr>
          <w:rFonts w:ascii="Arial" w:hAnsi="Arial" w:cs="Arial"/>
          <w:color w:val="212121"/>
          <w:sz w:val="20"/>
          <w:szCs w:val="20"/>
        </w:rPr>
        <w:t xml:space="preserve"> </w:t>
      </w:r>
      <w:bookmarkStart w:id="2" w:name="_Int_zI0tcADh"/>
      <w:proofErr w:type="gramStart"/>
      <w:r w:rsidRPr="56FA2EF4">
        <w:rPr>
          <w:rFonts w:ascii="Arial" w:hAnsi="Arial" w:cs="Arial"/>
          <w:color w:val="212121"/>
          <w:sz w:val="20"/>
          <w:szCs w:val="20"/>
        </w:rPr>
        <w:t>in a given year</w:t>
      </w:r>
      <w:bookmarkEnd w:id="2"/>
      <w:proofErr w:type="gramEnd"/>
      <w:r w:rsidRPr="56FA2EF4">
        <w:rPr>
          <w:rFonts w:ascii="Arial" w:hAnsi="Arial" w:cs="Arial"/>
          <w:color w:val="212121"/>
          <w:sz w:val="20"/>
          <w:szCs w:val="20"/>
        </w:rPr>
        <w:t>, your school/</w:t>
      </w:r>
      <w:bookmarkStart w:id="3" w:name="_Int_6huJaRMT"/>
      <w:r w:rsidRPr="56FA2EF4">
        <w:rPr>
          <w:rFonts w:ascii="Arial" w:hAnsi="Arial" w:cs="Arial"/>
          <w:color w:val="212121"/>
          <w:sz w:val="20"/>
          <w:szCs w:val="20"/>
        </w:rPr>
        <w:t>organisation</w:t>
      </w:r>
      <w:bookmarkEnd w:id="3"/>
      <w:r w:rsidRPr="56FA2EF4">
        <w:rPr>
          <w:rFonts w:ascii="Arial" w:hAnsi="Arial" w:cs="Arial"/>
          <w:color w:val="212121"/>
          <w:sz w:val="20"/>
          <w:szCs w:val="20"/>
        </w:rPr>
        <w:t xml:space="preserve"> has not been issued a VCE VM or VPC audit notification, it will not be required to undertake a VCE VM or VPC audit in that year.</w:t>
      </w:r>
    </w:p>
    <w:p w14:paraId="2E5420A1" w14:textId="77777777" w:rsidR="005F538E" w:rsidRPr="005F538E" w:rsidRDefault="005F538E" w:rsidP="000456A5">
      <w:pPr>
        <w:pStyle w:val="NormalWeb"/>
        <w:pageBreakBefore/>
        <w:shd w:val="clear" w:color="auto" w:fill="FFFFFF"/>
        <w:spacing w:before="120" w:beforeAutospacing="0" w:after="120" w:afterAutospacing="0" w:line="280" w:lineRule="exact"/>
        <w:rPr>
          <w:rFonts w:ascii="Arial" w:hAnsi="Arial" w:cs="Arial"/>
          <w:color w:val="212121"/>
          <w:sz w:val="20"/>
          <w:szCs w:val="20"/>
        </w:rPr>
      </w:pPr>
      <w:r w:rsidRPr="005F538E">
        <w:rPr>
          <w:rFonts w:ascii="Arial" w:hAnsi="Arial" w:cs="Arial"/>
          <w:color w:val="212121"/>
          <w:sz w:val="20"/>
          <w:szCs w:val="20"/>
        </w:rPr>
        <w:lastRenderedPageBreak/>
        <w:t>Selected providers will be audited for Units 1 and 2 or Units 3 and 4 in one VCE VM or VPC study. Each audit submission must address and include evidence of the following elements:</w:t>
      </w:r>
    </w:p>
    <w:p w14:paraId="6C748BB7" w14:textId="77777777" w:rsidR="005F538E" w:rsidRPr="00765AC6" w:rsidRDefault="005F538E" w:rsidP="000456A5">
      <w:pPr>
        <w:pStyle w:val="VCAAbullet"/>
        <w:spacing w:before="120" w:after="120"/>
      </w:pPr>
      <w:r w:rsidRPr="00765AC6">
        <w:t>The Curriculum and Assessment Plan for the applicable units</w:t>
      </w:r>
    </w:p>
    <w:p w14:paraId="4E20D368" w14:textId="77777777" w:rsidR="005F538E" w:rsidRPr="00765AC6" w:rsidRDefault="005F538E" w:rsidP="000456A5">
      <w:pPr>
        <w:pStyle w:val="VCAAbullet"/>
        <w:spacing w:before="120" w:after="120"/>
      </w:pPr>
      <w:r w:rsidRPr="00765AC6">
        <w:t>Two assessment tasks</w:t>
      </w:r>
    </w:p>
    <w:p w14:paraId="5C5B1439" w14:textId="77777777" w:rsidR="005F538E" w:rsidRPr="000456A5" w:rsidRDefault="005F538E" w:rsidP="000456A5">
      <w:pPr>
        <w:pStyle w:val="VCAAbullet"/>
        <w:spacing w:before="120" w:after="120"/>
      </w:pPr>
      <w:r w:rsidRPr="000456A5">
        <w:t>School policy regarding:</w:t>
      </w:r>
    </w:p>
    <w:p w14:paraId="2D23A793" w14:textId="77777777" w:rsidR="005F538E" w:rsidRPr="000456A5" w:rsidRDefault="005F538E" w:rsidP="000456A5">
      <w:pPr>
        <w:pStyle w:val="VCAAbulletlevel2"/>
        <w:spacing w:before="120" w:after="120"/>
      </w:pPr>
      <w:r w:rsidRPr="000456A5">
        <w:t>Satisfactory completion of a VM or VPC unit</w:t>
      </w:r>
    </w:p>
    <w:p w14:paraId="4BE07636" w14:textId="77777777" w:rsidR="005F538E" w:rsidRPr="000456A5" w:rsidRDefault="005F538E" w:rsidP="000456A5">
      <w:pPr>
        <w:pStyle w:val="VCAAbulletlevel2"/>
        <w:spacing w:before="120" w:after="120"/>
      </w:pPr>
      <w:r w:rsidRPr="000456A5">
        <w:t>Authentication of student work</w:t>
      </w:r>
    </w:p>
    <w:p w14:paraId="7D23DE37" w14:textId="77777777" w:rsidR="005F538E" w:rsidRPr="000456A5" w:rsidRDefault="005F538E" w:rsidP="000456A5">
      <w:pPr>
        <w:pStyle w:val="VCAAbulletlevel2"/>
        <w:spacing w:before="120" w:after="120"/>
      </w:pPr>
      <w:r w:rsidRPr="000456A5">
        <w:t>Management of eligibility for satisfactory completion of the VCE VM or VPC</w:t>
      </w:r>
    </w:p>
    <w:p w14:paraId="6410D3B2" w14:textId="77777777" w:rsidR="005F538E" w:rsidRPr="000456A5" w:rsidRDefault="005F538E" w:rsidP="000456A5">
      <w:pPr>
        <w:pStyle w:val="VCAAbulletlevel2"/>
        <w:spacing w:before="120" w:after="120"/>
      </w:pPr>
      <w:r w:rsidRPr="000456A5">
        <w:t>Special provision for VCE VM or VPC studies</w:t>
      </w:r>
    </w:p>
    <w:p w14:paraId="451F48B3" w14:textId="51F75860" w:rsidR="005F538E" w:rsidRPr="005F538E" w:rsidRDefault="005F538E" w:rsidP="000456A5">
      <w:pPr>
        <w:pStyle w:val="VCAAbody"/>
      </w:pPr>
      <w:r>
        <w:t>The VCE VM and VPC Curriculum and Assessment Audit requires teachers, on behalf of their school</w:t>
      </w:r>
      <w:r w:rsidR="463144C3">
        <w:t>/organisation</w:t>
      </w:r>
      <w:r>
        <w:t>, to complete an online study-specific audit questionnaire. A link to the relevant questionnaire is included in the audit notification email issued on the audit commencement date.</w:t>
      </w:r>
    </w:p>
    <w:p w14:paraId="5C34E5F3" w14:textId="60121E99" w:rsidR="005F538E" w:rsidRPr="005F538E" w:rsidRDefault="005F538E" w:rsidP="000456A5">
      <w:pPr>
        <w:pStyle w:val="VCAAbody"/>
      </w:pPr>
      <w:r w:rsidRPr="005F538E">
        <w:t xml:space="preserve">Audit submissions are assessed by State Reviewers appointed by the VCAA. The information and materials submitted by providers through the audit questionnaire enable the VCAA to determine if the delivery and assessment of VCE VM and VPC studies </w:t>
      </w:r>
      <w:r w:rsidRPr="00DF6303">
        <w:t xml:space="preserve">meets </w:t>
      </w:r>
      <w:r w:rsidRPr="000456A5">
        <w:t xml:space="preserve">VCAA </w:t>
      </w:r>
      <w:r w:rsidR="009224CB" w:rsidRPr="000456A5">
        <w:t xml:space="preserve">minimum </w:t>
      </w:r>
      <w:r w:rsidRPr="000456A5">
        <w:t>standards and requirements.</w:t>
      </w:r>
    </w:p>
    <w:p w14:paraId="74667CD5" w14:textId="77777777" w:rsidR="005F538E" w:rsidRPr="005F538E" w:rsidRDefault="005F538E" w:rsidP="000456A5">
      <w:pPr>
        <w:pStyle w:val="VCAAbody"/>
      </w:pPr>
      <w:bookmarkStart w:id="4" w:name="_Int_cziC6GYb"/>
      <w:r>
        <w:t>Teachers who are completing the audit questionnaire are encouraged to refer to the reference materials provided in their audit notification email.</w:t>
      </w:r>
      <w:bookmarkEnd w:id="4"/>
    </w:p>
    <w:p w14:paraId="3C9836D7" w14:textId="62C0906B" w:rsidR="005F538E" w:rsidRDefault="005F538E" w:rsidP="000456A5">
      <w:pPr>
        <w:pStyle w:val="VCAAbody"/>
      </w:pPr>
      <w:r w:rsidRPr="000456A5">
        <w:rPr>
          <w:b/>
          <w:bCs/>
          <w:color w:val="0F7EB4"/>
        </w:rPr>
        <w:t>Technical Difficulties:</w:t>
      </w:r>
      <w:r w:rsidRPr="005F538E">
        <w:t xml:space="preserve"> Teachers experienc</w:t>
      </w:r>
      <w:r w:rsidR="002702B1">
        <w:t>ing</w:t>
      </w:r>
      <w:r w:rsidRPr="005F538E">
        <w:t xml:space="preserve"> technical difficulties with the online audit questionnaire may contact the VCAA’s Applied Learning Unit for assistance at:</w:t>
      </w:r>
      <w:r w:rsidR="006F73C2">
        <w:t xml:space="preserve"> </w:t>
      </w:r>
      <w:hyperlink r:id="rId18" w:history="1">
        <w:r w:rsidR="00DF6303" w:rsidRPr="000456A5">
          <w:rPr>
            <w:rStyle w:val="Hyperlink"/>
            <w:szCs w:val="20"/>
          </w:rPr>
          <w:t>vcca.applied.learning@education.vic.gov.au</w:t>
        </w:r>
      </w:hyperlink>
      <w:r w:rsidRPr="005F538E">
        <w:t>.</w:t>
      </w:r>
    </w:p>
    <w:p w14:paraId="5A99E821" w14:textId="77777777" w:rsidR="000456A5" w:rsidRDefault="000456A5" w:rsidP="000456A5">
      <w:pPr>
        <w:pStyle w:val="VCAAbody"/>
      </w:pPr>
    </w:p>
    <w:p w14:paraId="7C896A12" w14:textId="65B293BF" w:rsidR="005F538E" w:rsidRPr="00383DA9" w:rsidRDefault="005F538E" w:rsidP="000456A5">
      <w:pPr>
        <w:pStyle w:val="VCAAHeading3"/>
        <w:spacing w:before="120" w:line="280" w:lineRule="exact"/>
        <w:rPr>
          <w:lang w:val="en-GB"/>
        </w:rPr>
      </w:pPr>
      <w:r w:rsidRPr="1186E06E">
        <w:rPr>
          <w:lang w:val="en-GB"/>
        </w:rPr>
        <w:t>Outcomes</w:t>
      </w:r>
    </w:p>
    <w:p w14:paraId="2CF78268" w14:textId="51BAEB8E" w:rsidR="00B669A4" w:rsidRDefault="00B669A4" w:rsidP="000456A5">
      <w:pPr>
        <w:pStyle w:val="VCAAbody"/>
        <w:rPr>
          <w:lang w:val="en-GB"/>
        </w:rPr>
      </w:pPr>
      <w:r>
        <w:rPr>
          <w:lang w:val="en-GB"/>
        </w:rPr>
        <w:t xml:space="preserve">At the conclusion of the audit, providers will receive an audit outcome report </w:t>
      </w:r>
      <w:r w:rsidR="00A26055">
        <w:rPr>
          <w:lang w:val="en-GB"/>
        </w:rPr>
        <w:t xml:space="preserve">(AOR) </w:t>
      </w:r>
      <w:r>
        <w:rPr>
          <w:lang w:val="en-GB"/>
        </w:rPr>
        <w:t>summarising</w:t>
      </w:r>
      <w:r w:rsidR="00926F08">
        <w:rPr>
          <w:lang w:val="en-GB"/>
        </w:rPr>
        <w:t>, which summarises</w:t>
      </w:r>
      <w:r>
        <w:rPr>
          <w:lang w:val="en-GB"/>
        </w:rPr>
        <w:t xml:space="preserve"> their audit findings</w:t>
      </w:r>
      <w:r w:rsidR="00926F08">
        <w:rPr>
          <w:lang w:val="en-GB"/>
        </w:rPr>
        <w:t xml:space="preserve"> and may include recommendations for improvement</w:t>
      </w:r>
      <w:r>
        <w:rPr>
          <w:lang w:val="en-GB"/>
        </w:rPr>
        <w:t xml:space="preserve">. Providers will also receive </w:t>
      </w:r>
      <w:r w:rsidR="00926F08">
        <w:rPr>
          <w:lang w:val="en-GB"/>
        </w:rPr>
        <w:t>the</w:t>
      </w:r>
      <w:r>
        <w:rPr>
          <w:lang w:val="en-GB"/>
        </w:rPr>
        <w:t xml:space="preserve"> </w:t>
      </w:r>
      <w:r w:rsidR="00AA46C6">
        <w:rPr>
          <w:lang w:val="en-GB"/>
        </w:rPr>
        <w:t>c</w:t>
      </w:r>
      <w:r>
        <w:rPr>
          <w:lang w:val="en-GB"/>
        </w:rPr>
        <w:t xml:space="preserve">oursework audit record </w:t>
      </w:r>
      <w:r w:rsidR="00926F08">
        <w:rPr>
          <w:lang w:val="en-GB"/>
        </w:rPr>
        <w:t>(CAR) used to determine their audit outcome. This details the individual standards and requirements against which their audit submission has been assessed.</w:t>
      </w:r>
    </w:p>
    <w:p w14:paraId="6215FC56" w14:textId="1E9CDA76" w:rsidR="00B669A4" w:rsidRDefault="00A26055" w:rsidP="000456A5">
      <w:pPr>
        <w:pStyle w:val="VCAAbody"/>
        <w:rPr>
          <w:lang w:val="en-GB"/>
        </w:rPr>
      </w:pPr>
      <w:r>
        <w:t>Once they have received their AOR and CAR, p</w:t>
      </w:r>
      <w:r w:rsidR="00B669A4" w:rsidRPr="000F356B">
        <w:t xml:space="preserve">roviders </w:t>
      </w:r>
      <w:r>
        <w:t>are</w:t>
      </w:r>
      <w:r w:rsidR="00B669A4" w:rsidRPr="000F356B">
        <w:t xml:space="preserve"> invited to discuss their audit </w:t>
      </w:r>
      <w:r>
        <w:t>outcome</w:t>
      </w:r>
      <w:r w:rsidR="00B669A4" w:rsidRPr="000F356B">
        <w:t xml:space="preserve"> with a VCAA representative. This will provide an opportunity to discuss implementation of the VCE VM and/or VPC in their setting and identify any areas in which the VCAA may be able to provide additional support, guidance or advice.</w:t>
      </w:r>
    </w:p>
    <w:p w14:paraId="3EB74274" w14:textId="79FEAF09" w:rsidR="005F538E" w:rsidRPr="00383DA9" w:rsidRDefault="005F538E" w:rsidP="000456A5">
      <w:pPr>
        <w:pStyle w:val="VCAAbody"/>
        <w:rPr>
          <w:lang w:val="en-GB"/>
        </w:rPr>
      </w:pPr>
      <w:r w:rsidRPr="798E9EE3">
        <w:rPr>
          <w:lang w:val="en-GB"/>
        </w:rPr>
        <w:t xml:space="preserve">Where a </w:t>
      </w:r>
      <w:r w:rsidR="00C64B1C" w:rsidRPr="798E9EE3">
        <w:rPr>
          <w:lang w:val="en-GB"/>
        </w:rPr>
        <w:t>provider</w:t>
      </w:r>
      <w:r w:rsidRPr="798E9EE3">
        <w:rPr>
          <w:lang w:val="en-GB"/>
        </w:rPr>
        <w:t xml:space="preserve"> does not meet VCAA standards and/or requirements at the conclusion of an audit cycle, </w:t>
      </w:r>
      <w:r w:rsidR="00C80787">
        <w:rPr>
          <w:lang w:val="en-GB"/>
        </w:rPr>
        <w:t xml:space="preserve">the VCAA will </w:t>
      </w:r>
      <w:r w:rsidRPr="798E9EE3">
        <w:rPr>
          <w:lang w:val="en-GB"/>
        </w:rPr>
        <w:t xml:space="preserve">support the teacher/s of the study to guide them through the </w:t>
      </w:r>
      <w:r w:rsidR="00C80787">
        <w:rPr>
          <w:lang w:val="en-GB"/>
        </w:rPr>
        <w:t>r</w:t>
      </w:r>
      <w:r w:rsidRPr="798E9EE3">
        <w:rPr>
          <w:lang w:val="en-GB"/>
        </w:rPr>
        <w:t xml:space="preserve">equirements </w:t>
      </w:r>
      <w:r w:rsidR="00AB2C0B">
        <w:rPr>
          <w:lang w:val="en-GB"/>
        </w:rPr>
        <w:t>as set out in</w:t>
      </w:r>
      <w:r w:rsidR="00AB2C0B" w:rsidRPr="798E9EE3">
        <w:rPr>
          <w:lang w:val="en-GB"/>
        </w:rPr>
        <w:t xml:space="preserve"> </w:t>
      </w:r>
      <w:r w:rsidRPr="798E9EE3">
        <w:rPr>
          <w:lang w:val="en-GB"/>
        </w:rPr>
        <w:t>the relevant VCE VM</w:t>
      </w:r>
      <w:r w:rsidR="00C80787">
        <w:rPr>
          <w:lang w:val="en-GB"/>
        </w:rPr>
        <w:t xml:space="preserve"> study design or </w:t>
      </w:r>
      <w:r w:rsidRPr="798E9EE3">
        <w:rPr>
          <w:lang w:val="en-GB"/>
        </w:rPr>
        <w:t>VPC curriculum design</w:t>
      </w:r>
      <w:r w:rsidR="00AB2C0B">
        <w:rPr>
          <w:lang w:val="en-GB"/>
        </w:rPr>
        <w:t xml:space="preserve">, administrative </w:t>
      </w:r>
      <w:proofErr w:type="gramStart"/>
      <w:r w:rsidR="00AB2C0B">
        <w:rPr>
          <w:lang w:val="en-GB"/>
        </w:rPr>
        <w:t>handbook</w:t>
      </w:r>
      <w:proofErr w:type="gramEnd"/>
      <w:r w:rsidR="00AB2C0B">
        <w:rPr>
          <w:lang w:val="en-GB"/>
        </w:rPr>
        <w:t xml:space="preserve"> and assessment principles</w:t>
      </w:r>
      <w:r w:rsidRPr="798E9EE3">
        <w:rPr>
          <w:lang w:val="en-GB"/>
        </w:rPr>
        <w:t xml:space="preserve">. The </w:t>
      </w:r>
      <w:r w:rsidR="6D33FDA7" w:rsidRPr="798E9EE3">
        <w:rPr>
          <w:lang w:val="en-GB"/>
        </w:rPr>
        <w:t xml:space="preserve">provider </w:t>
      </w:r>
      <w:r w:rsidRPr="798E9EE3">
        <w:rPr>
          <w:lang w:val="en-GB"/>
        </w:rPr>
        <w:t>will be re-audited for the same study in the following audit cycle.</w:t>
      </w:r>
    </w:p>
    <w:p w14:paraId="177D372E" w14:textId="6B539B1F" w:rsidR="005F538E" w:rsidRDefault="7A5E1B10" w:rsidP="000456A5">
      <w:pPr>
        <w:pStyle w:val="VCAAbody"/>
        <w:rPr>
          <w:lang w:val="en-GB"/>
        </w:rPr>
      </w:pPr>
      <w:bookmarkStart w:id="5" w:name="_Int_NL9gN0o4"/>
      <w:proofErr w:type="gramStart"/>
      <w:r w:rsidRPr="56FA2EF4">
        <w:rPr>
          <w:lang w:val="en-GB"/>
        </w:rPr>
        <w:t>In the event that</w:t>
      </w:r>
      <w:bookmarkEnd w:id="5"/>
      <w:proofErr w:type="gramEnd"/>
      <w:r w:rsidRPr="56FA2EF4">
        <w:rPr>
          <w:lang w:val="en-GB"/>
        </w:rPr>
        <w:t xml:space="preserve"> a </w:t>
      </w:r>
      <w:r w:rsidR="1334A5A4" w:rsidRPr="56FA2EF4">
        <w:rPr>
          <w:lang w:val="en-GB"/>
        </w:rPr>
        <w:t xml:space="preserve">provider </w:t>
      </w:r>
      <w:r w:rsidRPr="56FA2EF4">
        <w:rPr>
          <w:lang w:val="en-GB"/>
        </w:rPr>
        <w:t>refuses to comply with audit requirements as requested, the VCAA may contact the Principal</w:t>
      </w:r>
      <w:r w:rsidR="42A13380" w:rsidRPr="56FA2EF4">
        <w:rPr>
          <w:lang w:val="en-GB"/>
        </w:rPr>
        <w:t>/CEO</w:t>
      </w:r>
      <w:r w:rsidRPr="56FA2EF4">
        <w:rPr>
          <w:lang w:val="en-GB"/>
        </w:rPr>
        <w:t>.</w:t>
      </w:r>
      <w:r w:rsidR="6490CF82" w:rsidRPr="56FA2EF4">
        <w:rPr>
          <w:lang w:val="en-GB"/>
        </w:rPr>
        <w:t xml:space="preserve"> </w:t>
      </w:r>
      <w:r w:rsidR="2DC9AC48" w:rsidRPr="56FA2EF4">
        <w:rPr>
          <w:lang w:val="en-GB"/>
        </w:rPr>
        <w:t>I</w:t>
      </w:r>
      <w:r w:rsidR="6490CF82" w:rsidRPr="56FA2EF4">
        <w:rPr>
          <w:lang w:val="en-GB"/>
        </w:rPr>
        <w:t xml:space="preserve">n the event of serious irregularity, the VCAA will determine whether </w:t>
      </w:r>
      <w:r w:rsidR="078577BD" w:rsidRPr="56FA2EF4">
        <w:rPr>
          <w:lang w:val="en-GB"/>
        </w:rPr>
        <w:t>and what further</w:t>
      </w:r>
      <w:r w:rsidR="6490CF82" w:rsidRPr="56FA2EF4">
        <w:rPr>
          <w:lang w:val="en-GB"/>
        </w:rPr>
        <w:t xml:space="preserve"> action will apply.</w:t>
      </w:r>
      <w:r w:rsidRPr="56FA2EF4">
        <w:rPr>
          <w:lang w:val="en-GB"/>
        </w:rPr>
        <w:t xml:space="preserve">  </w:t>
      </w:r>
    </w:p>
    <w:p w14:paraId="0CEF8F47" w14:textId="77777777" w:rsidR="00DF4BA4" w:rsidRDefault="00DF4BA4" w:rsidP="000456A5">
      <w:pPr>
        <w:pStyle w:val="VCAAbody"/>
        <w:rPr>
          <w:lang w:val="en-GB"/>
        </w:rPr>
      </w:pPr>
    </w:p>
    <w:p w14:paraId="39BAADC9" w14:textId="77777777" w:rsidR="005F538E" w:rsidRPr="00383DA9" w:rsidRDefault="005F538E" w:rsidP="000456A5">
      <w:pPr>
        <w:pStyle w:val="VCAAHeading3"/>
        <w:spacing w:before="120" w:line="280" w:lineRule="exact"/>
        <w:rPr>
          <w:lang w:val="en-GB"/>
        </w:rPr>
      </w:pPr>
      <w:r w:rsidRPr="00383DA9">
        <w:rPr>
          <w:lang w:val="en-GB"/>
        </w:rPr>
        <w:t>Further information</w:t>
      </w:r>
    </w:p>
    <w:p w14:paraId="294CA602" w14:textId="7FB5DEBB" w:rsidR="005F538E" w:rsidRDefault="00883BF9" w:rsidP="000456A5">
      <w:pPr>
        <w:pStyle w:val="VCAAbody"/>
        <w:rPr>
          <w:lang w:val="en-GB"/>
        </w:rPr>
      </w:pPr>
      <w:r w:rsidRPr="00883BF9">
        <w:rPr>
          <w:lang w:val="en-GB"/>
        </w:rPr>
        <w:t xml:space="preserve">Enquires about the VCE VM and VPC Curriculum and Assessment Audit may be directed to </w:t>
      </w:r>
      <w:r>
        <w:rPr>
          <w:lang w:val="en-GB"/>
        </w:rPr>
        <w:t xml:space="preserve">the VCAA’s Applied Learning Unit at </w:t>
      </w:r>
      <w:hyperlink r:id="rId19" w:history="1">
        <w:r w:rsidRPr="00D66684">
          <w:rPr>
            <w:rStyle w:val="Hyperlink"/>
            <w:lang w:val="en-GB"/>
          </w:rPr>
          <w:t>vcca.applied.learning@education.vic.gov.au</w:t>
        </w:r>
      </w:hyperlink>
      <w:r>
        <w:rPr>
          <w:lang w:val="en-GB"/>
        </w:rPr>
        <w:t>.</w:t>
      </w:r>
    </w:p>
    <w:p w14:paraId="1F6DE782" w14:textId="77777777" w:rsidR="00DF4BA4" w:rsidRDefault="00DF4BA4" w:rsidP="000456A5">
      <w:pPr>
        <w:pStyle w:val="VCAAHeading3"/>
        <w:spacing w:before="120" w:line="280" w:lineRule="exact"/>
        <w:rPr>
          <w:lang w:val="en-GB"/>
        </w:rPr>
      </w:pPr>
    </w:p>
    <w:p w14:paraId="683F6C04" w14:textId="77777777" w:rsidR="00DF4BA4" w:rsidRDefault="00DF4BA4" w:rsidP="000456A5">
      <w:pPr>
        <w:pStyle w:val="VCAAHeading3"/>
        <w:spacing w:before="120" w:line="280" w:lineRule="exact"/>
        <w:rPr>
          <w:lang w:val="en-GB"/>
        </w:rPr>
      </w:pPr>
    </w:p>
    <w:p w14:paraId="6E857D5C" w14:textId="56572551" w:rsidR="005F538E" w:rsidRPr="00383DA9" w:rsidRDefault="005F538E" w:rsidP="000456A5">
      <w:pPr>
        <w:pStyle w:val="VCAAHeading3"/>
        <w:spacing w:before="120" w:line="280" w:lineRule="exact"/>
        <w:rPr>
          <w:lang w:val="en-GB"/>
        </w:rPr>
      </w:pPr>
      <w:r w:rsidRPr="1186E06E">
        <w:rPr>
          <w:lang w:val="en-GB"/>
        </w:rPr>
        <w:lastRenderedPageBreak/>
        <w:t>Resources for Assessment</w:t>
      </w:r>
    </w:p>
    <w:p w14:paraId="12272BBC" w14:textId="77777777" w:rsidR="005F538E" w:rsidRPr="000456A5" w:rsidRDefault="005F538E" w:rsidP="000456A5">
      <w:pPr>
        <w:pStyle w:val="VCAAbody"/>
      </w:pPr>
      <w:r w:rsidRPr="000456A5">
        <w:t>The information contained in this document should be read in conjunction with the following materials available on the VCAA website:</w:t>
      </w:r>
    </w:p>
    <w:tbl>
      <w:tblPr>
        <w:tblStyle w:val="VCAATable"/>
        <w:tblW w:w="9039" w:type="dxa"/>
        <w:tblLayout w:type="fixed"/>
        <w:tblLook w:val="04A0" w:firstRow="1" w:lastRow="0" w:firstColumn="1" w:lastColumn="0" w:noHBand="0" w:noVBand="1"/>
        <w:tblCaption w:val="Table two"/>
        <w:tblDescription w:val="VCAA open table style"/>
      </w:tblPr>
      <w:tblGrid>
        <w:gridCol w:w="4111"/>
        <w:gridCol w:w="4928"/>
      </w:tblGrid>
      <w:tr w:rsidR="005F538E" w:rsidRPr="00383DA9" w14:paraId="4937CFF6" w14:textId="77777777" w:rsidTr="000456A5">
        <w:trPr>
          <w:cnfStyle w:val="100000000000" w:firstRow="1" w:lastRow="0" w:firstColumn="0" w:lastColumn="0" w:oddVBand="0" w:evenVBand="0" w:oddHBand="0" w:evenHBand="0" w:firstRowFirstColumn="0" w:firstRowLastColumn="0" w:lastRowFirstColumn="0" w:lastRowLastColumn="0"/>
        </w:trPr>
        <w:tc>
          <w:tcPr>
            <w:tcW w:w="4111" w:type="dxa"/>
            <w:tcBorders>
              <w:top w:val="single" w:sz="4" w:space="0" w:color="auto"/>
              <w:bottom w:val="nil"/>
              <w:right w:val="nil"/>
            </w:tcBorders>
          </w:tcPr>
          <w:p w14:paraId="03C581C6" w14:textId="77777777" w:rsidR="005F538E" w:rsidRPr="009E36A6" w:rsidRDefault="005F538E" w:rsidP="00784E6D">
            <w:pPr>
              <w:pStyle w:val="VCAAbody"/>
              <w:rPr>
                <w:color w:val="FFFFFF" w:themeColor="background1"/>
                <w:lang w:val="en-GB"/>
              </w:rPr>
            </w:pPr>
            <w:r w:rsidRPr="009E36A6">
              <w:rPr>
                <w:color w:val="FFFFFF" w:themeColor="background1"/>
                <w:lang w:val="en-GB"/>
              </w:rPr>
              <w:t>Resource</w:t>
            </w:r>
          </w:p>
        </w:tc>
        <w:tc>
          <w:tcPr>
            <w:tcW w:w="4928" w:type="dxa"/>
            <w:tcBorders>
              <w:top w:val="single" w:sz="4" w:space="0" w:color="auto"/>
              <w:left w:val="nil"/>
              <w:bottom w:val="nil"/>
            </w:tcBorders>
          </w:tcPr>
          <w:p w14:paraId="4B103E6E" w14:textId="77777777" w:rsidR="005F538E" w:rsidRPr="009E36A6" w:rsidRDefault="005F538E" w:rsidP="00784E6D">
            <w:pPr>
              <w:pStyle w:val="VCAAbody"/>
              <w:rPr>
                <w:color w:val="FFFFFF" w:themeColor="background1"/>
                <w:lang w:val="en-GB"/>
              </w:rPr>
            </w:pPr>
            <w:r w:rsidRPr="009E36A6">
              <w:rPr>
                <w:color w:val="FFFFFF" w:themeColor="background1"/>
                <w:lang w:val="en-GB"/>
              </w:rPr>
              <w:t>Link/Location</w:t>
            </w:r>
          </w:p>
        </w:tc>
      </w:tr>
      <w:tr w:rsidR="00D52C34" w:rsidRPr="00383DA9" w14:paraId="6C81AFB8" w14:textId="77777777" w:rsidTr="000456A5">
        <w:tc>
          <w:tcPr>
            <w:tcW w:w="0" w:type="dxa"/>
            <w:gridSpan w:val="2"/>
            <w:tcBorders>
              <w:top w:val="nil"/>
              <w:bottom w:val="single" w:sz="4" w:space="0" w:color="auto"/>
            </w:tcBorders>
            <w:shd w:val="clear" w:color="auto" w:fill="BFBFBF" w:themeFill="background1" w:themeFillShade="BF"/>
          </w:tcPr>
          <w:p w14:paraId="285553EF" w14:textId="35C1F206" w:rsidR="00D52C34" w:rsidRPr="000456A5" w:rsidRDefault="00D52C34" w:rsidP="00784E6D">
            <w:pPr>
              <w:pStyle w:val="VCAAtablecondensed"/>
              <w:spacing w:after="240"/>
              <w:rPr>
                <w:b/>
                <w:bCs/>
                <w:lang w:val="en-GB"/>
              </w:rPr>
            </w:pPr>
            <w:r w:rsidRPr="000456A5">
              <w:rPr>
                <w:b/>
                <w:bCs/>
                <w:lang w:val="en-GB"/>
              </w:rPr>
              <w:t>VCE Vocational Major</w:t>
            </w:r>
          </w:p>
        </w:tc>
      </w:tr>
      <w:tr w:rsidR="005F538E" w:rsidRPr="00383DA9" w14:paraId="24DA2EA5" w14:textId="77777777" w:rsidTr="000456A5">
        <w:tc>
          <w:tcPr>
            <w:tcW w:w="4111" w:type="dxa"/>
            <w:tcBorders>
              <w:top w:val="single" w:sz="4" w:space="0" w:color="auto"/>
            </w:tcBorders>
          </w:tcPr>
          <w:p w14:paraId="7D31ED93" w14:textId="15702AA6" w:rsidR="005F538E" w:rsidRPr="00383DA9" w:rsidRDefault="005F538E" w:rsidP="00784E6D">
            <w:pPr>
              <w:pStyle w:val="VCAAtablecondensed"/>
              <w:rPr>
                <w:lang w:val="en-GB"/>
              </w:rPr>
            </w:pPr>
            <w:r w:rsidRPr="00383DA9">
              <w:rPr>
                <w:lang w:val="en-GB"/>
              </w:rPr>
              <w:t xml:space="preserve">VCE </w:t>
            </w:r>
            <w:r>
              <w:rPr>
                <w:lang w:val="en-GB"/>
              </w:rPr>
              <w:t xml:space="preserve">VM </w:t>
            </w:r>
            <w:r w:rsidR="00D52C34">
              <w:rPr>
                <w:lang w:val="en-GB"/>
              </w:rPr>
              <w:t>s</w:t>
            </w:r>
            <w:r w:rsidRPr="00383DA9">
              <w:rPr>
                <w:lang w:val="en-GB"/>
              </w:rPr>
              <w:t xml:space="preserve">tudy </w:t>
            </w:r>
            <w:r w:rsidR="00D52C34">
              <w:rPr>
                <w:lang w:val="en-GB"/>
              </w:rPr>
              <w:t>d</w:t>
            </w:r>
            <w:r w:rsidRPr="00383DA9">
              <w:rPr>
                <w:lang w:val="en-GB"/>
              </w:rPr>
              <w:t>esign</w:t>
            </w:r>
            <w:r w:rsidR="00D52C34">
              <w:rPr>
                <w:lang w:val="en-GB"/>
              </w:rPr>
              <w:t>s</w:t>
            </w:r>
            <w:r w:rsidRPr="00383DA9">
              <w:rPr>
                <w:lang w:val="en-GB"/>
              </w:rPr>
              <w:t xml:space="preserve"> and </w:t>
            </w:r>
            <w:r w:rsidRPr="006A316F">
              <w:rPr>
                <w:i/>
                <w:lang w:val="en-GB"/>
              </w:rPr>
              <w:t>Advice for teachers</w:t>
            </w:r>
          </w:p>
        </w:tc>
        <w:tc>
          <w:tcPr>
            <w:tcW w:w="4928" w:type="dxa"/>
            <w:tcBorders>
              <w:top w:val="single" w:sz="4" w:space="0" w:color="auto"/>
            </w:tcBorders>
          </w:tcPr>
          <w:p w14:paraId="7F741F1A" w14:textId="2BA503BD" w:rsidR="005F538E" w:rsidRPr="00383DA9" w:rsidRDefault="00DF4BA4" w:rsidP="00784E6D">
            <w:pPr>
              <w:pStyle w:val="VCAAtablecondensed"/>
              <w:spacing w:after="240"/>
              <w:rPr>
                <w:lang w:val="en-GB"/>
              </w:rPr>
            </w:pPr>
            <w:hyperlink r:id="rId20" w:history="1">
              <w:r w:rsidR="00D52C34">
                <w:rPr>
                  <w:rStyle w:val="Hyperlink"/>
                </w:rPr>
                <w:t>www.vcaa.vic.edu.au/curriculum/vce/vce-study-designs/Pages/VCEVMStudyDesigns</w:t>
              </w:r>
            </w:hyperlink>
          </w:p>
        </w:tc>
      </w:tr>
      <w:tr w:rsidR="005F538E" w:rsidRPr="00383DA9" w14:paraId="3D2330F4" w14:textId="77777777" w:rsidTr="000456A5">
        <w:tc>
          <w:tcPr>
            <w:tcW w:w="4111" w:type="dxa"/>
          </w:tcPr>
          <w:p w14:paraId="613C2FB4" w14:textId="77777777" w:rsidR="005F538E" w:rsidRPr="006A316F" w:rsidRDefault="005F538E" w:rsidP="00784E6D">
            <w:pPr>
              <w:pStyle w:val="VCAAtablecondensed"/>
              <w:rPr>
                <w:i/>
                <w:lang w:val="en-GB"/>
              </w:rPr>
            </w:pPr>
            <w:r w:rsidRPr="006A316F">
              <w:rPr>
                <w:i/>
                <w:lang w:val="en-GB"/>
              </w:rPr>
              <w:t>VCE Administrative Handbook</w:t>
            </w:r>
          </w:p>
        </w:tc>
        <w:tc>
          <w:tcPr>
            <w:tcW w:w="4928" w:type="dxa"/>
          </w:tcPr>
          <w:p w14:paraId="5CFEFC55" w14:textId="1777CD0B" w:rsidR="005F538E" w:rsidRPr="00383DA9" w:rsidRDefault="00DF4BA4" w:rsidP="00784E6D">
            <w:pPr>
              <w:pStyle w:val="VCAAtablecondensed"/>
              <w:spacing w:after="240"/>
              <w:rPr>
                <w:lang w:val="en-GB"/>
              </w:rPr>
            </w:pPr>
            <w:hyperlink r:id="rId21" w:history="1">
              <w:r w:rsidR="00D52C34">
                <w:rPr>
                  <w:rStyle w:val="Hyperlink"/>
                  <w:lang w:val="en-GB"/>
                </w:rPr>
                <w:t>www.vcaa.vic.edu.au/administration/vce-handbook</w:t>
              </w:r>
            </w:hyperlink>
          </w:p>
        </w:tc>
      </w:tr>
      <w:tr w:rsidR="005F538E" w:rsidRPr="00383DA9" w14:paraId="2B482FB9" w14:textId="77777777" w:rsidTr="000456A5">
        <w:tc>
          <w:tcPr>
            <w:tcW w:w="4111" w:type="dxa"/>
            <w:tcBorders>
              <w:bottom w:val="single" w:sz="4" w:space="0" w:color="auto"/>
            </w:tcBorders>
          </w:tcPr>
          <w:p w14:paraId="0A19E5F3" w14:textId="77777777" w:rsidR="005F538E" w:rsidRPr="00383DA9" w:rsidRDefault="005F538E" w:rsidP="00784E6D">
            <w:pPr>
              <w:pStyle w:val="VCAAtablecondensed"/>
              <w:rPr>
                <w:lang w:val="en-GB"/>
              </w:rPr>
            </w:pPr>
            <w:r>
              <w:rPr>
                <w:lang w:val="en-GB"/>
              </w:rPr>
              <w:t>VCE assessment principles</w:t>
            </w:r>
          </w:p>
        </w:tc>
        <w:tc>
          <w:tcPr>
            <w:tcW w:w="4928" w:type="dxa"/>
            <w:tcBorders>
              <w:bottom w:val="single" w:sz="4" w:space="0" w:color="auto"/>
            </w:tcBorders>
          </w:tcPr>
          <w:p w14:paraId="1E973E92" w14:textId="77253337" w:rsidR="005F538E" w:rsidRDefault="00DF4BA4" w:rsidP="00784E6D">
            <w:pPr>
              <w:pStyle w:val="VCAAtablecondensed"/>
              <w:spacing w:after="240"/>
            </w:pPr>
            <w:hyperlink r:id="rId22" w:history="1">
              <w:r w:rsidR="00D52C34">
                <w:rPr>
                  <w:rStyle w:val="Hyperlink"/>
                </w:rPr>
                <w:t>www.vcaa.vic.edu.au/Documents/vce/VCEassessmentprinciples.docx</w:t>
              </w:r>
            </w:hyperlink>
          </w:p>
        </w:tc>
      </w:tr>
      <w:tr w:rsidR="00D52C34" w:rsidRPr="00383DA9" w14:paraId="1873BB05" w14:textId="77777777" w:rsidTr="000456A5">
        <w:tc>
          <w:tcPr>
            <w:tcW w:w="0" w:type="dxa"/>
            <w:gridSpan w:val="2"/>
            <w:tcBorders>
              <w:top w:val="single" w:sz="4" w:space="0" w:color="auto"/>
              <w:bottom w:val="single" w:sz="4" w:space="0" w:color="auto"/>
            </w:tcBorders>
            <w:shd w:val="clear" w:color="auto" w:fill="BFBFBF" w:themeFill="background1" w:themeFillShade="BF"/>
          </w:tcPr>
          <w:p w14:paraId="2A8A588C" w14:textId="069EE4A3" w:rsidR="00D52C34" w:rsidRPr="00383DA9" w:rsidDel="00D52C34" w:rsidRDefault="00D52C34" w:rsidP="00D52C34">
            <w:pPr>
              <w:pStyle w:val="VCAAtablecondensed"/>
              <w:spacing w:after="240"/>
              <w:rPr>
                <w:lang w:val="en-GB"/>
              </w:rPr>
            </w:pPr>
            <w:r w:rsidRPr="0059534B">
              <w:rPr>
                <w:b/>
                <w:bCs/>
                <w:lang w:val="en-GB"/>
              </w:rPr>
              <w:t>V</w:t>
            </w:r>
            <w:r>
              <w:rPr>
                <w:b/>
                <w:bCs/>
                <w:lang w:val="en-GB"/>
              </w:rPr>
              <w:t>ictorian Pathways Certificate</w:t>
            </w:r>
          </w:p>
        </w:tc>
      </w:tr>
      <w:tr w:rsidR="00D52C34" w:rsidRPr="00383DA9" w14:paraId="6F735D74" w14:textId="77777777" w:rsidTr="000456A5">
        <w:tc>
          <w:tcPr>
            <w:tcW w:w="4111" w:type="dxa"/>
            <w:tcBorders>
              <w:top w:val="single" w:sz="4" w:space="0" w:color="auto"/>
            </w:tcBorders>
          </w:tcPr>
          <w:p w14:paraId="3599025C" w14:textId="24AF51D3" w:rsidR="00D52C34" w:rsidRDefault="00D52C34" w:rsidP="00D52C34">
            <w:pPr>
              <w:pStyle w:val="VCAAtablecondensed"/>
              <w:rPr>
                <w:lang w:val="en-GB"/>
              </w:rPr>
            </w:pPr>
            <w:r w:rsidRPr="00383DA9">
              <w:rPr>
                <w:lang w:val="en-GB"/>
              </w:rPr>
              <w:t>V</w:t>
            </w:r>
            <w:r>
              <w:rPr>
                <w:lang w:val="en-GB"/>
              </w:rPr>
              <w:t>P</w:t>
            </w:r>
            <w:r w:rsidRPr="00383DA9">
              <w:rPr>
                <w:lang w:val="en-GB"/>
              </w:rPr>
              <w:t>C</w:t>
            </w:r>
            <w:r>
              <w:rPr>
                <w:lang w:val="en-GB"/>
              </w:rPr>
              <w:t xml:space="preserve"> Curriculum</w:t>
            </w:r>
            <w:r w:rsidRPr="00383DA9">
              <w:rPr>
                <w:lang w:val="en-GB"/>
              </w:rPr>
              <w:t xml:space="preserve"> Design and </w:t>
            </w:r>
            <w:r w:rsidRPr="006A316F">
              <w:rPr>
                <w:i/>
                <w:lang w:val="en-GB"/>
              </w:rPr>
              <w:t>Advice for teachers</w:t>
            </w:r>
          </w:p>
        </w:tc>
        <w:tc>
          <w:tcPr>
            <w:tcW w:w="4928" w:type="dxa"/>
            <w:tcBorders>
              <w:top w:val="single" w:sz="4" w:space="0" w:color="auto"/>
            </w:tcBorders>
          </w:tcPr>
          <w:p w14:paraId="49FC4F19" w14:textId="039F8B01" w:rsidR="00D52C34" w:rsidRDefault="00DF4BA4" w:rsidP="00D52C34">
            <w:pPr>
              <w:pStyle w:val="VCAAtablecondensed"/>
              <w:spacing w:after="240"/>
            </w:pPr>
            <w:hyperlink r:id="rId23" w:history="1">
              <w:r w:rsidR="00D52C34" w:rsidRPr="00D52C34">
                <w:rPr>
                  <w:rStyle w:val="Hyperlink"/>
                  <w:lang w:val="en-GB"/>
                </w:rPr>
                <w:t>www.vcaa.vic.edu.au/curriculum/VPC/VPCCurriculumDesigns</w:t>
              </w:r>
            </w:hyperlink>
          </w:p>
        </w:tc>
      </w:tr>
      <w:tr w:rsidR="00D52C34" w:rsidRPr="00383DA9" w14:paraId="6ABBB698" w14:textId="77777777" w:rsidTr="000456A5">
        <w:tc>
          <w:tcPr>
            <w:tcW w:w="4111" w:type="dxa"/>
          </w:tcPr>
          <w:p w14:paraId="3E0366A8" w14:textId="61B2C0D1" w:rsidR="00D52C34" w:rsidRDefault="00D52C34" w:rsidP="00D52C34">
            <w:pPr>
              <w:pStyle w:val="VCAAtablecondensed"/>
              <w:rPr>
                <w:lang w:val="en-GB"/>
              </w:rPr>
            </w:pPr>
            <w:r>
              <w:rPr>
                <w:i/>
                <w:lang w:val="en-GB"/>
              </w:rPr>
              <w:t>VPC</w:t>
            </w:r>
            <w:r w:rsidRPr="006A316F">
              <w:rPr>
                <w:i/>
                <w:lang w:val="en-GB"/>
              </w:rPr>
              <w:t xml:space="preserve"> Administrative Handbook</w:t>
            </w:r>
          </w:p>
        </w:tc>
        <w:tc>
          <w:tcPr>
            <w:tcW w:w="4928" w:type="dxa"/>
          </w:tcPr>
          <w:p w14:paraId="23861AB7" w14:textId="691D9496" w:rsidR="00D52C34" w:rsidRDefault="00DF4BA4" w:rsidP="00D52C34">
            <w:pPr>
              <w:pStyle w:val="VCAAtablecondensed"/>
              <w:spacing w:after="240"/>
            </w:pPr>
            <w:hyperlink r:id="rId24" w:history="1">
              <w:r w:rsidR="00D52C34">
                <w:rPr>
                  <w:rStyle w:val="Hyperlink"/>
                </w:rPr>
                <w:t>www.vcaa.vic.edu.au/administration/vpc-handbook</w:t>
              </w:r>
            </w:hyperlink>
          </w:p>
        </w:tc>
      </w:tr>
      <w:tr w:rsidR="00D52C34" w:rsidRPr="00383DA9" w14:paraId="2110ADF2" w14:textId="77777777" w:rsidTr="000456A5">
        <w:tc>
          <w:tcPr>
            <w:tcW w:w="4111" w:type="dxa"/>
            <w:tcBorders>
              <w:bottom w:val="single" w:sz="4" w:space="0" w:color="auto"/>
            </w:tcBorders>
          </w:tcPr>
          <w:p w14:paraId="0B92B08B" w14:textId="10B52170" w:rsidR="00D52C34" w:rsidRDefault="00D52C34" w:rsidP="00D52C34">
            <w:pPr>
              <w:pStyle w:val="VCAAtablecondensed"/>
              <w:rPr>
                <w:lang w:val="en-GB"/>
              </w:rPr>
            </w:pPr>
            <w:r>
              <w:rPr>
                <w:lang w:val="en-GB"/>
              </w:rPr>
              <w:t>VPC assessment principles</w:t>
            </w:r>
          </w:p>
        </w:tc>
        <w:tc>
          <w:tcPr>
            <w:tcW w:w="4928" w:type="dxa"/>
            <w:tcBorders>
              <w:bottom w:val="single" w:sz="4" w:space="0" w:color="auto"/>
            </w:tcBorders>
          </w:tcPr>
          <w:p w14:paraId="158B6E3C" w14:textId="64DF60B7" w:rsidR="00D52C34" w:rsidRDefault="00DF4BA4" w:rsidP="00D52C34">
            <w:pPr>
              <w:pStyle w:val="VCAAtablecondensed"/>
              <w:spacing w:after="240"/>
            </w:pPr>
            <w:hyperlink r:id="rId25" w:history="1">
              <w:r w:rsidR="00D52C34">
                <w:rPr>
                  <w:rStyle w:val="Hyperlink"/>
                </w:rPr>
                <w:t>www.vcaa.vic.edu.au/Documents/VictorianPathwaysCertificate/VPCAssessmentPrinciples.docx</w:t>
              </w:r>
            </w:hyperlink>
            <w:r w:rsidR="00D52C34">
              <w:t xml:space="preserve"> </w:t>
            </w:r>
          </w:p>
        </w:tc>
      </w:tr>
      <w:tr w:rsidR="00D52C34" w:rsidRPr="00383DA9" w14:paraId="6701A18D" w14:textId="77777777" w:rsidTr="000456A5">
        <w:tc>
          <w:tcPr>
            <w:tcW w:w="0" w:type="dxa"/>
            <w:gridSpan w:val="2"/>
            <w:tcBorders>
              <w:top w:val="single" w:sz="4" w:space="0" w:color="auto"/>
              <w:bottom w:val="single" w:sz="4" w:space="0" w:color="auto"/>
            </w:tcBorders>
            <w:shd w:val="clear" w:color="auto" w:fill="BFBFBF" w:themeFill="background1" w:themeFillShade="BF"/>
          </w:tcPr>
          <w:p w14:paraId="360488D2" w14:textId="513CA318" w:rsidR="00D52C34" w:rsidRDefault="00D52C34" w:rsidP="00D52C34">
            <w:pPr>
              <w:pStyle w:val="VCAAtablecondensed"/>
              <w:spacing w:after="240"/>
            </w:pPr>
            <w:r>
              <w:rPr>
                <w:b/>
                <w:bCs/>
                <w:lang w:val="en-GB"/>
              </w:rPr>
              <w:t>General</w:t>
            </w:r>
          </w:p>
        </w:tc>
      </w:tr>
      <w:tr w:rsidR="00D52C34" w:rsidRPr="00383DA9" w14:paraId="33758990" w14:textId="77777777" w:rsidTr="000456A5">
        <w:tc>
          <w:tcPr>
            <w:tcW w:w="4111" w:type="dxa"/>
            <w:tcBorders>
              <w:top w:val="single" w:sz="4" w:space="0" w:color="auto"/>
              <w:bottom w:val="single" w:sz="4" w:space="0" w:color="auto"/>
            </w:tcBorders>
          </w:tcPr>
          <w:p w14:paraId="0B5B8707" w14:textId="77777777" w:rsidR="00D52C34" w:rsidRPr="00920122" w:rsidRDefault="00D52C34" w:rsidP="00D52C34">
            <w:pPr>
              <w:pStyle w:val="VCAAtablecondensed"/>
              <w:rPr>
                <w:i/>
                <w:lang w:val="en-GB"/>
              </w:rPr>
            </w:pPr>
            <w:r w:rsidRPr="00920122">
              <w:rPr>
                <w:i/>
                <w:lang w:val="en-GB"/>
              </w:rPr>
              <w:t xml:space="preserve">VCAA Bulletins </w:t>
            </w:r>
          </w:p>
        </w:tc>
        <w:tc>
          <w:tcPr>
            <w:tcW w:w="4928" w:type="dxa"/>
            <w:tcBorders>
              <w:top w:val="single" w:sz="4" w:space="0" w:color="auto"/>
              <w:bottom w:val="single" w:sz="4" w:space="0" w:color="auto"/>
            </w:tcBorders>
          </w:tcPr>
          <w:p w14:paraId="5157E192" w14:textId="77777777" w:rsidR="00D52C34" w:rsidRPr="00383DA9" w:rsidRDefault="00DF4BA4" w:rsidP="00D52C34">
            <w:pPr>
              <w:pStyle w:val="VCAAtablecondensed"/>
              <w:spacing w:after="240"/>
              <w:rPr>
                <w:lang w:val="en-GB"/>
              </w:rPr>
            </w:pPr>
            <w:hyperlink r:id="rId26" w:history="1">
              <w:r w:rsidR="00D52C34" w:rsidRPr="0037675F">
                <w:rPr>
                  <w:rStyle w:val="Hyperlink"/>
                </w:rPr>
                <w:t>www.vcaa.vic.edu.au/news-and-events/bulletins-and-updates/bulletin/Pages/index.aspx</w:t>
              </w:r>
            </w:hyperlink>
          </w:p>
        </w:tc>
      </w:tr>
      <w:tr w:rsidR="00D52C34" w:rsidRPr="00383DA9" w14:paraId="01ED4ADA" w14:textId="77777777" w:rsidTr="000456A5">
        <w:tc>
          <w:tcPr>
            <w:tcW w:w="4111" w:type="dxa"/>
            <w:tcBorders>
              <w:top w:val="single" w:sz="4" w:space="0" w:color="auto"/>
              <w:bottom w:val="nil"/>
              <w:right w:val="single" w:sz="4" w:space="0" w:color="FFFFFF" w:themeColor="background1"/>
            </w:tcBorders>
          </w:tcPr>
          <w:p w14:paraId="3F2B25E4" w14:textId="77777777" w:rsidR="00D52C34" w:rsidRPr="00383DA9" w:rsidRDefault="00D52C34" w:rsidP="00D52C34">
            <w:pPr>
              <w:pStyle w:val="VCAAtablecondensed"/>
              <w:rPr>
                <w:lang w:val="en-GB"/>
              </w:rPr>
            </w:pPr>
            <w:r>
              <w:rPr>
                <w:lang w:val="en-GB"/>
              </w:rPr>
              <w:t>VCAA Notices to Schools</w:t>
            </w:r>
          </w:p>
        </w:tc>
        <w:tc>
          <w:tcPr>
            <w:tcW w:w="4928" w:type="dxa"/>
            <w:tcBorders>
              <w:top w:val="single" w:sz="4" w:space="0" w:color="auto"/>
              <w:left w:val="single" w:sz="4" w:space="0" w:color="FFFFFF" w:themeColor="background1"/>
              <w:bottom w:val="nil"/>
            </w:tcBorders>
          </w:tcPr>
          <w:p w14:paraId="755967BA" w14:textId="77777777" w:rsidR="00D52C34" w:rsidRDefault="00DF4BA4" w:rsidP="00D52C34">
            <w:pPr>
              <w:pStyle w:val="VCAAtablecondensed"/>
              <w:spacing w:after="240"/>
            </w:pPr>
            <w:hyperlink r:id="rId27" w:history="1">
              <w:r w:rsidR="00D52C34">
                <w:rPr>
                  <w:rStyle w:val="Hyperlink"/>
                </w:rPr>
                <w:t>www.vcaa.vic.edu.au/administration/schooladministration/notices/Pages/index.aspx</w:t>
              </w:r>
            </w:hyperlink>
          </w:p>
        </w:tc>
      </w:tr>
    </w:tbl>
    <w:p w14:paraId="2B976676" w14:textId="2B7E1744" w:rsidR="002647BB" w:rsidRPr="003A00B4" w:rsidRDefault="002647BB" w:rsidP="0091722F">
      <w:pPr>
        <w:pStyle w:val="VCAAcaptionsandfootnotes"/>
        <w:rPr>
          <w:noProof/>
        </w:rPr>
      </w:pPr>
    </w:p>
    <w:sectPr w:rsidR="002647BB" w:rsidRPr="003A00B4" w:rsidSect="00B230DB">
      <w:headerReference w:type="default" r:id="rId28"/>
      <w:footerReference w:type="default" r:id="rId29"/>
      <w:headerReference w:type="first" r:id="rId30"/>
      <w:footerReference w:type="first" r:id="rId3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EE9D" w14:textId="77777777" w:rsidR="00FD29D3" w:rsidRDefault="00FD29D3" w:rsidP="00304EA1">
      <w:pPr>
        <w:spacing w:after="0" w:line="240" w:lineRule="auto"/>
      </w:pPr>
      <w:r>
        <w:separator/>
      </w:r>
    </w:p>
  </w:endnote>
  <w:endnote w:type="continuationSeparator" w:id="0">
    <w:p w14:paraId="40192F7A" w14:textId="77777777" w:rsidR="00FD29D3" w:rsidRDefault="00FD29D3" w:rsidP="00304EA1">
      <w:pPr>
        <w:spacing w:after="0" w:line="240" w:lineRule="auto"/>
      </w:pPr>
      <w:r>
        <w:continuationSeparator/>
      </w:r>
    </w:p>
  </w:endnote>
  <w:endnote w:type="continuationNotice" w:id="1">
    <w:p w14:paraId="0E54F52F" w14:textId="77777777" w:rsidR="005D3108" w:rsidRDefault="005D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93B6" w14:textId="77777777" w:rsidR="00FD29D3" w:rsidRDefault="00FD29D3" w:rsidP="00304EA1">
      <w:pPr>
        <w:spacing w:after="0" w:line="240" w:lineRule="auto"/>
      </w:pPr>
      <w:r>
        <w:separator/>
      </w:r>
    </w:p>
  </w:footnote>
  <w:footnote w:type="continuationSeparator" w:id="0">
    <w:p w14:paraId="44DE6450" w14:textId="77777777" w:rsidR="00FD29D3" w:rsidRDefault="00FD29D3" w:rsidP="00304EA1">
      <w:pPr>
        <w:spacing w:after="0" w:line="240" w:lineRule="auto"/>
      </w:pPr>
      <w:r>
        <w:continuationSeparator/>
      </w:r>
    </w:p>
  </w:footnote>
  <w:footnote w:type="continuationNotice" w:id="1">
    <w:p w14:paraId="7FE2C32D" w14:textId="77777777" w:rsidR="005D3108" w:rsidRDefault="005D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F4F579C" w:rsidR="00FD29D3" w:rsidRPr="00D86DE4" w:rsidRDefault="00DF4BA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DF6F72">
          <w:rPr>
            <w:color w:val="999999" w:themeColor="accent2"/>
          </w:rPr>
          <w:t>General advice on the VCE VM &amp; VPC Curriculum &amp; Assessment Audit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17DF2ED">
          <wp:simplePos x="0" y="0"/>
          <wp:positionH relativeFrom="column">
            <wp:posOffset>-712470</wp:posOffset>
          </wp:positionH>
          <wp:positionV relativeFrom="page">
            <wp:posOffset>0</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L9gN0o4" int2:invalidationBookmarkName="" int2:hashCode="s4S96Zk6rq7g8o" int2:id="iVJLJJVy">
      <int2:state int2:value="Rejected" int2:type="AugLoop_Text_Critique"/>
    </int2:bookmark>
    <int2:bookmark int2:bookmarkName="_Int_cziC6GYb" int2:invalidationBookmarkName="" int2:hashCode="0IRwtFMkMcwPDy" int2:id="naryIaZR">
      <int2:state int2:value="Rejected" int2:type="AugLoop_Text_Critique"/>
    </int2:bookmark>
    <int2:bookmark int2:bookmarkName="_Int_zI0tcADh" int2:invalidationBookmarkName="" int2:hashCode="fY/lFxdUqCiE6u" int2:id="SW7eHvX8">
      <int2:state int2:value="Rejected" int2:type="AugLoop_Text_Critique"/>
    </int2:bookmark>
    <int2:bookmark int2:bookmarkName="_Int_6huJaRMT" int2:invalidationBookmarkName="" int2:hashCode="m/C6mGJeQTWOW1" int2:id="jXCwg8rz">
      <int2:state int2:value="Rejected" int2:type="AugLoop_Text_Critique"/>
    </int2:bookmark>
    <int2:bookmark int2:bookmarkName="_Int_v9Iw4Mjg" int2:invalidationBookmarkName="" int2:hashCode="emsHLiayU569EG" int2:id="0CnJ0gO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EA"/>
    <w:multiLevelType w:val="hybridMultilevel"/>
    <w:tmpl w:val="D9C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28205D7"/>
    <w:multiLevelType w:val="hybridMultilevel"/>
    <w:tmpl w:val="6124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7AA479CC"/>
    <w:lvl w:ilvl="0" w:tplc="E92E10FC">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5267B65"/>
    <w:multiLevelType w:val="multilevel"/>
    <w:tmpl w:val="339E9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171256">
    <w:abstractNumId w:val="6"/>
  </w:num>
  <w:num w:numId="2" w16cid:durableId="1634100216">
    <w:abstractNumId w:val="4"/>
  </w:num>
  <w:num w:numId="3" w16cid:durableId="1455292465">
    <w:abstractNumId w:val="2"/>
  </w:num>
  <w:num w:numId="4" w16cid:durableId="1776822997">
    <w:abstractNumId w:val="1"/>
  </w:num>
  <w:num w:numId="5" w16cid:durableId="1730028745">
    <w:abstractNumId w:val="5"/>
  </w:num>
  <w:num w:numId="6" w16cid:durableId="85730338">
    <w:abstractNumId w:val="3"/>
  </w:num>
  <w:num w:numId="7" w16cid:durableId="362633051">
    <w:abstractNumId w:val="0"/>
  </w:num>
  <w:num w:numId="8" w16cid:durableId="445009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456A5"/>
    <w:rsid w:val="0005780E"/>
    <w:rsid w:val="00065CC6"/>
    <w:rsid w:val="000A71F7"/>
    <w:rsid w:val="000C4CB7"/>
    <w:rsid w:val="000F09E4"/>
    <w:rsid w:val="000F16FD"/>
    <w:rsid w:val="000F356B"/>
    <w:rsid w:val="000F5AAF"/>
    <w:rsid w:val="00143520"/>
    <w:rsid w:val="00153AD2"/>
    <w:rsid w:val="001779EA"/>
    <w:rsid w:val="001D3246"/>
    <w:rsid w:val="002039F3"/>
    <w:rsid w:val="002279BA"/>
    <w:rsid w:val="002329F3"/>
    <w:rsid w:val="00243EFC"/>
    <w:rsid w:val="00243F0D"/>
    <w:rsid w:val="00246BDC"/>
    <w:rsid w:val="00260767"/>
    <w:rsid w:val="002647BB"/>
    <w:rsid w:val="0026750F"/>
    <w:rsid w:val="002702B1"/>
    <w:rsid w:val="002754C1"/>
    <w:rsid w:val="002841C8"/>
    <w:rsid w:val="0028516B"/>
    <w:rsid w:val="002A5549"/>
    <w:rsid w:val="002B10EB"/>
    <w:rsid w:val="002C6F90"/>
    <w:rsid w:val="002E4FB5"/>
    <w:rsid w:val="00302FB8"/>
    <w:rsid w:val="00304EA1"/>
    <w:rsid w:val="00314726"/>
    <w:rsid w:val="00314D81"/>
    <w:rsid w:val="00322FC6"/>
    <w:rsid w:val="0035293F"/>
    <w:rsid w:val="00391986"/>
    <w:rsid w:val="003A00B4"/>
    <w:rsid w:val="003A67A9"/>
    <w:rsid w:val="003C5E71"/>
    <w:rsid w:val="003E642C"/>
    <w:rsid w:val="004045B6"/>
    <w:rsid w:val="00405D80"/>
    <w:rsid w:val="00417AA3"/>
    <w:rsid w:val="0042334B"/>
    <w:rsid w:val="00425DFE"/>
    <w:rsid w:val="00434EDB"/>
    <w:rsid w:val="00440B32"/>
    <w:rsid w:val="0046078D"/>
    <w:rsid w:val="00491314"/>
    <w:rsid w:val="00495C80"/>
    <w:rsid w:val="004A2ED8"/>
    <w:rsid w:val="004B5A9A"/>
    <w:rsid w:val="004D5093"/>
    <w:rsid w:val="004F5BDA"/>
    <w:rsid w:val="005067C0"/>
    <w:rsid w:val="00507672"/>
    <w:rsid w:val="0051631E"/>
    <w:rsid w:val="00537A1F"/>
    <w:rsid w:val="00553D94"/>
    <w:rsid w:val="00566029"/>
    <w:rsid w:val="00591E76"/>
    <w:rsid w:val="005923CB"/>
    <w:rsid w:val="005B391B"/>
    <w:rsid w:val="005C6392"/>
    <w:rsid w:val="005D3108"/>
    <w:rsid w:val="005D3D78"/>
    <w:rsid w:val="005E2EF0"/>
    <w:rsid w:val="005F4092"/>
    <w:rsid w:val="005F538E"/>
    <w:rsid w:val="0063420A"/>
    <w:rsid w:val="0068471E"/>
    <w:rsid w:val="00684F98"/>
    <w:rsid w:val="00693FFD"/>
    <w:rsid w:val="006A0128"/>
    <w:rsid w:val="006D2159"/>
    <w:rsid w:val="006F73C2"/>
    <w:rsid w:val="006F787C"/>
    <w:rsid w:val="00702636"/>
    <w:rsid w:val="00724507"/>
    <w:rsid w:val="00735F87"/>
    <w:rsid w:val="0074350D"/>
    <w:rsid w:val="00765AC6"/>
    <w:rsid w:val="00773E6C"/>
    <w:rsid w:val="00781FB1"/>
    <w:rsid w:val="00784E6D"/>
    <w:rsid w:val="007D1B6D"/>
    <w:rsid w:val="00813C37"/>
    <w:rsid w:val="00813F9F"/>
    <w:rsid w:val="008154B5"/>
    <w:rsid w:val="0082017B"/>
    <w:rsid w:val="00823962"/>
    <w:rsid w:val="00831BBB"/>
    <w:rsid w:val="008458B1"/>
    <w:rsid w:val="00850410"/>
    <w:rsid w:val="00852719"/>
    <w:rsid w:val="00860115"/>
    <w:rsid w:val="00860D1C"/>
    <w:rsid w:val="00883BF9"/>
    <w:rsid w:val="0088783C"/>
    <w:rsid w:val="008913A2"/>
    <w:rsid w:val="0091722F"/>
    <w:rsid w:val="009224CB"/>
    <w:rsid w:val="00926F08"/>
    <w:rsid w:val="00931818"/>
    <w:rsid w:val="009325D2"/>
    <w:rsid w:val="009370BC"/>
    <w:rsid w:val="00970580"/>
    <w:rsid w:val="0098739B"/>
    <w:rsid w:val="009877DD"/>
    <w:rsid w:val="00991149"/>
    <w:rsid w:val="009B61E5"/>
    <w:rsid w:val="009D1E89"/>
    <w:rsid w:val="009E5707"/>
    <w:rsid w:val="009F5699"/>
    <w:rsid w:val="00A17661"/>
    <w:rsid w:val="00A24B2D"/>
    <w:rsid w:val="00A26055"/>
    <w:rsid w:val="00A268E9"/>
    <w:rsid w:val="00A40966"/>
    <w:rsid w:val="00A527F0"/>
    <w:rsid w:val="00A921E0"/>
    <w:rsid w:val="00A922F4"/>
    <w:rsid w:val="00AA46C6"/>
    <w:rsid w:val="00AB2C0B"/>
    <w:rsid w:val="00AB53E7"/>
    <w:rsid w:val="00AE358D"/>
    <w:rsid w:val="00AE5526"/>
    <w:rsid w:val="00AE5BE8"/>
    <w:rsid w:val="00AF051B"/>
    <w:rsid w:val="00B01578"/>
    <w:rsid w:val="00B0738F"/>
    <w:rsid w:val="00B13D3B"/>
    <w:rsid w:val="00B230DB"/>
    <w:rsid w:val="00B26601"/>
    <w:rsid w:val="00B41951"/>
    <w:rsid w:val="00B53229"/>
    <w:rsid w:val="00B62480"/>
    <w:rsid w:val="00B669A4"/>
    <w:rsid w:val="00B81B70"/>
    <w:rsid w:val="00BB3BAB"/>
    <w:rsid w:val="00BC2606"/>
    <w:rsid w:val="00BD0724"/>
    <w:rsid w:val="00BD2B91"/>
    <w:rsid w:val="00BE5521"/>
    <w:rsid w:val="00BF6C23"/>
    <w:rsid w:val="00C53263"/>
    <w:rsid w:val="00C64B1C"/>
    <w:rsid w:val="00C75F1D"/>
    <w:rsid w:val="00C80787"/>
    <w:rsid w:val="00C93391"/>
    <w:rsid w:val="00C95156"/>
    <w:rsid w:val="00CA0DC2"/>
    <w:rsid w:val="00CA4B14"/>
    <w:rsid w:val="00CB68E8"/>
    <w:rsid w:val="00D04F01"/>
    <w:rsid w:val="00D06414"/>
    <w:rsid w:val="00D24E5A"/>
    <w:rsid w:val="00D338E4"/>
    <w:rsid w:val="00D33A33"/>
    <w:rsid w:val="00D362D4"/>
    <w:rsid w:val="00D4152F"/>
    <w:rsid w:val="00D51947"/>
    <w:rsid w:val="00D52C34"/>
    <w:rsid w:val="00D532F0"/>
    <w:rsid w:val="00D5636E"/>
    <w:rsid w:val="00D56E0F"/>
    <w:rsid w:val="00D77413"/>
    <w:rsid w:val="00D82759"/>
    <w:rsid w:val="00D86DE4"/>
    <w:rsid w:val="00DB2A44"/>
    <w:rsid w:val="00DD1DD3"/>
    <w:rsid w:val="00DD392C"/>
    <w:rsid w:val="00DE06FF"/>
    <w:rsid w:val="00DE1909"/>
    <w:rsid w:val="00DE51DB"/>
    <w:rsid w:val="00DF4BA4"/>
    <w:rsid w:val="00DF6303"/>
    <w:rsid w:val="00DF6F72"/>
    <w:rsid w:val="00E23F1D"/>
    <w:rsid w:val="00E24FF4"/>
    <w:rsid w:val="00E30E05"/>
    <w:rsid w:val="00E36361"/>
    <w:rsid w:val="00E55AE9"/>
    <w:rsid w:val="00E86247"/>
    <w:rsid w:val="00EA3825"/>
    <w:rsid w:val="00EB0C84"/>
    <w:rsid w:val="00EC3D5C"/>
    <w:rsid w:val="00F106C9"/>
    <w:rsid w:val="00F17FDE"/>
    <w:rsid w:val="00F40D53"/>
    <w:rsid w:val="00F4525C"/>
    <w:rsid w:val="00F50D86"/>
    <w:rsid w:val="00F942F8"/>
    <w:rsid w:val="00F95441"/>
    <w:rsid w:val="00FD1207"/>
    <w:rsid w:val="00FD29D3"/>
    <w:rsid w:val="00FE0A3E"/>
    <w:rsid w:val="00FE2BA8"/>
    <w:rsid w:val="00FE3F0B"/>
    <w:rsid w:val="078577BD"/>
    <w:rsid w:val="09D1EF3F"/>
    <w:rsid w:val="0C762A94"/>
    <w:rsid w:val="0D963941"/>
    <w:rsid w:val="1186E06E"/>
    <w:rsid w:val="1334A5A4"/>
    <w:rsid w:val="14E0E550"/>
    <w:rsid w:val="1D86B3D1"/>
    <w:rsid w:val="2B4F9ED1"/>
    <w:rsid w:val="2CAF4BDF"/>
    <w:rsid w:val="2CB348E4"/>
    <w:rsid w:val="2DC9AC48"/>
    <w:rsid w:val="2F1F4C3E"/>
    <w:rsid w:val="2F964FF3"/>
    <w:rsid w:val="382D226C"/>
    <w:rsid w:val="40D67A1D"/>
    <w:rsid w:val="42A13380"/>
    <w:rsid w:val="44D9365D"/>
    <w:rsid w:val="4551762C"/>
    <w:rsid w:val="463144C3"/>
    <w:rsid w:val="46712A07"/>
    <w:rsid w:val="47038616"/>
    <w:rsid w:val="56FA2EF4"/>
    <w:rsid w:val="588FEAD2"/>
    <w:rsid w:val="5CEE2DBB"/>
    <w:rsid w:val="6050B544"/>
    <w:rsid w:val="6490CF82"/>
    <w:rsid w:val="64EAC0EB"/>
    <w:rsid w:val="6589C1F2"/>
    <w:rsid w:val="69E6F45C"/>
    <w:rsid w:val="6D33FDA7"/>
    <w:rsid w:val="71A15768"/>
    <w:rsid w:val="73E6CC8E"/>
    <w:rsid w:val="744DAB9B"/>
    <w:rsid w:val="77FA34DA"/>
    <w:rsid w:val="798E9EE3"/>
    <w:rsid w:val="79E48229"/>
    <w:rsid w:val="7A5E1B10"/>
    <w:rsid w:val="7F7B0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8AF29F3"/>
  <w15:docId w15:val="{BFBE6AC5-9E6F-47C3-AA35-63F22B65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F73C2"/>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semiHidden/>
    <w:unhideWhenUsed/>
    <w:rsid w:val="005F53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38E"/>
    <w:rPr>
      <w:color w:val="605E5C"/>
      <w:shd w:val="clear" w:color="auto" w:fill="E1DFDD"/>
    </w:rPr>
  </w:style>
  <w:style w:type="character" w:styleId="FollowedHyperlink">
    <w:name w:val="FollowedHyperlink"/>
    <w:basedOn w:val="DefaultParagraphFont"/>
    <w:uiPriority w:val="99"/>
    <w:semiHidden/>
    <w:unhideWhenUsed/>
    <w:rsid w:val="005F538E"/>
    <w:rPr>
      <w:color w:val="8DB3E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24CB"/>
    <w:pPr>
      <w:spacing w:after="0" w:line="240" w:lineRule="auto"/>
    </w:pPr>
  </w:style>
  <w:style w:type="paragraph" w:styleId="CommentSubject">
    <w:name w:val="annotation subject"/>
    <w:basedOn w:val="CommentText"/>
    <w:next w:val="CommentText"/>
    <w:link w:val="CommentSubjectChar"/>
    <w:uiPriority w:val="99"/>
    <w:semiHidden/>
    <w:unhideWhenUsed/>
    <w:rsid w:val="009224CB"/>
    <w:rPr>
      <w:b/>
      <w:bCs/>
    </w:rPr>
  </w:style>
  <w:style w:type="character" w:customStyle="1" w:styleId="CommentSubjectChar">
    <w:name w:val="Comment Subject Char"/>
    <w:basedOn w:val="CommentTextChar"/>
    <w:link w:val="CommentSubject"/>
    <w:uiPriority w:val="99"/>
    <w:semiHidden/>
    <w:rsid w:val="009224CB"/>
    <w:rPr>
      <w:b/>
      <w:bCs/>
      <w:sz w:val="20"/>
      <w:szCs w:val="20"/>
    </w:rPr>
  </w:style>
  <w:style w:type="character" w:styleId="Mention">
    <w:name w:val="Mention"/>
    <w:basedOn w:val="DefaultParagraphFont"/>
    <w:uiPriority w:val="99"/>
    <w:unhideWhenUsed/>
    <w:rsid w:val="00735F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605">
      <w:bodyDiv w:val="1"/>
      <w:marLeft w:val="0"/>
      <w:marRight w:val="0"/>
      <w:marTop w:val="0"/>
      <w:marBottom w:val="0"/>
      <w:divBdr>
        <w:top w:val="none" w:sz="0" w:space="0" w:color="auto"/>
        <w:left w:val="none" w:sz="0" w:space="0" w:color="auto"/>
        <w:bottom w:val="none" w:sz="0" w:space="0" w:color="auto"/>
        <w:right w:val="none" w:sz="0" w:space="0" w:color="auto"/>
      </w:divBdr>
    </w:div>
    <w:div w:id="934096011">
      <w:bodyDiv w:val="1"/>
      <w:marLeft w:val="0"/>
      <w:marRight w:val="0"/>
      <w:marTop w:val="0"/>
      <w:marBottom w:val="0"/>
      <w:divBdr>
        <w:top w:val="none" w:sz="0" w:space="0" w:color="auto"/>
        <w:left w:val="none" w:sz="0" w:space="0" w:color="auto"/>
        <w:bottom w:val="none" w:sz="0" w:space="0" w:color="auto"/>
        <w:right w:val="none" w:sz="0" w:space="0" w:color="auto"/>
      </w:divBdr>
    </w:div>
    <w:div w:id="16394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administration/vce-handbook/Pages/index.aspx" TargetMode="External"/><Relationship Id="rId18" Type="http://schemas.openxmlformats.org/officeDocument/2006/relationships/hyperlink" Target="mailto:vcca.applied.learning@education.vic.gov.au" TargetMode="External"/><Relationship Id="rId26" Type="http://schemas.openxmlformats.org/officeDocument/2006/relationships/hyperlink" Target="http://www.vcaa.vic.edu.au/news-and-events/bulletins-and-updates/bulletin/Pages/index.aspx" TargetMode="External"/><Relationship Id="rId3" Type="http://schemas.openxmlformats.org/officeDocument/2006/relationships/customXml" Target="../customXml/item3.xml"/><Relationship Id="rId21" Type="http://schemas.openxmlformats.org/officeDocument/2006/relationships/hyperlink" Target="https://www.vcaa.vic.edu.au/administration/vce-handbook/Pages/index.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caa.vic.edu.au/Documents/vce/VCEassessmentprinciples.docx" TargetMode="External"/><Relationship Id="rId17" Type="http://schemas.openxmlformats.org/officeDocument/2006/relationships/hyperlink" Target="https://www.vcaa.vic.edu.au/administration/schooladministration/Pages/VCEVMandVPCAudit.aspx" TargetMode="External"/><Relationship Id="rId25" Type="http://schemas.openxmlformats.org/officeDocument/2006/relationships/hyperlink" Target="https://www.vcaa.vic.edu.au/Documents/VictorianPathwaysCertificate/VPCAssessmentPrinciples.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pc-handbook/Pages/index.aspx" TargetMode="External"/><Relationship Id="rId20" Type="http://schemas.openxmlformats.org/officeDocument/2006/relationships/hyperlink" Target="https://www.vcaa.vic.edu.au/curriculum/vce/vce-study-designs/Pages/VCEVMStudyDesign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Pages/VCEVMStudyDesigns.aspx" TargetMode="External"/><Relationship Id="rId24" Type="http://schemas.openxmlformats.org/officeDocument/2006/relationships/hyperlink" Target="https://www.vcaa.vic.edu.au/administration/vpc-handbook/Pages/index.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Documents/VictorianPathwaysCertificate/VPCAssessmentPrinciples.docx" TargetMode="External"/><Relationship Id="rId23" Type="http://schemas.openxmlformats.org/officeDocument/2006/relationships/hyperlink" Target="https://www.vcaa.vic.edu.au/curriculum/VPC/VPCCurriculumDesigns/Pages/Index.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vcca.applied.learning@education.vic.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PC/VPCCurriculumDesigns/Pages/Index.aspx" TargetMode="External"/><Relationship Id="rId22" Type="http://schemas.openxmlformats.org/officeDocument/2006/relationships/hyperlink" Target="https://www.vcaa.vic.edu.au/Documents/vce/VCEassessmentprinciples.docx" TargetMode="External"/><Relationship Id="rId27" Type="http://schemas.openxmlformats.org/officeDocument/2006/relationships/hyperlink" Target="https://www.vcaa.vic.edu.au/administration/schooladministration/notices/Pages/index.aspx" TargetMode="External"/><Relationship Id="rId30" Type="http://schemas.openxmlformats.org/officeDocument/2006/relationships/header" Target="header2.xml"/><Relationship Id="rId35" Type="http://schemas.microsoft.com/office/2020/10/relationships/intelligence" Target="intelligence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3531"/>
    <w:rsid w:val="000676F9"/>
    <w:rsid w:val="000C2941"/>
    <w:rsid w:val="000C4CB7"/>
    <w:rsid w:val="00136752"/>
    <w:rsid w:val="002039F3"/>
    <w:rsid w:val="002666F0"/>
    <w:rsid w:val="00352D28"/>
    <w:rsid w:val="003F4988"/>
    <w:rsid w:val="00405D80"/>
    <w:rsid w:val="00591E76"/>
    <w:rsid w:val="005C2ED8"/>
    <w:rsid w:val="0063420A"/>
    <w:rsid w:val="006A0128"/>
    <w:rsid w:val="007012E8"/>
    <w:rsid w:val="007D29C7"/>
    <w:rsid w:val="00825719"/>
    <w:rsid w:val="009325D2"/>
    <w:rsid w:val="00AD40A7"/>
    <w:rsid w:val="00C93391"/>
    <w:rsid w:val="00D4152F"/>
    <w:rsid w:val="00DE60B8"/>
    <w:rsid w:val="00E24FF4"/>
    <w:rsid w:val="00EC3D5C"/>
    <w:rsid w:val="00F042E0"/>
    <w:rsid w:val="00F67F18"/>
    <w:rsid w:val="00FE2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91550b53-7881-4af9-b3cf-bfd6f0d18e73"/>
    <ds:schemaRef ds:uri="http://purl.org/dc/terms/"/>
    <ds:schemaRef ds:uri="http://schemas.microsoft.com/office/2006/documentManagement/types"/>
    <ds:schemaRef ds:uri="http://purl.org/dc/dcmitype/"/>
    <ds:schemaRef ds:uri="http://www.w3.org/XML/1998/namespace"/>
    <ds:schemaRef ds:uri="e04410ac-5fea-4b20-a854-bfd5522ab98d"/>
  </ds:schemaRefs>
</ds:datastoreItem>
</file>

<file path=customXml/itemProps4.xml><?xml version="1.0" encoding="utf-8"?>
<ds:datastoreItem xmlns:ds="http://schemas.openxmlformats.org/officeDocument/2006/customXml" ds:itemID="{3AF8ADAB-0C4C-4056-97B7-06404ED3818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6684</Characters>
  <Application>Microsoft Office Word</Application>
  <DocSecurity>0</DocSecurity>
  <Lines>55</Lines>
  <Paragraphs>15</Paragraphs>
  <ScaleCrop>false</ScaleCrop>
  <Company>Victorian Curriculum and Assessment Authority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advice on the VCE VM &amp; VPC Curriculum &amp; Assessment Audit</dc:title>
  <dc:subject/>
  <dc:creator>Derek Tolan</dc:creator>
  <cp:keywords/>
  <cp:lastModifiedBy>Lillian Langley</cp:lastModifiedBy>
  <cp:revision>46</cp:revision>
  <cp:lastPrinted>2015-05-15T02:36:00Z</cp:lastPrinted>
  <dcterms:created xsi:type="dcterms:W3CDTF">2024-04-15T06:30:00Z</dcterms:created>
  <dcterms:modified xsi:type="dcterms:W3CDTF">2024-05-10T01:14:00Z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9ef5b9cb801f0be0370daf9b6dd8cadf487f7c96b8f33881710ec9a29a813dc7</vt:lpwstr>
  </property>
  <property fmtid="{D5CDD505-2E9C-101B-9397-08002B2CF9AE}" pid="4" name="MediaServiceImageTags">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