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220F6" w14:textId="7982A250" w:rsidR="00F4525C" w:rsidRPr="00267A85" w:rsidRDefault="00024018" w:rsidP="0020608F">
      <w:pPr>
        <w:pStyle w:val="VCAADocumenttitle"/>
        <w:rPr>
          <w:noProof w:val="0"/>
        </w:rPr>
      </w:pPr>
      <w:r w:rsidRPr="00267A85">
        <w:rPr>
          <w:noProof w:val="0"/>
        </w:rPr>
        <w:t xml:space="preserve">2020 </w:t>
      </w:r>
      <w:r w:rsidR="00BF5E9D" w:rsidRPr="00267A85">
        <w:rPr>
          <w:noProof w:val="0"/>
        </w:rPr>
        <w:t>VCE Classical Studies</w:t>
      </w:r>
      <w:r w:rsidRPr="00267A85">
        <w:rPr>
          <w:noProof w:val="0"/>
        </w:rPr>
        <w:t xml:space="preserve"> examination report</w:t>
      </w:r>
    </w:p>
    <w:p w14:paraId="4FF7631F" w14:textId="77777777" w:rsidR="006663C6" w:rsidRPr="00267A85" w:rsidRDefault="00024018" w:rsidP="0020608F">
      <w:pPr>
        <w:pStyle w:val="VCAAHeading1"/>
        <w:rPr>
          <w:lang w:val="en-AU"/>
        </w:rPr>
      </w:pPr>
      <w:bookmarkStart w:id="0" w:name="TemplateOverview"/>
      <w:bookmarkEnd w:id="0"/>
      <w:r w:rsidRPr="00267A85">
        <w:rPr>
          <w:lang w:val="en-AU"/>
        </w:rPr>
        <w:t>General comments</w:t>
      </w:r>
    </w:p>
    <w:p w14:paraId="60A2695C" w14:textId="144F9208" w:rsidR="00FE7E6E" w:rsidRPr="00267A85" w:rsidRDefault="00B472EC" w:rsidP="00F46C54">
      <w:pPr>
        <w:pStyle w:val="VCAAbody"/>
        <w:rPr>
          <w:lang w:val="en-AU"/>
        </w:rPr>
      </w:pPr>
      <w:r w:rsidRPr="00267A85">
        <w:rPr>
          <w:szCs w:val="20"/>
          <w:lang w:val="en-AU"/>
        </w:rPr>
        <w:t>In 2020 the Victorian Curriculum and Assessment Authority produced an examination based</w:t>
      </w:r>
      <w:r w:rsidRPr="00267A85" w:rsidDel="00B472EC">
        <w:rPr>
          <w:lang w:val="en-AU"/>
        </w:rPr>
        <w:t xml:space="preserve"> </w:t>
      </w:r>
      <w:r w:rsidRPr="00267A85">
        <w:rPr>
          <w:lang w:val="en-AU"/>
        </w:rPr>
        <w:t xml:space="preserve">on </w:t>
      </w:r>
      <w:r w:rsidR="00EE6EC5" w:rsidRPr="00267A85">
        <w:rPr>
          <w:lang w:val="en-AU"/>
        </w:rPr>
        <w:t xml:space="preserve">the </w:t>
      </w:r>
      <w:r w:rsidR="00EE6EC5" w:rsidRPr="00267A85">
        <w:rPr>
          <w:rStyle w:val="VCAAitalics"/>
          <w:lang w:val="en-AU"/>
        </w:rPr>
        <w:t>VCE Classical Studies Adjusted Study Design for 2020 only</w:t>
      </w:r>
      <w:r w:rsidR="00EE6EC5" w:rsidRPr="00267A85">
        <w:rPr>
          <w:lang w:val="en-AU"/>
        </w:rPr>
        <w:t xml:space="preserve">. </w:t>
      </w:r>
      <w:r w:rsidR="00FE7E6E" w:rsidRPr="00267A85">
        <w:rPr>
          <w:lang w:val="en-AU"/>
        </w:rPr>
        <w:t xml:space="preserve">In light of the </w:t>
      </w:r>
      <w:r w:rsidR="00E95721" w:rsidRPr="00267A85">
        <w:rPr>
          <w:lang w:val="en-AU"/>
        </w:rPr>
        <w:t>conditions</w:t>
      </w:r>
      <w:r w:rsidR="00FE7E6E" w:rsidRPr="00267A85">
        <w:rPr>
          <w:lang w:val="en-AU"/>
        </w:rPr>
        <w:t xml:space="preserve"> in which the students undertook their study of this subject</w:t>
      </w:r>
      <w:r w:rsidRPr="00267A85">
        <w:rPr>
          <w:lang w:val="en-AU"/>
        </w:rPr>
        <w:t>,</w:t>
      </w:r>
      <w:r w:rsidR="00FE7E6E" w:rsidRPr="00267A85">
        <w:rPr>
          <w:lang w:val="en-AU"/>
        </w:rPr>
        <w:t xml:space="preserve"> it was pleasing to see that most students </w:t>
      </w:r>
      <w:r w:rsidR="00E95721" w:rsidRPr="00267A85">
        <w:rPr>
          <w:lang w:val="en-AU"/>
        </w:rPr>
        <w:t>understood</w:t>
      </w:r>
      <w:r w:rsidR="00FE7E6E" w:rsidRPr="00267A85">
        <w:rPr>
          <w:lang w:val="en-AU"/>
        </w:rPr>
        <w:t xml:space="preserve"> the texts they studied and the demands of each section of the exam.</w:t>
      </w:r>
    </w:p>
    <w:p w14:paraId="51B0EB1A" w14:textId="77777777" w:rsidR="00B811B1" w:rsidRPr="00267A85" w:rsidRDefault="00B811B1" w:rsidP="00F11B2A">
      <w:pPr>
        <w:pStyle w:val="VCAAbody"/>
        <w:rPr>
          <w:lang w:val="en-AU"/>
        </w:rPr>
      </w:pPr>
      <w:r w:rsidRPr="00267A85">
        <w:rPr>
          <w:lang w:val="en-AU"/>
        </w:rPr>
        <w:t>The 2020 VCE Classical Studies examination consisted of two sections</w:t>
      </w:r>
      <w:r w:rsidR="00C14158" w:rsidRPr="00267A85">
        <w:rPr>
          <w:lang w:val="en-AU"/>
        </w:rPr>
        <w:t>.</w:t>
      </w:r>
    </w:p>
    <w:p w14:paraId="0B3827E1" w14:textId="77777777" w:rsidR="00B811B1" w:rsidRPr="00267A85" w:rsidRDefault="00B811B1" w:rsidP="00093A5C">
      <w:pPr>
        <w:pStyle w:val="VCAAbullet"/>
        <w:rPr>
          <w:lang w:val="en-AU"/>
        </w:rPr>
      </w:pPr>
      <w:r w:rsidRPr="00267A85">
        <w:rPr>
          <w:lang w:val="en-AU"/>
        </w:rPr>
        <w:t>Sectio</w:t>
      </w:r>
      <w:r w:rsidR="00970458" w:rsidRPr="00267A85">
        <w:rPr>
          <w:lang w:val="en-AU"/>
        </w:rPr>
        <w:t>n A – Individual Study</w:t>
      </w:r>
      <w:r w:rsidR="00E56AD8" w:rsidRPr="00267A85">
        <w:rPr>
          <w:lang w:val="en-AU"/>
        </w:rPr>
        <w:t>:</w:t>
      </w:r>
      <w:r w:rsidR="00486EC7" w:rsidRPr="00267A85">
        <w:rPr>
          <w:lang w:val="en-AU"/>
        </w:rPr>
        <w:t xml:space="preserve"> </w:t>
      </w:r>
      <w:r w:rsidR="00E56AD8" w:rsidRPr="00267A85">
        <w:rPr>
          <w:lang w:val="en-AU"/>
        </w:rPr>
        <w:t>s</w:t>
      </w:r>
      <w:r w:rsidRPr="00267A85">
        <w:rPr>
          <w:lang w:val="en-AU"/>
        </w:rPr>
        <w:t>tudents</w:t>
      </w:r>
      <w:r w:rsidR="00486EC7" w:rsidRPr="00267A85">
        <w:rPr>
          <w:lang w:val="en-AU"/>
        </w:rPr>
        <w:t xml:space="preserve"> </w:t>
      </w:r>
      <w:r w:rsidR="00E56AD8" w:rsidRPr="00267A85">
        <w:rPr>
          <w:lang w:val="en-AU"/>
        </w:rPr>
        <w:t xml:space="preserve">were asked </w:t>
      </w:r>
      <w:r w:rsidRPr="00267A85">
        <w:rPr>
          <w:lang w:val="en-AU"/>
        </w:rPr>
        <w:t xml:space="preserve">to </w:t>
      </w:r>
      <w:r w:rsidR="00E95721" w:rsidRPr="00267A85">
        <w:rPr>
          <w:lang w:val="en-AU"/>
        </w:rPr>
        <w:t>answer</w:t>
      </w:r>
      <w:r w:rsidR="00486EC7" w:rsidRPr="00267A85">
        <w:rPr>
          <w:lang w:val="en-AU"/>
        </w:rPr>
        <w:t xml:space="preserve"> </w:t>
      </w:r>
      <w:r w:rsidR="00E56AD8" w:rsidRPr="00267A85">
        <w:rPr>
          <w:lang w:val="en-AU"/>
        </w:rPr>
        <w:t xml:space="preserve">three </w:t>
      </w:r>
      <w:r w:rsidRPr="00267A85">
        <w:rPr>
          <w:lang w:val="en-AU"/>
        </w:rPr>
        <w:t>questions</w:t>
      </w:r>
      <w:r w:rsidR="00486EC7" w:rsidRPr="00267A85">
        <w:rPr>
          <w:lang w:val="en-AU"/>
        </w:rPr>
        <w:t xml:space="preserve"> </w:t>
      </w:r>
      <w:r w:rsidRPr="00267A85">
        <w:rPr>
          <w:lang w:val="en-AU"/>
        </w:rPr>
        <w:t xml:space="preserve">each on </w:t>
      </w:r>
      <w:r w:rsidR="00E56AD8" w:rsidRPr="00267A85">
        <w:rPr>
          <w:lang w:val="en-AU"/>
        </w:rPr>
        <w:t>two</w:t>
      </w:r>
      <w:r w:rsidRPr="00267A85">
        <w:rPr>
          <w:lang w:val="en-AU"/>
        </w:rPr>
        <w:t xml:space="preserve"> texts they have </w:t>
      </w:r>
      <w:r w:rsidR="00E95721" w:rsidRPr="00267A85">
        <w:rPr>
          <w:lang w:val="en-AU"/>
        </w:rPr>
        <w:t>studied</w:t>
      </w:r>
      <w:r w:rsidRPr="00267A85">
        <w:rPr>
          <w:lang w:val="en-AU"/>
        </w:rPr>
        <w:t xml:space="preserve"> f</w:t>
      </w:r>
      <w:r w:rsidR="00E56AD8" w:rsidRPr="00267A85">
        <w:rPr>
          <w:lang w:val="en-AU"/>
        </w:rPr>
        <w:t>r</w:t>
      </w:r>
      <w:r w:rsidRPr="00267A85">
        <w:rPr>
          <w:lang w:val="en-AU"/>
        </w:rPr>
        <w:t xml:space="preserve">om a selection of </w:t>
      </w:r>
      <w:r w:rsidR="00E56AD8" w:rsidRPr="00267A85">
        <w:rPr>
          <w:lang w:val="en-AU"/>
        </w:rPr>
        <w:t xml:space="preserve">eight </w:t>
      </w:r>
      <w:r w:rsidRPr="00267A85">
        <w:rPr>
          <w:lang w:val="en-AU"/>
        </w:rPr>
        <w:t>texts</w:t>
      </w:r>
      <w:r w:rsidR="004D78EC" w:rsidRPr="00267A85">
        <w:rPr>
          <w:lang w:val="en-AU"/>
        </w:rPr>
        <w:t>,</w:t>
      </w:r>
      <w:r w:rsidRPr="00267A85">
        <w:rPr>
          <w:lang w:val="en-AU"/>
        </w:rPr>
        <w:t xml:space="preserve"> covering</w:t>
      </w:r>
      <w:r w:rsidR="00486EC7" w:rsidRPr="00267A85">
        <w:rPr>
          <w:lang w:val="en-AU"/>
        </w:rPr>
        <w:t xml:space="preserve"> </w:t>
      </w:r>
      <w:r w:rsidRPr="00267A85">
        <w:rPr>
          <w:lang w:val="en-AU"/>
        </w:rPr>
        <w:t>both</w:t>
      </w:r>
      <w:r w:rsidR="00486EC7" w:rsidRPr="00267A85">
        <w:rPr>
          <w:lang w:val="en-AU"/>
        </w:rPr>
        <w:t xml:space="preserve"> </w:t>
      </w:r>
      <w:r w:rsidRPr="00267A85">
        <w:rPr>
          <w:lang w:val="en-AU"/>
        </w:rPr>
        <w:t xml:space="preserve">written and material culture of the </w:t>
      </w:r>
      <w:r w:rsidR="00E56AD8" w:rsidRPr="00267A85">
        <w:rPr>
          <w:lang w:val="en-AU"/>
        </w:rPr>
        <w:t>c</w:t>
      </w:r>
      <w:r w:rsidRPr="00267A85">
        <w:rPr>
          <w:lang w:val="en-AU"/>
        </w:rPr>
        <w:t xml:space="preserve">lassical </w:t>
      </w:r>
      <w:r w:rsidR="00E56AD8" w:rsidRPr="00267A85">
        <w:rPr>
          <w:lang w:val="en-AU"/>
        </w:rPr>
        <w:t>w</w:t>
      </w:r>
      <w:r w:rsidRPr="00267A85">
        <w:rPr>
          <w:lang w:val="en-AU"/>
        </w:rPr>
        <w:t>orld</w:t>
      </w:r>
      <w:r w:rsidR="00970458" w:rsidRPr="00267A85">
        <w:rPr>
          <w:lang w:val="en-AU"/>
        </w:rPr>
        <w:t xml:space="preserve">. The </w:t>
      </w:r>
      <w:r w:rsidR="001352FC" w:rsidRPr="00267A85">
        <w:rPr>
          <w:lang w:val="en-AU"/>
        </w:rPr>
        <w:t xml:space="preserve">distribution of </w:t>
      </w:r>
      <w:r w:rsidR="00970458" w:rsidRPr="00267A85">
        <w:rPr>
          <w:lang w:val="en-AU"/>
        </w:rPr>
        <w:t xml:space="preserve">marks for </w:t>
      </w:r>
      <w:r w:rsidR="001352FC" w:rsidRPr="00267A85">
        <w:rPr>
          <w:lang w:val="en-AU"/>
        </w:rPr>
        <w:t>the questions were</w:t>
      </w:r>
      <w:r w:rsidRPr="00267A85">
        <w:rPr>
          <w:lang w:val="en-AU"/>
        </w:rPr>
        <w:t xml:space="preserve"> 4</w:t>
      </w:r>
      <w:r w:rsidR="001352FC" w:rsidRPr="00267A85">
        <w:rPr>
          <w:lang w:val="en-AU"/>
        </w:rPr>
        <w:t xml:space="preserve">, </w:t>
      </w:r>
      <w:r w:rsidRPr="00267A85">
        <w:rPr>
          <w:lang w:val="en-AU"/>
        </w:rPr>
        <w:t>6</w:t>
      </w:r>
      <w:r w:rsidR="001352FC" w:rsidRPr="00267A85">
        <w:rPr>
          <w:lang w:val="en-AU"/>
        </w:rPr>
        <w:t xml:space="preserve"> and </w:t>
      </w:r>
      <w:r w:rsidR="00E95721" w:rsidRPr="00267A85">
        <w:rPr>
          <w:lang w:val="en-AU"/>
        </w:rPr>
        <w:t>10</w:t>
      </w:r>
      <w:r w:rsidR="00C14158" w:rsidRPr="00267A85">
        <w:rPr>
          <w:lang w:val="en-AU"/>
        </w:rPr>
        <w:t xml:space="preserve"> for parts a., b. and c. respectively,</w:t>
      </w:r>
      <w:r w:rsidR="00970458" w:rsidRPr="00267A85">
        <w:rPr>
          <w:lang w:val="en-AU"/>
        </w:rPr>
        <w:t xml:space="preserve"> </w:t>
      </w:r>
      <w:r w:rsidR="001352FC" w:rsidRPr="00267A85">
        <w:rPr>
          <w:lang w:val="en-AU"/>
        </w:rPr>
        <w:t xml:space="preserve">for </w:t>
      </w:r>
      <w:r w:rsidR="00E56AD8" w:rsidRPr="00267A85">
        <w:rPr>
          <w:lang w:val="en-AU"/>
        </w:rPr>
        <w:t>a</w:t>
      </w:r>
      <w:r w:rsidR="00970458" w:rsidRPr="00267A85">
        <w:rPr>
          <w:lang w:val="en-AU"/>
        </w:rPr>
        <w:t xml:space="preserve"> total of 20 marks</w:t>
      </w:r>
      <w:r w:rsidR="00C14158" w:rsidRPr="00267A85">
        <w:rPr>
          <w:lang w:val="en-AU"/>
        </w:rPr>
        <w:t>.</w:t>
      </w:r>
    </w:p>
    <w:p w14:paraId="045E97A4" w14:textId="729D8E76" w:rsidR="00B811B1" w:rsidRPr="00267A85" w:rsidRDefault="00B811B1" w:rsidP="00093A5C">
      <w:pPr>
        <w:pStyle w:val="VCAAbullet"/>
        <w:rPr>
          <w:lang w:val="en-AU"/>
        </w:rPr>
      </w:pPr>
      <w:r w:rsidRPr="00267A85">
        <w:rPr>
          <w:lang w:val="en-AU"/>
        </w:rPr>
        <w:t xml:space="preserve">Section B – </w:t>
      </w:r>
      <w:r w:rsidR="00970458" w:rsidRPr="00267A85">
        <w:rPr>
          <w:lang w:val="en-AU"/>
        </w:rPr>
        <w:t>Comparative Study</w:t>
      </w:r>
      <w:r w:rsidR="001352FC" w:rsidRPr="00267A85">
        <w:rPr>
          <w:lang w:val="en-AU"/>
        </w:rPr>
        <w:t>:</w:t>
      </w:r>
      <w:r w:rsidR="00970458" w:rsidRPr="00267A85">
        <w:rPr>
          <w:lang w:val="en-AU"/>
        </w:rPr>
        <w:t xml:space="preserve"> </w:t>
      </w:r>
      <w:r w:rsidR="00E95721" w:rsidRPr="00267A85">
        <w:rPr>
          <w:lang w:val="en-AU"/>
        </w:rPr>
        <w:t>students</w:t>
      </w:r>
      <w:r w:rsidRPr="00267A85">
        <w:rPr>
          <w:lang w:val="en-AU"/>
        </w:rPr>
        <w:t xml:space="preserve"> </w:t>
      </w:r>
      <w:r w:rsidR="001352FC" w:rsidRPr="00267A85">
        <w:rPr>
          <w:lang w:val="en-AU"/>
        </w:rPr>
        <w:t xml:space="preserve">were asked </w:t>
      </w:r>
      <w:r w:rsidRPr="00267A85">
        <w:rPr>
          <w:lang w:val="en-AU"/>
        </w:rPr>
        <w:t>to meaningfully compare a</w:t>
      </w:r>
      <w:r w:rsidR="00970458" w:rsidRPr="00267A85">
        <w:rPr>
          <w:lang w:val="en-AU"/>
        </w:rPr>
        <w:t>nd contrast the ideas</w:t>
      </w:r>
      <w:r w:rsidRPr="00267A85">
        <w:rPr>
          <w:lang w:val="en-AU"/>
        </w:rPr>
        <w:t xml:space="preserve"> in a chosen pair of texts. </w:t>
      </w:r>
      <w:r w:rsidR="00E95721" w:rsidRPr="00267A85">
        <w:rPr>
          <w:lang w:val="en-AU"/>
        </w:rPr>
        <w:t>Students</w:t>
      </w:r>
      <w:r w:rsidRPr="00267A85">
        <w:rPr>
          <w:lang w:val="en-AU"/>
        </w:rPr>
        <w:t xml:space="preserve"> were given one </w:t>
      </w:r>
      <w:r w:rsidR="008A3FEE" w:rsidRPr="00267A85">
        <w:rPr>
          <w:lang w:val="en-AU"/>
        </w:rPr>
        <w:t>question for</w:t>
      </w:r>
      <w:r w:rsidRPr="00267A85">
        <w:rPr>
          <w:lang w:val="en-AU"/>
        </w:rPr>
        <w:t xml:space="preserve"> </w:t>
      </w:r>
      <w:r w:rsidR="008A3FEE" w:rsidRPr="00267A85">
        <w:rPr>
          <w:lang w:val="en-AU"/>
        </w:rPr>
        <w:t>each of</w:t>
      </w:r>
      <w:r w:rsidRPr="00267A85">
        <w:rPr>
          <w:lang w:val="en-AU"/>
        </w:rPr>
        <w:t xml:space="preserve"> the </w:t>
      </w:r>
      <w:r w:rsidR="001352FC" w:rsidRPr="00267A85">
        <w:rPr>
          <w:lang w:val="en-AU"/>
        </w:rPr>
        <w:t xml:space="preserve">eight </w:t>
      </w:r>
      <w:r w:rsidR="00E95721" w:rsidRPr="00267A85">
        <w:rPr>
          <w:lang w:val="en-AU"/>
        </w:rPr>
        <w:t>pairs</w:t>
      </w:r>
      <w:r w:rsidRPr="00267A85">
        <w:rPr>
          <w:lang w:val="en-AU"/>
        </w:rPr>
        <w:t xml:space="preserve"> of texts </w:t>
      </w:r>
      <w:r w:rsidR="008A3FEE" w:rsidRPr="00267A85">
        <w:rPr>
          <w:lang w:val="en-AU"/>
        </w:rPr>
        <w:t>and were</w:t>
      </w:r>
      <w:r w:rsidRPr="00267A85">
        <w:rPr>
          <w:lang w:val="en-AU"/>
        </w:rPr>
        <w:t xml:space="preserve"> </w:t>
      </w:r>
      <w:r w:rsidR="00A52589" w:rsidRPr="00267A85">
        <w:rPr>
          <w:lang w:val="en-AU"/>
        </w:rPr>
        <w:t xml:space="preserve">assessed using the </w:t>
      </w:r>
      <w:r w:rsidRPr="00267A85">
        <w:rPr>
          <w:lang w:val="en-AU"/>
        </w:rPr>
        <w:t xml:space="preserve">published </w:t>
      </w:r>
      <w:r w:rsidR="00A52589" w:rsidRPr="00267A85">
        <w:rPr>
          <w:lang w:val="en-AU"/>
        </w:rPr>
        <w:t xml:space="preserve">adjusted </w:t>
      </w:r>
      <w:r w:rsidRPr="00267A85">
        <w:rPr>
          <w:lang w:val="en-AU"/>
        </w:rPr>
        <w:t xml:space="preserve">expected </w:t>
      </w:r>
      <w:r w:rsidR="008A3FEE" w:rsidRPr="00267A85">
        <w:rPr>
          <w:lang w:val="en-AU"/>
        </w:rPr>
        <w:t>qualities for</w:t>
      </w:r>
      <w:r w:rsidRPr="00267A85">
        <w:rPr>
          <w:lang w:val="en-AU"/>
        </w:rPr>
        <w:t xml:space="preserve"> 2020</w:t>
      </w:r>
      <w:r w:rsidR="001352FC" w:rsidRPr="00267A85">
        <w:rPr>
          <w:lang w:val="en-AU"/>
        </w:rPr>
        <w:t xml:space="preserve">. </w:t>
      </w:r>
    </w:p>
    <w:p w14:paraId="3BEC2B32" w14:textId="1C8435F6" w:rsidR="00F5458A" w:rsidRPr="00267A85" w:rsidRDefault="00FE7E6E">
      <w:pPr>
        <w:pStyle w:val="VCAAbody"/>
        <w:rPr>
          <w:lang w:val="en-AU"/>
        </w:rPr>
      </w:pPr>
      <w:r w:rsidRPr="00267A85">
        <w:rPr>
          <w:lang w:val="en-AU"/>
        </w:rPr>
        <w:t>Most students complet</w:t>
      </w:r>
      <w:r w:rsidR="00B472EC" w:rsidRPr="00267A85">
        <w:rPr>
          <w:lang w:val="en-AU"/>
        </w:rPr>
        <w:t>ed</w:t>
      </w:r>
      <w:r w:rsidRPr="00267A85">
        <w:rPr>
          <w:lang w:val="en-AU"/>
        </w:rPr>
        <w:t xml:space="preserve"> at least one </w:t>
      </w:r>
      <w:r w:rsidR="008A3FEE" w:rsidRPr="00267A85">
        <w:rPr>
          <w:lang w:val="en-AU"/>
        </w:rPr>
        <w:t>of the</w:t>
      </w:r>
      <w:r w:rsidRPr="00267A85">
        <w:rPr>
          <w:lang w:val="en-AU"/>
        </w:rPr>
        <w:t xml:space="preserve"> Section </w:t>
      </w:r>
      <w:r w:rsidR="007D4065" w:rsidRPr="00267A85">
        <w:rPr>
          <w:lang w:val="en-AU"/>
        </w:rPr>
        <w:t xml:space="preserve">A </w:t>
      </w:r>
      <w:r w:rsidR="001352FC" w:rsidRPr="00267A85">
        <w:rPr>
          <w:lang w:val="en-AU"/>
        </w:rPr>
        <w:t>q</w:t>
      </w:r>
      <w:r w:rsidRPr="00267A85">
        <w:rPr>
          <w:lang w:val="en-AU"/>
        </w:rPr>
        <w:t>uestions</w:t>
      </w:r>
      <w:r w:rsidR="008A3FEE" w:rsidRPr="00267A85">
        <w:rPr>
          <w:lang w:val="en-AU"/>
        </w:rPr>
        <w:t xml:space="preserve">. </w:t>
      </w:r>
      <w:r w:rsidRPr="00267A85">
        <w:rPr>
          <w:lang w:val="en-AU"/>
        </w:rPr>
        <w:t xml:space="preserve">Answers </w:t>
      </w:r>
      <w:r w:rsidR="008A3FEE" w:rsidRPr="00267A85">
        <w:rPr>
          <w:lang w:val="en-AU"/>
        </w:rPr>
        <w:t>were generally</w:t>
      </w:r>
      <w:r w:rsidRPr="00267A85">
        <w:rPr>
          <w:lang w:val="en-AU"/>
        </w:rPr>
        <w:t xml:space="preserve"> relevant to the questions and students showed solid knowledge of the works and their sociohistorical contexts. </w:t>
      </w:r>
    </w:p>
    <w:p w14:paraId="6E41F4FA" w14:textId="77777777" w:rsidR="00FE7E6E" w:rsidRPr="00267A85" w:rsidRDefault="007D4065">
      <w:pPr>
        <w:pStyle w:val="VCAAbody"/>
        <w:rPr>
          <w:lang w:val="en-AU"/>
        </w:rPr>
      </w:pPr>
      <w:r w:rsidRPr="00267A85">
        <w:rPr>
          <w:lang w:val="en-AU"/>
        </w:rPr>
        <w:t xml:space="preserve">Some responses, however, showed a lack of </w:t>
      </w:r>
      <w:r w:rsidR="00FE7E6E" w:rsidRPr="00267A85">
        <w:rPr>
          <w:lang w:val="en-AU"/>
        </w:rPr>
        <w:t>understand</w:t>
      </w:r>
      <w:r w:rsidRPr="00267A85">
        <w:rPr>
          <w:lang w:val="en-AU"/>
        </w:rPr>
        <w:t xml:space="preserve">ing of </w:t>
      </w:r>
      <w:r w:rsidR="00FE7E6E" w:rsidRPr="00267A85">
        <w:rPr>
          <w:lang w:val="en-AU"/>
        </w:rPr>
        <w:t>the questions</w:t>
      </w:r>
      <w:r w:rsidRPr="00267A85">
        <w:rPr>
          <w:lang w:val="en-AU"/>
        </w:rPr>
        <w:t xml:space="preserve">’ requirements </w:t>
      </w:r>
      <w:r w:rsidR="00FE7E6E" w:rsidRPr="00267A85">
        <w:rPr>
          <w:lang w:val="en-AU"/>
        </w:rPr>
        <w:t xml:space="preserve">and </w:t>
      </w:r>
      <w:r w:rsidRPr="00267A85">
        <w:rPr>
          <w:lang w:val="en-AU"/>
        </w:rPr>
        <w:t xml:space="preserve">presented large quantities of information without analysis or sharp focus on the </w:t>
      </w:r>
      <w:r w:rsidR="00FE7E6E" w:rsidRPr="00267A85">
        <w:rPr>
          <w:lang w:val="en-AU"/>
        </w:rPr>
        <w:t>question.</w:t>
      </w:r>
      <w:r w:rsidRPr="00267A85">
        <w:rPr>
          <w:lang w:val="en-AU"/>
        </w:rPr>
        <w:t xml:space="preserve"> </w:t>
      </w:r>
      <w:r w:rsidR="00FE7E6E" w:rsidRPr="00267A85">
        <w:rPr>
          <w:lang w:val="en-AU"/>
        </w:rPr>
        <w:t>Better responses were</w:t>
      </w:r>
      <w:r w:rsidR="00486EC7" w:rsidRPr="00267A85">
        <w:rPr>
          <w:lang w:val="en-AU"/>
        </w:rPr>
        <w:t xml:space="preserve"> </w:t>
      </w:r>
      <w:r w:rsidR="00FE7E6E" w:rsidRPr="00267A85">
        <w:rPr>
          <w:lang w:val="en-AU"/>
        </w:rPr>
        <w:t>more targe</w:t>
      </w:r>
      <w:r w:rsidR="008A3FEE" w:rsidRPr="00267A85">
        <w:rPr>
          <w:lang w:val="en-AU"/>
        </w:rPr>
        <w:t>ted in the details they discuss</w:t>
      </w:r>
      <w:r w:rsidR="00970458" w:rsidRPr="00267A85">
        <w:rPr>
          <w:lang w:val="en-AU"/>
        </w:rPr>
        <w:t>ed</w:t>
      </w:r>
      <w:r w:rsidR="00FE7E6E" w:rsidRPr="00267A85">
        <w:rPr>
          <w:lang w:val="en-AU"/>
        </w:rPr>
        <w:t xml:space="preserve"> </w:t>
      </w:r>
      <w:r w:rsidR="0083706F" w:rsidRPr="00267A85">
        <w:rPr>
          <w:lang w:val="en-AU"/>
        </w:rPr>
        <w:t xml:space="preserve">and demonstrated </w:t>
      </w:r>
      <w:r w:rsidR="00FE7E6E" w:rsidRPr="00267A85">
        <w:rPr>
          <w:lang w:val="en-AU"/>
        </w:rPr>
        <w:t>the students</w:t>
      </w:r>
      <w:r w:rsidR="0083706F" w:rsidRPr="00267A85">
        <w:rPr>
          <w:lang w:val="en-AU"/>
        </w:rPr>
        <w:t xml:space="preserve">’ </w:t>
      </w:r>
      <w:r w:rsidR="008A3FEE" w:rsidRPr="00267A85">
        <w:rPr>
          <w:lang w:val="en-AU"/>
        </w:rPr>
        <w:t>understanding</w:t>
      </w:r>
      <w:r w:rsidR="00FE7E6E" w:rsidRPr="00267A85">
        <w:rPr>
          <w:lang w:val="en-AU"/>
        </w:rPr>
        <w:t xml:space="preserve"> of the text and the classical world. </w:t>
      </w:r>
    </w:p>
    <w:p w14:paraId="73601686" w14:textId="5543F7A9" w:rsidR="00B811B1" w:rsidRPr="00267A85" w:rsidRDefault="00661B3C" w:rsidP="00051EF5">
      <w:pPr>
        <w:pStyle w:val="VCAAbody"/>
        <w:rPr>
          <w:lang w:val="en-AU"/>
        </w:rPr>
      </w:pPr>
      <w:r w:rsidRPr="00267A85">
        <w:rPr>
          <w:lang w:val="en-AU"/>
        </w:rPr>
        <w:t>Most students understood t</w:t>
      </w:r>
      <w:r w:rsidR="00FE7E6E" w:rsidRPr="00267A85">
        <w:rPr>
          <w:lang w:val="en-AU"/>
        </w:rPr>
        <w:t xml:space="preserve">he </w:t>
      </w:r>
      <w:r w:rsidR="00EE6EC5" w:rsidRPr="00267A85">
        <w:rPr>
          <w:lang w:val="en-AU"/>
        </w:rPr>
        <w:t>adjust</w:t>
      </w:r>
      <w:r w:rsidR="00A52589" w:rsidRPr="00267A85">
        <w:rPr>
          <w:lang w:val="en-AU"/>
        </w:rPr>
        <w:t>ments</w:t>
      </w:r>
      <w:r w:rsidR="00EE6EC5" w:rsidRPr="00267A85">
        <w:rPr>
          <w:lang w:val="en-AU"/>
        </w:rPr>
        <w:t xml:space="preserve"> </w:t>
      </w:r>
      <w:r w:rsidR="00FE7E6E" w:rsidRPr="00267A85">
        <w:rPr>
          <w:lang w:val="en-AU"/>
        </w:rPr>
        <w:t xml:space="preserve">to </w:t>
      </w:r>
      <w:r w:rsidR="00394EEC" w:rsidRPr="00267A85">
        <w:rPr>
          <w:lang w:val="en-AU"/>
        </w:rPr>
        <w:t xml:space="preserve">Section B </w:t>
      </w:r>
      <w:r w:rsidR="00FE7E6E" w:rsidRPr="00267A85">
        <w:rPr>
          <w:lang w:val="en-AU"/>
        </w:rPr>
        <w:t>for 2020</w:t>
      </w:r>
      <w:r w:rsidR="00085B95" w:rsidRPr="00267A85">
        <w:rPr>
          <w:lang w:val="en-AU"/>
        </w:rPr>
        <w:t xml:space="preserve"> </w:t>
      </w:r>
      <w:r w:rsidR="008A3FEE" w:rsidRPr="00267A85">
        <w:rPr>
          <w:lang w:val="en-AU"/>
        </w:rPr>
        <w:t>(only</w:t>
      </w:r>
      <w:r w:rsidR="00970458" w:rsidRPr="00267A85">
        <w:rPr>
          <w:lang w:val="en-AU"/>
        </w:rPr>
        <w:t>)</w:t>
      </w:r>
      <w:r w:rsidRPr="00267A85">
        <w:rPr>
          <w:lang w:val="en-AU"/>
        </w:rPr>
        <w:t xml:space="preserve">, which removed </w:t>
      </w:r>
      <w:r w:rsidR="008A3FEE" w:rsidRPr="00267A85">
        <w:rPr>
          <w:lang w:val="en-AU"/>
        </w:rPr>
        <w:t>the need</w:t>
      </w:r>
      <w:r w:rsidR="00FE7E6E" w:rsidRPr="00267A85">
        <w:rPr>
          <w:lang w:val="en-AU"/>
        </w:rPr>
        <w:t xml:space="preserve"> to </w:t>
      </w:r>
      <w:r w:rsidR="008A3FEE" w:rsidRPr="00267A85">
        <w:rPr>
          <w:lang w:val="en-AU"/>
        </w:rPr>
        <w:t>analyse</w:t>
      </w:r>
      <w:r w:rsidR="00FE7E6E" w:rsidRPr="00267A85">
        <w:rPr>
          <w:lang w:val="en-AU"/>
        </w:rPr>
        <w:t xml:space="preserve"> and compare techniques of the two selected texts</w:t>
      </w:r>
      <w:r w:rsidR="00970458" w:rsidRPr="00267A85">
        <w:rPr>
          <w:lang w:val="en-AU"/>
        </w:rPr>
        <w:t xml:space="preserve"> in the essay</w:t>
      </w:r>
      <w:r w:rsidR="00FE7E6E" w:rsidRPr="00267A85">
        <w:rPr>
          <w:lang w:val="en-AU"/>
        </w:rPr>
        <w:t xml:space="preserve">. </w:t>
      </w:r>
      <w:r w:rsidR="00394EEC" w:rsidRPr="00267A85">
        <w:rPr>
          <w:lang w:val="en-AU"/>
        </w:rPr>
        <w:t>However, s</w:t>
      </w:r>
      <w:r w:rsidR="00FE7E6E" w:rsidRPr="00267A85">
        <w:rPr>
          <w:lang w:val="en-AU"/>
        </w:rPr>
        <w:t xml:space="preserve">tudents </w:t>
      </w:r>
      <w:r w:rsidR="00B811B1" w:rsidRPr="00267A85">
        <w:rPr>
          <w:lang w:val="en-AU"/>
        </w:rPr>
        <w:t xml:space="preserve">who did refer to techniques in their essay were not </w:t>
      </w:r>
      <w:r w:rsidR="00EE6EC5" w:rsidRPr="00267A85">
        <w:rPr>
          <w:lang w:val="en-AU"/>
        </w:rPr>
        <w:t>penali</w:t>
      </w:r>
      <w:r w:rsidR="009C629A" w:rsidRPr="00267A85">
        <w:rPr>
          <w:lang w:val="en-AU"/>
        </w:rPr>
        <w:t>s</w:t>
      </w:r>
      <w:r w:rsidR="00EE6EC5" w:rsidRPr="00267A85">
        <w:rPr>
          <w:lang w:val="en-AU"/>
        </w:rPr>
        <w:t>ed.</w:t>
      </w:r>
    </w:p>
    <w:p w14:paraId="484D0EB0" w14:textId="77777777" w:rsidR="00F5458A" w:rsidRPr="00267A85" w:rsidRDefault="00D83154" w:rsidP="00D83154">
      <w:pPr>
        <w:pStyle w:val="VCAAbody"/>
        <w:rPr>
          <w:lang w:val="en-AU"/>
        </w:rPr>
      </w:pPr>
      <w:bookmarkStart w:id="1" w:name="_Hlk62566488"/>
      <w:r w:rsidRPr="00267A85">
        <w:rPr>
          <w:lang w:val="en-AU"/>
        </w:rPr>
        <w:t>There was a noticeable difference in the length and depth of the analysis within different parts of the questions. Students often spent too much time on one part of the question in Section A or on one of the comparative texts in Section B, which left them with not enough time to adequately finish the remaining part of the question.</w:t>
      </w:r>
    </w:p>
    <w:bookmarkEnd w:id="1"/>
    <w:p w14:paraId="4F394117" w14:textId="5A28889A" w:rsidR="00F5458A" w:rsidRPr="00267A85" w:rsidRDefault="002E4F36" w:rsidP="00F11B2A">
      <w:pPr>
        <w:pStyle w:val="VCAAbody"/>
        <w:rPr>
          <w:lang w:val="en-AU"/>
        </w:rPr>
      </w:pPr>
      <w:r w:rsidRPr="00267A85">
        <w:rPr>
          <w:lang w:val="en-AU"/>
        </w:rPr>
        <w:t xml:space="preserve">Legibility was a problem – students are encouraged to work on improving their handwriting as </w:t>
      </w:r>
      <w:r w:rsidR="00F5458A" w:rsidRPr="00267A85">
        <w:rPr>
          <w:lang w:val="en-AU"/>
        </w:rPr>
        <w:t xml:space="preserve">assessors can only mark what they can read. Clarity of handwriting and expression is an </w:t>
      </w:r>
      <w:r w:rsidR="008A3FEE" w:rsidRPr="00267A85">
        <w:rPr>
          <w:lang w:val="en-AU"/>
        </w:rPr>
        <w:t>advantage</w:t>
      </w:r>
      <w:r w:rsidR="00F5458A" w:rsidRPr="00267A85">
        <w:rPr>
          <w:lang w:val="en-AU"/>
        </w:rPr>
        <w:t xml:space="preserve"> for students as it ensures that </w:t>
      </w:r>
      <w:r w:rsidR="008A3FEE" w:rsidRPr="00267A85">
        <w:rPr>
          <w:lang w:val="en-AU"/>
        </w:rPr>
        <w:t>assessors can</w:t>
      </w:r>
      <w:r w:rsidR="00F5458A" w:rsidRPr="00267A85">
        <w:rPr>
          <w:lang w:val="en-AU"/>
        </w:rPr>
        <w:t xml:space="preserve"> clearly see and understand the points being made</w:t>
      </w:r>
      <w:r w:rsidR="003A6103" w:rsidRPr="00267A85">
        <w:rPr>
          <w:lang w:val="en-AU"/>
        </w:rPr>
        <w:t>.</w:t>
      </w:r>
      <w:r w:rsidR="00F5458A" w:rsidRPr="00267A85">
        <w:rPr>
          <w:lang w:val="en-AU"/>
        </w:rPr>
        <w:t xml:space="preserve"> </w:t>
      </w:r>
    </w:p>
    <w:p w14:paraId="600D5436" w14:textId="33501B80" w:rsidR="00211340" w:rsidRPr="00267A85" w:rsidRDefault="00211340" w:rsidP="00211340">
      <w:pPr>
        <w:pStyle w:val="VCAAbody"/>
        <w:rPr>
          <w:lang w:val="en-AU"/>
        </w:rPr>
      </w:pPr>
      <w:r w:rsidRPr="00267A85">
        <w:rPr>
          <w:lang w:val="en-AU"/>
        </w:rPr>
        <w:br w:type="page"/>
      </w:r>
    </w:p>
    <w:p w14:paraId="6282F050" w14:textId="21212E3F" w:rsidR="00B62480" w:rsidRPr="00267A85" w:rsidRDefault="00024018" w:rsidP="00267A85">
      <w:pPr>
        <w:pStyle w:val="VCAAHeading1"/>
        <w:rPr>
          <w:lang w:val="en-AU"/>
        </w:rPr>
      </w:pPr>
      <w:r w:rsidRPr="00267A85">
        <w:rPr>
          <w:lang w:val="en-AU"/>
        </w:rPr>
        <w:lastRenderedPageBreak/>
        <w:t>Specific information</w:t>
      </w:r>
    </w:p>
    <w:p w14:paraId="544A088D" w14:textId="66D70051" w:rsidR="00051EF5" w:rsidRPr="00267A85" w:rsidRDefault="00051EF5" w:rsidP="00051EF5">
      <w:pPr>
        <w:pStyle w:val="VCAAbody"/>
        <w:rPr>
          <w:lang w:val="en-AU"/>
        </w:rPr>
      </w:pPr>
      <w:r w:rsidRPr="00267A85">
        <w:rPr>
          <w:lang w:val="en-AU"/>
        </w:rPr>
        <w:t>The statistics in this report may be subject to rounding resulting in a total more or less than 100 per cent.</w:t>
      </w:r>
    </w:p>
    <w:p w14:paraId="61342354" w14:textId="2E136437" w:rsidR="003D0CAD" w:rsidRPr="00267A85" w:rsidRDefault="003D0CAD" w:rsidP="00267A85">
      <w:pPr>
        <w:pStyle w:val="VCAAHeading2"/>
      </w:pPr>
      <w:r w:rsidRPr="00267A85">
        <w:t>Section A – Individual study</w:t>
      </w:r>
    </w:p>
    <w:p w14:paraId="3736DABF" w14:textId="77777777" w:rsidR="006E0E2A" w:rsidRPr="00267A85" w:rsidRDefault="00C14158" w:rsidP="00267A85">
      <w:pPr>
        <w:pStyle w:val="VCAAHeading2"/>
      </w:pPr>
      <w:r w:rsidRPr="00267A85">
        <w:t>First selection</w:t>
      </w:r>
    </w:p>
    <w:tbl>
      <w:tblPr>
        <w:tblStyle w:val="VCAATableClosed"/>
        <w:tblW w:w="0" w:type="auto"/>
        <w:tblInd w:w="-5" w:type="dxa"/>
        <w:tblLayout w:type="fixed"/>
        <w:tblLook w:val="04A0" w:firstRow="1" w:lastRow="0" w:firstColumn="1" w:lastColumn="0" w:noHBand="0" w:noVBand="1"/>
      </w:tblPr>
      <w:tblGrid>
        <w:gridCol w:w="992"/>
        <w:gridCol w:w="992"/>
        <w:gridCol w:w="992"/>
        <w:gridCol w:w="1128"/>
        <w:gridCol w:w="1037"/>
        <w:gridCol w:w="992"/>
        <w:gridCol w:w="992"/>
        <w:gridCol w:w="992"/>
        <w:gridCol w:w="992"/>
        <w:gridCol w:w="992"/>
      </w:tblGrid>
      <w:tr w:rsidR="00D32A78" w:rsidRPr="00267A85" w14:paraId="59B6D855" w14:textId="77777777" w:rsidTr="00267A85">
        <w:trPr>
          <w:cnfStyle w:val="100000000000" w:firstRow="1" w:lastRow="0" w:firstColumn="0" w:lastColumn="0" w:oddVBand="0" w:evenVBand="0" w:oddHBand="0" w:evenHBand="0" w:firstRowFirstColumn="0" w:firstRowLastColumn="0" w:lastRowFirstColumn="0" w:lastRowLastColumn="0"/>
        </w:trPr>
        <w:tc>
          <w:tcPr>
            <w:tcW w:w="992" w:type="dxa"/>
          </w:tcPr>
          <w:p w14:paraId="1DF7BA93" w14:textId="77777777" w:rsidR="00E056E4" w:rsidRPr="00267A85" w:rsidRDefault="00E056E4" w:rsidP="00093A5C">
            <w:pPr>
              <w:pStyle w:val="VCAAtablecondensed"/>
              <w:rPr>
                <w:lang w:val="en-AU"/>
              </w:rPr>
            </w:pPr>
            <w:r w:rsidRPr="00267A85">
              <w:rPr>
                <w:lang w:val="en-AU"/>
              </w:rPr>
              <w:t>Question</w:t>
            </w:r>
          </w:p>
        </w:tc>
        <w:tc>
          <w:tcPr>
            <w:tcW w:w="992" w:type="dxa"/>
          </w:tcPr>
          <w:p w14:paraId="43BD6468" w14:textId="77777777" w:rsidR="00E056E4" w:rsidRPr="00267A85" w:rsidRDefault="00E056E4" w:rsidP="00093A5C">
            <w:pPr>
              <w:pStyle w:val="VCAAtablecondensed"/>
              <w:rPr>
                <w:lang w:val="en-AU"/>
              </w:rPr>
            </w:pPr>
            <w:r w:rsidRPr="00267A85">
              <w:rPr>
                <w:lang w:val="en-AU"/>
              </w:rPr>
              <w:t>none</w:t>
            </w:r>
          </w:p>
        </w:tc>
        <w:tc>
          <w:tcPr>
            <w:tcW w:w="992" w:type="dxa"/>
          </w:tcPr>
          <w:p w14:paraId="53C1BCCD" w14:textId="77777777" w:rsidR="00E056E4" w:rsidRPr="00267A85" w:rsidRDefault="00E056E4" w:rsidP="00093A5C">
            <w:pPr>
              <w:pStyle w:val="VCAAtablecondensed"/>
              <w:rPr>
                <w:lang w:val="en-AU"/>
              </w:rPr>
            </w:pPr>
            <w:r w:rsidRPr="00267A85">
              <w:rPr>
                <w:lang w:val="en-AU"/>
              </w:rPr>
              <w:t>Homer</w:t>
            </w:r>
          </w:p>
        </w:tc>
        <w:tc>
          <w:tcPr>
            <w:tcW w:w="1128" w:type="dxa"/>
          </w:tcPr>
          <w:p w14:paraId="4A74E834" w14:textId="77777777" w:rsidR="00E056E4" w:rsidRPr="00267A85" w:rsidRDefault="00E056E4" w:rsidP="00093A5C">
            <w:pPr>
              <w:pStyle w:val="VCAAtablecondensed"/>
              <w:rPr>
                <w:lang w:val="en-AU"/>
              </w:rPr>
            </w:pPr>
            <w:r w:rsidRPr="00267A85">
              <w:rPr>
                <w:lang w:val="en-AU"/>
              </w:rPr>
              <w:t>Thucydides</w:t>
            </w:r>
          </w:p>
        </w:tc>
        <w:tc>
          <w:tcPr>
            <w:tcW w:w="1037" w:type="dxa"/>
          </w:tcPr>
          <w:p w14:paraId="01FCE3AB" w14:textId="77777777" w:rsidR="00E056E4" w:rsidRPr="00267A85" w:rsidRDefault="00E056E4" w:rsidP="00093A5C">
            <w:pPr>
              <w:pStyle w:val="VCAAtablecondensed"/>
              <w:rPr>
                <w:lang w:val="en-AU"/>
              </w:rPr>
            </w:pPr>
            <w:r w:rsidRPr="00267A85">
              <w:rPr>
                <w:lang w:val="en-AU"/>
              </w:rPr>
              <w:t>Aeschylus</w:t>
            </w:r>
          </w:p>
        </w:tc>
        <w:tc>
          <w:tcPr>
            <w:tcW w:w="992" w:type="dxa"/>
          </w:tcPr>
          <w:p w14:paraId="5DB6C341" w14:textId="77777777" w:rsidR="00E056E4" w:rsidRPr="00267A85" w:rsidRDefault="00E056E4" w:rsidP="00093A5C">
            <w:pPr>
              <w:pStyle w:val="VCAAtablecondensed"/>
              <w:rPr>
                <w:lang w:val="en-AU"/>
              </w:rPr>
            </w:pPr>
            <w:r w:rsidRPr="00267A85">
              <w:rPr>
                <w:lang w:val="en-AU"/>
              </w:rPr>
              <w:t>Vases</w:t>
            </w:r>
          </w:p>
        </w:tc>
        <w:tc>
          <w:tcPr>
            <w:tcW w:w="992" w:type="dxa"/>
          </w:tcPr>
          <w:p w14:paraId="476D6DEE" w14:textId="77777777" w:rsidR="00E056E4" w:rsidRPr="00267A85" w:rsidRDefault="00E056E4" w:rsidP="00093A5C">
            <w:pPr>
              <w:pStyle w:val="VCAAtablecondensed"/>
              <w:rPr>
                <w:lang w:val="en-AU"/>
              </w:rPr>
            </w:pPr>
            <w:r w:rsidRPr="00267A85">
              <w:rPr>
                <w:lang w:val="en-AU"/>
              </w:rPr>
              <w:t>Virgil</w:t>
            </w:r>
          </w:p>
        </w:tc>
        <w:tc>
          <w:tcPr>
            <w:tcW w:w="992" w:type="dxa"/>
          </w:tcPr>
          <w:p w14:paraId="4C1F21B8" w14:textId="77777777" w:rsidR="00E056E4" w:rsidRPr="00267A85" w:rsidRDefault="00E056E4" w:rsidP="00093A5C">
            <w:pPr>
              <w:pStyle w:val="VCAAtablecondensed"/>
              <w:rPr>
                <w:lang w:val="en-AU"/>
              </w:rPr>
            </w:pPr>
            <w:r w:rsidRPr="00267A85">
              <w:rPr>
                <w:lang w:val="en-AU"/>
              </w:rPr>
              <w:t>Cicero</w:t>
            </w:r>
          </w:p>
        </w:tc>
        <w:tc>
          <w:tcPr>
            <w:tcW w:w="992" w:type="dxa"/>
          </w:tcPr>
          <w:p w14:paraId="615D7D03" w14:textId="77777777" w:rsidR="00E056E4" w:rsidRPr="00267A85" w:rsidRDefault="00E056E4" w:rsidP="00093A5C">
            <w:pPr>
              <w:pStyle w:val="VCAAtablecondensed"/>
              <w:rPr>
                <w:lang w:val="en-AU"/>
              </w:rPr>
            </w:pPr>
            <w:r w:rsidRPr="00267A85">
              <w:rPr>
                <w:lang w:val="en-AU"/>
              </w:rPr>
              <w:t>Ovid</w:t>
            </w:r>
          </w:p>
        </w:tc>
        <w:tc>
          <w:tcPr>
            <w:tcW w:w="992" w:type="dxa"/>
          </w:tcPr>
          <w:p w14:paraId="5A91CEE1" w14:textId="77777777" w:rsidR="00E056E4" w:rsidRPr="00267A85" w:rsidRDefault="00E056E4" w:rsidP="00093A5C">
            <w:pPr>
              <w:pStyle w:val="VCAAtablecondensed"/>
              <w:rPr>
                <w:lang w:val="en-AU"/>
              </w:rPr>
            </w:pPr>
            <w:r w:rsidRPr="00267A85">
              <w:rPr>
                <w:lang w:val="en-AU"/>
              </w:rPr>
              <w:t>Portraits</w:t>
            </w:r>
          </w:p>
        </w:tc>
      </w:tr>
      <w:tr w:rsidR="00E056E4" w:rsidRPr="00267A85" w14:paraId="77F8A33E" w14:textId="77777777" w:rsidTr="00267A85">
        <w:tc>
          <w:tcPr>
            <w:tcW w:w="992" w:type="dxa"/>
          </w:tcPr>
          <w:p w14:paraId="56960CC5" w14:textId="77777777" w:rsidR="00E056E4" w:rsidRPr="00267A85" w:rsidRDefault="00E056E4" w:rsidP="00093A5C">
            <w:pPr>
              <w:pStyle w:val="VCAAtablecondensed"/>
              <w:rPr>
                <w:rStyle w:val="VCAAbold"/>
                <w:lang w:val="en-AU"/>
              </w:rPr>
            </w:pPr>
            <w:r w:rsidRPr="00267A85">
              <w:rPr>
                <w:rStyle w:val="VCAAbold"/>
                <w:lang w:val="en-AU"/>
              </w:rPr>
              <w:t>%</w:t>
            </w:r>
          </w:p>
        </w:tc>
        <w:tc>
          <w:tcPr>
            <w:tcW w:w="992" w:type="dxa"/>
          </w:tcPr>
          <w:p w14:paraId="5574BDE1" w14:textId="77777777" w:rsidR="00E056E4" w:rsidRPr="00267A85" w:rsidRDefault="00E056E4" w:rsidP="00093A5C">
            <w:pPr>
              <w:pStyle w:val="VCAAtablecondensed"/>
              <w:rPr>
                <w:lang w:val="en-AU"/>
              </w:rPr>
            </w:pPr>
            <w:r w:rsidRPr="00267A85">
              <w:rPr>
                <w:lang w:val="en-AU"/>
              </w:rPr>
              <w:t>0</w:t>
            </w:r>
          </w:p>
        </w:tc>
        <w:tc>
          <w:tcPr>
            <w:tcW w:w="992" w:type="dxa"/>
          </w:tcPr>
          <w:p w14:paraId="7AA5322F" w14:textId="77777777" w:rsidR="00E056E4" w:rsidRPr="00267A85" w:rsidRDefault="00E056E4" w:rsidP="00093A5C">
            <w:pPr>
              <w:pStyle w:val="VCAAtablecondensed"/>
              <w:rPr>
                <w:lang w:val="en-AU"/>
              </w:rPr>
            </w:pPr>
            <w:r w:rsidRPr="00267A85">
              <w:rPr>
                <w:lang w:val="en-AU"/>
              </w:rPr>
              <w:t>76</w:t>
            </w:r>
          </w:p>
        </w:tc>
        <w:tc>
          <w:tcPr>
            <w:tcW w:w="1128" w:type="dxa"/>
          </w:tcPr>
          <w:p w14:paraId="2E831FEC" w14:textId="77777777" w:rsidR="00E056E4" w:rsidRPr="00267A85" w:rsidRDefault="00E056E4" w:rsidP="00093A5C">
            <w:pPr>
              <w:pStyle w:val="VCAAtablecondensed"/>
              <w:rPr>
                <w:lang w:val="en-AU"/>
              </w:rPr>
            </w:pPr>
            <w:r w:rsidRPr="00267A85">
              <w:rPr>
                <w:lang w:val="en-AU"/>
              </w:rPr>
              <w:t>0.5</w:t>
            </w:r>
          </w:p>
        </w:tc>
        <w:tc>
          <w:tcPr>
            <w:tcW w:w="1037" w:type="dxa"/>
          </w:tcPr>
          <w:p w14:paraId="776C7B78" w14:textId="77777777" w:rsidR="00E056E4" w:rsidRPr="00267A85" w:rsidRDefault="00E056E4" w:rsidP="00093A5C">
            <w:pPr>
              <w:pStyle w:val="VCAAtablecondensed"/>
              <w:rPr>
                <w:lang w:val="en-AU"/>
              </w:rPr>
            </w:pPr>
            <w:r w:rsidRPr="00267A85">
              <w:rPr>
                <w:lang w:val="en-AU"/>
              </w:rPr>
              <w:t>12</w:t>
            </w:r>
          </w:p>
        </w:tc>
        <w:tc>
          <w:tcPr>
            <w:tcW w:w="992" w:type="dxa"/>
          </w:tcPr>
          <w:p w14:paraId="17C9A986" w14:textId="77777777" w:rsidR="00E056E4" w:rsidRPr="00267A85" w:rsidRDefault="00E056E4" w:rsidP="00093A5C">
            <w:pPr>
              <w:pStyle w:val="VCAAtablecondensed"/>
              <w:rPr>
                <w:lang w:val="en-AU"/>
              </w:rPr>
            </w:pPr>
            <w:r w:rsidRPr="00267A85">
              <w:rPr>
                <w:lang w:val="en-AU"/>
              </w:rPr>
              <w:t>3</w:t>
            </w:r>
          </w:p>
        </w:tc>
        <w:tc>
          <w:tcPr>
            <w:tcW w:w="992" w:type="dxa"/>
          </w:tcPr>
          <w:p w14:paraId="2E794822" w14:textId="77777777" w:rsidR="00E056E4" w:rsidRPr="00267A85" w:rsidRDefault="00E056E4" w:rsidP="00093A5C">
            <w:pPr>
              <w:pStyle w:val="VCAAtablecondensed"/>
              <w:rPr>
                <w:lang w:val="en-AU"/>
              </w:rPr>
            </w:pPr>
            <w:r w:rsidRPr="00267A85">
              <w:rPr>
                <w:lang w:val="en-AU"/>
              </w:rPr>
              <w:t>9</w:t>
            </w:r>
          </w:p>
        </w:tc>
        <w:tc>
          <w:tcPr>
            <w:tcW w:w="992" w:type="dxa"/>
          </w:tcPr>
          <w:p w14:paraId="7DD0FAA4" w14:textId="77777777" w:rsidR="00E056E4" w:rsidRPr="00267A85" w:rsidRDefault="00E056E4" w:rsidP="00093A5C">
            <w:pPr>
              <w:pStyle w:val="VCAAtablecondensed"/>
              <w:rPr>
                <w:lang w:val="en-AU"/>
              </w:rPr>
            </w:pPr>
            <w:r w:rsidRPr="00267A85">
              <w:rPr>
                <w:lang w:val="en-AU"/>
              </w:rPr>
              <w:t>0</w:t>
            </w:r>
          </w:p>
        </w:tc>
        <w:tc>
          <w:tcPr>
            <w:tcW w:w="992" w:type="dxa"/>
          </w:tcPr>
          <w:p w14:paraId="552C71EB" w14:textId="77777777" w:rsidR="00E056E4" w:rsidRPr="00267A85" w:rsidRDefault="00E056E4" w:rsidP="00093A5C">
            <w:pPr>
              <w:pStyle w:val="VCAAtablecondensed"/>
              <w:rPr>
                <w:lang w:val="en-AU"/>
              </w:rPr>
            </w:pPr>
            <w:r w:rsidRPr="00267A85">
              <w:rPr>
                <w:lang w:val="en-AU"/>
              </w:rPr>
              <w:t>0</w:t>
            </w:r>
          </w:p>
        </w:tc>
        <w:tc>
          <w:tcPr>
            <w:tcW w:w="992" w:type="dxa"/>
          </w:tcPr>
          <w:p w14:paraId="251B2674" w14:textId="77777777" w:rsidR="00E056E4" w:rsidRPr="00267A85" w:rsidRDefault="00E056E4" w:rsidP="00093A5C">
            <w:pPr>
              <w:pStyle w:val="VCAAtablecondensed"/>
              <w:rPr>
                <w:lang w:val="en-AU"/>
              </w:rPr>
            </w:pPr>
            <w:r w:rsidRPr="00267A85">
              <w:rPr>
                <w:lang w:val="en-AU"/>
              </w:rPr>
              <w:t>0.5</w:t>
            </w:r>
          </w:p>
        </w:tc>
      </w:tr>
    </w:tbl>
    <w:p w14:paraId="189B78F6" w14:textId="77777777" w:rsidR="00C52E6B" w:rsidRPr="00267A85" w:rsidRDefault="007E5B9D" w:rsidP="00093A5C">
      <w:pPr>
        <w:pStyle w:val="VCAAHeading3"/>
        <w:rPr>
          <w:lang w:val="en-AU"/>
        </w:rPr>
      </w:pPr>
      <w:r w:rsidRPr="00267A85">
        <w:rPr>
          <w:lang w:val="en-AU"/>
        </w:rPr>
        <w:t xml:space="preserve">Part </w:t>
      </w:r>
      <w:r w:rsidR="00854C81" w:rsidRPr="00267A85">
        <w:rPr>
          <w:lang w:val="en-AU"/>
        </w:rPr>
        <w:t>a.</w:t>
      </w:r>
    </w:p>
    <w:tbl>
      <w:tblPr>
        <w:tblStyle w:val="VCAATableClosed"/>
        <w:tblW w:w="0" w:type="auto"/>
        <w:tblLook w:val="04A0" w:firstRow="1" w:lastRow="0" w:firstColumn="1" w:lastColumn="0" w:noHBand="0" w:noVBand="1"/>
      </w:tblPr>
      <w:tblGrid>
        <w:gridCol w:w="691"/>
        <w:gridCol w:w="680"/>
        <w:gridCol w:w="680"/>
        <w:gridCol w:w="680"/>
        <w:gridCol w:w="680"/>
        <w:gridCol w:w="680"/>
        <w:gridCol w:w="864"/>
      </w:tblGrid>
      <w:tr w:rsidR="00D32A78" w:rsidRPr="00267A85" w14:paraId="37417545" w14:textId="77777777" w:rsidTr="00D32A78">
        <w:trPr>
          <w:cnfStyle w:val="100000000000" w:firstRow="1" w:lastRow="0" w:firstColumn="0" w:lastColumn="0" w:oddVBand="0" w:evenVBand="0" w:oddHBand="0" w:evenHBand="0" w:firstRowFirstColumn="0" w:firstRowLastColumn="0" w:lastRowFirstColumn="0" w:lastRowLastColumn="0"/>
        </w:trPr>
        <w:tc>
          <w:tcPr>
            <w:tcW w:w="680" w:type="dxa"/>
          </w:tcPr>
          <w:p w14:paraId="1F7C3D87" w14:textId="77777777" w:rsidR="00854C81" w:rsidRPr="00267A85" w:rsidRDefault="00854C81" w:rsidP="00D32A78">
            <w:pPr>
              <w:pStyle w:val="VCAAtablecondensedheading"/>
              <w:rPr>
                <w:lang w:val="en-AU"/>
              </w:rPr>
            </w:pPr>
            <w:r w:rsidRPr="00267A85">
              <w:rPr>
                <w:lang w:val="en-AU"/>
              </w:rPr>
              <w:t>Marks</w:t>
            </w:r>
          </w:p>
        </w:tc>
        <w:tc>
          <w:tcPr>
            <w:tcW w:w="680" w:type="dxa"/>
          </w:tcPr>
          <w:p w14:paraId="7C511471" w14:textId="77777777" w:rsidR="00854C81" w:rsidRPr="00267A85" w:rsidRDefault="00854C81" w:rsidP="00D32A78">
            <w:pPr>
              <w:pStyle w:val="VCAAtablecondensedheading"/>
              <w:rPr>
                <w:lang w:val="en-AU"/>
              </w:rPr>
            </w:pPr>
            <w:r w:rsidRPr="00267A85">
              <w:rPr>
                <w:lang w:val="en-AU"/>
              </w:rPr>
              <w:t>0</w:t>
            </w:r>
          </w:p>
        </w:tc>
        <w:tc>
          <w:tcPr>
            <w:tcW w:w="680" w:type="dxa"/>
          </w:tcPr>
          <w:p w14:paraId="4D8A404A" w14:textId="77777777" w:rsidR="00854C81" w:rsidRPr="00267A85" w:rsidRDefault="00854C81" w:rsidP="00D32A78">
            <w:pPr>
              <w:pStyle w:val="VCAAtablecondensedheading"/>
              <w:rPr>
                <w:lang w:val="en-AU"/>
              </w:rPr>
            </w:pPr>
            <w:r w:rsidRPr="00267A85">
              <w:rPr>
                <w:lang w:val="en-AU"/>
              </w:rPr>
              <w:t>1</w:t>
            </w:r>
          </w:p>
        </w:tc>
        <w:tc>
          <w:tcPr>
            <w:tcW w:w="680" w:type="dxa"/>
          </w:tcPr>
          <w:p w14:paraId="4BD13FDB" w14:textId="77777777" w:rsidR="00854C81" w:rsidRPr="00267A85" w:rsidRDefault="00854C81" w:rsidP="00D32A78">
            <w:pPr>
              <w:pStyle w:val="VCAAtablecondensedheading"/>
              <w:rPr>
                <w:lang w:val="en-AU"/>
              </w:rPr>
            </w:pPr>
            <w:r w:rsidRPr="00267A85">
              <w:rPr>
                <w:lang w:val="en-AU"/>
              </w:rPr>
              <w:t>2</w:t>
            </w:r>
          </w:p>
        </w:tc>
        <w:tc>
          <w:tcPr>
            <w:tcW w:w="680" w:type="dxa"/>
          </w:tcPr>
          <w:p w14:paraId="358BA0C2" w14:textId="77777777" w:rsidR="00854C81" w:rsidRPr="00267A85" w:rsidRDefault="00854C81" w:rsidP="00D32A78">
            <w:pPr>
              <w:pStyle w:val="VCAAtablecondensedheading"/>
              <w:rPr>
                <w:lang w:val="en-AU"/>
              </w:rPr>
            </w:pPr>
            <w:r w:rsidRPr="00267A85">
              <w:rPr>
                <w:lang w:val="en-AU"/>
              </w:rPr>
              <w:t>3</w:t>
            </w:r>
          </w:p>
        </w:tc>
        <w:tc>
          <w:tcPr>
            <w:tcW w:w="680" w:type="dxa"/>
          </w:tcPr>
          <w:p w14:paraId="48A2F10B" w14:textId="77777777" w:rsidR="00854C81" w:rsidRPr="00267A85" w:rsidRDefault="00854C81" w:rsidP="00D32A78">
            <w:pPr>
              <w:pStyle w:val="VCAAtablecondensedheading"/>
              <w:rPr>
                <w:lang w:val="en-AU"/>
              </w:rPr>
            </w:pPr>
            <w:r w:rsidRPr="00267A85">
              <w:rPr>
                <w:lang w:val="en-AU"/>
              </w:rPr>
              <w:t>4</w:t>
            </w:r>
          </w:p>
        </w:tc>
        <w:tc>
          <w:tcPr>
            <w:tcW w:w="680" w:type="dxa"/>
          </w:tcPr>
          <w:p w14:paraId="2E06002C" w14:textId="77777777" w:rsidR="00854C81" w:rsidRPr="00267A85" w:rsidRDefault="00854C81" w:rsidP="00D32A78">
            <w:pPr>
              <w:pStyle w:val="VCAAtablecondensedheading"/>
              <w:rPr>
                <w:lang w:val="en-AU"/>
              </w:rPr>
            </w:pPr>
            <w:r w:rsidRPr="00267A85">
              <w:rPr>
                <w:lang w:val="en-AU"/>
              </w:rPr>
              <w:t>Average</w:t>
            </w:r>
          </w:p>
        </w:tc>
      </w:tr>
      <w:tr w:rsidR="00854C81" w:rsidRPr="00267A85" w14:paraId="6649ACD2" w14:textId="77777777" w:rsidTr="00267A85">
        <w:tc>
          <w:tcPr>
            <w:tcW w:w="680" w:type="dxa"/>
          </w:tcPr>
          <w:p w14:paraId="653CB760" w14:textId="77777777" w:rsidR="00854C81" w:rsidRPr="00267A85" w:rsidRDefault="00854C81" w:rsidP="00D32A78">
            <w:pPr>
              <w:pStyle w:val="VCAAtablecondensed"/>
              <w:rPr>
                <w:rStyle w:val="VCAAbold"/>
                <w:rFonts w:asciiTheme="minorHAnsi" w:hAnsiTheme="minorHAnsi" w:cstheme="minorBidi"/>
                <w:color w:val="auto"/>
                <w:sz w:val="22"/>
                <w:lang w:val="en-AU"/>
              </w:rPr>
            </w:pPr>
            <w:r w:rsidRPr="00267A85">
              <w:rPr>
                <w:rStyle w:val="VCAAbold"/>
                <w:lang w:val="en-AU"/>
              </w:rPr>
              <w:t>%</w:t>
            </w:r>
          </w:p>
        </w:tc>
        <w:tc>
          <w:tcPr>
            <w:tcW w:w="680" w:type="dxa"/>
          </w:tcPr>
          <w:p w14:paraId="6553B983" w14:textId="77777777" w:rsidR="00854C81" w:rsidRPr="00267A85" w:rsidRDefault="00854C81" w:rsidP="00D32A78">
            <w:pPr>
              <w:pStyle w:val="VCAAtablecondensed"/>
              <w:rPr>
                <w:lang w:val="en-AU"/>
              </w:rPr>
            </w:pPr>
            <w:r w:rsidRPr="00267A85">
              <w:rPr>
                <w:lang w:val="en-AU"/>
              </w:rPr>
              <w:t>4</w:t>
            </w:r>
          </w:p>
        </w:tc>
        <w:tc>
          <w:tcPr>
            <w:tcW w:w="680" w:type="dxa"/>
          </w:tcPr>
          <w:p w14:paraId="5800B60C" w14:textId="77777777" w:rsidR="00854C81" w:rsidRPr="00267A85" w:rsidRDefault="00854C81" w:rsidP="00D32A78">
            <w:pPr>
              <w:pStyle w:val="VCAAtablecondensed"/>
              <w:rPr>
                <w:lang w:val="en-AU"/>
              </w:rPr>
            </w:pPr>
            <w:r w:rsidRPr="00267A85">
              <w:rPr>
                <w:lang w:val="en-AU"/>
              </w:rPr>
              <w:t>24</w:t>
            </w:r>
          </w:p>
        </w:tc>
        <w:tc>
          <w:tcPr>
            <w:tcW w:w="680" w:type="dxa"/>
          </w:tcPr>
          <w:p w14:paraId="2E54D3EF" w14:textId="77777777" w:rsidR="00854C81" w:rsidRPr="00267A85" w:rsidRDefault="00854C81" w:rsidP="00D32A78">
            <w:pPr>
              <w:pStyle w:val="VCAAtablecondensed"/>
              <w:rPr>
                <w:lang w:val="en-AU"/>
              </w:rPr>
            </w:pPr>
            <w:r w:rsidRPr="00267A85">
              <w:rPr>
                <w:lang w:val="en-AU"/>
              </w:rPr>
              <w:t>31</w:t>
            </w:r>
          </w:p>
        </w:tc>
        <w:tc>
          <w:tcPr>
            <w:tcW w:w="680" w:type="dxa"/>
          </w:tcPr>
          <w:p w14:paraId="07534F0B" w14:textId="77777777" w:rsidR="00854C81" w:rsidRPr="00267A85" w:rsidRDefault="00854C81" w:rsidP="00D32A78">
            <w:pPr>
              <w:pStyle w:val="VCAAtablecondensed"/>
              <w:rPr>
                <w:lang w:val="en-AU"/>
              </w:rPr>
            </w:pPr>
            <w:r w:rsidRPr="00267A85">
              <w:rPr>
                <w:lang w:val="en-AU"/>
              </w:rPr>
              <w:t>26</w:t>
            </w:r>
          </w:p>
        </w:tc>
        <w:tc>
          <w:tcPr>
            <w:tcW w:w="680" w:type="dxa"/>
          </w:tcPr>
          <w:p w14:paraId="220C1CF5" w14:textId="77777777" w:rsidR="00854C81" w:rsidRPr="00267A85" w:rsidRDefault="00854C81" w:rsidP="00D32A78">
            <w:pPr>
              <w:pStyle w:val="VCAAtablecondensed"/>
              <w:rPr>
                <w:lang w:val="en-AU"/>
              </w:rPr>
            </w:pPr>
            <w:r w:rsidRPr="00267A85">
              <w:rPr>
                <w:lang w:val="en-AU"/>
              </w:rPr>
              <w:t>15</w:t>
            </w:r>
          </w:p>
        </w:tc>
        <w:tc>
          <w:tcPr>
            <w:tcW w:w="680" w:type="dxa"/>
          </w:tcPr>
          <w:p w14:paraId="45BFB32D" w14:textId="77777777" w:rsidR="00854C81" w:rsidRPr="00267A85" w:rsidRDefault="00854C81" w:rsidP="00D32A78">
            <w:pPr>
              <w:pStyle w:val="VCAAtablecondensed"/>
              <w:rPr>
                <w:rStyle w:val="VCAAbold"/>
                <w:b w:val="0"/>
                <w:color w:val="auto"/>
                <w:lang w:val="en-AU"/>
              </w:rPr>
            </w:pPr>
            <w:r w:rsidRPr="00267A85">
              <w:rPr>
                <w:rStyle w:val="VCAAbold"/>
                <w:b w:val="0"/>
                <w:lang w:val="en-AU"/>
              </w:rPr>
              <w:t>2.3</w:t>
            </w:r>
          </w:p>
        </w:tc>
      </w:tr>
    </w:tbl>
    <w:p w14:paraId="3377EE93" w14:textId="77777777" w:rsidR="00363E00" w:rsidRPr="00267A85" w:rsidRDefault="007E5B9D" w:rsidP="00093A5C">
      <w:pPr>
        <w:pStyle w:val="VCAAHeading3"/>
        <w:rPr>
          <w:lang w:val="en-AU"/>
        </w:rPr>
      </w:pPr>
      <w:r w:rsidRPr="00267A85">
        <w:rPr>
          <w:lang w:val="en-AU"/>
        </w:rPr>
        <w:t xml:space="preserve">Part </w:t>
      </w:r>
      <w:r w:rsidR="00854C81" w:rsidRPr="00267A85">
        <w:rPr>
          <w:lang w:val="en-AU"/>
        </w:rPr>
        <w:t>b.</w:t>
      </w:r>
    </w:p>
    <w:tbl>
      <w:tblPr>
        <w:tblStyle w:val="VCAATableClosed"/>
        <w:tblW w:w="0" w:type="auto"/>
        <w:tblLook w:val="04A0" w:firstRow="1" w:lastRow="0" w:firstColumn="1" w:lastColumn="0" w:noHBand="0" w:noVBand="1"/>
      </w:tblPr>
      <w:tblGrid>
        <w:gridCol w:w="691"/>
        <w:gridCol w:w="680"/>
        <w:gridCol w:w="680"/>
        <w:gridCol w:w="680"/>
        <w:gridCol w:w="680"/>
        <w:gridCol w:w="680"/>
        <w:gridCol w:w="680"/>
        <w:gridCol w:w="680"/>
        <w:gridCol w:w="864"/>
      </w:tblGrid>
      <w:tr w:rsidR="00854C81" w:rsidRPr="00267A85" w14:paraId="03CEDC9B" w14:textId="77777777" w:rsidTr="00267A85">
        <w:trPr>
          <w:cnfStyle w:val="100000000000" w:firstRow="1" w:lastRow="0" w:firstColumn="0" w:lastColumn="0" w:oddVBand="0" w:evenVBand="0" w:oddHBand="0" w:evenHBand="0" w:firstRowFirstColumn="0" w:firstRowLastColumn="0" w:lastRowFirstColumn="0" w:lastRowLastColumn="0"/>
        </w:trPr>
        <w:tc>
          <w:tcPr>
            <w:tcW w:w="680" w:type="dxa"/>
          </w:tcPr>
          <w:p w14:paraId="1B0841AA" w14:textId="77777777" w:rsidR="00854C81" w:rsidRPr="00267A85" w:rsidRDefault="00854C81" w:rsidP="00854C81">
            <w:pPr>
              <w:pStyle w:val="VCAAtablecondensedheading"/>
              <w:rPr>
                <w:lang w:val="en-AU"/>
              </w:rPr>
            </w:pPr>
            <w:r w:rsidRPr="00267A85">
              <w:rPr>
                <w:lang w:val="en-AU"/>
              </w:rPr>
              <w:t>Marks</w:t>
            </w:r>
          </w:p>
        </w:tc>
        <w:tc>
          <w:tcPr>
            <w:tcW w:w="680" w:type="dxa"/>
          </w:tcPr>
          <w:p w14:paraId="26CBDC71" w14:textId="77777777" w:rsidR="00854C81" w:rsidRPr="00267A85" w:rsidRDefault="00854C81" w:rsidP="00854C81">
            <w:pPr>
              <w:pStyle w:val="VCAAtablecondensedheading"/>
              <w:rPr>
                <w:lang w:val="en-AU"/>
              </w:rPr>
            </w:pPr>
            <w:r w:rsidRPr="00267A85">
              <w:rPr>
                <w:lang w:val="en-AU"/>
              </w:rPr>
              <w:t>0</w:t>
            </w:r>
          </w:p>
        </w:tc>
        <w:tc>
          <w:tcPr>
            <w:tcW w:w="680" w:type="dxa"/>
          </w:tcPr>
          <w:p w14:paraId="75D4B20A" w14:textId="77777777" w:rsidR="00854C81" w:rsidRPr="00267A85" w:rsidRDefault="00854C81" w:rsidP="00854C81">
            <w:pPr>
              <w:pStyle w:val="VCAAtablecondensedheading"/>
              <w:rPr>
                <w:lang w:val="en-AU"/>
              </w:rPr>
            </w:pPr>
            <w:r w:rsidRPr="00267A85">
              <w:rPr>
                <w:lang w:val="en-AU"/>
              </w:rPr>
              <w:t>1</w:t>
            </w:r>
          </w:p>
        </w:tc>
        <w:tc>
          <w:tcPr>
            <w:tcW w:w="680" w:type="dxa"/>
          </w:tcPr>
          <w:p w14:paraId="7BBF2569" w14:textId="77777777" w:rsidR="00854C81" w:rsidRPr="00267A85" w:rsidRDefault="00854C81" w:rsidP="00854C81">
            <w:pPr>
              <w:pStyle w:val="VCAAtablecondensedheading"/>
              <w:rPr>
                <w:lang w:val="en-AU"/>
              </w:rPr>
            </w:pPr>
            <w:r w:rsidRPr="00267A85">
              <w:rPr>
                <w:lang w:val="en-AU"/>
              </w:rPr>
              <w:t>2</w:t>
            </w:r>
          </w:p>
        </w:tc>
        <w:tc>
          <w:tcPr>
            <w:tcW w:w="680" w:type="dxa"/>
          </w:tcPr>
          <w:p w14:paraId="6F0B300B" w14:textId="77777777" w:rsidR="00854C81" w:rsidRPr="00267A85" w:rsidRDefault="00854C81" w:rsidP="00854C81">
            <w:pPr>
              <w:pStyle w:val="VCAAtablecondensedheading"/>
              <w:rPr>
                <w:lang w:val="en-AU"/>
              </w:rPr>
            </w:pPr>
            <w:r w:rsidRPr="00267A85">
              <w:rPr>
                <w:lang w:val="en-AU"/>
              </w:rPr>
              <w:t>3</w:t>
            </w:r>
          </w:p>
        </w:tc>
        <w:tc>
          <w:tcPr>
            <w:tcW w:w="680" w:type="dxa"/>
          </w:tcPr>
          <w:p w14:paraId="1B3EFC6D" w14:textId="77777777" w:rsidR="00854C81" w:rsidRPr="00267A85" w:rsidRDefault="00854C81" w:rsidP="00854C81">
            <w:pPr>
              <w:pStyle w:val="VCAAtablecondensedheading"/>
              <w:rPr>
                <w:lang w:val="en-AU"/>
              </w:rPr>
            </w:pPr>
            <w:r w:rsidRPr="00267A85">
              <w:rPr>
                <w:lang w:val="en-AU"/>
              </w:rPr>
              <w:t>4</w:t>
            </w:r>
          </w:p>
        </w:tc>
        <w:tc>
          <w:tcPr>
            <w:tcW w:w="680" w:type="dxa"/>
          </w:tcPr>
          <w:p w14:paraId="5A66A0C3" w14:textId="77777777" w:rsidR="00854C81" w:rsidRPr="00267A85" w:rsidRDefault="00854C81" w:rsidP="00854C81">
            <w:pPr>
              <w:pStyle w:val="VCAAtablecondensedheading"/>
              <w:rPr>
                <w:lang w:val="en-AU"/>
              </w:rPr>
            </w:pPr>
            <w:r w:rsidRPr="00267A85">
              <w:rPr>
                <w:lang w:val="en-AU"/>
              </w:rPr>
              <w:t>5</w:t>
            </w:r>
          </w:p>
        </w:tc>
        <w:tc>
          <w:tcPr>
            <w:tcW w:w="680" w:type="dxa"/>
          </w:tcPr>
          <w:p w14:paraId="2E323767" w14:textId="77777777" w:rsidR="00854C81" w:rsidRPr="00267A85" w:rsidRDefault="00854C81" w:rsidP="00854C81">
            <w:pPr>
              <w:pStyle w:val="VCAAtablecondensedheading"/>
              <w:rPr>
                <w:lang w:val="en-AU"/>
              </w:rPr>
            </w:pPr>
            <w:r w:rsidRPr="00267A85">
              <w:rPr>
                <w:lang w:val="en-AU"/>
              </w:rPr>
              <w:t>6</w:t>
            </w:r>
          </w:p>
        </w:tc>
        <w:tc>
          <w:tcPr>
            <w:tcW w:w="680" w:type="dxa"/>
          </w:tcPr>
          <w:p w14:paraId="578426BC" w14:textId="77777777" w:rsidR="00854C81" w:rsidRPr="00267A85" w:rsidRDefault="00854C81" w:rsidP="00854C81">
            <w:pPr>
              <w:pStyle w:val="VCAAtablecondensedheading"/>
              <w:rPr>
                <w:lang w:val="en-AU"/>
              </w:rPr>
            </w:pPr>
            <w:r w:rsidRPr="00267A85">
              <w:rPr>
                <w:lang w:val="en-AU"/>
              </w:rPr>
              <w:t>Average</w:t>
            </w:r>
          </w:p>
        </w:tc>
      </w:tr>
      <w:tr w:rsidR="00854C81" w:rsidRPr="00267A85" w14:paraId="0747CFE4" w14:textId="77777777" w:rsidTr="00267A85">
        <w:tc>
          <w:tcPr>
            <w:tcW w:w="680" w:type="dxa"/>
          </w:tcPr>
          <w:p w14:paraId="31F1E5C6" w14:textId="77777777" w:rsidR="00854C81" w:rsidRPr="00267A85" w:rsidRDefault="00854C81" w:rsidP="00854C81">
            <w:pPr>
              <w:pStyle w:val="VCAAtablecondensed"/>
              <w:rPr>
                <w:rStyle w:val="VCAAbold"/>
                <w:lang w:val="en-AU"/>
              </w:rPr>
            </w:pPr>
            <w:r w:rsidRPr="00267A85">
              <w:rPr>
                <w:rStyle w:val="VCAAbold"/>
                <w:lang w:val="en-AU"/>
              </w:rPr>
              <w:t>%</w:t>
            </w:r>
          </w:p>
        </w:tc>
        <w:tc>
          <w:tcPr>
            <w:tcW w:w="680" w:type="dxa"/>
          </w:tcPr>
          <w:p w14:paraId="2808B100" w14:textId="77777777" w:rsidR="00854C81" w:rsidRPr="00267A85" w:rsidRDefault="00854C81" w:rsidP="00854C81">
            <w:pPr>
              <w:pStyle w:val="VCAAtablecondensed"/>
              <w:rPr>
                <w:lang w:val="en-AU"/>
              </w:rPr>
            </w:pPr>
            <w:r w:rsidRPr="00267A85">
              <w:rPr>
                <w:lang w:val="en-AU"/>
              </w:rPr>
              <w:t>0.5</w:t>
            </w:r>
          </w:p>
        </w:tc>
        <w:tc>
          <w:tcPr>
            <w:tcW w:w="680" w:type="dxa"/>
          </w:tcPr>
          <w:p w14:paraId="707B1F32" w14:textId="77777777" w:rsidR="00854C81" w:rsidRPr="00267A85" w:rsidRDefault="00854C81" w:rsidP="00854C81">
            <w:pPr>
              <w:pStyle w:val="VCAAtablecondensed"/>
              <w:rPr>
                <w:lang w:val="en-AU"/>
              </w:rPr>
            </w:pPr>
            <w:r w:rsidRPr="00267A85">
              <w:rPr>
                <w:lang w:val="en-AU"/>
              </w:rPr>
              <w:t>1</w:t>
            </w:r>
          </w:p>
        </w:tc>
        <w:tc>
          <w:tcPr>
            <w:tcW w:w="680" w:type="dxa"/>
          </w:tcPr>
          <w:p w14:paraId="3E68A4F8" w14:textId="77777777" w:rsidR="00854C81" w:rsidRPr="00267A85" w:rsidRDefault="00854C81" w:rsidP="00854C81">
            <w:pPr>
              <w:pStyle w:val="VCAAtablecondensed"/>
              <w:rPr>
                <w:lang w:val="en-AU"/>
              </w:rPr>
            </w:pPr>
            <w:r w:rsidRPr="00267A85">
              <w:rPr>
                <w:lang w:val="en-AU"/>
              </w:rPr>
              <w:t>11</w:t>
            </w:r>
          </w:p>
        </w:tc>
        <w:tc>
          <w:tcPr>
            <w:tcW w:w="680" w:type="dxa"/>
          </w:tcPr>
          <w:p w14:paraId="4F8D95D6" w14:textId="77777777" w:rsidR="00854C81" w:rsidRPr="00267A85" w:rsidRDefault="00854C81" w:rsidP="00854C81">
            <w:pPr>
              <w:pStyle w:val="VCAAtablecondensed"/>
              <w:rPr>
                <w:lang w:val="en-AU"/>
              </w:rPr>
            </w:pPr>
            <w:r w:rsidRPr="00267A85">
              <w:rPr>
                <w:lang w:val="en-AU"/>
              </w:rPr>
              <w:t>24</w:t>
            </w:r>
          </w:p>
        </w:tc>
        <w:tc>
          <w:tcPr>
            <w:tcW w:w="680" w:type="dxa"/>
          </w:tcPr>
          <w:p w14:paraId="05BA011F" w14:textId="77777777" w:rsidR="00854C81" w:rsidRPr="00267A85" w:rsidRDefault="00854C81" w:rsidP="00854C81">
            <w:pPr>
              <w:pStyle w:val="VCAAtablecondensed"/>
              <w:rPr>
                <w:lang w:val="en-AU"/>
              </w:rPr>
            </w:pPr>
            <w:r w:rsidRPr="00267A85">
              <w:rPr>
                <w:lang w:val="en-AU"/>
              </w:rPr>
              <w:t>34</w:t>
            </w:r>
          </w:p>
        </w:tc>
        <w:tc>
          <w:tcPr>
            <w:tcW w:w="680" w:type="dxa"/>
          </w:tcPr>
          <w:p w14:paraId="4BC9B596" w14:textId="77777777" w:rsidR="00854C81" w:rsidRPr="00267A85" w:rsidRDefault="00854C81" w:rsidP="00854C81">
            <w:pPr>
              <w:pStyle w:val="VCAAtablecondensed"/>
              <w:rPr>
                <w:lang w:val="en-AU"/>
              </w:rPr>
            </w:pPr>
            <w:r w:rsidRPr="00267A85">
              <w:rPr>
                <w:lang w:val="en-AU"/>
              </w:rPr>
              <w:t>21</w:t>
            </w:r>
          </w:p>
        </w:tc>
        <w:tc>
          <w:tcPr>
            <w:tcW w:w="680" w:type="dxa"/>
          </w:tcPr>
          <w:p w14:paraId="14482598" w14:textId="77777777" w:rsidR="00854C81" w:rsidRPr="00267A85" w:rsidRDefault="00854C81" w:rsidP="00854C81">
            <w:pPr>
              <w:pStyle w:val="VCAAtablecondensed"/>
              <w:rPr>
                <w:lang w:val="en-AU"/>
              </w:rPr>
            </w:pPr>
            <w:r w:rsidRPr="00267A85">
              <w:rPr>
                <w:lang w:val="en-AU"/>
              </w:rPr>
              <w:t>9</w:t>
            </w:r>
          </w:p>
        </w:tc>
        <w:tc>
          <w:tcPr>
            <w:tcW w:w="680" w:type="dxa"/>
          </w:tcPr>
          <w:p w14:paraId="2ED6F37D" w14:textId="77777777" w:rsidR="00854C81" w:rsidRPr="00267A85" w:rsidRDefault="00854C81" w:rsidP="00854C81">
            <w:pPr>
              <w:pStyle w:val="VCAAtablecondensed"/>
              <w:rPr>
                <w:rStyle w:val="VCAAbold"/>
                <w:b w:val="0"/>
                <w:lang w:val="en-AU"/>
              </w:rPr>
            </w:pPr>
            <w:r w:rsidRPr="00267A85">
              <w:rPr>
                <w:rStyle w:val="VCAAbold"/>
                <w:b w:val="0"/>
                <w:lang w:val="en-AU"/>
              </w:rPr>
              <w:t>3.9</w:t>
            </w:r>
          </w:p>
        </w:tc>
      </w:tr>
    </w:tbl>
    <w:p w14:paraId="68FF0A42" w14:textId="77777777" w:rsidR="00854C81" w:rsidRPr="00267A85" w:rsidRDefault="007E5B9D" w:rsidP="00093A5C">
      <w:pPr>
        <w:pStyle w:val="VCAAHeading3"/>
        <w:rPr>
          <w:lang w:val="en-AU"/>
        </w:rPr>
      </w:pPr>
      <w:r w:rsidRPr="00267A85">
        <w:rPr>
          <w:lang w:val="en-AU"/>
        </w:rPr>
        <w:t xml:space="preserve">Part </w:t>
      </w:r>
      <w:r w:rsidR="00854C81" w:rsidRPr="00267A85">
        <w:rPr>
          <w:lang w:val="en-AU"/>
        </w:rPr>
        <w:t>c.</w:t>
      </w:r>
    </w:p>
    <w:tbl>
      <w:tblPr>
        <w:tblStyle w:val="VCAATableClosed"/>
        <w:tblW w:w="0" w:type="auto"/>
        <w:tblLook w:val="04A0" w:firstRow="1" w:lastRow="0" w:firstColumn="1" w:lastColumn="0" w:noHBand="0" w:noVBand="1"/>
      </w:tblPr>
      <w:tblGrid>
        <w:gridCol w:w="691"/>
        <w:gridCol w:w="680"/>
        <w:gridCol w:w="680"/>
        <w:gridCol w:w="680"/>
        <w:gridCol w:w="680"/>
        <w:gridCol w:w="680"/>
        <w:gridCol w:w="680"/>
        <w:gridCol w:w="680"/>
        <w:gridCol w:w="680"/>
        <w:gridCol w:w="680"/>
        <w:gridCol w:w="680"/>
        <w:gridCol w:w="680"/>
        <w:gridCol w:w="864"/>
      </w:tblGrid>
      <w:tr w:rsidR="004802AA" w:rsidRPr="00267A85" w14:paraId="7881AD27" w14:textId="77777777" w:rsidTr="00267A85">
        <w:trPr>
          <w:cnfStyle w:val="100000000000" w:firstRow="1" w:lastRow="0" w:firstColumn="0" w:lastColumn="0" w:oddVBand="0" w:evenVBand="0" w:oddHBand="0" w:evenHBand="0" w:firstRowFirstColumn="0" w:firstRowLastColumn="0" w:lastRowFirstColumn="0" w:lastRowLastColumn="0"/>
        </w:trPr>
        <w:tc>
          <w:tcPr>
            <w:tcW w:w="680" w:type="dxa"/>
          </w:tcPr>
          <w:p w14:paraId="1B397B2B" w14:textId="77777777" w:rsidR="004802AA" w:rsidRPr="00267A85" w:rsidRDefault="004802AA" w:rsidP="00854C81">
            <w:pPr>
              <w:pStyle w:val="VCAAtablecondensedheading"/>
              <w:rPr>
                <w:lang w:val="en-AU"/>
              </w:rPr>
            </w:pPr>
            <w:r w:rsidRPr="00267A85">
              <w:rPr>
                <w:lang w:val="en-AU"/>
              </w:rPr>
              <w:t>Marks</w:t>
            </w:r>
          </w:p>
        </w:tc>
        <w:tc>
          <w:tcPr>
            <w:tcW w:w="680" w:type="dxa"/>
          </w:tcPr>
          <w:p w14:paraId="0736D766" w14:textId="77777777" w:rsidR="004802AA" w:rsidRPr="00267A85" w:rsidRDefault="004802AA" w:rsidP="00854C81">
            <w:pPr>
              <w:pStyle w:val="VCAAtablecondensedheading"/>
              <w:rPr>
                <w:lang w:val="en-AU"/>
              </w:rPr>
            </w:pPr>
            <w:r w:rsidRPr="00267A85">
              <w:rPr>
                <w:lang w:val="en-AU"/>
              </w:rPr>
              <w:t>0</w:t>
            </w:r>
          </w:p>
        </w:tc>
        <w:tc>
          <w:tcPr>
            <w:tcW w:w="680" w:type="dxa"/>
          </w:tcPr>
          <w:p w14:paraId="5DF20F10" w14:textId="77777777" w:rsidR="004802AA" w:rsidRPr="00267A85" w:rsidRDefault="004802AA" w:rsidP="00854C81">
            <w:pPr>
              <w:pStyle w:val="VCAAtablecondensedheading"/>
              <w:rPr>
                <w:lang w:val="en-AU"/>
              </w:rPr>
            </w:pPr>
            <w:r w:rsidRPr="00267A85">
              <w:rPr>
                <w:lang w:val="en-AU"/>
              </w:rPr>
              <w:t>1</w:t>
            </w:r>
          </w:p>
        </w:tc>
        <w:tc>
          <w:tcPr>
            <w:tcW w:w="680" w:type="dxa"/>
          </w:tcPr>
          <w:p w14:paraId="2A38BCB2" w14:textId="77777777" w:rsidR="004802AA" w:rsidRPr="00267A85" w:rsidRDefault="004802AA" w:rsidP="00854C81">
            <w:pPr>
              <w:pStyle w:val="VCAAtablecondensedheading"/>
              <w:rPr>
                <w:lang w:val="en-AU"/>
              </w:rPr>
            </w:pPr>
            <w:r w:rsidRPr="00267A85">
              <w:rPr>
                <w:lang w:val="en-AU"/>
              </w:rPr>
              <w:t>2</w:t>
            </w:r>
          </w:p>
        </w:tc>
        <w:tc>
          <w:tcPr>
            <w:tcW w:w="680" w:type="dxa"/>
          </w:tcPr>
          <w:p w14:paraId="5DABB102" w14:textId="77777777" w:rsidR="004802AA" w:rsidRPr="00267A85" w:rsidRDefault="004802AA" w:rsidP="00854C81">
            <w:pPr>
              <w:pStyle w:val="VCAAtablecondensedheading"/>
              <w:rPr>
                <w:lang w:val="en-AU"/>
              </w:rPr>
            </w:pPr>
            <w:r w:rsidRPr="00267A85">
              <w:rPr>
                <w:lang w:val="en-AU"/>
              </w:rPr>
              <w:t>3</w:t>
            </w:r>
          </w:p>
        </w:tc>
        <w:tc>
          <w:tcPr>
            <w:tcW w:w="680" w:type="dxa"/>
          </w:tcPr>
          <w:p w14:paraId="1EB28A59" w14:textId="77777777" w:rsidR="004802AA" w:rsidRPr="00267A85" w:rsidRDefault="004802AA" w:rsidP="00854C81">
            <w:pPr>
              <w:pStyle w:val="VCAAtablecondensedheading"/>
              <w:rPr>
                <w:lang w:val="en-AU"/>
              </w:rPr>
            </w:pPr>
            <w:r w:rsidRPr="00267A85">
              <w:rPr>
                <w:lang w:val="en-AU"/>
              </w:rPr>
              <w:t>4</w:t>
            </w:r>
          </w:p>
        </w:tc>
        <w:tc>
          <w:tcPr>
            <w:tcW w:w="680" w:type="dxa"/>
          </w:tcPr>
          <w:p w14:paraId="42722C08" w14:textId="77777777" w:rsidR="004802AA" w:rsidRPr="00267A85" w:rsidRDefault="004802AA" w:rsidP="00854C81">
            <w:pPr>
              <w:pStyle w:val="VCAAtablecondensedheading"/>
              <w:rPr>
                <w:lang w:val="en-AU"/>
              </w:rPr>
            </w:pPr>
            <w:r w:rsidRPr="00267A85">
              <w:rPr>
                <w:lang w:val="en-AU"/>
              </w:rPr>
              <w:t>5</w:t>
            </w:r>
          </w:p>
        </w:tc>
        <w:tc>
          <w:tcPr>
            <w:tcW w:w="680" w:type="dxa"/>
          </w:tcPr>
          <w:p w14:paraId="3110157C" w14:textId="77777777" w:rsidR="004802AA" w:rsidRPr="00267A85" w:rsidRDefault="004802AA" w:rsidP="00854C81">
            <w:pPr>
              <w:pStyle w:val="VCAAtablecondensedheading"/>
              <w:rPr>
                <w:lang w:val="en-AU"/>
              </w:rPr>
            </w:pPr>
            <w:r w:rsidRPr="00267A85">
              <w:rPr>
                <w:lang w:val="en-AU"/>
              </w:rPr>
              <w:t>6</w:t>
            </w:r>
          </w:p>
        </w:tc>
        <w:tc>
          <w:tcPr>
            <w:tcW w:w="680" w:type="dxa"/>
          </w:tcPr>
          <w:p w14:paraId="51150313" w14:textId="77777777" w:rsidR="004802AA" w:rsidRPr="00267A85" w:rsidRDefault="004802AA" w:rsidP="00854C81">
            <w:pPr>
              <w:pStyle w:val="VCAAtablecondensedheading"/>
              <w:rPr>
                <w:lang w:val="en-AU"/>
              </w:rPr>
            </w:pPr>
            <w:r w:rsidRPr="00267A85">
              <w:rPr>
                <w:lang w:val="en-AU"/>
              </w:rPr>
              <w:t>7</w:t>
            </w:r>
          </w:p>
        </w:tc>
        <w:tc>
          <w:tcPr>
            <w:tcW w:w="680" w:type="dxa"/>
          </w:tcPr>
          <w:p w14:paraId="2E23BF41" w14:textId="77777777" w:rsidR="004802AA" w:rsidRPr="00267A85" w:rsidRDefault="004802AA" w:rsidP="00854C81">
            <w:pPr>
              <w:pStyle w:val="VCAAtablecondensedheading"/>
              <w:rPr>
                <w:lang w:val="en-AU"/>
              </w:rPr>
            </w:pPr>
            <w:r w:rsidRPr="00267A85">
              <w:rPr>
                <w:lang w:val="en-AU"/>
              </w:rPr>
              <w:t>8</w:t>
            </w:r>
          </w:p>
        </w:tc>
        <w:tc>
          <w:tcPr>
            <w:tcW w:w="680" w:type="dxa"/>
          </w:tcPr>
          <w:p w14:paraId="2C6CE1CD" w14:textId="77777777" w:rsidR="004802AA" w:rsidRPr="00267A85" w:rsidRDefault="004802AA" w:rsidP="00854C81">
            <w:pPr>
              <w:pStyle w:val="VCAAtablecondensedheading"/>
              <w:rPr>
                <w:lang w:val="en-AU"/>
              </w:rPr>
            </w:pPr>
            <w:r w:rsidRPr="00267A85">
              <w:rPr>
                <w:lang w:val="en-AU"/>
              </w:rPr>
              <w:t>9</w:t>
            </w:r>
          </w:p>
        </w:tc>
        <w:tc>
          <w:tcPr>
            <w:tcW w:w="680" w:type="dxa"/>
          </w:tcPr>
          <w:p w14:paraId="681F505C" w14:textId="77777777" w:rsidR="004802AA" w:rsidRPr="00267A85" w:rsidRDefault="004802AA" w:rsidP="00854C81">
            <w:pPr>
              <w:pStyle w:val="VCAAtablecondensedheading"/>
              <w:rPr>
                <w:lang w:val="en-AU"/>
              </w:rPr>
            </w:pPr>
            <w:r w:rsidRPr="00267A85">
              <w:rPr>
                <w:lang w:val="en-AU"/>
              </w:rPr>
              <w:t>10</w:t>
            </w:r>
          </w:p>
        </w:tc>
        <w:tc>
          <w:tcPr>
            <w:tcW w:w="680" w:type="dxa"/>
          </w:tcPr>
          <w:p w14:paraId="145ABFED" w14:textId="77777777" w:rsidR="004802AA" w:rsidRPr="00267A85" w:rsidRDefault="004802AA" w:rsidP="00854C81">
            <w:pPr>
              <w:pStyle w:val="VCAAtablecondensedheading"/>
              <w:rPr>
                <w:lang w:val="en-AU"/>
              </w:rPr>
            </w:pPr>
            <w:r w:rsidRPr="00267A85">
              <w:rPr>
                <w:lang w:val="en-AU"/>
              </w:rPr>
              <w:t>Average</w:t>
            </w:r>
          </w:p>
        </w:tc>
      </w:tr>
      <w:tr w:rsidR="004802AA" w:rsidRPr="00267A85" w14:paraId="13ABE736" w14:textId="77777777" w:rsidTr="00267A85">
        <w:tc>
          <w:tcPr>
            <w:tcW w:w="680" w:type="dxa"/>
          </w:tcPr>
          <w:p w14:paraId="21DCAB01" w14:textId="77777777" w:rsidR="004802AA" w:rsidRPr="00267A85" w:rsidRDefault="004802AA" w:rsidP="00854C81">
            <w:pPr>
              <w:pStyle w:val="VCAAtablecondensed"/>
              <w:rPr>
                <w:rStyle w:val="VCAAbold"/>
                <w:lang w:val="en-AU"/>
              </w:rPr>
            </w:pPr>
            <w:r w:rsidRPr="00267A85">
              <w:rPr>
                <w:rStyle w:val="VCAAbold"/>
                <w:lang w:val="en-AU"/>
              </w:rPr>
              <w:t>%</w:t>
            </w:r>
          </w:p>
        </w:tc>
        <w:tc>
          <w:tcPr>
            <w:tcW w:w="680" w:type="dxa"/>
          </w:tcPr>
          <w:p w14:paraId="29990654" w14:textId="77777777" w:rsidR="004802AA" w:rsidRPr="00267A85" w:rsidRDefault="004802AA" w:rsidP="00854C81">
            <w:pPr>
              <w:pStyle w:val="VCAAtablecondensed"/>
              <w:rPr>
                <w:lang w:val="en-AU"/>
              </w:rPr>
            </w:pPr>
            <w:r w:rsidRPr="00267A85">
              <w:rPr>
                <w:lang w:val="en-AU"/>
              </w:rPr>
              <w:t>3</w:t>
            </w:r>
          </w:p>
        </w:tc>
        <w:tc>
          <w:tcPr>
            <w:tcW w:w="680" w:type="dxa"/>
          </w:tcPr>
          <w:p w14:paraId="6E948A7F" w14:textId="77777777" w:rsidR="004802AA" w:rsidRPr="00267A85" w:rsidRDefault="004802AA" w:rsidP="00854C81">
            <w:pPr>
              <w:pStyle w:val="VCAAtablecondensed"/>
              <w:rPr>
                <w:lang w:val="en-AU"/>
              </w:rPr>
            </w:pPr>
            <w:r w:rsidRPr="00267A85">
              <w:rPr>
                <w:lang w:val="en-AU"/>
              </w:rPr>
              <w:t>2</w:t>
            </w:r>
          </w:p>
        </w:tc>
        <w:tc>
          <w:tcPr>
            <w:tcW w:w="680" w:type="dxa"/>
          </w:tcPr>
          <w:p w14:paraId="53921D00" w14:textId="77777777" w:rsidR="004802AA" w:rsidRPr="00267A85" w:rsidRDefault="004802AA" w:rsidP="00854C81">
            <w:pPr>
              <w:pStyle w:val="VCAAtablecondensed"/>
              <w:rPr>
                <w:lang w:val="en-AU"/>
              </w:rPr>
            </w:pPr>
            <w:r w:rsidRPr="00267A85">
              <w:rPr>
                <w:lang w:val="en-AU"/>
              </w:rPr>
              <w:t>9</w:t>
            </w:r>
          </w:p>
        </w:tc>
        <w:tc>
          <w:tcPr>
            <w:tcW w:w="680" w:type="dxa"/>
          </w:tcPr>
          <w:p w14:paraId="276F7460" w14:textId="77777777" w:rsidR="004802AA" w:rsidRPr="00267A85" w:rsidRDefault="004802AA" w:rsidP="00854C81">
            <w:pPr>
              <w:pStyle w:val="VCAAtablecondensed"/>
              <w:rPr>
                <w:lang w:val="en-AU"/>
              </w:rPr>
            </w:pPr>
            <w:r w:rsidRPr="00267A85">
              <w:rPr>
                <w:lang w:val="en-AU"/>
              </w:rPr>
              <w:t>10</w:t>
            </w:r>
          </w:p>
        </w:tc>
        <w:tc>
          <w:tcPr>
            <w:tcW w:w="680" w:type="dxa"/>
          </w:tcPr>
          <w:p w14:paraId="79D04583" w14:textId="77777777" w:rsidR="004802AA" w:rsidRPr="00267A85" w:rsidRDefault="004802AA" w:rsidP="00854C81">
            <w:pPr>
              <w:pStyle w:val="VCAAtablecondensed"/>
              <w:rPr>
                <w:lang w:val="en-AU"/>
              </w:rPr>
            </w:pPr>
            <w:r w:rsidRPr="00267A85">
              <w:rPr>
                <w:lang w:val="en-AU"/>
              </w:rPr>
              <w:t>12</w:t>
            </w:r>
          </w:p>
        </w:tc>
        <w:tc>
          <w:tcPr>
            <w:tcW w:w="680" w:type="dxa"/>
          </w:tcPr>
          <w:p w14:paraId="4607AD19" w14:textId="77777777" w:rsidR="004802AA" w:rsidRPr="00267A85" w:rsidRDefault="004802AA" w:rsidP="00854C81">
            <w:pPr>
              <w:pStyle w:val="VCAAtablecondensed"/>
              <w:rPr>
                <w:lang w:val="en-AU"/>
              </w:rPr>
            </w:pPr>
            <w:r w:rsidRPr="00267A85">
              <w:rPr>
                <w:lang w:val="en-AU"/>
              </w:rPr>
              <w:t>14</w:t>
            </w:r>
          </w:p>
        </w:tc>
        <w:tc>
          <w:tcPr>
            <w:tcW w:w="680" w:type="dxa"/>
          </w:tcPr>
          <w:p w14:paraId="2F887153" w14:textId="77777777" w:rsidR="004802AA" w:rsidRPr="00267A85" w:rsidRDefault="004802AA" w:rsidP="00854C81">
            <w:pPr>
              <w:pStyle w:val="VCAAtablecondensed"/>
              <w:rPr>
                <w:lang w:val="en-AU"/>
              </w:rPr>
            </w:pPr>
            <w:r w:rsidRPr="00267A85">
              <w:rPr>
                <w:lang w:val="en-AU"/>
              </w:rPr>
              <w:t>16</w:t>
            </w:r>
          </w:p>
        </w:tc>
        <w:tc>
          <w:tcPr>
            <w:tcW w:w="680" w:type="dxa"/>
          </w:tcPr>
          <w:p w14:paraId="20703D71" w14:textId="77777777" w:rsidR="004802AA" w:rsidRPr="00267A85" w:rsidRDefault="004802AA" w:rsidP="00854C81">
            <w:pPr>
              <w:pStyle w:val="VCAAtablecondensed"/>
              <w:rPr>
                <w:lang w:val="en-AU"/>
              </w:rPr>
            </w:pPr>
            <w:r w:rsidRPr="00267A85">
              <w:rPr>
                <w:lang w:val="en-AU"/>
              </w:rPr>
              <w:t>16</w:t>
            </w:r>
          </w:p>
        </w:tc>
        <w:tc>
          <w:tcPr>
            <w:tcW w:w="680" w:type="dxa"/>
          </w:tcPr>
          <w:p w14:paraId="0CF1EC0D" w14:textId="77777777" w:rsidR="004802AA" w:rsidRPr="00267A85" w:rsidRDefault="004802AA" w:rsidP="00854C81">
            <w:pPr>
              <w:pStyle w:val="VCAAtablecondensed"/>
              <w:rPr>
                <w:lang w:val="en-AU"/>
              </w:rPr>
            </w:pPr>
            <w:r w:rsidRPr="00267A85">
              <w:rPr>
                <w:lang w:val="en-AU"/>
              </w:rPr>
              <w:t>13</w:t>
            </w:r>
          </w:p>
        </w:tc>
        <w:tc>
          <w:tcPr>
            <w:tcW w:w="680" w:type="dxa"/>
          </w:tcPr>
          <w:p w14:paraId="37F95397" w14:textId="77777777" w:rsidR="004802AA" w:rsidRPr="00267A85" w:rsidRDefault="004802AA" w:rsidP="00854C81">
            <w:pPr>
              <w:pStyle w:val="VCAAtablecondensed"/>
              <w:rPr>
                <w:lang w:val="en-AU"/>
              </w:rPr>
            </w:pPr>
            <w:r w:rsidRPr="00267A85">
              <w:rPr>
                <w:lang w:val="en-AU"/>
              </w:rPr>
              <w:t>3</w:t>
            </w:r>
          </w:p>
        </w:tc>
        <w:tc>
          <w:tcPr>
            <w:tcW w:w="680" w:type="dxa"/>
          </w:tcPr>
          <w:p w14:paraId="7308896A" w14:textId="77777777" w:rsidR="004802AA" w:rsidRPr="00267A85" w:rsidRDefault="004802AA" w:rsidP="00854C81">
            <w:pPr>
              <w:pStyle w:val="VCAAtablecondensed"/>
              <w:rPr>
                <w:lang w:val="en-AU"/>
              </w:rPr>
            </w:pPr>
            <w:r w:rsidRPr="00267A85">
              <w:rPr>
                <w:lang w:val="en-AU"/>
              </w:rPr>
              <w:t>2</w:t>
            </w:r>
          </w:p>
        </w:tc>
        <w:tc>
          <w:tcPr>
            <w:tcW w:w="680" w:type="dxa"/>
          </w:tcPr>
          <w:p w14:paraId="298CA53D" w14:textId="77777777" w:rsidR="004802AA" w:rsidRPr="00267A85" w:rsidRDefault="00867924" w:rsidP="00854C81">
            <w:pPr>
              <w:pStyle w:val="VCAAtablecondensed"/>
              <w:rPr>
                <w:rStyle w:val="VCAAbold"/>
                <w:b w:val="0"/>
                <w:bCs w:val="0"/>
                <w:lang w:val="en-AU"/>
              </w:rPr>
            </w:pPr>
            <w:r w:rsidRPr="00267A85">
              <w:rPr>
                <w:rStyle w:val="VCAAbold"/>
                <w:b w:val="0"/>
                <w:bCs w:val="0"/>
                <w:lang w:val="en-AU"/>
              </w:rPr>
              <w:t>5.3</w:t>
            </w:r>
          </w:p>
        </w:tc>
      </w:tr>
    </w:tbl>
    <w:p w14:paraId="44D1B21F" w14:textId="77777777" w:rsidR="00854C81" w:rsidRPr="00267A85" w:rsidRDefault="00F436BA" w:rsidP="00041BED">
      <w:pPr>
        <w:pStyle w:val="VCAAHeading2"/>
      </w:pPr>
      <w:r w:rsidRPr="00267A85">
        <w:t>Second selection</w:t>
      </w:r>
    </w:p>
    <w:tbl>
      <w:tblPr>
        <w:tblStyle w:val="VCAATableClosed"/>
        <w:tblW w:w="0" w:type="auto"/>
        <w:tblInd w:w="-5" w:type="dxa"/>
        <w:tblLayout w:type="fixed"/>
        <w:tblLook w:val="04A0" w:firstRow="1" w:lastRow="0" w:firstColumn="1" w:lastColumn="0" w:noHBand="0" w:noVBand="1"/>
      </w:tblPr>
      <w:tblGrid>
        <w:gridCol w:w="992"/>
        <w:gridCol w:w="992"/>
        <w:gridCol w:w="992"/>
        <w:gridCol w:w="1128"/>
        <w:gridCol w:w="1037"/>
        <w:gridCol w:w="992"/>
        <w:gridCol w:w="992"/>
        <w:gridCol w:w="992"/>
        <w:gridCol w:w="992"/>
        <w:gridCol w:w="992"/>
      </w:tblGrid>
      <w:tr w:rsidR="00E056E4" w:rsidRPr="00267A85" w14:paraId="4FBF9E20" w14:textId="77777777" w:rsidTr="00267A85">
        <w:trPr>
          <w:cnfStyle w:val="100000000000" w:firstRow="1" w:lastRow="0" w:firstColumn="0" w:lastColumn="0" w:oddVBand="0" w:evenVBand="0" w:oddHBand="0" w:evenHBand="0" w:firstRowFirstColumn="0" w:firstRowLastColumn="0" w:lastRowFirstColumn="0" w:lastRowLastColumn="0"/>
        </w:trPr>
        <w:tc>
          <w:tcPr>
            <w:tcW w:w="992" w:type="dxa"/>
          </w:tcPr>
          <w:p w14:paraId="3BAB2F3F" w14:textId="77777777" w:rsidR="00E056E4" w:rsidRPr="00267A85" w:rsidRDefault="00E056E4" w:rsidP="00F436BA">
            <w:pPr>
              <w:pStyle w:val="VCAAtablecondensedheading"/>
              <w:rPr>
                <w:lang w:val="en-AU"/>
              </w:rPr>
            </w:pPr>
            <w:r w:rsidRPr="00267A85">
              <w:rPr>
                <w:lang w:val="en-AU"/>
              </w:rPr>
              <w:t>Question</w:t>
            </w:r>
          </w:p>
        </w:tc>
        <w:tc>
          <w:tcPr>
            <w:tcW w:w="992" w:type="dxa"/>
          </w:tcPr>
          <w:p w14:paraId="31405183" w14:textId="77777777" w:rsidR="00E056E4" w:rsidRPr="00267A85" w:rsidRDefault="00E056E4" w:rsidP="00F436BA">
            <w:pPr>
              <w:pStyle w:val="VCAAtablecondensedheading"/>
              <w:rPr>
                <w:lang w:val="en-AU"/>
              </w:rPr>
            </w:pPr>
            <w:r w:rsidRPr="00267A85">
              <w:rPr>
                <w:lang w:val="en-AU"/>
              </w:rPr>
              <w:t>none</w:t>
            </w:r>
          </w:p>
        </w:tc>
        <w:tc>
          <w:tcPr>
            <w:tcW w:w="992" w:type="dxa"/>
          </w:tcPr>
          <w:p w14:paraId="0B83EF53" w14:textId="77777777" w:rsidR="00E056E4" w:rsidRPr="00267A85" w:rsidRDefault="00E056E4" w:rsidP="00F436BA">
            <w:pPr>
              <w:pStyle w:val="VCAAtablecondensedheading"/>
              <w:rPr>
                <w:lang w:val="en-AU"/>
              </w:rPr>
            </w:pPr>
            <w:r w:rsidRPr="00267A85">
              <w:rPr>
                <w:lang w:val="en-AU"/>
              </w:rPr>
              <w:t>Homer</w:t>
            </w:r>
          </w:p>
        </w:tc>
        <w:tc>
          <w:tcPr>
            <w:tcW w:w="1128" w:type="dxa"/>
          </w:tcPr>
          <w:p w14:paraId="5F8109BC" w14:textId="77777777" w:rsidR="00E056E4" w:rsidRPr="00267A85" w:rsidRDefault="00E056E4" w:rsidP="00F436BA">
            <w:pPr>
              <w:pStyle w:val="VCAAtablecondensedheading"/>
              <w:rPr>
                <w:lang w:val="en-AU"/>
              </w:rPr>
            </w:pPr>
            <w:r w:rsidRPr="00267A85">
              <w:rPr>
                <w:lang w:val="en-AU"/>
              </w:rPr>
              <w:t>Thucydides</w:t>
            </w:r>
          </w:p>
        </w:tc>
        <w:tc>
          <w:tcPr>
            <w:tcW w:w="1037" w:type="dxa"/>
          </w:tcPr>
          <w:p w14:paraId="745F4F2E" w14:textId="77777777" w:rsidR="00E056E4" w:rsidRPr="00267A85" w:rsidRDefault="00E056E4" w:rsidP="00F436BA">
            <w:pPr>
              <w:pStyle w:val="VCAAtablecondensedheading"/>
              <w:rPr>
                <w:lang w:val="en-AU"/>
              </w:rPr>
            </w:pPr>
            <w:r w:rsidRPr="00267A85">
              <w:rPr>
                <w:lang w:val="en-AU"/>
              </w:rPr>
              <w:t>Aeschylus</w:t>
            </w:r>
          </w:p>
        </w:tc>
        <w:tc>
          <w:tcPr>
            <w:tcW w:w="992" w:type="dxa"/>
          </w:tcPr>
          <w:p w14:paraId="076D8868" w14:textId="77777777" w:rsidR="00E056E4" w:rsidRPr="00267A85" w:rsidRDefault="00E056E4" w:rsidP="00F436BA">
            <w:pPr>
              <w:pStyle w:val="VCAAtablecondensedheading"/>
              <w:rPr>
                <w:lang w:val="en-AU"/>
              </w:rPr>
            </w:pPr>
            <w:r w:rsidRPr="00267A85">
              <w:rPr>
                <w:lang w:val="en-AU"/>
              </w:rPr>
              <w:t>Vases</w:t>
            </w:r>
          </w:p>
        </w:tc>
        <w:tc>
          <w:tcPr>
            <w:tcW w:w="992" w:type="dxa"/>
          </w:tcPr>
          <w:p w14:paraId="1016B874" w14:textId="77777777" w:rsidR="00E056E4" w:rsidRPr="00267A85" w:rsidRDefault="00E056E4" w:rsidP="00F436BA">
            <w:pPr>
              <w:pStyle w:val="VCAAtablecondensedheading"/>
              <w:rPr>
                <w:lang w:val="en-AU"/>
              </w:rPr>
            </w:pPr>
            <w:r w:rsidRPr="00267A85">
              <w:rPr>
                <w:lang w:val="en-AU"/>
              </w:rPr>
              <w:t>Virgil</w:t>
            </w:r>
          </w:p>
        </w:tc>
        <w:tc>
          <w:tcPr>
            <w:tcW w:w="992" w:type="dxa"/>
          </w:tcPr>
          <w:p w14:paraId="52AEF63B" w14:textId="77777777" w:rsidR="00E056E4" w:rsidRPr="00267A85" w:rsidRDefault="00E056E4" w:rsidP="00F436BA">
            <w:pPr>
              <w:pStyle w:val="VCAAtablecondensedheading"/>
              <w:rPr>
                <w:lang w:val="en-AU"/>
              </w:rPr>
            </w:pPr>
            <w:r w:rsidRPr="00267A85">
              <w:rPr>
                <w:lang w:val="en-AU"/>
              </w:rPr>
              <w:t>Cicero</w:t>
            </w:r>
          </w:p>
        </w:tc>
        <w:tc>
          <w:tcPr>
            <w:tcW w:w="992" w:type="dxa"/>
          </w:tcPr>
          <w:p w14:paraId="1D292933" w14:textId="77777777" w:rsidR="00E056E4" w:rsidRPr="00267A85" w:rsidRDefault="00E056E4" w:rsidP="00F436BA">
            <w:pPr>
              <w:pStyle w:val="VCAAtablecondensedheading"/>
              <w:rPr>
                <w:lang w:val="en-AU"/>
              </w:rPr>
            </w:pPr>
            <w:r w:rsidRPr="00267A85">
              <w:rPr>
                <w:lang w:val="en-AU"/>
              </w:rPr>
              <w:t>Ovid</w:t>
            </w:r>
          </w:p>
        </w:tc>
        <w:tc>
          <w:tcPr>
            <w:tcW w:w="992" w:type="dxa"/>
          </w:tcPr>
          <w:p w14:paraId="4F1E555B" w14:textId="77777777" w:rsidR="00E056E4" w:rsidRPr="00267A85" w:rsidRDefault="00E056E4" w:rsidP="00F436BA">
            <w:pPr>
              <w:pStyle w:val="VCAAtablecondensedheading"/>
              <w:rPr>
                <w:lang w:val="en-AU"/>
              </w:rPr>
            </w:pPr>
            <w:r w:rsidRPr="00267A85">
              <w:rPr>
                <w:lang w:val="en-AU"/>
              </w:rPr>
              <w:t>Portraits</w:t>
            </w:r>
          </w:p>
        </w:tc>
      </w:tr>
      <w:tr w:rsidR="00E056E4" w:rsidRPr="00267A85" w14:paraId="31E79AD4" w14:textId="77777777" w:rsidTr="00267A85">
        <w:tc>
          <w:tcPr>
            <w:tcW w:w="992" w:type="dxa"/>
          </w:tcPr>
          <w:p w14:paraId="05220686" w14:textId="77777777" w:rsidR="00E056E4" w:rsidRPr="00267A85" w:rsidRDefault="00E056E4" w:rsidP="00F436BA">
            <w:pPr>
              <w:pStyle w:val="VCAAtablecondensed"/>
              <w:rPr>
                <w:rStyle w:val="VCAAbold"/>
                <w:lang w:val="en-AU"/>
              </w:rPr>
            </w:pPr>
            <w:r w:rsidRPr="00267A85">
              <w:rPr>
                <w:rStyle w:val="VCAAbold"/>
                <w:lang w:val="en-AU"/>
              </w:rPr>
              <w:t>%</w:t>
            </w:r>
          </w:p>
        </w:tc>
        <w:tc>
          <w:tcPr>
            <w:tcW w:w="992" w:type="dxa"/>
          </w:tcPr>
          <w:p w14:paraId="0560EE71" w14:textId="77777777" w:rsidR="00E056E4" w:rsidRPr="00267A85" w:rsidRDefault="00E056E4" w:rsidP="00F436BA">
            <w:pPr>
              <w:pStyle w:val="VCAAtablecondensed"/>
              <w:rPr>
                <w:lang w:val="en-AU"/>
              </w:rPr>
            </w:pPr>
            <w:r w:rsidRPr="00267A85">
              <w:rPr>
                <w:lang w:val="en-AU"/>
              </w:rPr>
              <w:t>2</w:t>
            </w:r>
          </w:p>
        </w:tc>
        <w:tc>
          <w:tcPr>
            <w:tcW w:w="992" w:type="dxa"/>
          </w:tcPr>
          <w:p w14:paraId="72A81B85" w14:textId="77777777" w:rsidR="00E056E4" w:rsidRPr="00267A85" w:rsidRDefault="00E056E4" w:rsidP="00F436BA">
            <w:pPr>
              <w:pStyle w:val="VCAAtablecondensed"/>
              <w:rPr>
                <w:lang w:val="en-AU"/>
              </w:rPr>
            </w:pPr>
            <w:r w:rsidRPr="00267A85">
              <w:rPr>
                <w:lang w:val="en-AU"/>
              </w:rPr>
              <w:t>6</w:t>
            </w:r>
          </w:p>
        </w:tc>
        <w:tc>
          <w:tcPr>
            <w:tcW w:w="1128" w:type="dxa"/>
          </w:tcPr>
          <w:p w14:paraId="3634BF8B" w14:textId="77777777" w:rsidR="00E056E4" w:rsidRPr="00267A85" w:rsidRDefault="00E056E4" w:rsidP="00F436BA">
            <w:pPr>
              <w:pStyle w:val="VCAAtablecondensed"/>
              <w:rPr>
                <w:lang w:val="en-AU"/>
              </w:rPr>
            </w:pPr>
            <w:r w:rsidRPr="00267A85">
              <w:rPr>
                <w:lang w:val="en-AU"/>
              </w:rPr>
              <w:t>11</w:t>
            </w:r>
          </w:p>
        </w:tc>
        <w:tc>
          <w:tcPr>
            <w:tcW w:w="1037" w:type="dxa"/>
          </w:tcPr>
          <w:p w14:paraId="20A505A6" w14:textId="77777777" w:rsidR="00E056E4" w:rsidRPr="00267A85" w:rsidRDefault="00E056E4" w:rsidP="00F436BA">
            <w:pPr>
              <w:pStyle w:val="VCAAtablecondensed"/>
              <w:rPr>
                <w:lang w:val="en-AU"/>
              </w:rPr>
            </w:pPr>
            <w:r w:rsidRPr="00267A85">
              <w:rPr>
                <w:lang w:val="en-AU"/>
              </w:rPr>
              <w:t>33</w:t>
            </w:r>
          </w:p>
        </w:tc>
        <w:tc>
          <w:tcPr>
            <w:tcW w:w="992" w:type="dxa"/>
          </w:tcPr>
          <w:p w14:paraId="75D67616" w14:textId="77777777" w:rsidR="00E056E4" w:rsidRPr="00267A85" w:rsidRDefault="00E056E4" w:rsidP="00F436BA">
            <w:pPr>
              <w:pStyle w:val="VCAAtablecondensed"/>
              <w:rPr>
                <w:lang w:val="en-AU"/>
              </w:rPr>
            </w:pPr>
            <w:r w:rsidRPr="00267A85">
              <w:rPr>
                <w:lang w:val="en-AU"/>
              </w:rPr>
              <w:t>33</w:t>
            </w:r>
          </w:p>
        </w:tc>
        <w:tc>
          <w:tcPr>
            <w:tcW w:w="992" w:type="dxa"/>
          </w:tcPr>
          <w:p w14:paraId="3F7D2074" w14:textId="77777777" w:rsidR="00E056E4" w:rsidRPr="00267A85" w:rsidRDefault="00E056E4" w:rsidP="00F436BA">
            <w:pPr>
              <w:pStyle w:val="VCAAtablecondensed"/>
              <w:rPr>
                <w:lang w:val="en-AU"/>
              </w:rPr>
            </w:pPr>
            <w:r w:rsidRPr="00267A85">
              <w:rPr>
                <w:lang w:val="en-AU"/>
              </w:rPr>
              <w:t>4</w:t>
            </w:r>
          </w:p>
        </w:tc>
        <w:tc>
          <w:tcPr>
            <w:tcW w:w="992" w:type="dxa"/>
          </w:tcPr>
          <w:p w14:paraId="3E52E2B9" w14:textId="77777777" w:rsidR="00E056E4" w:rsidRPr="00267A85" w:rsidRDefault="00E056E4" w:rsidP="00F436BA">
            <w:pPr>
              <w:pStyle w:val="VCAAtablecondensed"/>
              <w:rPr>
                <w:lang w:val="en-AU"/>
              </w:rPr>
            </w:pPr>
            <w:r w:rsidRPr="00267A85">
              <w:rPr>
                <w:lang w:val="en-AU"/>
              </w:rPr>
              <w:t>0</w:t>
            </w:r>
          </w:p>
        </w:tc>
        <w:tc>
          <w:tcPr>
            <w:tcW w:w="992" w:type="dxa"/>
          </w:tcPr>
          <w:p w14:paraId="0CD0B238" w14:textId="77777777" w:rsidR="00E056E4" w:rsidRPr="00267A85" w:rsidRDefault="00E056E4" w:rsidP="00F436BA">
            <w:pPr>
              <w:pStyle w:val="VCAAtablecondensed"/>
              <w:rPr>
                <w:lang w:val="en-AU"/>
              </w:rPr>
            </w:pPr>
            <w:r w:rsidRPr="00267A85">
              <w:rPr>
                <w:lang w:val="en-AU"/>
              </w:rPr>
              <w:t>2</w:t>
            </w:r>
          </w:p>
        </w:tc>
        <w:tc>
          <w:tcPr>
            <w:tcW w:w="992" w:type="dxa"/>
          </w:tcPr>
          <w:p w14:paraId="3D51CE1C" w14:textId="77777777" w:rsidR="00E056E4" w:rsidRPr="00267A85" w:rsidRDefault="00E056E4" w:rsidP="00F436BA">
            <w:pPr>
              <w:pStyle w:val="VCAAtablecondensed"/>
              <w:rPr>
                <w:lang w:val="en-AU"/>
              </w:rPr>
            </w:pPr>
            <w:r w:rsidRPr="00267A85">
              <w:rPr>
                <w:lang w:val="en-AU"/>
              </w:rPr>
              <w:t>8</w:t>
            </w:r>
          </w:p>
        </w:tc>
      </w:tr>
    </w:tbl>
    <w:p w14:paraId="1D2B75F5" w14:textId="77777777" w:rsidR="00F436BA" w:rsidRPr="00267A85" w:rsidRDefault="00F436BA" w:rsidP="00093A5C">
      <w:pPr>
        <w:pStyle w:val="VCAAHeading3"/>
        <w:rPr>
          <w:lang w:val="en-AU"/>
        </w:rPr>
      </w:pPr>
      <w:r w:rsidRPr="00267A85">
        <w:rPr>
          <w:lang w:val="en-AU"/>
        </w:rPr>
        <w:t>Part a.</w:t>
      </w:r>
    </w:p>
    <w:tbl>
      <w:tblPr>
        <w:tblStyle w:val="VCAATableClosed"/>
        <w:tblW w:w="0" w:type="auto"/>
        <w:tblLook w:val="04A0" w:firstRow="1" w:lastRow="0" w:firstColumn="1" w:lastColumn="0" w:noHBand="0" w:noVBand="1"/>
      </w:tblPr>
      <w:tblGrid>
        <w:gridCol w:w="691"/>
        <w:gridCol w:w="680"/>
        <w:gridCol w:w="680"/>
        <w:gridCol w:w="680"/>
        <w:gridCol w:w="680"/>
        <w:gridCol w:w="680"/>
        <w:gridCol w:w="864"/>
      </w:tblGrid>
      <w:tr w:rsidR="00F436BA" w:rsidRPr="00267A85" w14:paraId="3F8664BC" w14:textId="77777777" w:rsidTr="00267A85">
        <w:trPr>
          <w:cnfStyle w:val="100000000000" w:firstRow="1" w:lastRow="0" w:firstColumn="0" w:lastColumn="0" w:oddVBand="0" w:evenVBand="0" w:oddHBand="0" w:evenHBand="0" w:firstRowFirstColumn="0" w:firstRowLastColumn="0" w:lastRowFirstColumn="0" w:lastRowLastColumn="0"/>
        </w:trPr>
        <w:tc>
          <w:tcPr>
            <w:tcW w:w="680" w:type="dxa"/>
          </w:tcPr>
          <w:p w14:paraId="275901A9" w14:textId="77777777" w:rsidR="00F436BA" w:rsidRPr="00267A85" w:rsidRDefault="00F436BA" w:rsidP="00F436BA">
            <w:pPr>
              <w:pStyle w:val="VCAAtablecondensedheading"/>
              <w:rPr>
                <w:lang w:val="en-AU"/>
              </w:rPr>
            </w:pPr>
            <w:r w:rsidRPr="00267A85">
              <w:rPr>
                <w:lang w:val="en-AU"/>
              </w:rPr>
              <w:t>Marks</w:t>
            </w:r>
          </w:p>
        </w:tc>
        <w:tc>
          <w:tcPr>
            <w:tcW w:w="680" w:type="dxa"/>
          </w:tcPr>
          <w:p w14:paraId="1CA17914" w14:textId="77777777" w:rsidR="00F436BA" w:rsidRPr="00267A85" w:rsidRDefault="00F436BA" w:rsidP="00F436BA">
            <w:pPr>
              <w:pStyle w:val="VCAAtablecondensedheading"/>
              <w:rPr>
                <w:lang w:val="en-AU"/>
              </w:rPr>
            </w:pPr>
            <w:r w:rsidRPr="00267A85">
              <w:rPr>
                <w:lang w:val="en-AU"/>
              </w:rPr>
              <w:t>0</w:t>
            </w:r>
          </w:p>
        </w:tc>
        <w:tc>
          <w:tcPr>
            <w:tcW w:w="680" w:type="dxa"/>
          </w:tcPr>
          <w:p w14:paraId="79AEAF15" w14:textId="77777777" w:rsidR="00F436BA" w:rsidRPr="00267A85" w:rsidRDefault="00F436BA" w:rsidP="00F436BA">
            <w:pPr>
              <w:pStyle w:val="VCAAtablecondensedheading"/>
              <w:rPr>
                <w:lang w:val="en-AU"/>
              </w:rPr>
            </w:pPr>
            <w:r w:rsidRPr="00267A85">
              <w:rPr>
                <w:lang w:val="en-AU"/>
              </w:rPr>
              <w:t>1</w:t>
            </w:r>
          </w:p>
        </w:tc>
        <w:tc>
          <w:tcPr>
            <w:tcW w:w="680" w:type="dxa"/>
          </w:tcPr>
          <w:p w14:paraId="3D7FA906" w14:textId="77777777" w:rsidR="00F436BA" w:rsidRPr="00267A85" w:rsidRDefault="00F436BA" w:rsidP="00F436BA">
            <w:pPr>
              <w:pStyle w:val="VCAAtablecondensedheading"/>
              <w:rPr>
                <w:lang w:val="en-AU"/>
              </w:rPr>
            </w:pPr>
            <w:r w:rsidRPr="00267A85">
              <w:rPr>
                <w:lang w:val="en-AU"/>
              </w:rPr>
              <w:t>2</w:t>
            </w:r>
          </w:p>
        </w:tc>
        <w:tc>
          <w:tcPr>
            <w:tcW w:w="680" w:type="dxa"/>
          </w:tcPr>
          <w:p w14:paraId="65841056" w14:textId="77777777" w:rsidR="00F436BA" w:rsidRPr="00267A85" w:rsidRDefault="00F436BA" w:rsidP="00F436BA">
            <w:pPr>
              <w:pStyle w:val="VCAAtablecondensedheading"/>
              <w:rPr>
                <w:lang w:val="en-AU"/>
              </w:rPr>
            </w:pPr>
            <w:r w:rsidRPr="00267A85">
              <w:rPr>
                <w:lang w:val="en-AU"/>
              </w:rPr>
              <w:t>3</w:t>
            </w:r>
          </w:p>
        </w:tc>
        <w:tc>
          <w:tcPr>
            <w:tcW w:w="680" w:type="dxa"/>
          </w:tcPr>
          <w:p w14:paraId="1673A62F" w14:textId="77777777" w:rsidR="00F436BA" w:rsidRPr="00267A85" w:rsidRDefault="00F436BA" w:rsidP="00F436BA">
            <w:pPr>
              <w:pStyle w:val="VCAAtablecondensedheading"/>
              <w:rPr>
                <w:lang w:val="en-AU"/>
              </w:rPr>
            </w:pPr>
            <w:r w:rsidRPr="00267A85">
              <w:rPr>
                <w:lang w:val="en-AU"/>
              </w:rPr>
              <w:t>4</w:t>
            </w:r>
          </w:p>
        </w:tc>
        <w:tc>
          <w:tcPr>
            <w:tcW w:w="680" w:type="dxa"/>
          </w:tcPr>
          <w:p w14:paraId="6DBB24F9" w14:textId="77777777" w:rsidR="00F436BA" w:rsidRPr="00267A85" w:rsidRDefault="00F436BA" w:rsidP="00F436BA">
            <w:pPr>
              <w:pStyle w:val="VCAAtablecondensedheading"/>
              <w:rPr>
                <w:lang w:val="en-AU"/>
              </w:rPr>
            </w:pPr>
            <w:r w:rsidRPr="00267A85">
              <w:rPr>
                <w:lang w:val="en-AU"/>
              </w:rPr>
              <w:t>Average</w:t>
            </w:r>
          </w:p>
        </w:tc>
      </w:tr>
      <w:tr w:rsidR="00F436BA" w:rsidRPr="00267A85" w14:paraId="54A2503F" w14:textId="77777777" w:rsidTr="00267A85">
        <w:tc>
          <w:tcPr>
            <w:tcW w:w="680" w:type="dxa"/>
          </w:tcPr>
          <w:p w14:paraId="21D358F0" w14:textId="77777777" w:rsidR="00F436BA" w:rsidRPr="00267A85" w:rsidRDefault="00F436BA" w:rsidP="00F436BA">
            <w:pPr>
              <w:pStyle w:val="VCAAtablecondensed"/>
              <w:rPr>
                <w:rStyle w:val="VCAAbold"/>
                <w:lang w:val="en-AU"/>
              </w:rPr>
            </w:pPr>
            <w:r w:rsidRPr="00267A85">
              <w:rPr>
                <w:rStyle w:val="VCAAbold"/>
                <w:lang w:val="en-AU"/>
              </w:rPr>
              <w:t>%</w:t>
            </w:r>
          </w:p>
        </w:tc>
        <w:tc>
          <w:tcPr>
            <w:tcW w:w="680" w:type="dxa"/>
          </w:tcPr>
          <w:p w14:paraId="4407C475" w14:textId="77777777" w:rsidR="00F436BA" w:rsidRPr="00267A85" w:rsidRDefault="006E0E2A" w:rsidP="00F436BA">
            <w:pPr>
              <w:pStyle w:val="VCAAtablecondensed"/>
              <w:rPr>
                <w:lang w:val="en-AU"/>
              </w:rPr>
            </w:pPr>
            <w:r w:rsidRPr="00267A85">
              <w:rPr>
                <w:lang w:val="en-AU"/>
              </w:rPr>
              <w:t>5</w:t>
            </w:r>
          </w:p>
        </w:tc>
        <w:tc>
          <w:tcPr>
            <w:tcW w:w="680" w:type="dxa"/>
          </w:tcPr>
          <w:p w14:paraId="79088B1A" w14:textId="77777777" w:rsidR="00F436BA" w:rsidRPr="00267A85" w:rsidRDefault="006E0E2A" w:rsidP="00F436BA">
            <w:pPr>
              <w:pStyle w:val="VCAAtablecondensed"/>
              <w:rPr>
                <w:lang w:val="en-AU"/>
              </w:rPr>
            </w:pPr>
            <w:r w:rsidRPr="00267A85">
              <w:rPr>
                <w:lang w:val="en-AU"/>
              </w:rPr>
              <w:t>8</w:t>
            </w:r>
          </w:p>
        </w:tc>
        <w:tc>
          <w:tcPr>
            <w:tcW w:w="680" w:type="dxa"/>
          </w:tcPr>
          <w:p w14:paraId="57CD530A" w14:textId="77777777" w:rsidR="00F436BA" w:rsidRPr="00267A85" w:rsidRDefault="006E0E2A" w:rsidP="00F436BA">
            <w:pPr>
              <w:pStyle w:val="VCAAtablecondensed"/>
              <w:rPr>
                <w:lang w:val="en-AU"/>
              </w:rPr>
            </w:pPr>
            <w:r w:rsidRPr="00267A85">
              <w:rPr>
                <w:lang w:val="en-AU"/>
              </w:rPr>
              <w:t>30</w:t>
            </w:r>
          </w:p>
        </w:tc>
        <w:tc>
          <w:tcPr>
            <w:tcW w:w="680" w:type="dxa"/>
          </w:tcPr>
          <w:p w14:paraId="7AF7845D" w14:textId="77777777" w:rsidR="00F436BA" w:rsidRPr="00267A85" w:rsidRDefault="006E0E2A" w:rsidP="00F436BA">
            <w:pPr>
              <w:pStyle w:val="VCAAtablecondensed"/>
              <w:rPr>
                <w:lang w:val="en-AU"/>
              </w:rPr>
            </w:pPr>
            <w:r w:rsidRPr="00267A85">
              <w:rPr>
                <w:lang w:val="en-AU"/>
              </w:rPr>
              <w:t>36</w:t>
            </w:r>
          </w:p>
        </w:tc>
        <w:tc>
          <w:tcPr>
            <w:tcW w:w="680" w:type="dxa"/>
          </w:tcPr>
          <w:p w14:paraId="049DECE8" w14:textId="77777777" w:rsidR="00F436BA" w:rsidRPr="00267A85" w:rsidRDefault="006E0E2A" w:rsidP="00F436BA">
            <w:pPr>
              <w:pStyle w:val="VCAAtablecondensed"/>
              <w:rPr>
                <w:lang w:val="en-AU"/>
              </w:rPr>
            </w:pPr>
            <w:r w:rsidRPr="00267A85">
              <w:rPr>
                <w:lang w:val="en-AU"/>
              </w:rPr>
              <w:t>21</w:t>
            </w:r>
          </w:p>
        </w:tc>
        <w:tc>
          <w:tcPr>
            <w:tcW w:w="680" w:type="dxa"/>
          </w:tcPr>
          <w:p w14:paraId="39964358" w14:textId="77777777" w:rsidR="00F436BA" w:rsidRPr="00267A85" w:rsidRDefault="006E0E2A" w:rsidP="00F436BA">
            <w:pPr>
              <w:pStyle w:val="VCAAtablecondensed"/>
              <w:rPr>
                <w:rStyle w:val="VCAAbold"/>
                <w:b w:val="0"/>
                <w:lang w:val="en-AU"/>
              </w:rPr>
            </w:pPr>
            <w:r w:rsidRPr="00267A85">
              <w:rPr>
                <w:rStyle w:val="VCAAbold"/>
                <w:b w:val="0"/>
                <w:lang w:val="en-AU"/>
              </w:rPr>
              <w:t>2.6</w:t>
            </w:r>
          </w:p>
        </w:tc>
      </w:tr>
    </w:tbl>
    <w:p w14:paraId="71ED7373" w14:textId="77777777" w:rsidR="00F436BA" w:rsidRPr="00267A85" w:rsidRDefault="00F436BA" w:rsidP="00093A5C">
      <w:pPr>
        <w:pStyle w:val="VCAAHeading3"/>
        <w:rPr>
          <w:lang w:val="en-AU"/>
        </w:rPr>
      </w:pPr>
      <w:r w:rsidRPr="00267A85">
        <w:rPr>
          <w:lang w:val="en-AU"/>
        </w:rPr>
        <w:t>Part b.</w:t>
      </w:r>
    </w:p>
    <w:tbl>
      <w:tblPr>
        <w:tblStyle w:val="VCAATableClosed"/>
        <w:tblW w:w="0" w:type="auto"/>
        <w:tblLook w:val="04A0" w:firstRow="1" w:lastRow="0" w:firstColumn="1" w:lastColumn="0" w:noHBand="0" w:noVBand="1"/>
      </w:tblPr>
      <w:tblGrid>
        <w:gridCol w:w="691"/>
        <w:gridCol w:w="680"/>
        <w:gridCol w:w="680"/>
        <w:gridCol w:w="680"/>
        <w:gridCol w:w="680"/>
        <w:gridCol w:w="680"/>
        <w:gridCol w:w="680"/>
        <w:gridCol w:w="680"/>
        <w:gridCol w:w="864"/>
      </w:tblGrid>
      <w:tr w:rsidR="00F436BA" w:rsidRPr="00267A85" w14:paraId="36E64B76" w14:textId="77777777" w:rsidTr="00267A85">
        <w:trPr>
          <w:cnfStyle w:val="100000000000" w:firstRow="1" w:lastRow="0" w:firstColumn="0" w:lastColumn="0" w:oddVBand="0" w:evenVBand="0" w:oddHBand="0" w:evenHBand="0" w:firstRowFirstColumn="0" w:firstRowLastColumn="0" w:lastRowFirstColumn="0" w:lastRowLastColumn="0"/>
        </w:trPr>
        <w:tc>
          <w:tcPr>
            <w:tcW w:w="680" w:type="dxa"/>
          </w:tcPr>
          <w:p w14:paraId="3D72F891" w14:textId="77777777" w:rsidR="00F436BA" w:rsidRPr="00267A85" w:rsidRDefault="00F436BA" w:rsidP="00F436BA">
            <w:pPr>
              <w:pStyle w:val="VCAAtablecondensedheading"/>
              <w:rPr>
                <w:lang w:val="en-AU"/>
              </w:rPr>
            </w:pPr>
            <w:r w:rsidRPr="00267A85">
              <w:rPr>
                <w:lang w:val="en-AU"/>
              </w:rPr>
              <w:t>Marks</w:t>
            </w:r>
          </w:p>
        </w:tc>
        <w:tc>
          <w:tcPr>
            <w:tcW w:w="680" w:type="dxa"/>
          </w:tcPr>
          <w:p w14:paraId="7EB69AD4" w14:textId="77777777" w:rsidR="00F436BA" w:rsidRPr="00267A85" w:rsidRDefault="00F436BA" w:rsidP="00F436BA">
            <w:pPr>
              <w:pStyle w:val="VCAAtablecondensedheading"/>
              <w:rPr>
                <w:lang w:val="en-AU"/>
              </w:rPr>
            </w:pPr>
            <w:r w:rsidRPr="00267A85">
              <w:rPr>
                <w:lang w:val="en-AU"/>
              </w:rPr>
              <w:t>0</w:t>
            </w:r>
          </w:p>
        </w:tc>
        <w:tc>
          <w:tcPr>
            <w:tcW w:w="680" w:type="dxa"/>
          </w:tcPr>
          <w:p w14:paraId="3E5EB425" w14:textId="77777777" w:rsidR="00F436BA" w:rsidRPr="00267A85" w:rsidRDefault="00F436BA" w:rsidP="00F436BA">
            <w:pPr>
              <w:pStyle w:val="VCAAtablecondensedheading"/>
              <w:rPr>
                <w:lang w:val="en-AU"/>
              </w:rPr>
            </w:pPr>
            <w:r w:rsidRPr="00267A85">
              <w:rPr>
                <w:lang w:val="en-AU"/>
              </w:rPr>
              <w:t>1</w:t>
            </w:r>
          </w:p>
        </w:tc>
        <w:tc>
          <w:tcPr>
            <w:tcW w:w="680" w:type="dxa"/>
          </w:tcPr>
          <w:p w14:paraId="5231D678" w14:textId="77777777" w:rsidR="00F436BA" w:rsidRPr="00267A85" w:rsidRDefault="00F436BA" w:rsidP="00F436BA">
            <w:pPr>
              <w:pStyle w:val="VCAAtablecondensedheading"/>
              <w:rPr>
                <w:lang w:val="en-AU"/>
              </w:rPr>
            </w:pPr>
            <w:r w:rsidRPr="00267A85">
              <w:rPr>
                <w:lang w:val="en-AU"/>
              </w:rPr>
              <w:t>2</w:t>
            </w:r>
          </w:p>
        </w:tc>
        <w:tc>
          <w:tcPr>
            <w:tcW w:w="680" w:type="dxa"/>
          </w:tcPr>
          <w:p w14:paraId="5CFD8A11" w14:textId="77777777" w:rsidR="00F436BA" w:rsidRPr="00267A85" w:rsidRDefault="00F436BA" w:rsidP="00F436BA">
            <w:pPr>
              <w:pStyle w:val="VCAAtablecondensedheading"/>
              <w:rPr>
                <w:lang w:val="en-AU"/>
              </w:rPr>
            </w:pPr>
            <w:r w:rsidRPr="00267A85">
              <w:rPr>
                <w:lang w:val="en-AU"/>
              </w:rPr>
              <w:t>3</w:t>
            </w:r>
          </w:p>
        </w:tc>
        <w:tc>
          <w:tcPr>
            <w:tcW w:w="680" w:type="dxa"/>
          </w:tcPr>
          <w:p w14:paraId="05A68B2A" w14:textId="77777777" w:rsidR="00F436BA" w:rsidRPr="00267A85" w:rsidRDefault="00F436BA" w:rsidP="00F436BA">
            <w:pPr>
              <w:pStyle w:val="VCAAtablecondensedheading"/>
              <w:rPr>
                <w:lang w:val="en-AU"/>
              </w:rPr>
            </w:pPr>
            <w:r w:rsidRPr="00267A85">
              <w:rPr>
                <w:lang w:val="en-AU"/>
              </w:rPr>
              <w:t>4</w:t>
            </w:r>
          </w:p>
        </w:tc>
        <w:tc>
          <w:tcPr>
            <w:tcW w:w="680" w:type="dxa"/>
          </w:tcPr>
          <w:p w14:paraId="61358DB1" w14:textId="77777777" w:rsidR="00F436BA" w:rsidRPr="00267A85" w:rsidRDefault="00F436BA" w:rsidP="00F436BA">
            <w:pPr>
              <w:pStyle w:val="VCAAtablecondensedheading"/>
              <w:rPr>
                <w:lang w:val="en-AU"/>
              </w:rPr>
            </w:pPr>
            <w:r w:rsidRPr="00267A85">
              <w:rPr>
                <w:lang w:val="en-AU"/>
              </w:rPr>
              <w:t>5</w:t>
            </w:r>
          </w:p>
        </w:tc>
        <w:tc>
          <w:tcPr>
            <w:tcW w:w="680" w:type="dxa"/>
          </w:tcPr>
          <w:p w14:paraId="5E89AB6C" w14:textId="77777777" w:rsidR="00F436BA" w:rsidRPr="00267A85" w:rsidRDefault="00F436BA" w:rsidP="00F436BA">
            <w:pPr>
              <w:pStyle w:val="VCAAtablecondensedheading"/>
              <w:rPr>
                <w:lang w:val="en-AU"/>
              </w:rPr>
            </w:pPr>
            <w:r w:rsidRPr="00267A85">
              <w:rPr>
                <w:lang w:val="en-AU"/>
              </w:rPr>
              <w:t>6</w:t>
            </w:r>
          </w:p>
        </w:tc>
        <w:tc>
          <w:tcPr>
            <w:tcW w:w="680" w:type="dxa"/>
          </w:tcPr>
          <w:p w14:paraId="62822C31" w14:textId="77777777" w:rsidR="00F436BA" w:rsidRPr="00267A85" w:rsidRDefault="00F436BA" w:rsidP="00F436BA">
            <w:pPr>
              <w:pStyle w:val="VCAAtablecondensedheading"/>
              <w:rPr>
                <w:lang w:val="en-AU"/>
              </w:rPr>
            </w:pPr>
            <w:r w:rsidRPr="00267A85">
              <w:rPr>
                <w:lang w:val="en-AU"/>
              </w:rPr>
              <w:t>Average</w:t>
            </w:r>
          </w:p>
        </w:tc>
      </w:tr>
      <w:tr w:rsidR="00F436BA" w:rsidRPr="00267A85" w14:paraId="28DF5FC0" w14:textId="77777777" w:rsidTr="00267A85">
        <w:tc>
          <w:tcPr>
            <w:tcW w:w="680" w:type="dxa"/>
          </w:tcPr>
          <w:p w14:paraId="3BE9CAC7" w14:textId="77777777" w:rsidR="00F436BA" w:rsidRPr="00267A85" w:rsidRDefault="00F436BA" w:rsidP="00F436BA">
            <w:pPr>
              <w:pStyle w:val="VCAAtablecondensed"/>
              <w:rPr>
                <w:rStyle w:val="VCAAbold"/>
                <w:lang w:val="en-AU"/>
              </w:rPr>
            </w:pPr>
            <w:r w:rsidRPr="00267A85">
              <w:rPr>
                <w:rStyle w:val="VCAAbold"/>
                <w:lang w:val="en-AU"/>
              </w:rPr>
              <w:t>%</w:t>
            </w:r>
          </w:p>
        </w:tc>
        <w:tc>
          <w:tcPr>
            <w:tcW w:w="680" w:type="dxa"/>
          </w:tcPr>
          <w:p w14:paraId="13151720" w14:textId="77777777" w:rsidR="00F436BA" w:rsidRPr="00267A85" w:rsidRDefault="007C091B" w:rsidP="00F436BA">
            <w:pPr>
              <w:pStyle w:val="VCAAtablecondensed"/>
              <w:rPr>
                <w:lang w:val="en-AU"/>
              </w:rPr>
            </w:pPr>
            <w:r w:rsidRPr="00267A85">
              <w:rPr>
                <w:lang w:val="en-AU"/>
              </w:rPr>
              <w:t>4</w:t>
            </w:r>
          </w:p>
        </w:tc>
        <w:tc>
          <w:tcPr>
            <w:tcW w:w="680" w:type="dxa"/>
          </w:tcPr>
          <w:p w14:paraId="2B24F082" w14:textId="77777777" w:rsidR="00F436BA" w:rsidRPr="00267A85" w:rsidRDefault="007C091B" w:rsidP="00F436BA">
            <w:pPr>
              <w:pStyle w:val="VCAAtablecondensed"/>
              <w:rPr>
                <w:lang w:val="en-AU"/>
              </w:rPr>
            </w:pPr>
            <w:r w:rsidRPr="00267A85">
              <w:rPr>
                <w:lang w:val="en-AU"/>
              </w:rPr>
              <w:t>4</w:t>
            </w:r>
          </w:p>
        </w:tc>
        <w:tc>
          <w:tcPr>
            <w:tcW w:w="680" w:type="dxa"/>
          </w:tcPr>
          <w:p w14:paraId="432B6273" w14:textId="77777777" w:rsidR="00F436BA" w:rsidRPr="00267A85" w:rsidRDefault="007C091B" w:rsidP="00F436BA">
            <w:pPr>
              <w:pStyle w:val="VCAAtablecondensed"/>
              <w:rPr>
                <w:lang w:val="en-AU"/>
              </w:rPr>
            </w:pPr>
            <w:r w:rsidRPr="00267A85">
              <w:rPr>
                <w:lang w:val="en-AU"/>
              </w:rPr>
              <w:t>12</w:t>
            </w:r>
          </w:p>
        </w:tc>
        <w:tc>
          <w:tcPr>
            <w:tcW w:w="680" w:type="dxa"/>
          </w:tcPr>
          <w:p w14:paraId="726CAA98" w14:textId="77777777" w:rsidR="00F436BA" w:rsidRPr="00267A85" w:rsidRDefault="007C091B" w:rsidP="00F436BA">
            <w:pPr>
              <w:pStyle w:val="VCAAtablecondensed"/>
              <w:rPr>
                <w:lang w:val="en-AU"/>
              </w:rPr>
            </w:pPr>
            <w:r w:rsidRPr="00267A85">
              <w:rPr>
                <w:lang w:val="en-AU"/>
              </w:rPr>
              <w:t>27</w:t>
            </w:r>
          </w:p>
        </w:tc>
        <w:tc>
          <w:tcPr>
            <w:tcW w:w="680" w:type="dxa"/>
          </w:tcPr>
          <w:p w14:paraId="4DD97ABC" w14:textId="77777777" w:rsidR="00F436BA" w:rsidRPr="00267A85" w:rsidRDefault="007C091B" w:rsidP="00F436BA">
            <w:pPr>
              <w:pStyle w:val="VCAAtablecondensed"/>
              <w:rPr>
                <w:lang w:val="en-AU"/>
              </w:rPr>
            </w:pPr>
            <w:r w:rsidRPr="00267A85">
              <w:rPr>
                <w:lang w:val="en-AU"/>
              </w:rPr>
              <w:t>26</w:t>
            </w:r>
          </w:p>
        </w:tc>
        <w:tc>
          <w:tcPr>
            <w:tcW w:w="680" w:type="dxa"/>
          </w:tcPr>
          <w:p w14:paraId="2B465F55" w14:textId="77777777" w:rsidR="00F436BA" w:rsidRPr="00267A85" w:rsidRDefault="007C091B" w:rsidP="00F436BA">
            <w:pPr>
              <w:pStyle w:val="VCAAtablecondensed"/>
              <w:rPr>
                <w:lang w:val="en-AU"/>
              </w:rPr>
            </w:pPr>
            <w:r w:rsidRPr="00267A85">
              <w:rPr>
                <w:lang w:val="en-AU"/>
              </w:rPr>
              <w:t>19</w:t>
            </w:r>
          </w:p>
        </w:tc>
        <w:tc>
          <w:tcPr>
            <w:tcW w:w="680" w:type="dxa"/>
          </w:tcPr>
          <w:p w14:paraId="45C3FBF9" w14:textId="77777777" w:rsidR="00F436BA" w:rsidRPr="00267A85" w:rsidRDefault="007C091B" w:rsidP="00F436BA">
            <w:pPr>
              <w:pStyle w:val="VCAAtablecondensed"/>
              <w:rPr>
                <w:lang w:val="en-AU"/>
              </w:rPr>
            </w:pPr>
            <w:r w:rsidRPr="00267A85">
              <w:rPr>
                <w:lang w:val="en-AU"/>
              </w:rPr>
              <w:t>9</w:t>
            </w:r>
          </w:p>
        </w:tc>
        <w:tc>
          <w:tcPr>
            <w:tcW w:w="680" w:type="dxa"/>
          </w:tcPr>
          <w:p w14:paraId="0AA64CDD" w14:textId="77777777" w:rsidR="00F436BA" w:rsidRPr="00267A85" w:rsidRDefault="007C091B" w:rsidP="00F436BA">
            <w:pPr>
              <w:pStyle w:val="VCAAtablecondensed"/>
              <w:rPr>
                <w:rStyle w:val="VCAAbold"/>
                <w:b w:val="0"/>
                <w:lang w:val="en-AU"/>
              </w:rPr>
            </w:pPr>
            <w:r w:rsidRPr="00267A85">
              <w:rPr>
                <w:rStyle w:val="VCAAbold"/>
                <w:b w:val="0"/>
                <w:lang w:val="en-AU"/>
              </w:rPr>
              <w:t>3.6</w:t>
            </w:r>
          </w:p>
        </w:tc>
      </w:tr>
    </w:tbl>
    <w:p w14:paraId="1C691BB3" w14:textId="77777777" w:rsidR="00F436BA" w:rsidRPr="00267A85" w:rsidRDefault="00F436BA" w:rsidP="00093A5C">
      <w:pPr>
        <w:pStyle w:val="VCAAHeading3"/>
        <w:rPr>
          <w:lang w:val="en-AU"/>
        </w:rPr>
      </w:pPr>
      <w:r w:rsidRPr="00267A85">
        <w:rPr>
          <w:lang w:val="en-AU"/>
        </w:rPr>
        <w:lastRenderedPageBreak/>
        <w:t>Part c.</w:t>
      </w:r>
    </w:p>
    <w:tbl>
      <w:tblPr>
        <w:tblStyle w:val="VCAATableClosed"/>
        <w:tblW w:w="0" w:type="auto"/>
        <w:tblLook w:val="04A0" w:firstRow="1" w:lastRow="0" w:firstColumn="1" w:lastColumn="0" w:noHBand="0" w:noVBand="1"/>
      </w:tblPr>
      <w:tblGrid>
        <w:gridCol w:w="691"/>
        <w:gridCol w:w="680"/>
        <w:gridCol w:w="680"/>
        <w:gridCol w:w="680"/>
        <w:gridCol w:w="680"/>
        <w:gridCol w:w="680"/>
        <w:gridCol w:w="680"/>
        <w:gridCol w:w="680"/>
        <w:gridCol w:w="680"/>
        <w:gridCol w:w="680"/>
        <w:gridCol w:w="680"/>
        <w:gridCol w:w="680"/>
        <w:gridCol w:w="864"/>
      </w:tblGrid>
      <w:tr w:rsidR="00F436BA" w:rsidRPr="00267A85" w14:paraId="2240DEFF" w14:textId="77777777" w:rsidTr="00267A85">
        <w:trPr>
          <w:cnfStyle w:val="100000000000" w:firstRow="1" w:lastRow="0" w:firstColumn="0" w:lastColumn="0" w:oddVBand="0" w:evenVBand="0" w:oddHBand="0" w:evenHBand="0" w:firstRowFirstColumn="0" w:firstRowLastColumn="0" w:lastRowFirstColumn="0" w:lastRowLastColumn="0"/>
        </w:trPr>
        <w:tc>
          <w:tcPr>
            <w:tcW w:w="680" w:type="dxa"/>
          </w:tcPr>
          <w:p w14:paraId="0758586E" w14:textId="77777777" w:rsidR="00F436BA" w:rsidRPr="00267A85" w:rsidRDefault="00F436BA" w:rsidP="00F436BA">
            <w:pPr>
              <w:pStyle w:val="VCAAtablecondensedheading"/>
              <w:rPr>
                <w:lang w:val="en-AU"/>
              </w:rPr>
            </w:pPr>
            <w:r w:rsidRPr="00267A85">
              <w:rPr>
                <w:lang w:val="en-AU"/>
              </w:rPr>
              <w:t>Marks</w:t>
            </w:r>
          </w:p>
        </w:tc>
        <w:tc>
          <w:tcPr>
            <w:tcW w:w="680" w:type="dxa"/>
          </w:tcPr>
          <w:p w14:paraId="6345227D" w14:textId="77777777" w:rsidR="00F436BA" w:rsidRPr="00267A85" w:rsidRDefault="00F436BA" w:rsidP="00F436BA">
            <w:pPr>
              <w:pStyle w:val="VCAAtablecondensedheading"/>
              <w:rPr>
                <w:lang w:val="en-AU"/>
              </w:rPr>
            </w:pPr>
            <w:r w:rsidRPr="00267A85">
              <w:rPr>
                <w:lang w:val="en-AU"/>
              </w:rPr>
              <w:t>0</w:t>
            </w:r>
          </w:p>
        </w:tc>
        <w:tc>
          <w:tcPr>
            <w:tcW w:w="680" w:type="dxa"/>
          </w:tcPr>
          <w:p w14:paraId="6E490DE4" w14:textId="77777777" w:rsidR="00F436BA" w:rsidRPr="00267A85" w:rsidRDefault="00F436BA" w:rsidP="00F436BA">
            <w:pPr>
              <w:pStyle w:val="VCAAtablecondensedheading"/>
              <w:rPr>
                <w:lang w:val="en-AU"/>
              </w:rPr>
            </w:pPr>
            <w:r w:rsidRPr="00267A85">
              <w:rPr>
                <w:lang w:val="en-AU"/>
              </w:rPr>
              <w:t>1</w:t>
            </w:r>
          </w:p>
        </w:tc>
        <w:tc>
          <w:tcPr>
            <w:tcW w:w="680" w:type="dxa"/>
          </w:tcPr>
          <w:p w14:paraId="03A6E708" w14:textId="77777777" w:rsidR="00F436BA" w:rsidRPr="00267A85" w:rsidRDefault="00F436BA" w:rsidP="00F436BA">
            <w:pPr>
              <w:pStyle w:val="VCAAtablecondensedheading"/>
              <w:rPr>
                <w:lang w:val="en-AU"/>
              </w:rPr>
            </w:pPr>
            <w:r w:rsidRPr="00267A85">
              <w:rPr>
                <w:lang w:val="en-AU"/>
              </w:rPr>
              <w:t>2</w:t>
            </w:r>
          </w:p>
        </w:tc>
        <w:tc>
          <w:tcPr>
            <w:tcW w:w="680" w:type="dxa"/>
          </w:tcPr>
          <w:p w14:paraId="34F9D37B" w14:textId="77777777" w:rsidR="00F436BA" w:rsidRPr="00267A85" w:rsidRDefault="00F436BA" w:rsidP="00F436BA">
            <w:pPr>
              <w:pStyle w:val="VCAAtablecondensedheading"/>
              <w:rPr>
                <w:lang w:val="en-AU"/>
              </w:rPr>
            </w:pPr>
            <w:r w:rsidRPr="00267A85">
              <w:rPr>
                <w:lang w:val="en-AU"/>
              </w:rPr>
              <w:t>3</w:t>
            </w:r>
          </w:p>
        </w:tc>
        <w:tc>
          <w:tcPr>
            <w:tcW w:w="680" w:type="dxa"/>
          </w:tcPr>
          <w:p w14:paraId="6F32EAA6" w14:textId="77777777" w:rsidR="00F436BA" w:rsidRPr="00267A85" w:rsidRDefault="00F436BA" w:rsidP="00F436BA">
            <w:pPr>
              <w:pStyle w:val="VCAAtablecondensedheading"/>
              <w:rPr>
                <w:lang w:val="en-AU"/>
              </w:rPr>
            </w:pPr>
            <w:r w:rsidRPr="00267A85">
              <w:rPr>
                <w:lang w:val="en-AU"/>
              </w:rPr>
              <w:t>4</w:t>
            </w:r>
          </w:p>
        </w:tc>
        <w:tc>
          <w:tcPr>
            <w:tcW w:w="680" w:type="dxa"/>
          </w:tcPr>
          <w:p w14:paraId="0F60E1C3" w14:textId="77777777" w:rsidR="00F436BA" w:rsidRPr="00267A85" w:rsidRDefault="00F436BA" w:rsidP="00F436BA">
            <w:pPr>
              <w:pStyle w:val="VCAAtablecondensedheading"/>
              <w:rPr>
                <w:lang w:val="en-AU"/>
              </w:rPr>
            </w:pPr>
            <w:r w:rsidRPr="00267A85">
              <w:rPr>
                <w:lang w:val="en-AU"/>
              </w:rPr>
              <w:t>5</w:t>
            </w:r>
          </w:p>
        </w:tc>
        <w:tc>
          <w:tcPr>
            <w:tcW w:w="680" w:type="dxa"/>
          </w:tcPr>
          <w:p w14:paraId="12C1A845" w14:textId="77777777" w:rsidR="00F436BA" w:rsidRPr="00267A85" w:rsidRDefault="00F436BA" w:rsidP="00F436BA">
            <w:pPr>
              <w:pStyle w:val="VCAAtablecondensedheading"/>
              <w:rPr>
                <w:lang w:val="en-AU"/>
              </w:rPr>
            </w:pPr>
            <w:r w:rsidRPr="00267A85">
              <w:rPr>
                <w:lang w:val="en-AU"/>
              </w:rPr>
              <w:t>6</w:t>
            </w:r>
          </w:p>
        </w:tc>
        <w:tc>
          <w:tcPr>
            <w:tcW w:w="680" w:type="dxa"/>
          </w:tcPr>
          <w:p w14:paraId="2A611BE9" w14:textId="77777777" w:rsidR="00F436BA" w:rsidRPr="00267A85" w:rsidRDefault="00F436BA" w:rsidP="00F436BA">
            <w:pPr>
              <w:pStyle w:val="VCAAtablecondensedheading"/>
              <w:rPr>
                <w:lang w:val="en-AU"/>
              </w:rPr>
            </w:pPr>
            <w:r w:rsidRPr="00267A85">
              <w:rPr>
                <w:lang w:val="en-AU"/>
              </w:rPr>
              <w:t>7</w:t>
            </w:r>
          </w:p>
        </w:tc>
        <w:tc>
          <w:tcPr>
            <w:tcW w:w="680" w:type="dxa"/>
          </w:tcPr>
          <w:p w14:paraId="6A788000" w14:textId="77777777" w:rsidR="00F436BA" w:rsidRPr="00267A85" w:rsidRDefault="00F436BA" w:rsidP="00F436BA">
            <w:pPr>
              <w:pStyle w:val="VCAAtablecondensedheading"/>
              <w:rPr>
                <w:lang w:val="en-AU"/>
              </w:rPr>
            </w:pPr>
            <w:r w:rsidRPr="00267A85">
              <w:rPr>
                <w:lang w:val="en-AU"/>
              </w:rPr>
              <w:t>8</w:t>
            </w:r>
          </w:p>
        </w:tc>
        <w:tc>
          <w:tcPr>
            <w:tcW w:w="680" w:type="dxa"/>
          </w:tcPr>
          <w:p w14:paraId="2BD36F58" w14:textId="77777777" w:rsidR="00F436BA" w:rsidRPr="00267A85" w:rsidRDefault="00F436BA" w:rsidP="00F436BA">
            <w:pPr>
              <w:pStyle w:val="VCAAtablecondensedheading"/>
              <w:rPr>
                <w:lang w:val="en-AU"/>
              </w:rPr>
            </w:pPr>
            <w:r w:rsidRPr="00267A85">
              <w:rPr>
                <w:lang w:val="en-AU"/>
              </w:rPr>
              <w:t>9</w:t>
            </w:r>
          </w:p>
        </w:tc>
        <w:tc>
          <w:tcPr>
            <w:tcW w:w="680" w:type="dxa"/>
          </w:tcPr>
          <w:p w14:paraId="696359A9" w14:textId="77777777" w:rsidR="00F436BA" w:rsidRPr="00267A85" w:rsidRDefault="00F436BA" w:rsidP="00F436BA">
            <w:pPr>
              <w:pStyle w:val="VCAAtablecondensedheading"/>
              <w:rPr>
                <w:lang w:val="en-AU"/>
              </w:rPr>
            </w:pPr>
            <w:r w:rsidRPr="00267A85">
              <w:rPr>
                <w:lang w:val="en-AU"/>
              </w:rPr>
              <w:t>10</w:t>
            </w:r>
          </w:p>
        </w:tc>
        <w:tc>
          <w:tcPr>
            <w:tcW w:w="680" w:type="dxa"/>
          </w:tcPr>
          <w:p w14:paraId="2373884E" w14:textId="77777777" w:rsidR="00F436BA" w:rsidRPr="00267A85" w:rsidRDefault="00F436BA" w:rsidP="00F436BA">
            <w:pPr>
              <w:pStyle w:val="VCAAtablecondensedheading"/>
              <w:rPr>
                <w:lang w:val="en-AU"/>
              </w:rPr>
            </w:pPr>
            <w:r w:rsidRPr="00267A85">
              <w:rPr>
                <w:lang w:val="en-AU"/>
              </w:rPr>
              <w:t>Average</w:t>
            </w:r>
          </w:p>
        </w:tc>
      </w:tr>
      <w:tr w:rsidR="00F436BA" w:rsidRPr="00267A85" w14:paraId="683E3D72" w14:textId="77777777" w:rsidTr="00267A85">
        <w:tc>
          <w:tcPr>
            <w:tcW w:w="680" w:type="dxa"/>
          </w:tcPr>
          <w:p w14:paraId="2DB79B21" w14:textId="77777777" w:rsidR="00F436BA" w:rsidRPr="00267A85" w:rsidRDefault="00F436BA" w:rsidP="00F436BA">
            <w:pPr>
              <w:pStyle w:val="VCAAtablecondensed"/>
              <w:rPr>
                <w:rStyle w:val="VCAAbold"/>
                <w:lang w:val="en-AU"/>
              </w:rPr>
            </w:pPr>
            <w:r w:rsidRPr="00267A85">
              <w:rPr>
                <w:rStyle w:val="VCAAbold"/>
                <w:lang w:val="en-AU"/>
              </w:rPr>
              <w:t>%</w:t>
            </w:r>
          </w:p>
        </w:tc>
        <w:tc>
          <w:tcPr>
            <w:tcW w:w="680" w:type="dxa"/>
          </w:tcPr>
          <w:p w14:paraId="77C70731" w14:textId="77777777" w:rsidR="00F436BA" w:rsidRPr="00267A85" w:rsidRDefault="007C091B" w:rsidP="00F436BA">
            <w:pPr>
              <w:pStyle w:val="VCAAtablecondensed"/>
              <w:rPr>
                <w:lang w:val="en-AU"/>
              </w:rPr>
            </w:pPr>
            <w:r w:rsidRPr="00267A85">
              <w:rPr>
                <w:lang w:val="en-AU"/>
              </w:rPr>
              <w:t>4</w:t>
            </w:r>
          </w:p>
        </w:tc>
        <w:tc>
          <w:tcPr>
            <w:tcW w:w="680" w:type="dxa"/>
          </w:tcPr>
          <w:p w14:paraId="296BEA93" w14:textId="77777777" w:rsidR="00F436BA" w:rsidRPr="00267A85" w:rsidRDefault="007C091B" w:rsidP="00F436BA">
            <w:pPr>
              <w:pStyle w:val="VCAAtablecondensed"/>
              <w:rPr>
                <w:lang w:val="en-AU"/>
              </w:rPr>
            </w:pPr>
            <w:r w:rsidRPr="00267A85">
              <w:rPr>
                <w:lang w:val="en-AU"/>
              </w:rPr>
              <w:t>3</w:t>
            </w:r>
          </w:p>
        </w:tc>
        <w:tc>
          <w:tcPr>
            <w:tcW w:w="680" w:type="dxa"/>
          </w:tcPr>
          <w:p w14:paraId="2C12C1FA" w14:textId="77777777" w:rsidR="00F436BA" w:rsidRPr="00267A85" w:rsidRDefault="007C091B" w:rsidP="00F436BA">
            <w:pPr>
              <w:pStyle w:val="VCAAtablecondensed"/>
              <w:rPr>
                <w:lang w:val="en-AU"/>
              </w:rPr>
            </w:pPr>
            <w:r w:rsidRPr="00267A85">
              <w:rPr>
                <w:lang w:val="en-AU"/>
              </w:rPr>
              <w:t>6</w:t>
            </w:r>
          </w:p>
        </w:tc>
        <w:tc>
          <w:tcPr>
            <w:tcW w:w="680" w:type="dxa"/>
          </w:tcPr>
          <w:p w14:paraId="66A84C9D" w14:textId="77777777" w:rsidR="00F436BA" w:rsidRPr="00267A85" w:rsidRDefault="007C091B" w:rsidP="00F436BA">
            <w:pPr>
              <w:pStyle w:val="VCAAtablecondensed"/>
              <w:rPr>
                <w:lang w:val="en-AU"/>
              </w:rPr>
            </w:pPr>
            <w:r w:rsidRPr="00267A85">
              <w:rPr>
                <w:lang w:val="en-AU"/>
              </w:rPr>
              <w:t>8</w:t>
            </w:r>
          </w:p>
        </w:tc>
        <w:tc>
          <w:tcPr>
            <w:tcW w:w="680" w:type="dxa"/>
          </w:tcPr>
          <w:p w14:paraId="61901719" w14:textId="77777777" w:rsidR="00F436BA" w:rsidRPr="00267A85" w:rsidRDefault="007C091B" w:rsidP="00F436BA">
            <w:pPr>
              <w:pStyle w:val="VCAAtablecondensed"/>
              <w:rPr>
                <w:lang w:val="en-AU"/>
              </w:rPr>
            </w:pPr>
            <w:r w:rsidRPr="00267A85">
              <w:rPr>
                <w:lang w:val="en-AU"/>
              </w:rPr>
              <w:t>12</w:t>
            </w:r>
          </w:p>
        </w:tc>
        <w:tc>
          <w:tcPr>
            <w:tcW w:w="680" w:type="dxa"/>
          </w:tcPr>
          <w:p w14:paraId="6FD301C8" w14:textId="77777777" w:rsidR="00F436BA" w:rsidRPr="00267A85" w:rsidRDefault="007C091B" w:rsidP="00F436BA">
            <w:pPr>
              <w:pStyle w:val="VCAAtablecondensed"/>
              <w:rPr>
                <w:lang w:val="en-AU"/>
              </w:rPr>
            </w:pPr>
            <w:r w:rsidRPr="00267A85">
              <w:rPr>
                <w:lang w:val="en-AU"/>
              </w:rPr>
              <w:t>14</w:t>
            </w:r>
          </w:p>
        </w:tc>
        <w:tc>
          <w:tcPr>
            <w:tcW w:w="680" w:type="dxa"/>
          </w:tcPr>
          <w:p w14:paraId="0CF83E7C" w14:textId="77777777" w:rsidR="00F436BA" w:rsidRPr="00267A85" w:rsidRDefault="007C091B" w:rsidP="00F436BA">
            <w:pPr>
              <w:pStyle w:val="VCAAtablecondensed"/>
              <w:rPr>
                <w:lang w:val="en-AU"/>
              </w:rPr>
            </w:pPr>
            <w:r w:rsidRPr="00267A85">
              <w:rPr>
                <w:lang w:val="en-AU"/>
              </w:rPr>
              <w:t>22</w:t>
            </w:r>
          </w:p>
        </w:tc>
        <w:tc>
          <w:tcPr>
            <w:tcW w:w="680" w:type="dxa"/>
          </w:tcPr>
          <w:p w14:paraId="2A81D305" w14:textId="77777777" w:rsidR="00F436BA" w:rsidRPr="00267A85" w:rsidRDefault="007C091B" w:rsidP="00F436BA">
            <w:pPr>
              <w:pStyle w:val="VCAAtablecondensed"/>
              <w:rPr>
                <w:lang w:val="en-AU"/>
              </w:rPr>
            </w:pPr>
            <w:r w:rsidRPr="00267A85">
              <w:rPr>
                <w:lang w:val="en-AU"/>
              </w:rPr>
              <w:t>12</w:t>
            </w:r>
          </w:p>
        </w:tc>
        <w:tc>
          <w:tcPr>
            <w:tcW w:w="680" w:type="dxa"/>
          </w:tcPr>
          <w:p w14:paraId="51893497" w14:textId="77777777" w:rsidR="00F436BA" w:rsidRPr="00267A85" w:rsidRDefault="007C091B" w:rsidP="00F436BA">
            <w:pPr>
              <w:pStyle w:val="VCAAtablecondensed"/>
              <w:rPr>
                <w:lang w:val="en-AU"/>
              </w:rPr>
            </w:pPr>
            <w:r w:rsidRPr="00267A85">
              <w:rPr>
                <w:lang w:val="en-AU"/>
              </w:rPr>
              <w:t>10</w:t>
            </w:r>
          </w:p>
        </w:tc>
        <w:tc>
          <w:tcPr>
            <w:tcW w:w="680" w:type="dxa"/>
          </w:tcPr>
          <w:p w14:paraId="17B37387" w14:textId="77777777" w:rsidR="00F436BA" w:rsidRPr="00267A85" w:rsidRDefault="007C091B" w:rsidP="00F436BA">
            <w:pPr>
              <w:pStyle w:val="VCAAtablecondensed"/>
              <w:rPr>
                <w:lang w:val="en-AU"/>
              </w:rPr>
            </w:pPr>
            <w:r w:rsidRPr="00267A85">
              <w:rPr>
                <w:lang w:val="en-AU"/>
              </w:rPr>
              <w:t>5</w:t>
            </w:r>
          </w:p>
        </w:tc>
        <w:tc>
          <w:tcPr>
            <w:tcW w:w="680" w:type="dxa"/>
          </w:tcPr>
          <w:p w14:paraId="5A63C062" w14:textId="77777777" w:rsidR="00F436BA" w:rsidRPr="00267A85" w:rsidRDefault="007C091B" w:rsidP="00F436BA">
            <w:pPr>
              <w:pStyle w:val="VCAAtablecondensed"/>
              <w:rPr>
                <w:lang w:val="en-AU"/>
              </w:rPr>
            </w:pPr>
            <w:r w:rsidRPr="00267A85">
              <w:rPr>
                <w:lang w:val="en-AU"/>
              </w:rPr>
              <w:t>1</w:t>
            </w:r>
          </w:p>
        </w:tc>
        <w:tc>
          <w:tcPr>
            <w:tcW w:w="680" w:type="dxa"/>
          </w:tcPr>
          <w:p w14:paraId="3FD84E3D" w14:textId="77777777" w:rsidR="00F436BA" w:rsidRPr="00267A85" w:rsidRDefault="007C091B" w:rsidP="00F436BA">
            <w:pPr>
              <w:pStyle w:val="VCAAtablecondensed"/>
              <w:rPr>
                <w:rStyle w:val="VCAAbold"/>
                <w:b w:val="0"/>
                <w:lang w:val="en-AU"/>
              </w:rPr>
            </w:pPr>
            <w:r w:rsidRPr="00267A85">
              <w:rPr>
                <w:rStyle w:val="VCAAbold"/>
                <w:b w:val="0"/>
                <w:lang w:val="en-AU"/>
              </w:rPr>
              <w:t>5.3</w:t>
            </w:r>
          </w:p>
        </w:tc>
      </w:tr>
    </w:tbl>
    <w:p w14:paraId="35FDFFC9" w14:textId="77777777" w:rsidR="00754A1F" w:rsidRPr="00267A85" w:rsidRDefault="00754A1F" w:rsidP="00093A5C">
      <w:pPr>
        <w:pStyle w:val="VCAAbody"/>
        <w:rPr>
          <w:lang w:val="en-AU"/>
        </w:rPr>
      </w:pPr>
      <w:r w:rsidRPr="00267A85">
        <w:rPr>
          <w:lang w:val="en-AU"/>
        </w:rPr>
        <w:t xml:space="preserve">The Greek texts </w:t>
      </w:r>
      <w:r w:rsidR="00394EEC" w:rsidRPr="00267A85">
        <w:rPr>
          <w:lang w:val="en-AU"/>
        </w:rPr>
        <w:t xml:space="preserve">were </w:t>
      </w:r>
      <w:r w:rsidRPr="00267A85">
        <w:rPr>
          <w:lang w:val="en-AU"/>
        </w:rPr>
        <w:t xml:space="preserve">the most </w:t>
      </w:r>
      <w:r w:rsidR="008A3FEE" w:rsidRPr="00267A85">
        <w:rPr>
          <w:lang w:val="en-AU"/>
        </w:rPr>
        <w:t xml:space="preserve">popular. </w:t>
      </w:r>
      <w:r w:rsidRPr="00267A85">
        <w:rPr>
          <w:lang w:val="en-AU"/>
        </w:rPr>
        <w:t>Nearly 80</w:t>
      </w:r>
      <w:r w:rsidR="00394EEC" w:rsidRPr="00267A85">
        <w:rPr>
          <w:lang w:val="en-AU"/>
        </w:rPr>
        <w:t xml:space="preserve"> per cent </w:t>
      </w:r>
      <w:r w:rsidR="0056710F" w:rsidRPr="00267A85">
        <w:rPr>
          <w:lang w:val="en-AU"/>
        </w:rPr>
        <w:t xml:space="preserve">of </w:t>
      </w:r>
      <w:r w:rsidR="008A3FEE" w:rsidRPr="00267A85">
        <w:rPr>
          <w:lang w:val="en-AU"/>
        </w:rPr>
        <w:t>students</w:t>
      </w:r>
      <w:r w:rsidRPr="00267A85">
        <w:rPr>
          <w:lang w:val="en-AU"/>
        </w:rPr>
        <w:t xml:space="preserve"> answered the </w:t>
      </w:r>
      <w:r w:rsidRPr="00267A85">
        <w:rPr>
          <w:rStyle w:val="VCAAitalics"/>
          <w:lang w:val="en-AU"/>
        </w:rPr>
        <w:t>Iliad</w:t>
      </w:r>
      <w:r w:rsidRPr="00267A85">
        <w:rPr>
          <w:lang w:val="en-AU"/>
        </w:rPr>
        <w:t xml:space="preserve"> </w:t>
      </w:r>
      <w:r w:rsidR="008A3FEE" w:rsidRPr="00267A85">
        <w:rPr>
          <w:lang w:val="en-AU"/>
        </w:rPr>
        <w:t>question</w:t>
      </w:r>
      <w:r w:rsidR="00394EEC" w:rsidRPr="00267A85">
        <w:rPr>
          <w:lang w:val="en-AU"/>
        </w:rPr>
        <w:t xml:space="preserve">; the second-most popular work in Section A was </w:t>
      </w:r>
      <w:r w:rsidRPr="00267A85">
        <w:rPr>
          <w:lang w:val="en-AU"/>
        </w:rPr>
        <w:t xml:space="preserve">Aeschylus’ </w:t>
      </w:r>
      <w:r w:rsidR="008A3FEE" w:rsidRPr="00267A85">
        <w:rPr>
          <w:rStyle w:val="VCAAitalics"/>
          <w:lang w:val="en-AU"/>
        </w:rPr>
        <w:t>Agamemnon</w:t>
      </w:r>
      <w:r w:rsidRPr="00267A85">
        <w:rPr>
          <w:lang w:val="en-AU"/>
        </w:rPr>
        <w:t>.</w:t>
      </w:r>
      <w:r w:rsidR="002C61DF" w:rsidRPr="00267A85">
        <w:rPr>
          <w:lang w:val="en-AU"/>
        </w:rPr>
        <w:t xml:space="preserve"> </w:t>
      </w:r>
      <w:r w:rsidRPr="00267A85">
        <w:rPr>
          <w:lang w:val="en-AU"/>
        </w:rPr>
        <w:t xml:space="preserve">The </w:t>
      </w:r>
      <w:r w:rsidR="00970458" w:rsidRPr="00267A85">
        <w:rPr>
          <w:lang w:val="en-AU"/>
        </w:rPr>
        <w:t>m</w:t>
      </w:r>
      <w:r w:rsidR="008A3FEE" w:rsidRPr="00267A85">
        <w:rPr>
          <w:lang w:val="en-AU"/>
        </w:rPr>
        <w:t>aterial</w:t>
      </w:r>
      <w:r w:rsidR="00486EC7" w:rsidRPr="00267A85">
        <w:rPr>
          <w:lang w:val="en-AU"/>
        </w:rPr>
        <w:t xml:space="preserve"> </w:t>
      </w:r>
      <w:r w:rsidR="00970458" w:rsidRPr="00267A85">
        <w:rPr>
          <w:lang w:val="en-AU"/>
        </w:rPr>
        <w:t xml:space="preserve">culture </w:t>
      </w:r>
      <w:r w:rsidRPr="00267A85">
        <w:rPr>
          <w:lang w:val="en-AU"/>
        </w:rPr>
        <w:t xml:space="preserve">texts, vases and Roman </w:t>
      </w:r>
      <w:r w:rsidR="002C61DF" w:rsidRPr="00267A85">
        <w:rPr>
          <w:lang w:val="en-AU"/>
        </w:rPr>
        <w:t>r</w:t>
      </w:r>
      <w:r w:rsidR="008A3FEE" w:rsidRPr="00267A85">
        <w:rPr>
          <w:lang w:val="en-AU"/>
        </w:rPr>
        <w:t>eliefs were</w:t>
      </w:r>
      <w:r w:rsidR="00970458" w:rsidRPr="00267A85">
        <w:rPr>
          <w:lang w:val="en-AU"/>
        </w:rPr>
        <w:t xml:space="preserve"> also </w:t>
      </w:r>
      <w:r w:rsidR="002C61DF" w:rsidRPr="00267A85">
        <w:rPr>
          <w:lang w:val="en-AU"/>
        </w:rPr>
        <w:t xml:space="preserve">popular </w:t>
      </w:r>
      <w:r w:rsidR="00970458" w:rsidRPr="00267A85">
        <w:rPr>
          <w:lang w:val="en-AU"/>
        </w:rPr>
        <w:t>cho</w:t>
      </w:r>
      <w:r w:rsidR="002C61DF" w:rsidRPr="00267A85">
        <w:rPr>
          <w:lang w:val="en-AU"/>
        </w:rPr>
        <w:t>ices</w:t>
      </w:r>
      <w:r w:rsidR="008A3FEE" w:rsidRPr="00267A85">
        <w:rPr>
          <w:lang w:val="en-AU"/>
        </w:rPr>
        <w:t>.</w:t>
      </w:r>
    </w:p>
    <w:p w14:paraId="6C4A9291" w14:textId="77777777" w:rsidR="00754A1F" w:rsidRPr="00267A85" w:rsidRDefault="002C61DF" w:rsidP="00093A5C">
      <w:pPr>
        <w:pStyle w:val="VCAAbody"/>
        <w:rPr>
          <w:lang w:val="en-AU"/>
        </w:rPr>
      </w:pPr>
      <w:r w:rsidRPr="00267A85">
        <w:rPr>
          <w:lang w:val="en-AU"/>
        </w:rPr>
        <w:t>S</w:t>
      </w:r>
      <w:r w:rsidR="00970458" w:rsidRPr="00267A85">
        <w:rPr>
          <w:lang w:val="en-AU"/>
        </w:rPr>
        <w:t xml:space="preserve">tudents </w:t>
      </w:r>
      <w:r w:rsidRPr="00267A85">
        <w:rPr>
          <w:lang w:val="en-AU"/>
        </w:rPr>
        <w:t xml:space="preserve">demonstrated </w:t>
      </w:r>
      <w:r w:rsidR="00970458" w:rsidRPr="00267A85">
        <w:rPr>
          <w:lang w:val="en-AU"/>
        </w:rPr>
        <w:t xml:space="preserve">a </w:t>
      </w:r>
      <w:r w:rsidR="00754A1F" w:rsidRPr="00267A85">
        <w:rPr>
          <w:lang w:val="en-AU"/>
        </w:rPr>
        <w:t>solid knowledge of the texts</w:t>
      </w:r>
      <w:r w:rsidRPr="00267A85">
        <w:rPr>
          <w:lang w:val="en-AU"/>
        </w:rPr>
        <w:t xml:space="preserve">. </w:t>
      </w:r>
      <w:r w:rsidR="00754A1F" w:rsidRPr="00267A85">
        <w:rPr>
          <w:lang w:val="en-AU"/>
        </w:rPr>
        <w:t xml:space="preserve">Most </w:t>
      </w:r>
      <w:r w:rsidR="008A3FEE" w:rsidRPr="00267A85">
        <w:rPr>
          <w:lang w:val="en-AU"/>
        </w:rPr>
        <w:t>were</w:t>
      </w:r>
      <w:r w:rsidR="00754A1F" w:rsidRPr="00267A85">
        <w:rPr>
          <w:lang w:val="en-AU"/>
        </w:rPr>
        <w:t xml:space="preserve"> able to place the </w:t>
      </w:r>
      <w:r w:rsidR="00D005A4" w:rsidRPr="00267A85">
        <w:rPr>
          <w:lang w:val="en-AU"/>
        </w:rPr>
        <w:t>extract</w:t>
      </w:r>
      <w:r w:rsidR="00754A1F" w:rsidRPr="00267A85">
        <w:rPr>
          <w:lang w:val="en-AU"/>
        </w:rPr>
        <w:t xml:space="preserve">/item in its context and identify and describe the key ideas and </w:t>
      </w:r>
      <w:r w:rsidR="008A3FEE" w:rsidRPr="00267A85">
        <w:rPr>
          <w:lang w:val="en-AU"/>
        </w:rPr>
        <w:t xml:space="preserve">techniques. </w:t>
      </w:r>
      <w:r w:rsidR="00627866" w:rsidRPr="00267A85">
        <w:rPr>
          <w:lang w:val="en-AU"/>
        </w:rPr>
        <w:t>S</w:t>
      </w:r>
      <w:r w:rsidR="008A3FEE" w:rsidRPr="00267A85">
        <w:rPr>
          <w:lang w:val="en-AU"/>
        </w:rPr>
        <w:t>ome</w:t>
      </w:r>
      <w:r w:rsidR="00754A1F" w:rsidRPr="00267A85">
        <w:rPr>
          <w:lang w:val="en-AU"/>
        </w:rPr>
        <w:t xml:space="preserve"> students</w:t>
      </w:r>
      <w:r w:rsidR="00627866" w:rsidRPr="00267A85">
        <w:rPr>
          <w:lang w:val="en-AU"/>
        </w:rPr>
        <w:t xml:space="preserve">, however, </w:t>
      </w:r>
      <w:r w:rsidR="00754A1F" w:rsidRPr="00267A85">
        <w:rPr>
          <w:lang w:val="en-AU"/>
        </w:rPr>
        <w:t>struggle</w:t>
      </w:r>
      <w:r w:rsidR="00627866" w:rsidRPr="00267A85">
        <w:rPr>
          <w:lang w:val="en-AU"/>
        </w:rPr>
        <w:t>d</w:t>
      </w:r>
      <w:r w:rsidR="00754A1F" w:rsidRPr="00267A85">
        <w:rPr>
          <w:lang w:val="en-AU"/>
        </w:rPr>
        <w:t xml:space="preserve"> </w:t>
      </w:r>
      <w:r w:rsidR="008A3FEE" w:rsidRPr="00267A85">
        <w:rPr>
          <w:lang w:val="en-AU"/>
        </w:rPr>
        <w:t>to</w:t>
      </w:r>
      <w:r w:rsidR="00754A1F" w:rsidRPr="00267A85">
        <w:rPr>
          <w:lang w:val="en-AU"/>
        </w:rPr>
        <w:t xml:space="preserve"> go </w:t>
      </w:r>
      <w:r w:rsidR="008A3FEE" w:rsidRPr="00267A85">
        <w:rPr>
          <w:lang w:val="en-AU"/>
        </w:rPr>
        <w:t>beyond</w:t>
      </w:r>
      <w:r w:rsidR="00754A1F" w:rsidRPr="00267A85">
        <w:rPr>
          <w:lang w:val="en-AU"/>
        </w:rPr>
        <w:t xml:space="preserve"> description </w:t>
      </w:r>
      <w:r w:rsidR="00627866" w:rsidRPr="00267A85">
        <w:rPr>
          <w:lang w:val="en-AU"/>
        </w:rPr>
        <w:t xml:space="preserve">and did not </w:t>
      </w:r>
      <w:r w:rsidR="008A3FEE" w:rsidRPr="00267A85">
        <w:rPr>
          <w:lang w:val="en-AU"/>
        </w:rPr>
        <w:t>analys</w:t>
      </w:r>
      <w:r w:rsidR="00627866" w:rsidRPr="00267A85">
        <w:rPr>
          <w:lang w:val="en-AU"/>
        </w:rPr>
        <w:t>e</w:t>
      </w:r>
      <w:r w:rsidR="00754A1F" w:rsidRPr="00267A85">
        <w:rPr>
          <w:lang w:val="en-AU"/>
        </w:rPr>
        <w:t xml:space="preserve"> the ideas </w:t>
      </w:r>
      <w:r w:rsidR="00627866" w:rsidRPr="00267A85">
        <w:rPr>
          <w:lang w:val="en-AU"/>
        </w:rPr>
        <w:t>or</w:t>
      </w:r>
      <w:r w:rsidR="00754A1F" w:rsidRPr="00267A85">
        <w:rPr>
          <w:lang w:val="en-AU"/>
        </w:rPr>
        <w:t xml:space="preserve"> evaluat</w:t>
      </w:r>
      <w:r w:rsidR="00627866" w:rsidRPr="00267A85">
        <w:rPr>
          <w:lang w:val="en-AU"/>
        </w:rPr>
        <w:t>e</w:t>
      </w:r>
      <w:r w:rsidR="00754A1F" w:rsidRPr="00267A85">
        <w:rPr>
          <w:lang w:val="en-AU"/>
        </w:rPr>
        <w:t xml:space="preserve"> how the techniques </w:t>
      </w:r>
      <w:r w:rsidR="008A3FEE" w:rsidRPr="00267A85">
        <w:rPr>
          <w:lang w:val="en-AU"/>
        </w:rPr>
        <w:t>reflected</w:t>
      </w:r>
      <w:r w:rsidR="00754A1F" w:rsidRPr="00267A85">
        <w:rPr>
          <w:lang w:val="en-AU"/>
        </w:rPr>
        <w:t xml:space="preserve"> </w:t>
      </w:r>
      <w:r w:rsidR="008A3FEE" w:rsidRPr="00267A85">
        <w:rPr>
          <w:lang w:val="en-AU"/>
        </w:rPr>
        <w:t>these</w:t>
      </w:r>
      <w:r w:rsidR="00754A1F" w:rsidRPr="00267A85">
        <w:rPr>
          <w:lang w:val="en-AU"/>
        </w:rPr>
        <w:t xml:space="preserve">. </w:t>
      </w:r>
      <w:r w:rsidR="00627866" w:rsidRPr="00267A85">
        <w:rPr>
          <w:lang w:val="en-AU"/>
        </w:rPr>
        <w:t>The b</w:t>
      </w:r>
      <w:r w:rsidR="00754A1F" w:rsidRPr="00267A85">
        <w:rPr>
          <w:lang w:val="en-AU"/>
        </w:rPr>
        <w:t xml:space="preserve">etter </w:t>
      </w:r>
      <w:r w:rsidR="00627866" w:rsidRPr="00267A85">
        <w:rPr>
          <w:lang w:val="en-AU"/>
        </w:rPr>
        <w:t xml:space="preserve">responses </w:t>
      </w:r>
      <w:r w:rsidR="00754A1F" w:rsidRPr="00267A85">
        <w:rPr>
          <w:lang w:val="en-AU"/>
        </w:rPr>
        <w:t>address</w:t>
      </w:r>
      <w:r w:rsidR="00627866" w:rsidRPr="00267A85">
        <w:rPr>
          <w:lang w:val="en-AU"/>
        </w:rPr>
        <w:t>ed</w:t>
      </w:r>
      <w:r w:rsidR="00754A1F" w:rsidRPr="00267A85">
        <w:rPr>
          <w:lang w:val="en-AU"/>
        </w:rPr>
        <w:t xml:space="preserve"> the classical ideas in the texts</w:t>
      </w:r>
      <w:r w:rsidR="00627866" w:rsidRPr="00267A85">
        <w:rPr>
          <w:lang w:val="en-AU"/>
        </w:rPr>
        <w:t xml:space="preserve"> by </w:t>
      </w:r>
      <w:r w:rsidR="00754A1F" w:rsidRPr="00267A85">
        <w:rPr>
          <w:lang w:val="en-AU"/>
        </w:rPr>
        <w:t>explain</w:t>
      </w:r>
      <w:r w:rsidR="00627866" w:rsidRPr="00267A85">
        <w:rPr>
          <w:lang w:val="en-AU"/>
        </w:rPr>
        <w:t xml:space="preserve">ing </w:t>
      </w:r>
      <w:r w:rsidR="00754A1F" w:rsidRPr="00267A85">
        <w:rPr>
          <w:lang w:val="en-AU"/>
        </w:rPr>
        <w:t>and discuss</w:t>
      </w:r>
      <w:r w:rsidR="00627866" w:rsidRPr="00267A85">
        <w:rPr>
          <w:lang w:val="en-AU"/>
        </w:rPr>
        <w:t xml:space="preserve">ing how </w:t>
      </w:r>
      <w:r w:rsidR="00754A1F" w:rsidRPr="00267A85">
        <w:rPr>
          <w:lang w:val="en-AU"/>
        </w:rPr>
        <w:t xml:space="preserve">the writers/artists had depicted </w:t>
      </w:r>
      <w:r w:rsidR="00627866" w:rsidRPr="00267A85">
        <w:rPr>
          <w:lang w:val="en-AU"/>
        </w:rPr>
        <w:t>them.</w:t>
      </w:r>
      <w:r w:rsidR="00754A1F" w:rsidRPr="00267A85">
        <w:rPr>
          <w:lang w:val="en-AU"/>
        </w:rPr>
        <w:t xml:space="preserve"> </w:t>
      </w:r>
    </w:p>
    <w:p w14:paraId="03E5A8A2" w14:textId="612BD9B0" w:rsidR="00754A1F" w:rsidRPr="00267A85" w:rsidRDefault="00627866" w:rsidP="00093A5C">
      <w:pPr>
        <w:pStyle w:val="VCAAbody"/>
        <w:rPr>
          <w:lang w:val="en-AU"/>
        </w:rPr>
      </w:pPr>
      <w:r w:rsidRPr="00267A85">
        <w:rPr>
          <w:lang w:val="en-AU"/>
        </w:rPr>
        <w:t xml:space="preserve">Questions about </w:t>
      </w:r>
      <w:r w:rsidR="008A3FEE" w:rsidRPr="00267A85">
        <w:rPr>
          <w:lang w:val="en-AU"/>
        </w:rPr>
        <w:t>techniques</w:t>
      </w:r>
      <w:r w:rsidR="00970458" w:rsidRPr="00267A85">
        <w:rPr>
          <w:lang w:val="en-AU"/>
        </w:rPr>
        <w:t xml:space="preserve"> </w:t>
      </w:r>
      <w:r w:rsidRPr="00267A85">
        <w:rPr>
          <w:lang w:val="en-AU"/>
        </w:rPr>
        <w:t xml:space="preserve">tended to draw lists without </w:t>
      </w:r>
      <w:r w:rsidR="00894294" w:rsidRPr="00267A85">
        <w:rPr>
          <w:lang w:val="en-AU"/>
        </w:rPr>
        <w:t>exploration of</w:t>
      </w:r>
      <w:r w:rsidR="00754A1F" w:rsidRPr="00267A85">
        <w:rPr>
          <w:lang w:val="en-AU"/>
        </w:rPr>
        <w:t xml:space="preserve"> how the </w:t>
      </w:r>
      <w:r w:rsidR="008A3FEE" w:rsidRPr="00267A85">
        <w:rPr>
          <w:lang w:val="en-AU"/>
        </w:rPr>
        <w:t>techniques were u</w:t>
      </w:r>
      <w:r w:rsidRPr="00267A85">
        <w:rPr>
          <w:lang w:val="en-AU"/>
        </w:rPr>
        <w:t xml:space="preserve">sed </w:t>
      </w:r>
      <w:r w:rsidR="008A3FEE" w:rsidRPr="00267A85">
        <w:rPr>
          <w:lang w:val="en-AU"/>
        </w:rPr>
        <w:t>to</w:t>
      </w:r>
      <w:r w:rsidR="00754A1F" w:rsidRPr="00267A85">
        <w:rPr>
          <w:lang w:val="en-AU"/>
        </w:rPr>
        <w:t xml:space="preserve"> express an idea or </w:t>
      </w:r>
      <w:r w:rsidRPr="00267A85">
        <w:rPr>
          <w:lang w:val="en-AU"/>
        </w:rPr>
        <w:t xml:space="preserve">a </w:t>
      </w:r>
      <w:r w:rsidR="008A3FEE" w:rsidRPr="00267A85">
        <w:rPr>
          <w:lang w:val="en-AU"/>
        </w:rPr>
        <w:t xml:space="preserve">character. </w:t>
      </w:r>
      <w:r w:rsidR="00754A1F" w:rsidRPr="00267A85">
        <w:rPr>
          <w:lang w:val="en-AU"/>
        </w:rPr>
        <w:t>Students need to be more aware of text</w:t>
      </w:r>
      <w:r w:rsidR="00A23947" w:rsidRPr="00267A85">
        <w:rPr>
          <w:lang w:val="en-AU"/>
        </w:rPr>
        <w:t xml:space="preserve"> genres and the techniques used with each</w:t>
      </w:r>
      <w:r w:rsidR="00894294" w:rsidRPr="00267A85">
        <w:rPr>
          <w:lang w:val="en-AU"/>
        </w:rPr>
        <w:t>:</w:t>
      </w:r>
      <w:r w:rsidR="00A23947" w:rsidRPr="00267A85">
        <w:rPr>
          <w:lang w:val="en-AU"/>
        </w:rPr>
        <w:t xml:space="preserve"> </w:t>
      </w:r>
      <w:r w:rsidR="00FE42F2" w:rsidRPr="00267A85">
        <w:rPr>
          <w:lang w:val="en-AU"/>
        </w:rPr>
        <w:t>for example</w:t>
      </w:r>
      <w:r w:rsidR="00894294" w:rsidRPr="00267A85">
        <w:rPr>
          <w:lang w:val="en-AU"/>
        </w:rPr>
        <w:t>,</w:t>
      </w:r>
      <w:r w:rsidR="00FE42F2" w:rsidRPr="00267A85" w:rsidDel="00FE42F2">
        <w:rPr>
          <w:lang w:val="en-AU"/>
        </w:rPr>
        <w:t xml:space="preserve"> </w:t>
      </w:r>
      <w:r w:rsidR="00A23947" w:rsidRPr="00267A85">
        <w:rPr>
          <w:lang w:val="en-AU"/>
        </w:rPr>
        <w:t>an e</w:t>
      </w:r>
      <w:r w:rsidR="008A3FEE" w:rsidRPr="00267A85">
        <w:rPr>
          <w:lang w:val="en-AU"/>
        </w:rPr>
        <w:t>pic versus</w:t>
      </w:r>
      <w:r w:rsidR="00E664B9" w:rsidRPr="00267A85">
        <w:rPr>
          <w:lang w:val="en-AU"/>
        </w:rPr>
        <w:t xml:space="preserve"> </w:t>
      </w:r>
      <w:r w:rsidR="00A23947" w:rsidRPr="00267A85">
        <w:rPr>
          <w:lang w:val="en-AU"/>
        </w:rPr>
        <w:t xml:space="preserve">a </w:t>
      </w:r>
      <w:r w:rsidR="00E664B9" w:rsidRPr="00267A85">
        <w:rPr>
          <w:lang w:val="en-AU"/>
        </w:rPr>
        <w:t>tragedy</w:t>
      </w:r>
      <w:r w:rsidR="0056710F" w:rsidRPr="00267A85">
        <w:rPr>
          <w:lang w:val="en-AU"/>
        </w:rPr>
        <w:t>, or h</w:t>
      </w:r>
      <w:r w:rsidR="00E664B9" w:rsidRPr="00267A85">
        <w:rPr>
          <w:lang w:val="en-AU"/>
        </w:rPr>
        <w:t xml:space="preserve">ow speeches in drama </w:t>
      </w:r>
      <w:r w:rsidR="0056710F" w:rsidRPr="00267A85">
        <w:rPr>
          <w:lang w:val="en-AU"/>
        </w:rPr>
        <w:t xml:space="preserve">are </w:t>
      </w:r>
      <w:r w:rsidR="00E664B9" w:rsidRPr="00267A85">
        <w:rPr>
          <w:lang w:val="en-AU"/>
        </w:rPr>
        <w:t xml:space="preserve">different to those in </w:t>
      </w:r>
      <w:r w:rsidR="008A4FBD" w:rsidRPr="00267A85">
        <w:rPr>
          <w:lang w:val="en-AU"/>
        </w:rPr>
        <w:t>h</w:t>
      </w:r>
      <w:r w:rsidR="00E664B9" w:rsidRPr="00267A85">
        <w:rPr>
          <w:lang w:val="en-AU"/>
        </w:rPr>
        <w:t>istoriography</w:t>
      </w:r>
      <w:r w:rsidR="0056710F" w:rsidRPr="00267A85">
        <w:rPr>
          <w:lang w:val="en-AU"/>
        </w:rPr>
        <w:t>.</w:t>
      </w:r>
      <w:r w:rsidR="00E664B9" w:rsidRPr="00267A85">
        <w:rPr>
          <w:lang w:val="en-AU"/>
        </w:rPr>
        <w:t xml:space="preserve"> </w:t>
      </w:r>
      <w:r w:rsidR="00FE42F2" w:rsidRPr="00267A85">
        <w:rPr>
          <w:lang w:val="en-AU"/>
        </w:rPr>
        <w:t>S</w:t>
      </w:r>
      <w:r w:rsidR="00E664B9" w:rsidRPr="00267A85">
        <w:rPr>
          <w:lang w:val="en-AU"/>
        </w:rPr>
        <w:t xml:space="preserve">tudents </w:t>
      </w:r>
      <w:r w:rsidR="00FE42F2" w:rsidRPr="00267A85">
        <w:rPr>
          <w:lang w:val="en-AU"/>
        </w:rPr>
        <w:t xml:space="preserve">who scored highly </w:t>
      </w:r>
      <w:r w:rsidR="008A3FEE" w:rsidRPr="00267A85">
        <w:rPr>
          <w:lang w:val="en-AU"/>
        </w:rPr>
        <w:t>were</w:t>
      </w:r>
      <w:r w:rsidR="00E664B9" w:rsidRPr="00267A85">
        <w:rPr>
          <w:lang w:val="en-AU"/>
        </w:rPr>
        <w:t xml:space="preserve"> able to explore how the techniques of each genre added to </w:t>
      </w:r>
      <w:r w:rsidR="008A3FEE" w:rsidRPr="00267A85">
        <w:rPr>
          <w:lang w:val="en-AU"/>
        </w:rPr>
        <w:t>the impact</w:t>
      </w:r>
      <w:r w:rsidR="00E664B9" w:rsidRPr="00267A85">
        <w:rPr>
          <w:lang w:val="en-AU"/>
        </w:rPr>
        <w:t xml:space="preserve"> of the </w:t>
      </w:r>
      <w:r w:rsidR="00D005A4" w:rsidRPr="00267A85">
        <w:rPr>
          <w:lang w:val="en-AU"/>
        </w:rPr>
        <w:t>extract</w:t>
      </w:r>
      <w:r w:rsidR="002C61DF" w:rsidRPr="00267A85">
        <w:rPr>
          <w:lang w:val="en-AU"/>
        </w:rPr>
        <w:t>/</w:t>
      </w:r>
      <w:r w:rsidR="00E664B9" w:rsidRPr="00267A85">
        <w:rPr>
          <w:lang w:val="en-AU"/>
        </w:rPr>
        <w:t>item</w:t>
      </w:r>
      <w:r w:rsidR="0056710F" w:rsidRPr="00267A85">
        <w:rPr>
          <w:lang w:val="en-AU"/>
        </w:rPr>
        <w:t>.</w:t>
      </w:r>
    </w:p>
    <w:p w14:paraId="1C830E51" w14:textId="0B2FA730" w:rsidR="00E664B9" w:rsidRPr="00267A85" w:rsidRDefault="00E664B9" w:rsidP="00093A5C">
      <w:pPr>
        <w:pStyle w:val="VCAAHeading3"/>
        <w:rPr>
          <w:lang w:val="en-AU"/>
        </w:rPr>
      </w:pPr>
      <w:r w:rsidRPr="00267A85">
        <w:rPr>
          <w:lang w:val="en-AU"/>
        </w:rPr>
        <w:t xml:space="preserve">Question 1 </w:t>
      </w:r>
      <w:r w:rsidR="00660F5F" w:rsidRPr="00267A85">
        <w:rPr>
          <w:lang w:val="en-AU"/>
        </w:rPr>
        <w:t xml:space="preserve">– </w:t>
      </w:r>
      <w:r w:rsidRPr="00267A85">
        <w:rPr>
          <w:lang w:val="en-AU"/>
        </w:rPr>
        <w:t xml:space="preserve">Homer, </w:t>
      </w:r>
      <w:r w:rsidRPr="00267A85">
        <w:rPr>
          <w:rStyle w:val="VCAAitalics"/>
          <w:lang w:val="en-AU"/>
        </w:rPr>
        <w:t>The Iliad</w:t>
      </w:r>
      <w:r w:rsidRPr="00267A85">
        <w:rPr>
          <w:lang w:val="en-AU"/>
        </w:rPr>
        <w:t xml:space="preserve">, </w:t>
      </w:r>
      <w:r w:rsidR="00C179E5" w:rsidRPr="00267A85">
        <w:rPr>
          <w:lang w:val="en-AU"/>
        </w:rPr>
        <w:t>Book</w:t>
      </w:r>
      <w:r w:rsidRPr="00267A85">
        <w:rPr>
          <w:lang w:val="en-AU"/>
        </w:rPr>
        <w:t xml:space="preserve"> 6 </w:t>
      </w:r>
    </w:p>
    <w:p w14:paraId="6AC90D7E" w14:textId="77777777" w:rsidR="00E664B9" w:rsidRPr="00267A85" w:rsidRDefault="00E664B9" w:rsidP="00093A5C">
      <w:pPr>
        <w:pStyle w:val="VCAAHeading4"/>
        <w:rPr>
          <w:lang w:val="en-AU"/>
        </w:rPr>
      </w:pPr>
      <w:r w:rsidRPr="00267A85">
        <w:rPr>
          <w:lang w:val="en-AU"/>
        </w:rPr>
        <w:t>Question 1a.</w:t>
      </w:r>
    </w:p>
    <w:p w14:paraId="3E179355" w14:textId="77777777" w:rsidR="00E664B9" w:rsidRPr="00267A85" w:rsidRDefault="0056710F" w:rsidP="00093A5C">
      <w:pPr>
        <w:pStyle w:val="VCAAbody"/>
        <w:rPr>
          <w:lang w:val="en-AU"/>
        </w:rPr>
      </w:pPr>
      <w:r w:rsidRPr="00267A85">
        <w:rPr>
          <w:lang w:val="en-AU"/>
        </w:rPr>
        <w:t>Students generally struggled with t</w:t>
      </w:r>
      <w:r w:rsidR="008A3FEE" w:rsidRPr="00267A85">
        <w:rPr>
          <w:lang w:val="en-AU"/>
        </w:rPr>
        <w:t xml:space="preserve">his </w:t>
      </w:r>
      <w:r w:rsidR="00E664B9" w:rsidRPr="00267A85">
        <w:rPr>
          <w:lang w:val="en-AU"/>
        </w:rPr>
        <w:t>question</w:t>
      </w:r>
      <w:r w:rsidR="00585EE4" w:rsidRPr="00267A85">
        <w:rPr>
          <w:lang w:val="en-AU"/>
        </w:rPr>
        <w:t>, which asked for the sociohistorical context of the extract</w:t>
      </w:r>
      <w:r w:rsidRPr="00267A85">
        <w:rPr>
          <w:lang w:val="en-AU"/>
        </w:rPr>
        <w:t>.</w:t>
      </w:r>
      <w:r w:rsidR="00585EE4" w:rsidRPr="00267A85">
        <w:rPr>
          <w:lang w:val="en-AU"/>
        </w:rPr>
        <w:t xml:space="preserve"> </w:t>
      </w:r>
      <w:r w:rsidR="00E664B9" w:rsidRPr="00267A85">
        <w:rPr>
          <w:lang w:val="en-AU"/>
        </w:rPr>
        <w:t xml:space="preserve">Students </w:t>
      </w:r>
      <w:r w:rsidR="00585EE4" w:rsidRPr="00267A85">
        <w:rPr>
          <w:lang w:val="en-AU"/>
        </w:rPr>
        <w:t>responded in two different ways. Some d</w:t>
      </w:r>
      <w:r w:rsidR="00E664B9" w:rsidRPr="00267A85">
        <w:rPr>
          <w:lang w:val="en-AU"/>
        </w:rPr>
        <w:t>iscuss</w:t>
      </w:r>
      <w:r w:rsidR="00585EE4" w:rsidRPr="00267A85">
        <w:rPr>
          <w:lang w:val="en-AU"/>
        </w:rPr>
        <w:t>ed</w:t>
      </w:r>
      <w:r w:rsidR="00E664B9" w:rsidRPr="00267A85">
        <w:rPr>
          <w:lang w:val="en-AU"/>
        </w:rPr>
        <w:t xml:space="preserve"> the mythological background</w:t>
      </w:r>
      <w:r w:rsidR="00585EE4" w:rsidRPr="00267A85">
        <w:rPr>
          <w:lang w:val="en-AU"/>
        </w:rPr>
        <w:t xml:space="preserve">, </w:t>
      </w:r>
      <w:r w:rsidR="00E664B9" w:rsidRPr="00267A85">
        <w:rPr>
          <w:lang w:val="en-AU"/>
        </w:rPr>
        <w:t xml:space="preserve">referring to the events that </w:t>
      </w:r>
      <w:r w:rsidR="008A3FEE" w:rsidRPr="00267A85">
        <w:rPr>
          <w:lang w:val="en-AU"/>
        </w:rPr>
        <w:t>led</w:t>
      </w:r>
      <w:r w:rsidR="00E664B9" w:rsidRPr="00267A85">
        <w:rPr>
          <w:lang w:val="en-AU"/>
        </w:rPr>
        <w:t xml:space="preserve"> up to the </w:t>
      </w:r>
      <w:r w:rsidR="00C179E5" w:rsidRPr="00267A85">
        <w:rPr>
          <w:lang w:val="en-AU"/>
        </w:rPr>
        <w:t>extract such</w:t>
      </w:r>
      <w:r w:rsidR="00E664B9" w:rsidRPr="00267A85">
        <w:rPr>
          <w:lang w:val="en-AU"/>
        </w:rPr>
        <w:t xml:space="preserve"> as the kidnapping of </w:t>
      </w:r>
      <w:r w:rsidR="008A3FEE" w:rsidRPr="00267A85">
        <w:rPr>
          <w:lang w:val="en-AU"/>
        </w:rPr>
        <w:t>Helen</w:t>
      </w:r>
      <w:r w:rsidR="00E664B9" w:rsidRPr="00267A85">
        <w:rPr>
          <w:lang w:val="en-AU"/>
        </w:rPr>
        <w:t xml:space="preserve"> and the gathering of the Greek </w:t>
      </w:r>
      <w:r w:rsidR="00624F6B" w:rsidRPr="00267A85">
        <w:rPr>
          <w:lang w:val="en-AU"/>
        </w:rPr>
        <w:t>t</w:t>
      </w:r>
      <w:r w:rsidR="008A3FEE" w:rsidRPr="00267A85">
        <w:rPr>
          <w:lang w:val="en-AU"/>
        </w:rPr>
        <w:t>roops. O</w:t>
      </w:r>
      <w:r w:rsidR="00585EE4" w:rsidRPr="00267A85">
        <w:rPr>
          <w:lang w:val="en-AU"/>
        </w:rPr>
        <w:t>thers</w:t>
      </w:r>
      <w:r w:rsidR="008A3FEE" w:rsidRPr="00267A85">
        <w:rPr>
          <w:lang w:val="en-AU"/>
        </w:rPr>
        <w:t xml:space="preserve"> gave all the socio</w:t>
      </w:r>
      <w:r w:rsidR="00970458" w:rsidRPr="00267A85">
        <w:rPr>
          <w:lang w:val="en-AU"/>
        </w:rPr>
        <w:t>historical dates and events they</w:t>
      </w:r>
      <w:r w:rsidR="00E664B9" w:rsidRPr="00267A85">
        <w:rPr>
          <w:lang w:val="en-AU"/>
        </w:rPr>
        <w:t xml:space="preserve"> had </w:t>
      </w:r>
      <w:r w:rsidR="008A3FEE" w:rsidRPr="00267A85">
        <w:rPr>
          <w:lang w:val="en-AU"/>
        </w:rPr>
        <w:t>learnt</w:t>
      </w:r>
      <w:r w:rsidR="00E664B9" w:rsidRPr="00267A85">
        <w:rPr>
          <w:lang w:val="en-AU"/>
        </w:rPr>
        <w:t xml:space="preserve"> </w:t>
      </w:r>
      <w:r w:rsidR="00970458" w:rsidRPr="00267A85">
        <w:rPr>
          <w:lang w:val="en-AU"/>
        </w:rPr>
        <w:t xml:space="preserve">from </w:t>
      </w:r>
      <w:r w:rsidR="00624F6B" w:rsidRPr="00267A85">
        <w:rPr>
          <w:lang w:val="en-AU"/>
        </w:rPr>
        <w:t>c</w:t>
      </w:r>
      <w:r w:rsidR="00970458" w:rsidRPr="00267A85">
        <w:rPr>
          <w:lang w:val="en-AU"/>
        </w:rPr>
        <w:t>lassical history</w:t>
      </w:r>
      <w:r w:rsidR="008A3FEE" w:rsidRPr="00267A85">
        <w:rPr>
          <w:lang w:val="en-AU"/>
        </w:rPr>
        <w:t xml:space="preserve">. </w:t>
      </w:r>
      <w:r w:rsidR="00970458" w:rsidRPr="00267A85">
        <w:rPr>
          <w:lang w:val="en-AU"/>
        </w:rPr>
        <w:t>W</w:t>
      </w:r>
      <w:r w:rsidR="00E52045" w:rsidRPr="00267A85">
        <w:rPr>
          <w:lang w:val="en-AU"/>
        </w:rPr>
        <w:t>hile accurate</w:t>
      </w:r>
      <w:r w:rsidR="00624F6B" w:rsidRPr="00267A85">
        <w:rPr>
          <w:lang w:val="en-AU"/>
        </w:rPr>
        <w:t>,</w:t>
      </w:r>
      <w:r w:rsidR="00486EC7" w:rsidRPr="00267A85">
        <w:rPr>
          <w:lang w:val="en-AU"/>
        </w:rPr>
        <w:t xml:space="preserve"> </w:t>
      </w:r>
      <w:r w:rsidR="00970458" w:rsidRPr="00267A85">
        <w:rPr>
          <w:lang w:val="en-AU"/>
        </w:rPr>
        <w:t xml:space="preserve">some of these dates </w:t>
      </w:r>
      <w:r w:rsidR="00E52045" w:rsidRPr="00267A85">
        <w:rPr>
          <w:lang w:val="en-AU"/>
        </w:rPr>
        <w:t xml:space="preserve">did not relate to the extract or Book </w:t>
      </w:r>
      <w:r w:rsidR="008A3FEE" w:rsidRPr="00267A85">
        <w:rPr>
          <w:lang w:val="en-AU"/>
        </w:rPr>
        <w:t>6</w:t>
      </w:r>
      <w:r w:rsidR="00585EE4" w:rsidRPr="00267A85">
        <w:rPr>
          <w:lang w:val="en-AU"/>
        </w:rPr>
        <w:t>.</w:t>
      </w:r>
      <w:r w:rsidR="00E52045" w:rsidRPr="00267A85">
        <w:rPr>
          <w:lang w:val="en-AU"/>
        </w:rPr>
        <w:t xml:space="preserve"> </w:t>
      </w:r>
    </w:p>
    <w:p w14:paraId="297C07C3" w14:textId="41930DE6" w:rsidR="00E664B9" w:rsidRPr="00267A85" w:rsidRDefault="00585EE4" w:rsidP="00093A5C">
      <w:pPr>
        <w:pStyle w:val="VCAAbody"/>
        <w:rPr>
          <w:lang w:val="en-AU"/>
        </w:rPr>
      </w:pPr>
      <w:r w:rsidRPr="00267A85">
        <w:rPr>
          <w:lang w:val="en-AU"/>
        </w:rPr>
        <w:t>The b</w:t>
      </w:r>
      <w:r w:rsidR="00E664B9" w:rsidRPr="00267A85">
        <w:rPr>
          <w:lang w:val="en-AU"/>
        </w:rPr>
        <w:t xml:space="preserve">etter </w:t>
      </w:r>
      <w:r w:rsidRPr="00267A85">
        <w:rPr>
          <w:lang w:val="en-AU"/>
        </w:rPr>
        <w:t xml:space="preserve">responses </w:t>
      </w:r>
      <w:r w:rsidR="00E664B9" w:rsidRPr="00267A85">
        <w:rPr>
          <w:lang w:val="en-AU"/>
        </w:rPr>
        <w:t xml:space="preserve">were able to glean the salient sociohistorical </w:t>
      </w:r>
      <w:r w:rsidR="008A3FEE" w:rsidRPr="00267A85">
        <w:rPr>
          <w:lang w:val="en-AU"/>
        </w:rPr>
        <w:t>facts</w:t>
      </w:r>
      <w:r w:rsidR="00E664B9" w:rsidRPr="00267A85">
        <w:rPr>
          <w:lang w:val="en-AU"/>
        </w:rPr>
        <w:t xml:space="preserve"> needed </w:t>
      </w:r>
      <w:r w:rsidR="008A3FEE" w:rsidRPr="00267A85">
        <w:rPr>
          <w:lang w:val="en-AU"/>
        </w:rPr>
        <w:t xml:space="preserve">from the </w:t>
      </w:r>
      <w:r w:rsidR="00C179E5" w:rsidRPr="00267A85">
        <w:rPr>
          <w:lang w:val="en-AU"/>
        </w:rPr>
        <w:t>extract itself</w:t>
      </w:r>
      <w:r w:rsidR="00624F6B" w:rsidRPr="00267A85">
        <w:rPr>
          <w:lang w:val="en-AU"/>
        </w:rPr>
        <w:t>.</w:t>
      </w:r>
      <w:r w:rsidR="008A3FEE" w:rsidRPr="00267A85">
        <w:rPr>
          <w:lang w:val="en-AU"/>
        </w:rPr>
        <w:t xml:space="preserve"> </w:t>
      </w:r>
      <w:r w:rsidR="00E664B9" w:rsidRPr="00267A85">
        <w:rPr>
          <w:lang w:val="en-AU"/>
        </w:rPr>
        <w:t>The</w:t>
      </w:r>
      <w:r w:rsidRPr="00267A85">
        <w:rPr>
          <w:lang w:val="en-AU"/>
        </w:rPr>
        <w:t>y</w:t>
      </w:r>
      <w:r w:rsidR="00E664B9" w:rsidRPr="00267A85">
        <w:rPr>
          <w:lang w:val="en-AU"/>
        </w:rPr>
        <w:t xml:space="preserve"> </w:t>
      </w:r>
      <w:r w:rsidR="008A3FEE" w:rsidRPr="00267A85">
        <w:rPr>
          <w:lang w:val="en-AU"/>
        </w:rPr>
        <w:t>explained</w:t>
      </w:r>
      <w:r w:rsidR="00E664B9" w:rsidRPr="00267A85">
        <w:rPr>
          <w:lang w:val="en-AU"/>
        </w:rPr>
        <w:t xml:space="preserve"> how Homer was writing </w:t>
      </w:r>
      <w:r w:rsidR="008A3FEE" w:rsidRPr="00267A85">
        <w:rPr>
          <w:lang w:val="en-AU"/>
        </w:rPr>
        <w:t>years</w:t>
      </w:r>
      <w:r w:rsidR="00E664B9" w:rsidRPr="00267A85">
        <w:rPr>
          <w:lang w:val="en-AU"/>
        </w:rPr>
        <w:t xml:space="preserve"> after the events of the war he was </w:t>
      </w:r>
      <w:r w:rsidR="008A3FEE" w:rsidRPr="00267A85">
        <w:rPr>
          <w:lang w:val="en-AU"/>
        </w:rPr>
        <w:t>describing</w:t>
      </w:r>
      <w:r w:rsidRPr="00267A85">
        <w:rPr>
          <w:lang w:val="en-AU"/>
        </w:rPr>
        <w:t xml:space="preserve"> and</w:t>
      </w:r>
      <w:r w:rsidR="008A3FEE" w:rsidRPr="00267A85">
        <w:rPr>
          <w:lang w:val="en-AU"/>
        </w:rPr>
        <w:t xml:space="preserve"> how</w:t>
      </w:r>
      <w:r w:rsidR="00E664B9" w:rsidRPr="00267A85">
        <w:rPr>
          <w:lang w:val="en-AU"/>
        </w:rPr>
        <w:t xml:space="preserve"> the concepts of ransom and heroic </w:t>
      </w:r>
      <w:r w:rsidR="008A3FEE" w:rsidRPr="00267A85">
        <w:rPr>
          <w:lang w:val="en-AU"/>
        </w:rPr>
        <w:t>ideals</w:t>
      </w:r>
      <w:r w:rsidR="00E664B9" w:rsidRPr="00267A85">
        <w:rPr>
          <w:lang w:val="en-AU"/>
        </w:rPr>
        <w:t xml:space="preserve"> were important to the </w:t>
      </w:r>
      <w:r w:rsidR="008A3FEE" w:rsidRPr="00267A85">
        <w:rPr>
          <w:lang w:val="en-AU"/>
        </w:rPr>
        <w:t>Greek</w:t>
      </w:r>
      <w:r w:rsidR="00E664B9" w:rsidRPr="00267A85">
        <w:rPr>
          <w:lang w:val="en-AU"/>
        </w:rPr>
        <w:t xml:space="preserve"> </w:t>
      </w:r>
      <w:r w:rsidR="008A3FEE" w:rsidRPr="00267A85">
        <w:rPr>
          <w:lang w:val="en-AU"/>
        </w:rPr>
        <w:t>culture</w:t>
      </w:r>
      <w:r w:rsidRPr="00267A85">
        <w:rPr>
          <w:lang w:val="en-AU"/>
        </w:rPr>
        <w:t xml:space="preserve">. Some </w:t>
      </w:r>
      <w:r w:rsidR="00E664B9" w:rsidRPr="00267A85">
        <w:rPr>
          <w:lang w:val="en-AU"/>
        </w:rPr>
        <w:t>students even referred to the diffe</w:t>
      </w:r>
      <w:r w:rsidR="008A3FEE" w:rsidRPr="00267A85">
        <w:rPr>
          <w:lang w:val="en-AU"/>
        </w:rPr>
        <w:t>re</w:t>
      </w:r>
      <w:r w:rsidR="00E664B9" w:rsidRPr="00267A85">
        <w:rPr>
          <w:lang w:val="en-AU"/>
        </w:rPr>
        <w:t xml:space="preserve">nce </w:t>
      </w:r>
      <w:r w:rsidR="00FE42F2" w:rsidRPr="00267A85">
        <w:rPr>
          <w:lang w:val="en-AU"/>
        </w:rPr>
        <w:t>between</w:t>
      </w:r>
      <w:r w:rsidR="00E664B9" w:rsidRPr="00267A85">
        <w:rPr>
          <w:lang w:val="en-AU"/>
        </w:rPr>
        <w:t xml:space="preserve"> the </w:t>
      </w:r>
      <w:r w:rsidR="008A3FEE" w:rsidRPr="00267A85">
        <w:rPr>
          <w:lang w:val="en-AU"/>
        </w:rPr>
        <w:t>bronze</w:t>
      </w:r>
      <w:r w:rsidR="00E664B9" w:rsidRPr="00267A85">
        <w:rPr>
          <w:lang w:val="en-AU"/>
        </w:rPr>
        <w:t xml:space="preserve"> weapons </w:t>
      </w:r>
      <w:r w:rsidR="00AA17A7" w:rsidRPr="00267A85">
        <w:rPr>
          <w:lang w:val="en-AU"/>
        </w:rPr>
        <w:t xml:space="preserve">of the war </w:t>
      </w:r>
      <w:r w:rsidR="00E664B9" w:rsidRPr="00267A85">
        <w:rPr>
          <w:lang w:val="en-AU"/>
        </w:rPr>
        <w:t xml:space="preserve">and the reference to </w:t>
      </w:r>
      <w:r w:rsidR="008A3FEE" w:rsidRPr="00267A85">
        <w:rPr>
          <w:lang w:val="en-AU"/>
        </w:rPr>
        <w:t>Agamemnon</w:t>
      </w:r>
      <w:r w:rsidR="00E664B9" w:rsidRPr="00267A85">
        <w:rPr>
          <w:lang w:val="en-AU"/>
        </w:rPr>
        <w:t xml:space="preserve"> as the </w:t>
      </w:r>
      <w:r w:rsidR="00486EC7" w:rsidRPr="00267A85">
        <w:rPr>
          <w:lang w:val="en-AU"/>
        </w:rPr>
        <w:t>‘</w:t>
      </w:r>
      <w:r w:rsidR="008A3FEE" w:rsidRPr="00267A85">
        <w:rPr>
          <w:lang w:val="en-AU"/>
        </w:rPr>
        <w:t>iron</w:t>
      </w:r>
      <w:r w:rsidR="00AA17A7" w:rsidRPr="00267A85">
        <w:rPr>
          <w:lang w:val="en-AU"/>
        </w:rPr>
        <w:t xml:space="preserve"> </w:t>
      </w:r>
      <w:r w:rsidR="008A3FEE" w:rsidRPr="00267A85">
        <w:rPr>
          <w:lang w:val="en-AU"/>
        </w:rPr>
        <w:t>warrior</w:t>
      </w:r>
      <w:r w:rsidR="00624F6B" w:rsidRPr="00267A85">
        <w:rPr>
          <w:lang w:val="en-AU"/>
        </w:rPr>
        <w:t xml:space="preserve">’ </w:t>
      </w:r>
      <w:r w:rsidR="006606D3" w:rsidRPr="00267A85">
        <w:rPr>
          <w:lang w:val="en-AU"/>
        </w:rPr>
        <w:t xml:space="preserve">as </w:t>
      </w:r>
      <w:r w:rsidR="008A3FEE" w:rsidRPr="00267A85">
        <w:rPr>
          <w:lang w:val="en-AU"/>
        </w:rPr>
        <w:t>reflecting</w:t>
      </w:r>
      <w:r w:rsidR="00AA17A7" w:rsidRPr="00267A85">
        <w:rPr>
          <w:lang w:val="en-AU"/>
        </w:rPr>
        <w:t xml:space="preserve"> the time period of the production of the work itself</w:t>
      </w:r>
      <w:r w:rsidRPr="00267A85">
        <w:rPr>
          <w:lang w:val="en-AU"/>
        </w:rPr>
        <w:t>.</w:t>
      </w:r>
      <w:r w:rsidR="00AA17A7" w:rsidRPr="00267A85">
        <w:rPr>
          <w:lang w:val="en-AU"/>
        </w:rPr>
        <w:t xml:space="preserve"> </w:t>
      </w:r>
    </w:p>
    <w:p w14:paraId="16427C30" w14:textId="77777777" w:rsidR="00E664B9" w:rsidRPr="00267A85" w:rsidRDefault="00E664B9" w:rsidP="00093A5C">
      <w:pPr>
        <w:pStyle w:val="VCAAHeading4"/>
        <w:rPr>
          <w:lang w:val="en-AU"/>
        </w:rPr>
      </w:pPr>
      <w:r w:rsidRPr="00267A85">
        <w:rPr>
          <w:lang w:val="en-AU"/>
        </w:rPr>
        <w:t>Question 1b</w:t>
      </w:r>
      <w:r w:rsidR="00C52E6B" w:rsidRPr="00267A85">
        <w:rPr>
          <w:lang w:val="en-AU"/>
        </w:rPr>
        <w:t>.</w:t>
      </w:r>
    </w:p>
    <w:p w14:paraId="0FA307B2" w14:textId="6A4B0F39" w:rsidR="00816FC8" w:rsidRPr="00267A85" w:rsidRDefault="00816FC8" w:rsidP="00093A5C">
      <w:pPr>
        <w:pStyle w:val="VCAAbody"/>
        <w:rPr>
          <w:lang w:val="en-AU"/>
        </w:rPr>
      </w:pPr>
      <w:r w:rsidRPr="00267A85">
        <w:rPr>
          <w:lang w:val="en-AU"/>
        </w:rPr>
        <w:t>The a</w:t>
      </w:r>
      <w:r w:rsidR="00E664B9" w:rsidRPr="00267A85">
        <w:rPr>
          <w:lang w:val="en-AU"/>
        </w:rPr>
        <w:t>nalysis of the tec</w:t>
      </w:r>
      <w:r w:rsidRPr="00267A85">
        <w:rPr>
          <w:lang w:val="en-AU"/>
        </w:rPr>
        <w:t xml:space="preserve">hniques used to describe Menelaus and </w:t>
      </w:r>
      <w:r w:rsidR="00970458" w:rsidRPr="00267A85">
        <w:rPr>
          <w:lang w:val="en-AU"/>
        </w:rPr>
        <w:t>Agamemnon was</w:t>
      </w:r>
      <w:r w:rsidR="008A3FEE" w:rsidRPr="00267A85">
        <w:rPr>
          <w:lang w:val="en-AU"/>
        </w:rPr>
        <w:t xml:space="preserve"> accurate</w:t>
      </w:r>
      <w:r w:rsidRPr="00267A85">
        <w:rPr>
          <w:lang w:val="en-AU"/>
        </w:rPr>
        <w:t xml:space="preserve"> </w:t>
      </w:r>
      <w:r w:rsidR="008A3FEE" w:rsidRPr="00267A85">
        <w:rPr>
          <w:lang w:val="en-AU"/>
        </w:rPr>
        <w:t>and generally</w:t>
      </w:r>
      <w:r w:rsidRPr="00267A85">
        <w:rPr>
          <w:lang w:val="en-AU"/>
        </w:rPr>
        <w:t xml:space="preserve"> well </w:t>
      </w:r>
      <w:r w:rsidR="008A3FEE" w:rsidRPr="00267A85">
        <w:rPr>
          <w:lang w:val="en-AU"/>
        </w:rPr>
        <w:t xml:space="preserve">explored. </w:t>
      </w:r>
      <w:r w:rsidR="00E664B9" w:rsidRPr="00267A85">
        <w:rPr>
          <w:lang w:val="en-AU"/>
        </w:rPr>
        <w:t xml:space="preserve">Students made good </w:t>
      </w:r>
      <w:r w:rsidR="008A3FEE" w:rsidRPr="00267A85">
        <w:rPr>
          <w:lang w:val="en-AU"/>
        </w:rPr>
        <w:t xml:space="preserve">use </w:t>
      </w:r>
      <w:r w:rsidR="006606D3" w:rsidRPr="00267A85">
        <w:rPr>
          <w:lang w:val="en-AU"/>
        </w:rPr>
        <w:t xml:space="preserve">of </w:t>
      </w:r>
      <w:r w:rsidR="008A3FEE" w:rsidRPr="00267A85">
        <w:rPr>
          <w:lang w:val="en-AU"/>
        </w:rPr>
        <w:t>the</w:t>
      </w:r>
      <w:r w:rsidRPr="00267A85">
        <w:rPr>
          <w:lang w:val="en-AU"/>
        </w:rPr>
        <w:t xml:space="preserve"> </w:t>
      </w:r>
      <w:r w:rsidR="008A3FEE" w:rsidRPr="00267A85">
        <w:rPr>
          <w:lang w:val="en-AU"/>
        </w:rPr>
        <w:t>contrast</w:t>
      </w:r>
      <w:r w:rsidRPr="00267A85">
        <w:rPr>
          <w:lang w:val="en-AU"/>
        </w:rPr>
        <w:t xml:space="preserve"> </w:t>
      </w:r>
      <w:r w:rsidR="008A3FEE" w:rsidRPr="00267A85">
        <w:rPr>
          <w:lang w:val="en-AU"/>
        </w:rPr>
        <w:t>between how</w:t>
      </w:r>
      <w:r w:rsidRPr="00267A85">
        <w:rPr>
          <w:lang w:val="en-AU"/>
        </w:rPr>
        <w:t xml:space="preserve"> </w:t>
      </w:r>
      <w:r w:rsidR="00486EC7" w:rsidRPr="00267A85">
        <w:rPr>
          <w:lang w:val="en-AU"/>
        </w:rPr>
        <w:t>‘</w:t>
      </w:r>
      <w:r w:rsidR="008A3FEE" w:rsidRPr="00267A85">
        <w:rPr>
          <w:lang w:val="en-AU"/>
        </w:rPr>
        <w:t>his</w:t>
      </w:r>
      <w:r w:rsidRPr="00267A85">
        <w:rPr>
          <w:lang w:val="en-AU"/>
        </w:rPr>
        <w:t xml:space="preserve"> pleas were moving </w:t>
      </w:r>
      <w:r w:rsidR="008A3FEE" w:rsidRPr="00267A85">
        <w:rPr>
          <w:lang w:val="en-AU"/>
        </w:rPr>
        <w:t>the</w:t>
      </w:r>
      <w:r w:rsidRPr="00267A85">
        <w:rPr>
          <w:lang w:val="en-AU"/>
        </w:rPr>
        <w:t xml:space="preserve"> </w:t>
      </w:r>
      <w:r w:rsidR="008A3FEE" w:rsidRPr="00267A85">
        <w:rPr>
          <w:lang w:val="en-AU"/>
        </w:rPr>
        <w:t>heart</w:t>
      </w:r>
      <w:r w:rsidRPr="00267A85">
        <w:rPr>
          <w:lang w:val="en-AU"/>
        </w:rPr>
        <w:t xml:space="preserve"> of Menelaus</w:t>
      </w:r>
      <w:r w:rsidR="00486EC7" w:rsidRPr="00267A85">
        <w:rPr>
          <w:lang w:val="en-AU"/>
        </w:rPr>
        <w:t>’</w:t>
      </w:r>
      <w:r w:rsidRPr="00267A85">
        <w:rPr>
          <w:lang w:val="en-AU"/>
        </w:rPr>
        <w:t xml:space="preserve"> and </w:t>
      </w:r>
      <w:r w:rsidR="008A3FEE" w:rsidRPr="00267A85">
        <w:rPr>
          <w:lang w:val="en-AU"/>
        </w:rPr>
        <w:t>the derisive</w:t>
      </w:r>
      <w:r w:rsidRPr="00267A85">
        <w:rPr>
          <w:lang w:val="en-AU"/>
        </w:rPr>
        <w:t xml:space="preserve"> question from </w:t>
      </w:r>
      <w:r w:rsidR="008A3FEE" w:rsidRPr="00267A85">
        <w:rPr>
          <w:lang w:val="en-AU"/>
        </w:rPr>
        <w:t>Agamemnon</w:t>
      </w:r>
      <w:r w:rsidRPr="00267A85">
        <w:rPr>
          <w:lang w:val="en-AU"/>
        </w:rPr>
        <w:t xml:space="preserve"> </w:t>
      </w:r>
      <w:r w:rsidR="006606D3" w:rsidRPr="00267A85">
        <w:rPr>
          <w:lang w:val="en-AU"/>
        </w:rPr>
        <w:t xml:space="preserve">on </w:t>
      </w:r>
      <w:r w:rsidR="00486EC7" w:rsidRPr="00267A85">
        <w:rPr>
          <w:lang w:val="en-AU"/>
        </w:rPr>
        <w:t>‘</w:t>
      </w:r>
      <w:r w:rsidR="008A3FEE" w:rsidRPr="00267A85">
        <w:rPr>
          <w:lang w:val="en-AU"/>
        </w:rPr>
        <w:t>why</w:t>
      </w:r>
      <w:r w:rsidRPr="00267A85">
        <w:rPr>
          <w:lang w:val="en-AU"/>
        </w:rPr>
        <w:t xml:space="preserve"> such concern for the </w:t>
      </w:r>
      <w:r w:rsidR="008A3FEE" w:rsidRPr="00267A85">
        <w:rPr>
          <w:lang w:val="en-AU"/>
        </w:rPr>
        <w:t>enemy</w:t>
      </w:r>
      <w:r w:rsidR="006606D3" w:rsidRPr="00267A85">
        <w:rPr>
          <w:lang w:val="en-AU"/>
        </w:rPr>
        <w:t>’</w:t>
      </w:r>
      <w:r w:rsidRPr="00267A85">
        <w:rPr>
          <w:lang w:val="en-AU"/>
        </w:rPr>
        <w:t xml:space="preserve">. Students were able to </w:t>
      </w:r>
      <w:r w:rsidR="00166EBC" w:rsidRPr="00267A85">
        <w:rPr>
          <w:lang w:val="en-AU"/>
        </w:rPr>
        <w:t>demonstrate</w:t>
      </w:r>
      <w:r w:rsidRPr="00267A85">
        <w:rPr>
          <w:lang w:val="en-AU"/>
        </w:rPr>
        <w:t xml:space="preserve"> how the epithets of the brothers showed </w:t>
      </w:r>
      <w:r w:rsidR="00166EBC" w:rsidRPr="00267A85">
        <w:rPr>
          <w:lang w:val="en-AU"/>
        </w:rPr>
        <w:t>the</w:t>
      </w:r>
      <w:r w:rsidR="006606D3" w:rsidRPr="00267A85">
        <w:rPr>
          <w:lang w:val="en-AU"/>
        </w:rPr>
        <w:t xml:space="preserve"> </w:t>
      </w:r>
      <w:r w:rsidRPr="00267A85">
        <w:rPr>
          <w:lang w:val="en-AU"/>
        </w:rPr>
        <w:t xml:space="preserve">prowess </w:t>
      </w:r>
      <w:r w:rsidR="00166EBC" w:rsidRPr="00267A85">
        <w:rPr>
          <w:lang w:val="en-AU"/>
        </w:rPr>
        <w:t xml:space="preserve">of Menelaus </w:t>
      </w:r>
      <w:r w:rsidRPr="00267A85">
        <w:rPr>
          <w:lang w:val="en-AU"/>
        </w:rPr>
        <w:t xml:space="preserve">on the </w:t>
      </w:r>
      <w:r w:rsidR="008A3FEE" w:rsidRPr="00267A85">
        <w:rPr>
          <w:lang w:val="en-AU"/>
        </w:rPr>
        <w:t>battle</w:t>
      </w:r>
      <w:r w:rsidRPr="00267A85">
        <w:rPr>
          <w:lang w:val="en-AU"/>
        </w:rPr>
        <w:t xml:space="preserve">field </w:t>
      </w:r>
      <w:r w:rsidR="00166EBC" w:rsidRPr="00267A85">
        <w:rPr>
          <w:lang w:val="en-AU"/>
        </w:rPr>
        <w:t xml:space="preserve">and </w:t>
      </w:r>
      <w:r w:rsidRPr="00267A85">
        <w:rPr>
          <w:lang w:val="en-AU"/>
        </w:rPr>
        <w:t xml:space="preserve">the </w:t>
      </w:r>
      <w:r w:rsidR="008A3FEE" w:rsidRPr="00267A85">
        <w:rPr>
          <w:lang w:val="en-AU"/>
        </w:rPr>
        <w:t>cold</w:t>
      </w:r>
      <w:r w:rsidR="006606D3" w:rsidRPr="00267A85">
        <w:rPr>
          <w:lang w:val="en-AU"/>
        </w:rPr>
        <w:noBreakHyphen/>
      </w:r>
      <w:r w:rsidR="008A3FEE" w:rsidRPr="00267A85">
        <w:rPr>
          <w:lang w:val="en-AU"/>
        </w:rPr>
        <w:t>hearted</w:t>
      </w:r>
      <w:r w:rsidRPr="00267A85">
        <w:rPr>
          <w:lang w:val="en-AU"/>
        </w:rPr>
        <w:t xml:space="preserve">ness of the </w:t>
      </w:r>
      <w:r w:rsidR="00486EC7" w:rsidRPr="00267A85">
        <w:rPr>
          <w:lang w:val="en-AU"/>
        </w:rPr>
        <w:t>‘</w:t>
      </w:r>
      <w:r w:rsidR="008A3FEE" w:rsidRPr="00267A85">
        <w:rPr>
          <w:lang w:val="en-AU"/>
        </w:rPr>
        <w:t>iron</w:t>
      </w:r>
      <w:r w:rsidRPr="00267A85">
        <w:rPr>
          <w:lang w:val="en-AU"/>
        </w:rPr>
        <w:t xml:space="preserve"> </w:t>
      </w:r>
      <w:r w:rsidR="008A3FEE" w:rsidRPr="00267A85">
        <w:rPr>
          <w:lang w:val="en-AU"/>
        </w:rPr>
        <w:t>warrior</w:t>
      </w:r>
      <w:r w:rsidR="00486EC7" w:rsidRPr="00267A85">
        <w:rPr>
          <w:lang w:val="en-AU"/>
        </w:rPr>
        <w:t>’</w:t>
      </w:r>
      <w:r w:rsidR="008A3FEE" w:rsidRPr="00267A85">
        <w:rPr>
          <w:lang w:val="en-AU"/>
        </w:rPr>
        <w:t xml:space="preserve">. </w:t>
      </w:r>
      <w:r w:rsidR="00166EBC" w:rsidRPr="00267A85">
        <w:rPr>
          <w:lang w:val="en-AU"/>
        </w:rPr>
        <w:t>They also referred to t</w:t>
      </w:r>
      <w:r w:rsidRPr="00267A85">
        <w:rPr>
          <w:lang w:val="en-AU"/>
        </w:rPr>
        <w:t>he</w:t>
      </w:r>
      <w:r w:rsidR="008A3FEE" w:rsidRPr="00267A85">
        <w:rPr>
          <w:lang w:val="en-AU"/>
        </w:rPr>
        <w:t xml:space="preserve"> repeti</w:t>
      </w:r>
      <w:r w:rsidRPr="00267A85">
        <w:rPr>
          <w:lang w:val="en-AU"/>
        </w:rPr>
        <w:t xml:space="preserve">tion of the negative </w:t>
      </w:r>
      <w:r w:rsidR="00486EC7" w:rsidRPr="00267A85">
        <w:rPr>
          <w:lang w:val="en-AU"/>
        </w:rPr>
        <w:t>‘</w:t>
      </w:r>
      <w:r w:rsidR="008A3FEE" w:rsidRPr="00267A85">
        <w:rPr>
          <w:lang w:val="en-AU"/>
        </w:rPr>
        <w:t>no</w:t>
      </w:r>
      <w:r w:rsidRPr="00267A85">
        <w:rPr>
          <w:lang w:val="en-AU"/>
        </w:rPr>
        <w:t xml:space="preserve"> and none</w:t>
      </w:r>
      <w:r w:rsidR="00166EBC" w:rsidRPr="00267A85">
        <w:rPr>
          <w:lang w:val="en-AU"/>
        </w:rPr>
        <w:t xml:space="preserve">’ </w:t>
      </w:r>
      <w:r w:rsidR="008A3FEE" w:rsidRPr="00267A85">
        <w:rPr>
          <w:lang w:val="en-AU"/>
        </w:rPr>
        <w:t>in Agamemnon’s wishes</w:t>
      </w:r>
      <w:r w:rsidRPr="00267A85">
        <w:rPr>
          <w:lang w:val="en-AU"/>
        </w:rPr>
        <w:t xml:space="preserve"> for Troy</w:t>
      </w:r>
      <w:r w:rsidR="00166EBC" w:rsidRPr="00267A85">
        <w:rPr>
          <w:lang w:val="en-AU"/>
        </w:rPr>
        <w:t>,</w:t>
      </w:r>
      <w:r w:rsidRPr="00267A85">
        <w:rPr>
          <w:lang w:val="en-AU"/>
        </w:rPr>
        <w:t xml:space="preserve"> </w:t>
      </w:r>
      <w:r w:rsidR="008A3FEE" w:rsidRPr="00267A85">
        <w:rPr>
          <w:lang w:val="en-AU"/>
        </w:rPr>
        <w:t>especially</w:t>
      </w:r>
      <w:r w:rsidRPr="00267A85">
        <w:rPr>
          <w:lang w:val="en-AU"/>
        </w:rPr>
        <w:t xml:space="preserve"> in contrast to the </w:t>
      </w:r>
      <w:r w:rsidR="00166EBC" w:rsidRPr="00267A85">
        <w:rPr>
          <w:lang w:val="en-AU"/>
        </w:rPr>
        <w:t>p</w:t>
      </w:r>
      <w:r w:rsidRPr="00267A85">
        <w:rPr>
          <w:lang w:val="en-AU"/>
        </w:rPr>
        <w:t xml:space="preserve">leas of </w:t>
      </w:r>
      <w:proofErr w:type="spellStart"/>
      <w:r w:rsidRPr="00267A85">
        <w:rPr>
          <w:lang w:val="en-AU"/>
        </w:rPr>
        <w:t>Adrestus</w:t>
      </w:r>
      <w:proofErr w:type="spellEnd"/>
      <w:r w:rsidRPr="00267A85">
        <w:rPr>
          <w:lang w:val="en-AU"/>
        </w:rPr>
        <w:t xml:space="preserve">. Some </w:t>
      </w:r>
      <w:r w:rsidR="00970458" w:rsidRPr="00267A85">
        <w:rPr>
          <w:lang w:val="en-AU"/>
        </w:rPr>
        <w:t xml:space="preserve">students focused </w:t>
      </w:r>
      <w:r w:rsidR="00166EBC" w:rsidRPr="00267A85">
        <w:rPr>
          <w:lang w:val="en-AU"/>
        </w:rPr>
        <w:t xml:space="preserve">on </w:t>
      </w:r>
      <w:r w:rsidRPr="00267A85">
        <w:rPr>
          <w:lang w:val="en-AU"/>
        </w:rPr>
        <w:t>one brother</w:t>
      </w:r>
      <w:r w:rsidR="00166EBC" w:rsidRPr="00267A85">
        <w:rPr>
          <w:lang w:val="en-AU"/>
        </w:rPr>
        <w:t xml:space="preserve"> more than the other, resulting in an </w:t>
      </w:r>
      <w:r w:rsidRPr="00267A85">
        <w:rPr>
          <w:lang w:val="en-AU"/>
        </w:rPr>
        <w:t xml:space="preserve">uneven treatment </w:t>
      </w:r>
      <w:r w:rsidR="00166EBC" w:rsidRPr="00267A85">
        <w:rPr>
          <w:lang w:val="en-AU"/>
        </w:rPr>
        <w:t xml:space="preserve">that </w:t>
      </w:r>
      <w:r w:rsidRPr="00267A85">
        <w:rPr>
          <w:lang w:val="en-AU"/>
        </w:rPr>
        <w:t xml:space="preserve">didn’t fully </w:t>
      </w:r>
      <w:r w:rsidR="008A3FEE" w:rsidRPr="00267A85">
        <w:rPr>
          <w:lang w:val="en-AU"/>
        </w:rPr>
        <w:t>explain</w:t>
      </w:r>
      <w:r w:rsidRPr="00267A85">
        <w:rPr>
          <w:lang w:val="en-AU"/>
        </w:rPr>
        <w:t xml:space="preserve"> the depiction of both Menelaus and </w:t>
      </w:r>
      <w:r w:rsidR="008A3FEE" w:rsidRPr="00267A85">
        <w:rPr>
          <w:lang w:val="en-AU"/>
        </w:rPr>
        <w:t>Agamemnon</w:t>
      </w:r>
      <w:r w:rsidR="001B48C7" w:rsidRPr="00267A85">
        <w:rPr>
          <w:lang w:val="en-AU"/>
        </w:rPr>
        <w:t>.</w:t>
      </w:r>
    </w:p>
    <w:p w14:paraId="7C6AEB5C" w14:textId="77777777" w:rsidR="00E664B9" w:rsidRPr="00267A85" w:rsidRDefault="00E664B9" w:rsidP="00093A5C">
      <w:pPr>
        <w:pStyle w:val="VCAAHeading4"/>
        <w:rPr>
          <w:lang w:val="en-AU"/>
        </w:rPr>
      </w:pPr>
      <w:r w:rsidRPr="00267A85">
        <w:rPr>
          <w:lang w:val="en-AU"/>
        </w:rPr>
        <w:t>Question 1c.</w:t>
      </w:r>
    </w:p>
    <w:p w14:paraId="2CD4355D" w14:textId="77777777" w:rsidR="00816FC8" w:rsidRPr="00267A85" w:rsidRDefault="00E664B9" w:rsidP="00093A5C">
      <w:pPr>
        <w:pStyle w:val="VCAAbody"/>
        <w:rPr>
          <w:lang w:val="en-AU"/>
        </w:rPr>
      </w:pPr>
      <w:r w:rsidRPr="00267A85">
        <w:rPr>
          <w:lang w:val="en-AU"/>
        </w:rPr>
        <w:t>Students who knew Book 6 well were able to</w:t>
      </w:r>
      <w:r w:rsidR="00816FC8" w:rsidRPr="00267A85">
        <w:rPr>
          <w:lang w:val="en-AU"/>
        </w:rPr>
        <w:t xml:space="preserve"> explore the contrast between </w:t>
      </w:r>
      <w:r w:rsidR="008A3FEE" w:rsidRPr="00267A85">
        <w:rPr>
          <w:lang w:val="en-AU"/>
        </w:rPr>
        <w:t>the</w:t>
      </w:r>
      <w:r w:rsidR="00816FC8" w:rsidRPr="00267A85">
        <w:rPr>
          <w:lang w:val="en-AU"/>
        </w:rPr>
        <w:t xml:space="preserve"> </w:t>
      </w:r>
      <w:r w:rsidR="00C179E5" w:rsidRPr="00267A85">
        <w:rPr>
          <w:lang w:val="en-AU"/>
        </w:rPr>
        <w:t>extract and</w:t>
      </w:r>
      <w:r w:rsidR="00816FC8" w:rsidRPr="00267A85">
        <w:rPr>
          <w:lang w:val="en-AU"/>
        </w:rPr>
        <w:t xml:space="preserve"> the rest of </w:t>
      </w:r>
      <w:r w:rsidR="008A3FEE" w:rsidRPr="00267A85">
        <w:rPr>
          <w:lang w:val="en-AU"/>
        </w:rPr>
        <w:t>Book</w:t>
      </w:r>
      <w:r w:rsidR="004D4BAD" w:rsidRPr="00267A85">
        <w:rPr>
          <w:lang w:val="en-AU"/>
        </w:rPr>
        <w:t xml:space="preserve"> 6</w:t>
      </w:r>
      <w:r w:rsidR="008A3FEE" w:rsidRPr="00267A85">
        <w:rPr>
          <w:lang w:val="en-AU"/>
        </w:rPr>
        <w:t>,</w:t>
      </w:r>
      <w:r w:rsidR="00816FC8" w:rsidRPr="00267A85">
        <w:rPr>
          <w:lang w:val="en-AU"/>
        </w:rPr>
        <w:t xml:space="preserve"> </w:t>
      </w:r>
      <w:r w:rsidR="008A3FEE" w:rsidRPr="00267A85">
        <w:rPr>
          <w:lang w:val="en-AU"/>
        </w:rPr>
        <w:t>especially</w:t>
      </w:r>
      <w:r w:rsidR="00816FC8" w:rsidRPr="00267A85">
        <w:rPr>
          <w:lang w:val="en-AU"/>
        </w:rPr>
        <w:t xml:space="preserve"> the sequence inside the </w:t>
      </w:r>
      <w:r w:rsidR="008A3FEE" w:rsidRPr="00267A85">
        <w:rPr>
          <w:lang w:val="en-AU"/>
        </w:rPr>
        <w:t>walls</w:t>
      </w:r>
      <w:r w:rsidR="00816FC8" w:rsidRPr="00267A85">
        <w:rPr>
          <w:lang w:val="en-AU"/>
        </w:rPr>
        <w:t xml:space="preserve"> of </w:t>
      </w:r>
      <w:r w:rsidR="008A3FEE" w:rsidRPr="00267A85">
        <w:rPr>
          <w:lang w:val="en-AU"/>
        </w:rPr>
        <w:t xml:space="preserve">Troy. </w:t>
      </w:r>
      <w:r w:rsidR="004D4BAD" w:rsidRPr="00267A85">
        <w:rPr>
          <w:lang w:val="en-AU"/>
        </w:rPr>
        <w:t>The b</w:t>
      </w:r>
      <w:r w:rsidR="00816FC8" w:rsidRPr="00267A85">
        <w:rPr>
          <w:lang w:val="en-AU"/>
        </w:rPr>
        <w:t xml:space="preserve">etter </w:t>
      </w:r>
      <w:r w:rsidR="004D4BAD" w:rsidRPr="00267A85">
        <w:rPr>
          <w:lang w:val="en-AU"/>
        </w:rPr>
        <w:t xml:space="preserve">responses </w:t>
      </w:r>
      <w:r w:rsidR="008A3FEE" w:rsidRPr="00267A85">
        <w:rPr>
          <w:lang w:val="en-AU"/>
        </w:rPr>
        <w:t>u</w:t>
      </w:r>
      <w:r w:rsidR="004D4BAD" w:rsidRPr="00267A85">
        <w:rPr>
          <w:lang w:val="en-AU"/>
        </w:rPr>
        <w:t>sed</w:t>
      </w:r>
      <w:r w:rsidR="00816FC8" w:rsidRPr="00267A85">
        <w:rPr>
          <w:lang w:val="en-AU"/>
        </w:rPr>
        <w:t xml:space="preserve"> quotes f</w:t>
      </w:r>
      <w:r w:rsidR="004D4BAD" w:rsidRPr="00267A85">
        <w:rPr>
          <w:lang w:val="en-AU"/>
        </w:rPr>
        <w:t>rom</w:t>
      </w:r>
      <w:r w:rsidR="00816FC8" w:rsidRPr="00267A85">
        <w:rPr>
          <w:lang w:val="en-AU"/>
        </w:rPr>
        <w:t xml:space="preserve"> the </w:t>
      </w:r>
      <w:r w:rsidR="00C179E5" w:rsidRPr="00267A85">
        <w:rPr>
          <w:lang w:val="en-AU"/>
        </w:rPr>
        <w:t>extract to</w:t>
      </w:r>
      <w:r w:rsidR="00816FC8" w:rsidRPr="00267A85">
        <w:rPr>
          <w:lang w:val="en-AU"/>
        </w:rPr>
        <w:t xml:space="preserve"> link</w:t>
      </w:r>
      <w:r w:rsidR="004D4BAD" w:rsidRPr="00267A85">
        <w:rPr>
          <w:lang w:val="en-AU"/>
        </w:rPr>
        <w:t xml:space="preserve"> them</w:t>
      </w:r>
      <w:r w:rsidR="00816FC8" w:rsidRPr="00267A85">
        <w:rPr>
          <w:lang w:val="en-AU"/>
        </w:rPr>
        <w:t xml:space="preserve"> </w:t>
      </w:r>
      <w:r w:rsidR="008A3FEE" w:rsidRPr="00267A85">
        <w:rPr>
          <w:lang w:val="en-AU"/>
        </w:rPr>
        <w:t>to the</w:t>
      </w:r>
      <w:r w:rsidR="00816FC8" w:rsidRPr="00267A85">
        <w:rPr>
          <w:lang w:val="en-AU"/>
        </w:rPr>
        <w:t xml:space="preserve"> rest of </w:t>
      </w:r>
      <w:r w:rsidR="008A3FEE" w:rsidRPr="00267A85">
        <w:rPr>
          <w:lang w:val="en-AU"/>
        </w:rPr>
        <w:t>Book</w:t>
      </w:r>
      <w:r w:rsidR="000361C3" w:rsidRPr="00267A85">
        <w:rPr>
          <w:lang w:val="en-AU"/>
        </w:rPr>
        <w:t xml:space="preserve"> 6</w:t>
      </w:r>
      <w:r w:rsidR="008A3FEE" w:rsidRPr="00267A85">
        <w:rPr>
          <w:lang w:val="en-AU"/>
        </w:rPr>
        <w:t>,</w:t>
      </w:r>
      <w:r w:rsidR="00816FC8" w:rsidRPr="00267A85">
        <w:rPr>
          <w:lang w:val="en-AU"/>
        </w:rPr>
        <w:t xml:space="preserve"> </w:t>
      </w:r>
      <w:r w:rsidR="004D4BAD" w:rsidRPr="00267A85">
        <w:rPr>
          <w:lang w:val="en-AU"/>
        </w:rPr>
        <w:t xml:space="preserve">in particular </w:t>
      </w:r>
      <w:r w:rsidR="00816FC8" w:rsidRPr="00267A85">
        <w:rPr>
          <w:lang w:val="en-AU"/>
        </w:rPr>
        <w:t xml:space="preserve">to the </w:t>
      </w:r>
      <w:r w:rsidR="00486EC7" w:rsidRPr="00267A85">
        <w:rPr>
          <w:lang w:val="en-AU"/>
        </w:rPr>
        <w:t>‘</w:t>
      </w:r>
      <w:r w:rsidR="008A3FEE" w:rsidRPr="00267A85">
        <w:rPr>
          <w:lang w:val="en-AU"/>
        </w:rPr>
        <w:t>no</w:t>
      </w:r>
      <w:r w:rsidR="00816FC8" w:rsidRPr="00267A85">
        <w:rPr>
          <w:lang w:val="en-AU"/>
        </w:rPr>
        <w:t xml:space="preserve"> baby boy</w:t>
      </w:r>
      <w:r w:rsidR="00486EC7" w:rsidRPr="00267A85">
        <w:rPr>
          <w:lang w:val="en-AU"/>
        </w:rPr>
        <w:t>’</w:t>
      </w:r>
      <w:r w:rsidR="00816FC8" w:rsidRPr="00267A85">
        <w:rPr>
          <w:lang w:val="en-AU"/>
        </w:rPr>
        <w:t xml:space="preserve"> and the poignant </w:t>
      </w:r>
      <w:r w:rsidR="008A3FEE" w:rsidRPr="00267A85">
        <w:rPr>
          <w:lang w:val="en-AU"/>
        </w:rPr>
        <w:t>scene</w:t>
      </w:r>
      <w:r w:rsidR="00816FC8" w:rsidRPr="00267A85">
        <w:rPr>
          <w:lang w:val="en-AU"/>
        </w:rPr>
        <w:t xml:space="preserve"> between </w:t>
      </w:r>
      <w:r w:rsidR="008A3FEE" w:rsidRPr="00267A85">
        <w:rPr>
          <w:lang w:val="en-AU"/>
        </w:rPr>
        <w:t>Hector</w:t>
      </w:r>
      <w:r w:rsidR="00816FC8" w:rsidRPr="00267A85">
        <w:rPr>
          <w:lang w:val="en-AU"/>
        </w:rPr>
        <w:t xml:space="preserve"> and his </w:t>
      </w:r>
      <w:r w:rsidR="00816FC8" w:rsidRPr="00267A85">
        <w:rPr>
          <w:lang w:val="en-AU"/>
        </w:rPr>
        <w:lastRenderedPageBreak/>
        <w:t>son Astyanax. The</w:t>
      </w:r>
      <w:r w:rsidR="008B4487" w:rsidRPr="00267A85">
        <w:rPr>
          <w:lang w:val="en-AU"/>
        </w:rPr>
        <w:t>y</w:t>
      </w:r>
      <w:r w:rsidR="004D4BAD" w:rsidRPr="00267A85">
        <w:rPr>
          <w:lang w:val="en-AU"/>
        </w:rPr>
        <w:t xml:space="preserve"> also </w:t>
      </w:r>
      <w:r w:rsidR="00AA6ACE" w:rsidRPr="00267A85">
        <w:rPr>
          <w:lang w:val="en-AU"/>
        </w:rPr>
        <w:t>tended</w:t>
      </w:r>
      <w:r w:rsidR="00816FC8" w:rsidRPr="00267A85">
        <w:rPr>
          <w:lang w:val="en-AU"/>
        </w:rPr>
        <w:t xml:space="preserve"> to </w:t>
      </w:r>
      <w:r w:rsidR="004D4BAD" w:rsidRPr="00267A85">
        <w:rPr>
          <w:lang w:val="en-AU"/>
        </w:rPr>
        <w:t>introduce</w:t>
      </w:r>
      <w:r w:rsidR="00816FC8" w:rsidRPr="00267A85">
        <w:rPr>
          <w:lang w:val="en-AU"/>
        </w:rPr>
        <w:t xml:space="preserve"> their </w:t>
      </w:r>
      <w:r w:rsidR="00AA6ACE" w:rsidRPr="00267A85">
        <w:rPr>
          <w:lang w:val="en-AU"/>
        </w:rPr>
        <w:t>discussion by</w:t>
      </w:r>
      <w:r w:rsidR="00816FC8" w:rsidRPr="00267A85">
        <w:rPr>
          <w:lang w:val="en-AU"/>
        </w:rPr>
        <w:t xml:space="preserve"> explaining that they would </w:t>
      </w:r>
      <w:r w:rsidR="008B4487" w:rsidRPr="00267A85">
        <w:rPr>
          <w:lang w:val="en-AU"/>
        </w:rPr>
        <w:t xml:space="preserve">be </w:t>
      </w:r>
      <w:r w:rsidR="00272E28" w:rsidRPr="00267A85">
        <w:rPr>
          <w:lang w:val="en-AU"/>
        </w:rPr>
        <w:t xml:space="preserve">tackling </w:t>
      </w:r>
      <w:r w:rsidR="00816FC8" w:rsidRPr="00267A85">
        <w:rPr>
          <w:lang w:val="en-AU"/>
        </w:rPr>
        <w:t xml:space="preserve">the </w:t>
      </w:r>
      <w:r w:rsidR="00AA6ACE" w:rsidRPr="00267A85">
        <w:rPr>
          <w:lang w:val="en-AU"/>
        </w:rPr>
        <w:t>significance</w:t>
      </w:r>
      <w:r w:rsidR="00816FC8" w:rsidRPr="00267A85">
        <w:rPr>
          <w:lang w:val="en-AU"/>
        </w:rPr>
        <w:t xml:space="preserve"> of ideas and character. Weaker </w:t>
      </w:r>
      <w:r w:rsidR="00AA6ACE" w:rsidRPr="00267A85">
        <w:rPr>
          <w:lang w:val="en-AU"/>
        </w:rPr>
        <w:t>response</w:t>
      </w:r>
      <w:r w:rsidR="000361C3" w:rsidRPr="00267A85">
        <w:rPr>
          <w:lang w:val="en-AU"/>
        </w:rPr>
        <w:t>s</w:t>
      </w:r>
      <w:r w:rsidR="00816FC8" w:rsidRPr="00267A85">
        <w:rPr>
          <w:lang w:val="en-AU"/>
        </w:rPr>
        <w:t xml:space="preserve"> tended to use this extract </w:t>
      </w:r>
      <w:r w:rsidR="00AA6ACE" w:rsidRPr="00267A85">
        <w:rPr>
          <w:lang w:val="en-AU"/>
        </w:rPr>
        <w:t>to retell</w:t>
      </w:r>
      <w:r w:rsidR="00816FC8" w:rsidRPr="00267A85">
        <w:rPr>
          <w:lang w:val="en-AU"/>
        </w:rPr>
        <w:t xml:space="preserve"> what happens next rather </w:t>
      </w:r>
      <w:r w:rsidR="00AA6ACE" w:rsidRPr="00267A85">
        <w:rPr>
          <w:lang w:val="en-AU"/>
        </w:rPr>
        <w:t>than discuss</w:t>
      </w:r>
      <w:r w:rsidR="00816FC8" w:rsidRPr="00267A85">
        <w:rPr>
          <w:lang w:val="en-AU"/>
        </w:rPr>
        <w:t xml:space="preserve"> the contrast between the ideal of the heroic </w:t>
      </w:r>
      <w:r w:rsidR="00AA6ACE" w:rsidRPr="00267A85">
        <w:rPr>
          <w:lang w:val="en-AU"/>
        </w:rPr>
        <w:t>code as</w:t>
      </w:r>
      <w:r w:rsidR="00816FC8" w:rsidRPr="00267A85">
        <w:rPr>
          <w:lang w:val="en-AU"/>
        </w:rPr>
        <w:t xml:space="preserve"> depicted by Diomedes and </w:t>
      </w:r>
      <w:r w:rsidR="00AA6ACE" w:rsidRPr="00267A85">
        <w:rPr>
          <w:lang w:val="en-AU"/>
        </w:rPr>
        <w:t>Glaucus or</w:t>
      </w:r>
      <w:r w:rsidR="00B74928" w:rsidRPr="00267A85">
        <w:rPr>
          <w:lang w:val="en-AU"/>
        </w:rPr>
        <w:t xml:space="preserve"> the cost of war </w:t>
      </w:r>
      <w:r w:rsidR="00AA6ACE" w:rsidRPr="00267A85">
        <w:rPr>
          <w:lang w:val="en-AU"/>
        </w:rPr>
        <w:t>for the</w:t>
      </w:r>
      <w:r w:rsidR="00B74928" w:rsidRPr="00267A85">
        <w:rPr>
          <w:lang w:val="en-AU"/>
        </w:rPr>
        <w:t xml:space="preserve"> </w:t>
      </w:r>
      <w:r w:rsidR="00AA6ACE" w:rsidRPr="00267A85">
        <w:rPr>
          <w:lang w:val="en-AU"/>
        </w:rPr>
        <w:t>victims</w:t>
      </w:r>
      <w:r w:rsidR="00B74928" w:rsidRPr="00267A85">
        <w:rPr>
          <w:lang w:val="en-AU"/>
        </w:rPr>
        <w:t xml:space="preserve"> such as </w:t>
      </w:r>
      <w:proofErr w:type="spellStart"/>
      <w:r w:rsidR="00B74928" w:rsidRPr="00267A85">
        <w:rPr>
          <w:lang w:val="en-AU"/>
        </w:rPr>
        <w:t>Adrestus</w:t>
      </w:r>
      <w:proofErr w:type="spellEnd"/>
      <w:r w:rsidR="00B74928" w:rsidRPr="00267A85">
        <w:rPr>
          <w:lang w:val="en-AU"/>
        </w:rPr>
        <w:t xml:space="preserve"> and Troy </w:t>
      </w:r>
      <w:r w:rsidR="00AA6ACE" w:rsidRPr="00267A85">
        <w:rPr>
          <w:lang w:val="en-AU"/>
        </w:rPr>
        <w:t xml:space="preserve">itself. </w:t>
      </w:r>
      <w:r w:rsidR="000361C3" w:rsidRPr="00267A85">
        <w:rPr>
          <w:lang w:val="en-AU"/>
        </w:rPr>
        <w:t xml:space="preserve">Some </w:t>
      </w:r>
      <w:r w:rsidR="00B3720C" w:rsidRPr="00267A85">
        <w:rPr>
          <w:lang w:val="en-AU"/>
        </w:rPr>
        <w:t xml:space="preserve">even </w:t>
      </w:r>
      <w:r w:rsidR="00272E28" w:rsidRPr="00267A85">
        <w:rPr>
          <w:lang w:val="en-AU"/>
        </w:rPr>
        <w:t>included</w:t>
      </w:r>
      <w:r w:rsidR="00B3720C" w:rsidRPr="00267A85">
        <w:rPr>
          <w:lang w:val="en-AU"/>
        </w:rPr>
        <w:t xml:space="preserve"> </w:t>
      </w:r>
      <w:r w:rsidR="00AA6ACE" w:rsidRPr="00267A85">
        <w:rPr>
          <w:lang w:val="en-AU"/>
        </w:rPr>
        <w:t>Hector’s</w:t>
      </w:r>
      <w:r w:rsidR="00B3720C" w:rsidRPr="00267A85">
        <w:rPr>
          <w:lang w:val="en-AU"/>
        </w:rPr>
        <w:t xml:space="preserve"> </w:t>
      </w:r>
      <w:r w:rsidR="00AA6ACE" w:rsidRPr="00267A85">
        <w:rPr>
          <w:lang w:val="en-AU"/>
        </w:rPr>
        <w:t>death at the hands of Achilles</w:t>
      </w:r>
      <w:r w:rsidR="00272E28" w:rsidRPr="00267A85">
        <w:rPr>
          <w:lang w:val="en-AU"/>
        </w:rPr>
        <w:t>,</w:t>
      </w:r>
      <w:r w:rsidR="00AA6ACE" w:rsidRPr="00267A85">
        <w:rPr>
          <w:lang w:val="en-AU"/>
        </w:rPr>
        <w:t xml:space="preserve"> which is</w:t>
      </w:r>
      <w:r w:rsidR="00B3720C" w:rsidRPr="00267A85">
        <w:rPr>
          <w:lang w:val="en-AU"/>
        </w:rPr>
        <w:t xml:space="preserve"> far outside the scope of the set </w:t>
      </w:r>
      <w:r w:rsidR="00F74107" w:rsidRPr="00267A85">
        <w:rPr>
          <w:lang w:val="en-AU"/>
        </w:rPr>
        <w:t>b</w:t>
      </w:r>
      <w:r w:rsidR="00B3720C" w:rsidRPr="00267A85">
        <w:rPr>
          <w:lang w:val="en-AU"/>
        </w:rPr>
        <w:t>ook</w:t>
      </w:r>
      <w:r w:rsidR="00AA6ACE" w:rsidRPr="00267A85">
        <w:rPr>
          <w:lang w:val="en-AU"/>
        </w:rPr>
        <w:t>.</w:t>
      </w:r>
      <w:r w:rsidR="00B74928" w:rsidRPr="00267A85">
        <w:rPr>
          <w:lang w:val="en-AU"/>
        </w:rPr>
        <w:t xml:space="preserve"> </w:t>
      </w:r>
      <w:r w:rsidR="00F74107" w:rsidRPr="00267A85">
        <w:rPr>
          <w:lang w:val="en-AU"/>
        </w:rPr>
        <w:t xml:space="preserve">Other </w:t>
      </w:r>
      <w:r w:rsidR="00B74928" w:rsidRPr="00267A85">
        <w:rPr>
          <w:lang w:val="en-AU"/>
        </w:rPr>
        <w:t xml:space="preserve">students </w:t>
      </w:r>
      <w:r w:rsidR="00F74107" w:rsidRPr="00267A85">
        <w:rPr>
          <w:lang w:val="en-AU"/>
        </w:rPr>
        <w:t>gave a detailed discussion of the extract without referring to</w:t>
      </w:r>
      <w:r w:rsidR="00B74928" w:rsidRPr="00267A85">
        <w:rPr>
          <w:lang w:val="en-AU"/>
        </w:rPr>
        <w:t xml:space="preserve"> the rest o</w:t>
      </w:r>
      <w:r w:rsidR="00970458" w:rsidRPr="00267A85">
        <w:rPr>
          <w:lang w:val="en-AU"/>
        </w:rPr>
        <w:t>f Book</w:t>
      </w:r>
      <w:r w:rsidR="00B74928" w:rsidRPr="00267A85">
        <w:rPr>
          <w:lang w:val="en-AU"/>
        </w:rPr>
        <w:t xml:space="preserve"> </w:t>
      </w:r>
      <w:r w:rsidR="00F74107" w:rsidRPr="00267A85">
        <w:rPr>
          <w:lang w:val="en-AU"/>
        </w:rPr>
        <w:t xml:space="preserve">6, </w:t>
      </w:r>
      <w:r w:rsidR="00B74928" w:rsidRPr="00267A85">
        <w:rPr>
          <w:lang w:val="en-AU"/>
        </w:rPr>
        <w:t xml:space="preserve">and thus </w:t>
      </w:r>
      <w:r w:rsidR="00F74107" w:rsidRPr="00267A85">
        <w:rPr>
          <w:lang w:val="en-AU"/>
        </w:rPr>
        <w:t xml:space="preserve">did not </w:t>
      </w:r>
      <w:r w:rsidR="00AA6ACE" w:rsidRPr="00267A85">
        <w:rPr>
          <w:lang w:val="en-AU"/>
        </w:rPr>
        <w:t>fully</w:t>
      </w:r>
      <w:r w:rsidR="00B74928" w:rsidRPr="00267A85">
        <w:rPr>
          <w:lang w:val="en-AU"/>
        </w:rPr>
        <w:t xml:space="preserve"> answer the </w:t>
      </w:r>
      <w:r w:rsidR="00AA6ACE" w:rsidRPr="00267A85">
        <w:rPr>
          <w:lang w:val="en-AU"/>
        </w:rPr>
        <w:t>question.</w:t>
      </w:r>
    </w:p>
    <w:p w14:paraId="640FFDE2" w14:textId="53376F16" w:rsidR="00892955" w:rsidRPr="00267A85" w:rsidRDefault="00892955" w:rsidP="00093A5C">
      <w:pPr>
        <w:pStyle w:val="VCAAHeading3"/>
        <w:rPr>
          <w:lang w:val="en-AU"/>
        </w:rPr>
      </w:pPr>
      <w:r w:rsidRPr="00267A85">
        <w:rPr>
          <w:lang w:val="en-AU"/>
        </w:rPr>
        <w:t xml:space="preserve">Question 2 </w:t>
      </w:r>
      <w:r w:rsidR="00660F5F" w:rsidRPr="00267A85">
        <w:rPr>
          <w:lang w:val="en-AU"/>
        </w:rPr>
        <w:t xml:space="preserve">– </w:t>
      </w:r>
      <w:r w:rsidRPr="00267A85">
        <w:rPr>
          <w:lang w:val="en-AU"/>
        </w:rPr>
        <w:t xml:space="preserve">Thucydides, </w:t>
      </w:r>
      <w:r w:rsidRPr="00267A85">
        <w:rPr>
          <w:rStyle w:val="VCAAitalics"/>
          <w:lang w:val="en-AU"/>
        </w:rPr>
        <w:t>History of the Peloponnesian War</w:t>
      </w:r>
      <w:r w:rsidRPr="00267A85">
        <w:rPr>
          <w:lang w:val="en-AU"/>
        </w:rPr>
        <w:t xml:space="preserve"> </w:t>
      </w:r>
    </w:p>
    <w:p w14:paraId="548BC3C8" w14:textId="77777777" w:rsidR="00892955" w:rsidRPr="00267A85" w:rsidRDefault="00892955" w:rsidP="00093A5C">
      <w:pPr>
        <w:pStyle w:val="VCAAHeading4"/>
        <w:rPr>
          <w:lang w:val="en-AU"/>
        </w:rPr>
      </w:pPr>
      <w:r w:rsidRPr="00267A85">
        <w:rPr>
          <w:lang w:val="en-AU"/>
        </w:rPr>
        <w:t>Question 2a.</w:t>
      </w:r>
    </w:p>
    <w:p w14:paraId="10E2B317" w14:textId="037E7EB3" w:rsidR="00892955" w:rsidRPr="00267A85" w:rsidRDefault="00F11B2A" w:rsidP="00093A5C">
      <w:pPr>
        <w:pStyle w:val="VCAAbody"/>
        <w:rPr>
          <w:lang w:val="en-AU"/>
        </w:rPr>
      </w:pPr>
      <w:r w:rsidRPr="00267A85">
        <w:rPr>
          <w:lang w:val="en-AU"/>
        </w:rPr>
        <w:t xml:space="preserve">Students identified a variety of </w:t>
      </w:r>
      <w:r w:rsidR="00892955" w:rsidRPr="00267A85">
        <w:rPr>
          <w:lang w:val="en-AU"/>
        </w:rPr>
        <w:t>tones for this</w:t>
      </w:r>
      <w:r w:rsidRPr="00267A85">
        <w:rPr>
          <w:lang w:val="en-AU"/>
        </w:rPr>
        <w:t xml:space="preserve"> text, </w:t>
      </w:r>
      <w:r w:rsidR="00DC4B99" w:rsidRPr="00267A85">
        <w:rPr>
          <w:lang w:val="en-AU"/>
        </w:rPr>
        <w:t>rang</w:t>
      </w:r>
      <w:r w:rsidRPr="00267A85">
        <w:rPr>
          <w:lang w:val="en-AU"/>
        </w:rPr>
        <w:t xml:space="preserve">ing </w:t>
      </w:r>
      <w:r w:rsidR="00892955" w:rsidRPr="00267A85">
        <w:rPr>
          <w:lang w:val="en-AU"/>
        </w:rPr>
        <w:t>from patriotic to na</w:t>
      </w:r>
      <w:r w:rsidR="007B59D3" w:rsidRPr="00267A85">
        <w:rPr>
          <w:lang w:val="en-AU"/>
        </w:rPr>
        <w:t>i</w:t>
      </w:r>
      <w:r w:rsidR="00892955" w:rsidRPr="00267A85">
        <w:rPr>
          <w:lang w:val="en-AU"/>
        </w:rPr>
        <w:t>ve and ignorant to foolish.</w:t>
      </w:r>
      <w:r w:rsidRPr="00267A85">
        <w:rPr>
          <w:lang w:val="en-AU"/>
        </w:rPr>
        <w:t xml:space="preserve"> </w:t>
      </w:r>
      <w:r w:rsidR="00892955" w:rsidRPr="00267A85">
        <w:rPr>
          <w:lang w:val="en-AU"/>
        </w:rPr>
        <w:t xml:space="preserve">As long as </w:t>
      </w:r>
      <w:r w:rsidRPr="00267A85">
        <w:rPr>
          <w:lang w:val="en-AU"/>
        </w:rPr>
        <w:t xml:space="preserve">they </w:t>
      </w:r>
      <w:r w:rsidR="00892955" w:rsidRPr="00267A85">
        <w:rPr>
          <w:lang w:val="en-AU"/>
        </w:rPr>
        <w:t xml:space="preserve">were able to support their </w:t>
      </w:r>
      <w:r w:rsidR="00DC4B99" w:rsidRPr="00267A85">
        <w:rPr>
          <w:lang w:val="en-AU"/>
        </w:rPr>
        <w:t>choice</w:t>
      </w:r>
      <w:r w:rsidR="00570380" w:rsidRPr="00267A85">
        <w:rPr>
          <w:lang w:val="en-AU"/>
        </w:rPr>
        <w:t>(</w:t>
      </w:r>
      <w:r w:rsidR="00DC4B99" w:rsidRPr="00267A85">
        <w:rPr>
          <w:lang w:val="en-AU"/>
        </w:rPr>
        <w:t>s</w:t>
      </w:r>
      <w:r w:rsidR="00570380" w:rsidRPr="00267A85">
        <w:rPr>
          <w:lang w:val="en-AU"/>
        </w:rPr>
        <w:t>)</w:t>
      </w:r>
      <w:r w:rsidR="00892955" w:rsidRPr="00267A85">
        <w:rPr>
          <w:lang w:val="en-AU"/>
        </w:rPr>
        <w:t xml:space="preserve"> with </w:t>
      </w:r>
      <w:r w:rsidR="00DC4B99" w:rsidRPr="00267A85">
        <w:rPr>
          <w:lang w:val="en-AU"/>
        </w:rPr>
        <w:t>evidence</w:t>
      </w:r>
      <w:r w:rsidR="00892955" w:rsidRPr="00267A85">
        <w:rPr>
          <w:lang w:val="en-AU"/>
        </w:rPr>
        <w:t xml:space="preserve"> f</w:t>
      </w:r>
      <w:r w:rsidR="00570380" w:rsidRPr="00267A85">
        <w:rPr>
          <w:lang w:val="en-AU"/>
        </w:rPr>
        <w:t>r</w:t>
      </w:r>
      <w:r w:rsidR="00892955" w:rsidRPr="00267A85">
        <w:rPr>
          <w:lang w:val="en-AU"/>
        </w:rPr>
        <w:t xml:space="preserve">om the </w:t>
      </w:r>
      <w:r w:rsidR="00C179E5" w:rsidRPr="00267A85">
        <w:rPr>
          <w:lang w:val="en-AU"/>
        </w:rPr>
        <w:t>extract,</w:t>
      </w:r>
      <w:r w:rsidR="00892955" w:rsidRPr="00267A85">
        <w:rPr>
          <w:lang w:val="en-AU"/>
        </w:rPr>
        <w:t xml:space="preserve"> most of the interpretations </w:t>
      </w:r>
      <w:r w:rsidR="00DC4B99" w:rsidRPr="00267A85">
        <w:rPr>
          <w:lang w:val="en-AU"/>
        </w:rPr>
        <w:t>were</w:t>
      </w:r>
      <w:r w:rsidR="00892955" w:rsidRPr="00267A85">
        <w:rPr>
          <w:lang w:val="en-AU"/>
        </w:rPr>
        <w:t xml:space="preserve"> accepted.</w:t>
      </w:r>
      <w:r w:rsidR="00B134CE" w:rsidRPr="00267A85">
        <w:rPr>
          <w:lang w:val="en-AU"/>
        </w:rPr>
        <w:t xml:space="preserve"> </w:t>
      </w:r>
      <w:r w:rsidR="00570380" w:rsidRPr="00267A85">
        <w:rPr>
          <w:lang w:val="en-AU"/>
        </w:rPr>
        <w:t>The b</w:t>
      </w:r>
      <w:r w:rsidR="00B134CE" w:rsidRPr="00267A85">
        <w:rPr>
          <w:lang w:val="en-AU"/>
        </w:rPr>
        <w:t xml:space="preserve">etter </w:t>
      </w:r>
      <w:r w:rsidR="00570380" w:rsidRPr="00267A85">
        <w:rPr>
          <w:lang w:val="en-AU"/>
        </w:rPr>
        <w:t>responses</w:t>
      </w:r>
      <w:r w:rsidR="00B134CE" w:rsidRPr="00267A85">
        <w:rPr>
          <w:lang w:val="en-AU"/>
        </w:rPr>
        <w:t xml:space="preserve"> </w:t>
      </w:r>
      <w:r w:rsidR="00570380" w:rsidRPr="00267A85">
        <w:rPr>
          <w:lang w:val="en-AU"/>
        </w:rPr>
        <w:t xml:space="preserve">noticed </w:t>
      </w:r>
      <w:r w:rsidR="00B134CE" w:rsidRPr="00267A85">
        <w:rPr>
          <w:lang w:val="en-AU"/>
        </w:rPr>
        <w:t xml:space="preserve">that the tone </w:t>
      </w:r>
      <w:r w:rsidR="00DC4B99" w:rsidRPr="00267A85">
        <w:rPr>
          <w:lang w:val="en-AU"/>
        </w:rPr>
        <w:t>changed depending</w:t>
      </w:r>
      <w:r w:rsidR="00B134CE" w:rsidRPr="00267A85">
        <w:rPr>
          <w:lang w:val="en-AU"/>
        </w:rPr>
        <w:t xml:space="preserve"> on </w:t>
      </w:r>
      <w:r w:rsidR="00570380" w:rsidRPr="00267A85">
        <w:rPr>
          <w:lang w:val="en-AU"/>
        </w:rPr>
        <w:t xml:space="preserve">the </w:t>
      </w:r>
      <w:r w:rsidR="00B134CE" w:rsidRPr="00267A85">
        <w:rPr>
          <w:lang w:val="en-AU"/>
        </w:rPr>
        <w:t xml:space="preserve">point </w:t>
      </w:r>
      <w:r w:rsidR="00570380" w:rsidRPr="00267A85">
        <w:rPr>
          <w:lang w:val="en-AU"/>
        </w:rPr>
        <w:t xml:space="preserve">Nicias was making </w:t>
      </w:r>
      <w:r w:rsidR="00B134CE" w:rsidRPr="00267A85">
        <w:rPr>
          <w:lang w:val="en-AU"/>
        </w:rPr>
        <w:t>and to whom he was referring.</w:t>
      </w:r>
      <w:r w:rsidR="00892955" w:rsidRPr="00267A85">
        <w:rPr>
          <w:lang w:val="en-AU"/>
        </w:rPr>
        <w:t xml:space="preserve"> Initially, Nicias strikes a tone of censuring his naval allies for gaining more than their fair share in </w:t>
      </w:r>
      <w:r w:rsidR="00486EC7" w:rsidRPr="00267A85">
        <w:rPr>
          <w:lang w:val="en-AU"/>
        </w:rPr>
        <w:t>‘</w:t>
      </w:r>
      <w:r w:rsidR="00892955" w:rsidRPr="00267A85">
        <w:rPr>
          <w:lang w:val="en-AU"/>
        </w:rPr>
        <w:t>freely sharing our empire</w:t>
      </w:r>
      <w:r w:rsidR="00486EC7" w:rsidRPr="00267A85">
        <w:rPr>
          <w:lang w:val="en-AU"/>
        </w:rPr>
        <w:t>’</w:t>
      </w:r>
      <w:r w:rsidR="00892955" w:rsidRPr="00267A85">
        <w:rPr>
          <w:lang w:val="en-AU"/>
        </w:rPr>
        <w:t xml:space="preserve"> and threatening them to not repeat past mistakes and be do</w:t>
      </w:r>
      <w:r w:rsidR="00B134CE" w:rsidRPr="00267A85">
        <w:rPr>
          <w:lang w:val="en-AU"/>
        </w:rPr>
        <w:t xml:space="preserve">wncast by them. When turning </w:t>
      </w:r>
      <w:r w:rsidR="00DC4B99" w:rsidRPr="00267A85">
        <w:rPr>
          <w:lang w:val="en-AU"/>
        </w:rPr>
        <w:t>to the Athenians</w:t>
      </w:r>
      <w:r w:rsidR="00B134CE" w:rsidRPr="00267A85">
        <w:rPr>
          <w:lang w:val="en-AU"/>
        </w:rPr>
        <w:t xml:space="preserve">, he </w:t>
      </w:r>
      <w:r w:rsidR="00660F5F" w:rsidRPr="00267A85">
        <w:rPr>
          <w:lang w:val="en-AU"/>
        </w:rPr>
        <w:t>uses</w:t>
      </w:r>
      <w:r w:rsidR="00B134CE" w:rsidRPr="00267A85">
        <w:rPr>
          <w:lang w:val="en-AU"/>
        </w:rPr>
        <w:t xml:space="preserve"> a </w:t>
      </w:r>
      <w:r w:rsidR="00DC4B99" w:rsidRPr="00267A85">
        <w:rPr>
          <w:lang w:val="en-AU"/>
        </w:rPr>
        <w:t>more</w:t>
      </w:r>
      <w:r w:rsidR="00B134CE" w:rsidRPr="00267A85">
        <w:rPr>
          <w:lang w:val="en-AU"/>
        </w:rPr>
        <w:t xml:space="preserve"> </w:t>
      </w:r>
      <w:r w:rsidR="00DC4B99" w:rsidRPr="00267A85">
        <w:rPr>
          <w:lang w:val="en-AU"/>
        </w:rPr>
        <w:t>desperate</w:t>
      </w:r>
      <w:r w:rsidR="00B134CE" w:rsidRPr="00267A85">
        <w:rPr>
          <w:lang w:val="en-AU"/>
        </w:rPr>
        <w:t xml:space="preserve"> tone to </w:t>
      </w:r>
      <w:r w:rsidR="00DC4B99" w:rsidRPr="00267A85">
        <w:rPr>
          <w:lang w:val="en-AU"/>
        </w:rPr>
        <w:t>appeal to</w:t>
      </w:r>
      <w:r w:rsidR="00B134CE" w:rsidRPr="00267A85">
        <w:rPr>
          <w:lang w:val="en-AU"/>
        </w:rPr>
        <w:t xml:space="preserve"> patriotism and security </w:t>
      </w:r>
      <w:r w:rsidR="00892955" w:rsidRPr="00267A85">
        <w:rPr>
          <w:lang w:val="en-AU"/>
        </w:rPr>
        <w:t xml:space="preserve">as </w:t>
      </w:r>
      <w:r w:rsidR="00486EC7" w:rsidRPr="00267A85">
        <w:rPr>
          <w:lang w:val="en-AU"/>
        </w:rPr>
        <w:t>‘</w:t>
      </w:r>
      <w:r w:rsidR="00892955" w:rsidRPr="00267A85">
        <w:rPr>
          <w:lang w:val="en-AU"/>
        </w:rPr>
        <w:t>Athens will be incapable of resisting</w:t>
      </w:r>
      <w:r w:rsidR="00486EC7" w:rsidRPr="00267A85">
        <w:rPr>
          <w:lang w:val="en-AU"/>
        </w:rPr>
        <w:t>’</w:t>
      </w:r>
      <w:r w:rsidR="00892955" w:rsidRPr="00267A85">
        <w:rPr>
          <w:lang w:val="en-AU"/>
        </w:rPr>
        <w:t xml:space="preserve"> any future threats and </w:t>
      </w:r>
      <w:r w:rsidR="00570380" w:rsidRPr="00267A85">
        <w:rPr>
          <w:lang w:val="en-AU"/>
        </w:rPr>
        <w:t>‘</w:t>
      </w:r>
      <w:r w:rsidR="00892955" w:rsidRPr="00267A85">
        <w:rPr>
          <w:lang w:val="en-AU"/>
        </w:rPr>
        <w:t>be at the Mercy of the Spartans</w:t>
      </w:r>
      <w:r w:rsidR="00570380" w:rsidRPr="00267A85">
        <w:rPr>
          <w:lang w:val="en-AU"/>
        </w:rPr>
        <w:t>’</w:t>
      </w:r>
      <w:r w:rsidR="00892955" w:rsidRPr="00267A85">
        <w:rPr>
          <w:lang w:val="en-AU"/>
        </w:rPr>
        <w:t xml:space="preserve">. </w:t>
      </w:r>
      <w:r w:rsidR="00B134CE" w:rsidRPr="00267A85">
        <w:rPr>
          <w:lang w:val="en-AU"/>
        </w:rPr>
        <w:t>Finally</w:t>
      </w:r>
      <w:r w:rsidR="00D32A78" w:rsidRPr="00267A85">
        <w:rPr>
          <w:lang w:val="en-AU"/>
        </w:rPr>
        <w:t>,</w:t>
      </w:r>
      <w:r w:rsidR="00B134CE" w:rsidRPr="00267A85">
        <w:rPr>
          <w:lang w:val="en-AU"/>
        </w:rPr>
        <w:t xml:space="preserve"> the speech </w:t>
      </w:r>
      <w:r w:rsidR="0006050A" w:rsidRPr="00267A85">
        <w:rPr>
          <w:lang w:val="en-AU"/>
        </w:rPr>
        <w:t xml:space="preserve">employed </w:t>
      </w:r>
      <w:r w:rsidR="00B134CE" w:rsidRPr="00267A85">
        <w:rPr>
          <w:lang w:val="en-AU"/>
        </w:rPr>
        <w:t xml:space="preserve">an alarming or </w:t>
      </w:r>
      <w:r w:rsidR="00DC4B99" w:rsidRPr="00267A85">
        <w:rPr>
          <w:lang w:val="en-AU"/>
        </w:rPr>
        <w:t>desperate</w:t>
      </w:r>
      <w:r w:rsidR="00B134CE" w:rsidRPr="00267A85">
        <w:rPr>
          <w:lang w:val="en-AU"/>
        </w:rPr>
        <w:t xml:space="preserve"> </w:t>
      </w:r>
      <w:r w:rsidR="00DC4B99" w:rsidRPr="00267A85">
        <w:rPr>
          <w:lang w:val="en-AU"/>
        </w:rPr>
        <w:t>tone</w:t>
      </w:r>
      <w:r w:rsidR="007B59D3" w:rsidRPr="00267A85">
        <w:rPr>
          <w:lang w:val="en-AU"/>
        </w:rPr>
        <w:t xml:space="preserve">, pleading for </w:t>
      </w:r>
      <w:r w:rsidR="00DC4B99" w:rsidRPr="00267A85">
        <w:rPr>
          <w:lang w:val="en-AU"/>
        </w:rPr>
        <w:t>someone</w:t>
      </w:r>
      <w:r w:rsidR="00B134CE" w:rsidRPr="00267A85">
        <w:rPr>
          <w:lang w:val="en-AU"/>
        </w:rPr>
        <w:t xml:space="preserve"> </w:t>
      </w:r>
      <w:r w:rsidR="007B59D3" w:rsidRPr="00267A85">
        <w:rPr>
          <w:lang w:val="en-AU"/>
        </w:rPr>
        <w:t>to</w:t>
      </w:r>
      <w:r w:rsidR="00B134CE" w:rsidRPr="00267A85">
        <w:rPr>
          <w:lang w:val="en-AU"/>
        </w:rPr>
        <w:t xml:space="preserve"> </w:t>
      </w:r>
      <w:r w:rsidR="00486EC7" w:rsidRPr="00267A85">
        <w:rPr>
          <w:lang w:val="en-AU"/>
        </w:rPr>
        <w:t>‘</w:t>
      </w:r>
      <w:r w:rsidR="00DC4B99" w:rsidRPr="00267A85">
        <w:rPr>
          <w:lang w:val="en-AU"/>
        </w:rPr>
        <w:t>save</w:t>
      </w:r>
      <w:r w:rsidR="00892955" w:rsidRPr="00267A85">
        <w:rPr>
          <w:lang w:val="en-AU"/>
        </w:rPr>
        <w:t xml:space="preserve"> us all</w:t>
      </w:r>
      <w:r w:rsidR="00570380" w:rsidRPr="00267A85">
        <w:rPr>
          <w:lang w:val="en-AU"/>
        </w:rPr>
        <w:t>’</w:t>
      </w:r>
      <w:r w:rsidR="00892955" w:rsidRPr="00267A85">
        <w:rPr>
          <w:lang w:val="en-AU"/>
        </w:rPr>
        <w:t xml:space="preserve">. </w:t>
      </w:r>
      <w:r w:rsidR="00570380" w:rsidRPr="00267A85">
        <w:rPr>
          <w:lang w:val="en-AU"/>
        </w:rPr>
        <w:t xml:space="preserve"> </w:t>
      </w:r>
    </w:p>
    <w:p w14:paraId="63FD2E41" w14:textId="77777777" w:rsidR="00892955" w:rsidRPr="00267A85" w:rsidRDefault="00570380" w:rsidP="00093A5C">
      <w:pPr>
        <w:pStyle w:val="VCAAbody"/>
        <w:rPr>
          <w:lang w:val="en-AU"/>
        </w:rPr>
      </w:pPr>
      <w:r w:rsidRPr="00267A85">
        <w:rPr>
          <w:lang w:val="en-AU"/>
        </w:rPr>
        <w:t xml:space="preserve">Lower-scoring </w:t>
      </w:r>
      <w:r w:rsidR="0006050A" w:rsidRPr="00267A85">
        <w:rPr>
          <w:lang w:val="en-AU"/>
        </w:rPr>
        <w:t xml:space="preserve">responses </w:t>
      </w:r>
      <w:r w:rsidR="00892955" w:rsidRPr="00267A85">
        <w:rPr>
          <w:lang w:val="en-AU"/>
        </w:rPr>
        <w:t xml:space="preserve">tended to repeat what </w:t>
      </w:r>
      <w:r w:rsidRPr="00267A85">
        <w:rPr>
          <w:lang w:val="en-AU"/>
        </w:rPr>
        <w:t xml:space="preserve">Nicias </w:t>
      </w:r>
      <w:r w:rsidR="00892955" w:rsidRPr="00267A85">
        <w:rPr>
          <w:lang w:val="en-AU"/>
        </w:rPr>
        <w:t xml:space="preserve">said without </w:t>
      </w:r>
      <w:r w:rsidRPr="00267A85">
        <w:rPr>
          <w:lang w:val="en-AU"/>
        </w:rPr>
        <w:t>commenting on the tone</w:t>
      </w:r>
      <w:r w:rsidR="00892955" w:rsidRPr="00267A85">
        <w:rPr>
          <w:lang w:val="en-AU"/>
        </w:rPr>
        <w:t xml:space="preserve"> </w:t>
      </w:r>
      <w:r w:rsidR="00B134CE" w:rsidRPr="00267A85">
        <w:rPr>
          <w:lang w:val="en-AU"/>
        </w:rPr>
        <w:t xml:space="preserve">or </w:t>
      </w:r>
      <w:r w:rsidR="00272E28" w:rsidRPr="00267A85">
        <w:rPr>
          <w:lang w:val="en-AU"/>
        </w:rPr>
        <w:t xml:space="preserve">focused </w:t>
      </w:r>
      <w:r w:rsidRPr="00267A85">
        <w:rPr>
          <w:lang w:val="en-AU"/>
        </w:rPr>
        <w:t xml:space="preserve">more </w:t>
      </w:r>
      <w:r w:rsidR="00272E28" w:rsidRPr="00267A85">
        <w:rPr>
          <w:lang w:val="en-AU"/>
        </w:rPr>
        <w:t>on</w:t>
      </w:r>
      <w:r w:rsidRPr="00267A85">
        <w:rPr>
          <w:lang w:val="en-AU"/>
        </w:rPr>
        <w:t xml:space="preserve"> </w:t>
      </w:r>
      <w:r w:rsidR="00B134CE" w:rsidRPr="00267A85">
        <w:rPr>
          <w:lang w:val="en-AU"/>
        </w:rPr>
        <w:t xml:space="preserve">how other people </w:t>
      </w:r>
      <w:r w:rsidR="0006050A" w:rsidRPr="00267A85">
        <w:rPr>
          <w:lang w:val="en-AU"/>
        </w:rPr>
        <w:t>view</w:t>
      </w:r>
      <w:r w:rsidRPr="00267A85">
        <w:rPr>
          <w:lang w:val="en-AU"/>
        </w:rPr>
        <w:t>ed</w:t>
      </w:r>
      <w:r w:rsidR="0006050A" w:rsidRPr="00267A85">
        <w:rPr>
          <w:lang w:val="en-AU"/>
        </w:rPr>
        <w:t xml:space="preserve"> him</w:t>
      </w:r>
      <w:r w:rsidR="00DC4B99" w:rsidRPr="00267A85">
        <w:rPr>
          <w:lang w:val="en-AU"/>
        </w:rPr>
        <w:t xml:space="preserve"> as wea</w:t>
      </w:r>
      <w:r w:rsidR="00B134CE" w:rsidRPr="00267A85">
        <w:rPr>
          <w:lang w:val="en-AU"/>
        </w:rPr>
        <w:t xml:space="preserve">k and unsure rather </w:t>
      </w:r>
      <w:r w:rsidR="00DC4B99" w:rsidRPr="00267A85">
        <w:rPr>
          <w:lang w:val="en-AU"/>
        </w:rPr>
        <w:t>than</w:t>
      </w:r>
      <w:r w:rsidR="000307DC" w:rsidRPr="00267A85">
        <w:rPr>
          <w:lang w:val="en-AU"/>
        </w:rPr>
        <w:t xml:space="preserve"> </w:t>
      </w:r>
      <w:r w:rsidR="00C359F1" w:rsidRPr="00267A85">
        <w:rPr>
          <w:lang w:val="en-AU"/>
        </w:rPr>
        <w:t>on</w:t>
      </w:r>
      <w:r w:rsidR="000307DC" w:rsidRPr="00267A85">
        <w:rPr>
          <w:lang w:val="en-AU"/>
        </w:rPr>
        <w:t xml:space="preserve"> </w:t>
      </w:r>
      <w:r w:rsidR="00B134CE" w:rsidRPr="00267A85">
        <w:rPr>
          <w:lang w:val="en-AU"/>
        </w:rPr>
        <w:t xml:space="preserve">how this </w:t>
      </w:r>
      <w:r w:rsidR="00DC4B99" w:rsidRPr="00267A85">
        <w:rPr>
          <w:lang w:val="en-AU"/>
        </w:rPr>
        <w:t>speech</w:t>
      </w:r>
      <w:r w:rsidR="00B134CE" w:rsidRPr="00267A85">
        <w:rPr>
          <w:lang w:val="en-AU"/>
        </w:rPr>
        <w:t xml:space="preserve"> would have sounded</w:t>
      </w:r>
      <w:r w:rsidR="00085B95" w:rsidRPr="00267A85">
        <w:rPr>
          <w:lang w:val="en-AU"/>
        </w:rPr>
        <w:t>.</w:t>
      </w:r>
    </w:p>
    <w:p w14:paraId="02E45699" w14:textId="77777777" w:rsidR="00B134CE" w:rsidRPr="00267A85" w:rsidRDefault="00892955" w:rsidP="00093A5C">
      <w:pPr>
        <w:pStyle w:val="VCAAHeading4"/>
        <w:rPr>
          <w:lang w:val="en-AU"/>
        </w:rPr>
      </w:pPr>
      <w:r w:rsidRPr="00267A85">
        <w:rPr>
          <w:lang w:val="en-AU"/>
        </w:rPr>
        <w:t>Question 2b.</w:t>
      </w:r>
    </w:p>
    <w:p w14:paraId="0CDADD0A" w14:textId="26CF557F" w:rsidR="00B134CE" w:rsidRPr="00267A85" w:rsidRDefault="00374E51" w:rsidP="00093A5C">
      <w:pPr>
        <w:pStyle w:val="VCAAbody"/>
        <w:rPr>
          <w:lang w:val="en-AU"/>
        </w:rPr>
      </w:pPr>
      <w:bookmarkStart w:id="2" w:name="_Hlk62481760"/>
      <w:r w:rsidRPr="00267A85">
        <w:rPr>
          <w:lang w:val="en-AU"/>
        </w:rPr>
        <w:t>Students seemed to have confused the word ‘critique’ for a negative reflection on Nicias instead of a critical evaluation of his speech</w:t>
      </w:r>
      <w:bookmarkEnd w:id="2"/>
      <w:r w:rsidR="00DC4B99" w:rsidRPr="00267A85">
        <w:rPr>
          <w:lang w:val="en-AU"/>
        </w:rPr>
        <w:t xml:space="preserve">. </w:t>
      </w:r>
      <w:r w:rsidR="00B134CE" w:rsidRPr="00267A85">
        <w:rPr>
          <w:lang w:val="en-AU"/>
        </w:rPr>
        <w:t xml:space="preserve">They </w:t>
      </w:r>
      <w:r w:rsidRPr="00267A85">
        <w:rPr>
          <w:lang w:val="en-AU"/>
        </w:rPr>
        <w:t>wrote</w:t>
      </w:r>
      <w:r w:rsidR="00B134CE" w:rsidRPr="00267A85">
        <w:rPr>
          <w:lang w:val="en-AU"/>
        </w:rPr>
        <w:t xml:space="preserve"> </w:t>
      </w:r>
      <w:r w:rsidR="002D5FB8" w:rsidRPr="00267A85">
        <w:rPr>
          <w:lang w:val="en-AU"/>
        </w:rPr>
        <w:t>about</w:t>
      </w:r>
      <w:r w:rsidR="00B134CE" w:rsidRPr="00267A85">
        <w:rPr>
          <w:lang w:val="en-AU"/>
        </w:rPr>
        <w:t xml:space="preserve"> </w:t>
      </w:r>
      <w:r w:rsidR="002D5FB8" w:rsidRPr="00267A85">
        <w:rPr>
          <w:lang w:val="en-AU"/>
        </w:rPr>
        <w:t>the</w:t>
      </w:r>
      <w:r w:rsidR="00B134CE" w:rsidRPr="00267A85">
        <w:rPr>
          <w:lang w:val="en-AU"/>
        </w:rPr>
        <w:t xml:space="preserve"> </w:t>
      </w:r>
      <w:r w:rsidR="002D5FB8" w:rsidRPr="00267A85">
        <w:rPr>
          <w:lang w:val="en-AU"/>
        </w:rPr>
        <w:t>flaws</w:t>
      </w:r>
      <w:r w:rsidR="00B134CE" w:rsidRPr="00267A85">
        <w:rPr>
          <w:lang w:val="en-AU"/>
        </w:rPr>
        <w:t xml:space="preserve"> of </w:t>
      </w:r>
      <w:r w:rsidRPr="00267A85">
        <w:rPr>
          <w:lang w:val="en-AU"/>
        </w:rPr>
        <w:t>his</w:t>
      </w:r>
      <w:r w:rsidR="00B134CE" w:rsidRPr="00267A85">
        <w:rPr>
          <w:lang w:val="en-AU"/>
        </w:rPr>
        <w:t xml:space="preserve"> leadership but not how the speech </w:t>
      </w:r>
      <w:r w:rsidR="002D5FB8" w:rsidRPr="00267A85">
        <w:rPr>
          <w:lang w:val="en-AU"/>
        </w:rPr>
        <w:t>itself</w:t>
      </w:r>
      <w:r w:rsidR="00B134CE" w:rsidRPr="00267A85">
        <w:rPr>
          <w:lang w:val="en-AU"/>
        </w:rPr>
        <w:t xml:space="preserve"> was used to reveal those </w:t>
      </w:r>
      <w:r w:rsidR="002D5FB8" w:rsidRPr="00267A85">
        <w:rPr>
          <w:lang w:val="en-AU"/>
        </w:rPr>
        <w:t>flaws</w:t>
      </w:r>
      <w:r w:rsidR="00B134CE" w:rsidRPr="00267A85">
        <w:rPr>
          <w:lang w:val="en-AU"/>
        </w:rPr>
        <w:t>. Often students repeated points that</w:t>
      </w:r>
      <w:r w:rsidR="0006050A" w:rsidRPr="00267A85">
        <w:rPr>
          <w:lang w:val="en-AU"/>
        </w:rPr>
        <w:t xml:space="preserve"> they </w:t>
      </w:r>
      <w:r w:rsidR="00B134CE" w:rsidRPr="00267A85">
        <w:rPr>
          <w:lang w:val="en-AU"/>
        </w:rPr>
        <w:t xml:space="preserve">had made in response </w:t>
      </w:r>
      <w:r w:rsidR="002D5FB8" w:rsidRPr="00267A85">
        <w:rPr>
          <w:lang w:val="en-AU"/>
        </w:rPr>
        <w:t>to</w:t>
      </w:r>
      <w:r w:rsidR="00B134CE" w:rsidRPr="00267A85">
        <w:rPr>
          <w:lang w:val="en-AU"/>
        </w:rPr>
        <w:t xml:space="preserve"> the first </w:t>
      </w:r>
      <w:r w:rsidR="002D5FB8" w:rsidRPr="00267A85">
        <w:rPr>
          <w:lang w:val="en-AU"/>
        </w:rPr>
        <w:t>question or</w:t>
      </w:r>
      <w:r w:rsidR="00B134CE" w:rsidRPr="00267A85">
        <w:rPr>
          <w:lang w:val="en-AU"/>
        </w:rPr>
        <w:t xml:space="preserve"> </w:t>
      </w:r>
      <w:r w:rsidR="002D5FB8" w:rsidRPr="00267A85">
        <w:rPr>
          <w:lang w:val="en-AU"/>
        </w:rPr>
        <w:t>talked</w:t>
      </w:r>
      <w:r w:rsidR="00B134CE" w:rsidRPr="00267A85">
        <w:rPr>
          <w:lang w:val="en-AU"/>
        </w:rPr>
        <w:t xml:space="preserve"> generally about </w:t>
      </w:r>
      <w:r w:rsidR="002D5FB8" w:rsidRPr="00267A85">
        <w:rPr>
          <w:lang w:val="en-AU"/>
        </w:rPr>
        <w:t>Nicias</w:t>
      </w:r>
      <w:r w:rsidR="00B134CE" w:rsidRPr="00267A85">
        <w:rPr>
          <w:lang w:val="en-AU"/>
        </w:rPr>
        <w:t xml:space="preserve"> </w:t>
      </w:r>
      <w:r w:rsidRPr="00267A85">
        <w:rPr>
          <w:lang w:val="en-AU"/>
        </w:rPr>
        <w:t xml:space="preserve">without confining </w:t>
      </w:r>
      <w:r w:rsidR="005C0064" w:rsidRPr="00267A85">
        <w:rPr>
          <w:lang w:val="en-AU"/>
        </w:rPr>
        <w:t xml:space="preserve">themselves to </w:t>
      </w:r>
      <w:r w:rsidR="00B134CE" w:rsidRPr="00267A85">
        <w:rPr>
          <w:lang w:val="en-AU"/>
        </w:rPr>
        <w:t>the extract.</w:t>
      </w:r>
      <w:r w:rsidR="00892955" w:rsidRPr="00267A85">
        <w:rPr>
          <w:lang w:val="en-AU"/>
        </w:rPr>
        <w:t xml:space="preserve"> </w:t>
      </w:r>
      <w:r w:rsidR="005C0064" w:rsidRPr="00267A85">
        <w:rPr>
          <w:lang w:val="en-AU"/>
        </w:rPr>
        <w:t>The b</w:t>
      </w:r>
      <w:r w:rsidR="00B134CE" w:rsidRPr="00267A85">
        <w:rPr>
          <w:lang w:val="en-AU"/>
        </w:rPr>
        <w:t xml:space="preserve">etter </w:t>
      </w:r>
      <w:r w:rsidR="005C0064" w:rsidRPr="00267A85">
        <w:rPr>
          <w:lang w:val="en-AU"/>
        </w:rPr>
        <w:t>responses</w:t>
      </w:r>
      <w:r w:rsidR="00B134CE" w:rsidRPr="00267A85">
        <w:rPr>
          <w:lang w:val="en-AU"/>
        </w:rPr>
        <w:t xml:space="preserve"> discussed the idea of him being made a scapegoat</w:t>
      </w:r>
      <w:r w:rsidR="00486EC7" w:rsidRPr="00267A85">
        <w:rPr>
          <w:lang w:val="en-AU"/>
        </w:rPr>
        <w:t xml:space="preserve"> </w:t>
      </w:r>
      <w:r w:rsidR="00B134CE" w:rsidRPr="00267A85">
        <w:rPr>
          <w:lang w:val="en-AU"/>
        </w:rPr>
        <w:t>for the eventual loss of the battle</w:t>
      </w:r>
      <w:r w:rsidR="005C0064" w:rsidRPr="00267A85">
        <w:rPr>
          <w:lang w:val="en-AU"/>
        </w:rPr>
        <w:t xml:space="preserve">, citing how his </w:t>
      </w:r>
      <w:r w:rsidR="002D5FB8" w:rsidRPr="00267A85">
        <w:rPr>
          <w:lang w:val="en-AU"/>
        </w:rPr>
        <w:t>speech</w:t>
      </w:r>
      <w:r w:rsidR="00B134CE" w:rsidRPr="00267A85">
        <w:rPr>
          <w:lang w:val="en-AU"/>
        </w:rPr>
        <w:t xml:space="preserve"> </w:t>
      </w:r>
      <w:r w:rsidR="00A43561" w:rsidRPr="00267A85">
        <w:rPr>
          <w:lang w:val="en-AU"/>
        </w:rPr>
        <w:t xml:space="preserve">was not so much </w:t>
      </w:r>
      <w:r w:rsidR="002D5FB8" w:rsidRPr="00267A85">
        <w:rPr>
          <w:lang w:val="en-AU"/>
        </w:rPr>
        <w:t>about</w:t>
      </w:r>
      <w:r w:rsidR="00B134CE" w:rsidRPr="00267A85">
        <w:rPr>
          <w:lang w:val="en-AU"/>
        </w:rPr>
        <w:t xml:space="preserve"> specific strategy but </w:t>
      </w:r>
      <w:r w:rsidR="00A43561" w:rsidRPr="00267A85">
        <w:rPr>
          <w:lang w:val="en-AU"/>
        </w:rPr>
        <w:t xml:space="preserve">more about </w:t>
      </w:r>
      <w:r w:rsidR="00486EC7" w:rsidRPr="00267A85">
        <w:rPr>
          <w:lang w:val="en-AU"/>
        </w:rPr>
        <w:t>‘</w:t>
      </w:r>
      <w:r w:rsidR="00B134CE" w:rsidRPr="00267A85">
        <w:rPr>
          <w:lang w:val="en-AU"/>
        </w:rPr>
        <w:t>big picture</w:t>
      </w:r>
      <w:r w:rsidR="005C0064" w:rsidRPr="00267A85">
        <w:rPr>
          <w:lang w:val="en-AU"/>
        </w:rPr>
        <w:t>’</w:t>
      </w:r>
      <w:r w:rsidR="00B134CE" w:rsidRPr="00267A85">
        <w:rPr>
          <w:lang w:val="en-AU"/>
        </w:rPr>
        <w:t xml:space="preserve"> ideas of </w:t>
      </w:r>
      <w:r w:rsidR="00486EC7" w:rsidRPr="00267A85">
        <w:rPr>
          <w:lang w:val="en-AU"/>
        </w:rPr>
        <w:t>‘</w:t>
      </w:r>
      <w:r w:rsidR="00B134CE" w:rsidRPr="00267A85">
        <w:rPr>
          <w:lang w:val="en-AU"/>
        </w:rPr>
        <w:t>advantages of the Empire</w:t>
      </w:r>
      <w:r w:rsidR="00486EC7" w:rsidRPr="00267A85">
        <w:rPr>
          <w:lang w:val="en-AU"/>
        </w:rPr>
        <w:t>’</w:t>
      </w:r>
      <w:r w:rsidR="00B134CE" w:rsidRPr="00267A85">
        <w:rPr>
          <w:lang w:val="en-AU"/>
        </w:rPr>
        <w:t xml:space="preserve"> and </w:t>
      </w:r>
      <w:r w:rsidR="00486EC7" w:rsidRPr="00267A85">
        <w:rPr>
          <w:lang w:val="en-AU"/>
        </w:rPr>
        <w:t>‘</w:t>
      </w:r>
      <w:r w:rsidR="00B134CE" w:rsidRPr="00267A85">
        <w:rPr>
          <w:lang w:val="en-AU"/>
        </w:rPr>
        <w:t xml:space="preserve">the great name of </w:t>
      </w:r>
      <w:r w:rsidR="002D5FB8" w:rsidRPr="00267A85">
        <w:rPr>
          <w:lang w:val="en-AU"/>
        </w:rPr>
        <w:t>Athens</w:t>
      </w:r>
      <w:r w:rsidR="00486EC7" w:rsidRPr="00267A85">
        <w:rPr>
          <w:lang w:val="en-AU"/>
        </w:rPr>
        <w:t>’</w:t>
      </w:r>
      <w:r w:rsidR="002D5FB8" w:rsidRPr="00267A85">
        <w:rPr>
          <w:lang w:val="en-AU"/>
        </w:rPr>
        <w:t xml:space="preserve">. </w:t>
      </w:r>
    </w:p>
    <w:p w14:paraId="435E779E" w14:textId="77777777" w:rsidR="00892955" w:rsidRPr="00267A85" w:rsidRDefault="00892955" w:rsidP="00093A5C">
      <w:pPr>
        <w:pStyle w:val="VCAAHeading4"/>
        <w:rPr>
          <w:lang w:val="en-AU"/>
        </w:rPr>
      </w:pPr>
      <w:r w:rsidRPr="00267A85">
        <w:rPr>
          <w:lang w:val="en-AU"/>
        </w:rPr>
        <w:t>Question 2c.</w:t>
      </w:r>
    </w:p>
    <w:p w14:paraId="1A1FAE99" w14:textId="24537E0A" w:rsidR="00DC4B99" w:rsidRPr="00267A85" w:rsidRDefault="00892955" w:rsidP="00093A5C">
      <w:pPr>
        <w:pStyle w:val="VCAAbody"/>
        <w:rPr>
          <w:lang w:val="en-AU"/>
        </w:rPr>
      </w:pPr>
      <w:r w:rsidRPr="00267A85">
        <w:rPr>
          <w:lang w:val="en-AU"/>
        </w:rPr>
        <w:t>This question called for a broader view of Thucydides’ work</w:t>
      </w:r>
      <w:r w:rsidR="007773EA" w:rsidRPr="00267A85">
        <w:rPr>
          <w:lang w:val="en-AU"/>
        </w:rPr>
        <w:t xml:space="preserve"> and</w:t>
      </w:r>
      <w:r w:rsidR="00DC4B99" w:rsidRPr="00267A85">
        <w:rPr>
          <w:lang w:val="en-AU"/>
        </w:rPr>
        <w:t xml:space="preserve"> required students </w:t>
      </w:r>
      <w:r w:rsidR="007773EA" w:rsidRPr="00267A85">
        <w:rPr>
          <w:lang w:val="en-AU"/>
        </w:rPr>
        <w:t xml:space="preserve">to consider how </w:t>
      </w:r>
      <w:r w:rsidR="00DC4B99" w:rsidRPr="00267A85">
        <w:rPr>
          <w:lang w:val="en-AU"/>
        </w:rPr>
        <w:t xml:space="preserve">speeches </w:t>
      </w:r>
      <w:r w:rsidR="002D5FB8" w:rsidRPr="00267A85">
        <w:rPr>
          <w:lang w:val="en-AU"/>
        </w:rPr>
        <w:t>were</w:t>
      </w:r>
      <w:r w:rsidR="00DC4B99" w:rsidRPr="00267A85">
        <w:rPr>
          <w:lang w:val="en-AU"/>
        </w:rPr>
        <w:t xml:space="preserve"> used </w:t>
      </w:r>
      <w:r w:rsidR="002D5FB8" w:rsidRPr="00267A85">
        <w:rPr>
          <w:lang w:val="en-AU"/>
        </w:rPr>
        <w:t>throughout</w:t>
      </w:r>
      <w:r w:rsidR="00DC4B99" w:rsidRPr="00267A85">
        <w:rPr>
          <w:lang w:val="en-AU"/>
        </w:rPr>
        <w:t xml:space="preserve"> the set extracts. </w:t>
      </w:r>
      <w:r w:rsidR="00253BBC" w:rsidRPr="00267A85">
        <w:rPr>
          <w:lang w:val="en-AU"/>
        </w:rPr>
        <w:t>Not m</w:t>
      </w:r>
      <w:r w:rsidR="00DC4B99" w:rsidRPr="00267A85">
        <w:rPr>
          <w:lang w:val="en-AU"/>
        </w:rPr>
        <w:t xml:space="preserve">any students </w:t>
      </w:r>
      <w:r w:rsidR="002D5FB8" w:rsidRPr="00267A85">
        <w:rPr>
          <w:lang w:val="en-AU"/>
        </w:rPr>
        <w:t>refer</w:t>
      </w:r>
      <w:r w:rsidR="00253BBC" w:rsidRPr="00267A85">
        <w:rPr>
          <w:lang w:val="en-AU"/>
        </w:rPr>
        <w:t>red</w:t>
      </w:r>
      <w:r w:rsidR="00DC4B99" w:rsidRPr="00267A85">
        <w:rPr>
          <w:lang w:val="en-AU"/>
        </w:rPr>
        <w:t xml:space="preserve"> to Thucydides</w:t>
      </w:r>
      <w:r w:rsidR="00A43561" w:rsidRPr="00267A85">
        <w:rPr>
          <w:lang w:val="en-AU"/>
        </w:rPr>
        <w:t>’</w:t>
      </w:r>
      <w:r w:rsidR="00DC4B99" w:rsidRPr="00267A85">
        <w:rPr>
          <w:lang w:val="en-AU"/>
        </w:rPr>
        <w:t xml:space="preserve"> own </w:t>
      </w:r>
      <w:r w:rsidR="002D5FB8" w:rsidRPr="00267A85">
        <w:rPr>
          <w:lang w:val="en-AU"/>
        </w:rPr>
        <w:t>commentary in</w:t>
      </w:r>
      <w:r w:rsidR="00DC4B99" w:rsidRPr="00267A85">
        <w:rPr>
          <w:lang w:val="en-AU"/>
        </w:rPr>
        <w:t xml:space="preserve"> Book One on how he </w:t>
      </w:r>
      <w:r w:rsidR="007773EA" w:rsidRPr="00267A85">
        <w:rPr>
          <w:lang w:val="en-AU"/>
        </w:rPr>
        <w:t>would</w:t>
      </w:r>
      <w:r w:rsidR="00DC4B99" w:rsidRPr="00267A85">
        <w:rPr>
          <w:lang w:val="en-AU"/>
        </w:rPr>
        <w:t xml:space="preserve"> use speeches in his </w:t>
      </w:r>
      <w:r w:rsidR="002D5FB8" w:rsidRPr="00267A85">
        <w:rPr>
          <w:lang w:val="en-AU"/>
        </w:rPr>
        <w:t>work</w:t>
      </w:r>
      <w:r w:rsidR="007773EA" w:rsidRPr="00267A85">
        <w:rPr>
          <w:lang w:val="en-AU"/>
        </w:rPr>
        <w:t>, but higher-scoring</w:t>
      </w:r>
      <w:r w:rsidR="00DC4B99" w:rsidRPr="00267A85">
        <w:rPr>
          <w:lang w:val="en-AU"/>
        </w:rPr>
        <w:t xml:space="preserve"> students used </w:t>
      </w:r>
      <w:r w:rsidR="007773EA" w:rsidRPr="00267A85">
        <w:rPr>
          <w:lang w:val="en-AU"/>
        </w:rPr>
        <w:t>it</w:t>
      </w:r>
      <w:r w:rsidR="00DC4B99" w:rsidRPr="00267A85">
        <w:rPr>
          <w:lang w:val="en-AU"/>
        </w:rPr>
        <w:t xml:space="preserve"> to set up their </w:t>
      </w:r>
      <w:r w:rsidR="002D5FB8" w:rsidRPr="00267A85">
        <w:rPr>
          <w:lang w:val="en-AU"/>
        </w:rPr>
        <w:t>response</w:t>
      </w:r>
      <w:r w:rsidR="00DC4B99" w:rsidRPr="00267A85">
        <w:rPr>
          <w:lang w:val="en-AU"/>
        </w:rPr>
        <w:t>. The</w:t>
      </w:r>
      <w:r w:rsidR="007773EA" w:rsidRPr="00267A85">
        <w:rPr>
          <w:lang w:val="en-AU"/>
        </w:rPr>
        <w:t>y</w:t>
      </w:r>
      <w:r w:rsidR="00DC4B99" w:rsidRPr="00267A85">
        <w:rPr>
          <w:lang w:val="en-AU"/>
        </w:rPr>
        <w:t xml:space="preserve"> </w:t>
      </w:r>
      <w:r w:rsidR="007773EA" w:rsidRPr="00267A85">
        <w:rPr>
          <w:lang w:val="en-AU"/>
        </w:rPr>
        <w:t>cited</w:t>
      </w:r>
      <w:r w:rsidR="00DC4B99" w:rsidRPr="00267A85">
        <w:rPr>
          <w:lang w:val="en-AU"/>
        </w:rPr>
        <w:t xml:space="preserve"> how he used speeches to characterise the key players in the war and their </w:t>
      </w:r>
      <w:r w:rsidR="002D5FB8" w:rsidRPr="00267A85">
        <w:rPr>
          <w:lang w:val="en-AU"/>
        </w:rPr>
        <w:t>differing</w:t>
      </w:r>
      <w:r w:rsidR="00DC4B99" w:rsidRPr="00267A85">
        <w:rPr>
          <w:lang w:val="en-AU"/>
        </w:rPr>
        <w:t xml:space="preserve"> views</w:t>
      </w:r>
      <w:r w:rsidR="00A43561" w:rsidRPr="00267A85">
        <w:rPr>
          <w:lang w:val="en-AU"/>
        </w:rPr>
        <w:t>,</w:t>
      </w:r>
      <w:r w:rsidR="00DC4B99" w:rsidRPr="00267A85">
        <w:rPr>
          <w:lang w:val="en-AU"/>
        </w:rPr>
        <w:t xml:space="preserve"> </w:t>
      </w:r>
      <w:r w:rsidR="002D5FB8" w:rsidRPr="00267A85">
        <w:rPr>
          <w:lang w:val="en-AU"/>
        </w:rPr>
        <w:t>particularly</w:t>
      </w:r>
      <w:r w:rsidR="00DC4B99" w:rsidRPr="00267A85">
        <w:rPr>
          <w:lang w:val="en-AU"/>
        </w:rPr>
        <w:t xml:space="preserve"> </w:t>
      </w:r>
      <w:r w:rsidR="002D5FB8" w:rsidRPr="00267A85">
        <w:rPr>
          <w:lang w:val="en-AU"/>
        </w:rPr>
        <w:t>Alcibiades</w:t>
      </w:r>
      <w:r w:rsidR="00DC4B99" w:rsidRPr="00267A85">
        <w:rPr>
          <w:lang w:val="en-AU"/>
        </w:rPr>
        <w:t xml:space="preserve"> and Nicias. This led to a discussion of lea</w:t>
      </w:r>
      <w:r w:rsidR="002D5FB8" w:rsidRPr="00267A85">
        <w:rPr>
          <w:lang w:val="en-AU"/>
        </w:rPr>
        <w:t>dership styles and the disastrous</w:t>
      </w:r>
      <w:r w:rsidR="00DC4B99" w:rsidRPr="00267A85">
        <w:rPr>
          <w:lang w:val="en-AU"/>
        </w:rPr>
        <w:t xml:space="preserve"> </w:t>
      </w:r>
      <w:r w:rsidR="002D5FB8" w:rsidRPr="00267A85">
        <w:rPr>
          <w:lang w:val="en-AU"/>
        </w:rPr>
        <w:t>consequences</w:t>
      </w:r>
      <w:r w:rsidR="0006050A" w:rsidRPr="00267A85">
        <w:rPr>
          <w:lang w:val="en-AU"/>
        </w:rPr>
        <w:t xml:space="preserve"> of such leadership for</w:t>
      </w:r>
      <w:r w:rsidR="00DC4B99" w:rsidRPr="00267A85">
        <w:rPr>
          <w:lang w:val="en-AU"/>
        </w:rPr>
        <w:t xml:space="preserve"> the Sicilian </w:t>
      </w:r>
      <w:r w:rsidR="00A43561" w:rsidRPr="00267A85">
        <w:rPr>
          <w:lang w:val="en-AU"/>
        </w:rPr>
        <w:t>e</w:t>
      </w:r>
      <w:r w:rsidR="00DC4B99" w:rsidRPr="00267A85">
        <w:rPr>
          <w:lang w:val="en-AU"/>
        </w:rPr>
        <w:t>xpedition.</w:t>
      </w:r>
      <w:r w:rsidR="00A43561" w:rsidRPr="00267A85">
        <w:rPr>
          <w:lang w:val="en-AU"/>
        </w:rPr>
        <w:t xml:space="preserve"> </w:t>
      </w:r>
      <w:r w:rsidR="002D5FB8" w:rsidRPr="00267A85">
        <w:rPr>
          <w:lang w:val="en-AU"/>
        </w:rPr>
        <w:t>Many students made the p</w:t>
      </w:r>
      <w:r w:rsidR="00A43561" w:rsidRPr="00267A85">
        <w:rPr>
          <w:lang w:val="en-AU"/>
        </w:rPr>
        <w:t>o</w:t>
      </w:r>
      <w:r w:rsidR="002D5FB8" w:rsidRPr="00267A85">
        <w:rPr>
          <w:lang w:val="en-AU"/>
        </w:rPr>
        <w:t xml:space="preserve">int about the </w:t>
      </w:r>
      <w:r w:rsidR="0006050A" w:rsidRPr="00267A85">
        <w:rPr>
          <w:lang w:val="en-AU"/>
        </w:rPr>
        <w:t>inherent problems</w:t>
      </w:r>
      <w:r w:rsidR="002D5FB8" w:rsidRPr="00267A85">
        <w:rPr>
          <w:lang w:val="en-AU"/>
        </w:rPr>
        <w:t xml:space="preserve"> of Athenian </w:t>
      </w:r>
      <w:r w:rsidR="00A43561" w:rsidRPr="00267A85">
        <w:rPr>
          <w:lang w:val="en-AU"/>
        </w:rPr>
        <w:t>d</w:t>
      </w:r>
      <w:r w:rsidR="002D5FB8" w:rsidRPr="00267A85">
        <w:rPr>
          <w:lang w:val="en-AU"/>
        </w:rPr>
        <w:t>emocracy</w:t>
      </w:r>
      <w:r w:rsidR="00666652" w:rsidRPr="00267A85">
        <w:rPr>
          <w:lang w:val="en-AU"/>
        </w:rPr>
        <w:t>,</w:t>
      </w:r>
      <w:r w:rsidR="002D5FB8" w:rsidRPr="00267A85">
        <w:rPr>
          <w:lang w:val="en-AU"/>
        </w:rPr>
        <w:t xml:space="preserve"> as revealed in </w:t>
      </w:r>
      <w:r w:rsidR="0006050A" w:rsidRPr="00267A85">
        <w:rPr>
          <w:lang w:val="en-AU"/>
        </w:rPr>
        <w:t>the speeches</w:t>
      </w:r>
      <w:r w:rsidR="00666652" w:rsidRPr="00267A85">
        <w:rPr>
          <w:lang w:val="en-AU"/>
        </w:rPr>
        <w:t>,</w:t>
      </w:r>
      <w:r w:rsidR="00486EC7" w:rsidRPr="00267A85">
        <w:rPr>
          <w:lang w:val="en-AU"/>
        </w:rPr>
        <w:t xml:space="preserve"> </w:t>
      </w:r>
      <w:r w:rsidR="002D5FB8" w:rsidRPr="00267A85">
        <w:rPr>
          <w:lang w:val="en-AU"/>
        </w:rPr>
        <w:t>w</w:t>
      </w:r>
      <w:r w:rsidR="000E4FC7" w:rsidRPr="00267A85">
        <w:rPr>
          <w:lang w:val="en-AU"/>
        </w:rPr>
        <w:t>herein</w:t>
      </w:r>
      <w:r w:rsidR="00C359F1" w:rsidRPr="00267A85">
        <w:rPr>
          <w:lang w:val="en-AU"/>
        </w:rPr>
        <w:t xml:space="preserve"> </w:t>
      </w:r>
      <w:r w:rsidR="002D5FB8" w:rsidRPr="00267A85">
        <w:rPr>
          <w:lang w:val="en-AU"/>
        </w:rPr>
        <w:t>everyone ha</w:t>
      </w:r>
      <w:r w:rsidR="000E4FC7" w:rsidRPr="00267A85">
        <w:rPr>
          <w:lang w:val="en-AU"/>
        </w:rPr>
        <w:t>d</w:t>
      </w:r>
      <w:r w:rsidR="00486EC7" w:rsidRPr="00267A85">
        <w:rPr>
          <w:lang w:val="en-AU"/>
        </w:rPr>
        <w:t xml:space="preserve"> </w:t>
      </w:r>
      <w:r w:rsidR="0006050A" w:rsidRPr="00267A85">
        <w:rPr>
          <w:lang w:val="en-AU"/>
        </w:rPr>
        <w:t>a say</w:t>
      </w:r>
      <w:r w:rsidR="000E4FC7" w:rsidRPr="00267A85">
        <w:rPr>
          <w:lang w:val="en-AU"/>
        </w:rPr>
        <w:t>,</w:t>
      </w:r>
      <w:r w:rsidR="00486EC7" w:rsidRPr="00267A85">
        <w:rPr>
          <w:lang w:val="en-AU"/>
        </w:rPr>
        <w:t xml:space="preserve"> </w:t>
      </w:r>
      <w:r w:rsidR="0006050A" w:rsidRPr="00267A85">
        <w:rPr>
          <w:lang w:val="en-AU"/>
        </w:rPr>
        <w:t>leading</w:t>
      </w:r>
      <w:r w:rsidR="002D5FB8" w:rsidRPr="00267A85">
        <w:rPr>
          <w:lang w:val="en-AU"/>
        </w:rPr>
        <w:t xml:space="preserve"> to</w:t>
      </w:r>
      <w:r w:rsidR="00486EC7" w:rsidRPr="00267A85">
        <w:rPr>
          <w:lang w:val="en-AU"/>
        </w:rPr>
        <w:t xml:space="preserve"> </w:t>
      </w:r>
      <w:r w:rsidR="002D5FB8" w:rsidRPr="00267A85">
        <w:rPr>
          <w:lang w:val="en-AU"/>
        </w:rPr>
        <w:t>indecisive and often populous decision</w:t>
      </w:r>
      <w:r w:rsidR="00253BBC" w:rsidRPr="00267A85">
        <w:rPr>
          <w:lang w:val="en-AU"/>
        </w:rPr>
        <w:t>s</w:t>
      </w:r>
      <w:r w:rsidR="002D5FB8" w:rsidRPr="00267A85">
        <w:rPr>
          <w:lang w:val="en-AU"/>
        </w:rPr>
        <w:t>.</w:t>
      </w:r>
      <w:r w:rsidR="0006050A" w:rsidRPr="00267A85">
        <w:rPr>
          <w:lang w:val="en-AU"/>
        </w:rPr>
        <w:t xml:space="preserve"> </w:t>
      </w:r>
      <w:r w:rsidR="00253BBC" w:rsidRPr="00267A85">
        <w:rPr>
          <w:lang w:val="en-AU"/>
        </w:rPr>
        <w:t>The better responses included r</w:t>
      </w:r>
      <w:r w:rsidR="00DC4B99" w:rsidRPr="00267A85">
        <w:rPr>
          <w:lang w:val="en-AU"/>
        </w:rPr>
        <w:t>eference</w:t>
      </w:r>
      <w:r w:rsidR="00253BBC" w:rsidRPr="00267A85">
        <w:rPr>
          <w:lang w:val="en-AU"/>
        </w:rPr>
        <w:t>s</w:t>
      </w:r>
      <w:r w:rsidR="00DC4B99" w:rsidRPr="00267A85">
        <w:rPr>
          <w:lang w:val="en-AU"/>
        </w:rPr>
        <w:t xml:space="preserve"> to specific speeches and </w:t>
      </w:r>
      <w:r w:rsidR="002D5FB8" w:rsidRPr="00267A85">
        <w:rPr>
          <w:lang w:val="en-AU"/>
        </w:rPr>
        <w:t>examples</w:t>
      </w:r>
      <w:r w:rsidR="00DC4B99" w:rsidRPr="00267A85">
        <w:rPr>
          <w:lang w:val="en-AU"/>
        </w:rPr>
        <w:t xml:space="preserve"> to support </w:t>
      </w:r>
      <w:r w:rsidR="00253BBC" w:rsidRPr="00267A85">
        <w:rPr>
          <w:lang w:val="en-AU"/>
        </w:rPr>
        <w:t xml:space="preserve">their </w:t>
      </w:r>
      <w:r w:rsidR="00DC4B99" w:rsidRPr="00267A85">
        <w:rPr>
          <w:lang w:val="en-AU"/>
        </w:rPr>
        <w:t>ideas</w:t>
      </w:r>
      <w:r w:rsidR="00253BBC" w:rsidRPr="00267A85">
        <w:rPr>
          <w:lang w:val="en-AU"/>
        </w:rPr>
        <w:t>.</w:t>
      </w:r>
      <w:r w:rsidR="00DC4B99" w:rsidRPr="00267A85">
        <w:rPr>
          <w:lang w:val="en-AU"/>
        </w:rPr>
        <w:t xml:space="preserve"> </w:t>
      </w:r>
    </w:p>
    <w:p w14:paraId="4C79F5B4" w14:textId="32171A87" w:rsidR="00DC4B99" w:rsidRPr="00267A85" w:rsidRDefault="00253BBC" w:rsidP="00093A5C">
      <w:pPr>
        <w:pStyle w:val="VCAAbody"/>
        <w:rPr>
          <w:lang w:val="en-AU"/>
        </w:rPr>
      </w:pPr>
      <w:r w:rsidRPr="00267A85">
        <w:rPr>
          <w:lang w:val="en-AU"/>
        </w:rPr>
        <w:t xml:space="preserve">Lower-scoring </w:t>
      </w:r>
      <w:r w:rsidR="0006050A" w:rsidRPr="00267A85">
        <w:rPr>
          <w:lang w:val="en-AU"/>
        </w:rPr>
        <w:t>responses summarise</w:t>
      </w:r>
      <w:r w:rsidRPr="00267A85">
        <w:rPr>
          <w:lang w:val="en-AU"/>
        </w:rPr>
        <w:t>d</w:t>
      </w:r>
      <w:r w:rsidR="0006050A" w:rsidRPr="00267A85">
        <w:rPr>
          <w:lang w:val="en-AU"/>
        </w:rPr>
        <w:t xml:space="preserve"> the extract and</w:t>
      </w:r>
      <w:r w:rsidR="002C61DF" w:rsidRPr="00267A85">
        <w:rPr>
          <w:lang w:val="en-AU"/>
        </w:rPr>
        <w:t>/</w:t>
      </w:r>
      <w:r w:rsidR="0006050A" w:rsidRPr="00267A85">
        <w:rPr>
          <w:lang w:val="en-AU"/>
        </w:rPr>
        <w:t>or</w:t>
      </w:r>
      <w:r w:rsidR="00DC4B99" w:rsidRPr="00267A85">
        <w:rPr>
          <w:lang w:val="en-AU"/>
        </w:rPr>
        <w:t xml:space="preserve"> talk</w:t>
      </w:r>
      <w:r w:rsidRPr="00267A85">
        <w:rPr>
          <w:lang w:val="en-AU"/>
        </w:rPr>
        <w:t>ed</w:t>
      </w:r>
      <w:r w:rsidR="00DC4B99" w:rsidRPr="00267A85">
        <w:rPr>
          <w:lang w:val="en-AU"/>
        </w:rPr>
        <w:t xml:space="preserve"> very generally </w:t>
      </w:r>
      <w:r w:rsidR="0006050A" w:rsidRPr="00267A85">
        <w:rPr>
          <w:lang w:val="en-AU"/>
        </w:rPr>
        <w:t>a</w:t>
      </w:r>
      <w:r w:rsidR="00DC4B99" w:rsidRPr="00267A85">
        <w:rPr>
          <w:lang w:val="en-AU"/>
        </w:rPr>
        <w:t xml:space="preserve">bout </w:t>
      </w:r>
      <w:r w:rsidR="002D5FB8" w:rsidRPr="00267A85">
        <w:rPr>
          <w:lang w:val="en-AU"/>
        </w:rPr>
        <w:t>speeches</w:t>
      </w:r>
      <w:r w:rsidRPr="00267A85">
        <w:rPr>
          <w:lang w:val="en-AU"/>
        </w:rPr>
        <w:t xml:space="preserve">. They wrote </w:t>
      </w:r>
      <w:r w:rsidR="00DC4B99" w:rsidRPr="00267A85">
        <w:rPr>
          <w:lang w:val="en-AU"/>
        </w:rPr>
        <w:t xml:space="preserve">that </w:t>
      </w:r>
      <w:r w:rsidR="002D5FB8" w:rsidRPr="00267A85">
        <w:rPr>
          <w:lang w:val="en-AU"/>
        </w:rPr>
        <w:t>Thucydides</w:t>
      </w:r>
      <w:r w:rsidR="00DC4B99" w:rsidRPr="00267A85">
        <w:rPr>
          <w:lang w:val="en-AU"/>
        </w:rPr>
        <w:t xml:space="preserve"> used them in his </w:t>
      </w:r>
      <w:r w:rsidR="002D5FB8" w:rsidRPr="00267A85">
        <w:rPr>
          <w:lang w:val="en-AU"/>
        </w:rPr>
        <w:t>work but</w:t>
      </w:r>
      <w:r w:rsidR="00DC4B99" w:rsidRPr="00267A85">
        <w:rPr>
          <w:lang w:val="en-AU"/>
        </w:rPr>
        <w:t xml:space="preserve"> </w:t>
      </w:r>
      <w:r w:rsidRPr="00267A85">
        <w:rPr>
          <w:lang w:val="en-AU"/>
        </w:rPr>
        <w:t xml:space="preserve">did not </w:t>
      </w:r>
      <w:r w:rsidR="00DC4B99" w:rsidRPr="00267A85">
        <w:rPr>
          <w:lang w:val="en-AU"/>
        </w:rPr>
        <w:t>refer to specific speeches or people to illustrate their ideas. Few students referred to how the speeches reflected Thucydides</w:t>
      </w:r>
      <w:r w:rsidRPr="00267A85">
        <w:rPr>
          <w:lang w:val="en-AU"/>
        </w:rPr>
        <w:t>’</w:t>
      </w:r>
      <w:r w:rsidR="00DC4B99" w:rsidRPr="00267A85">
        <w:rPr>
          <w:lang w:val="en-AU"/>
        </w:rPr>
        <w:t xml:space="preserve"> own attitude to certain players in the events and their </w:t>
      </w:r>
      <w:r w:rsidR="002D5FB8" w:rsidRPr="00267A85">
        <w:rPr>
          <w:lang w:val="en-AU"/>
        </w:rPr>
        <w:t>decisions</w:t>
      </w:r>
      <w:r w:rsidR="00C359F1" w:rsidRPr="00267A85">
        <w:rPr>
          <w:lang w:val="en-AU"/>
        </w:rPr>
        <w:t>.</w:t>
      </w:r>
    </w:p>
    <w:p w14:paraId="7DD3D739" w14:textId="125DF555" w:rsidR="00BD3247" w:rsidRPr="00267A85" w:rsidRDefault="00BD3247" w:rsidP="00093A5C">
      <w:pPr>
        <w:pStyle w:val="VCAAHeading3"/>
        <w:rPr>
          <w:lang w:val="en-AU"/>
        </w:rPr>
      </w:pPr>
      <w:r w:rsidRPr="00267A85">
        <w:rPr>
          <w:lang w:val="en-AU"/>
        </w:rPr>
        <w:lastRenderedPageBreak/>
        <w:t xml:space="preserve">Question 3 </w:t>
      </w:r>
      <w:r w:rsidR="00660F5F" w:rsidRPr="00267A85">
        <w:rPr>
          <w:lang w:val="en-AU"/>
        </w:rPr>
        <w:t xml:space="preserve">– </w:t>
      </w:r>
      <w:r w:rsidRPr="00267A85">
        <w:rPr>
          <w:lang w:val="en-AU"/>
        </w:rPr>
        <w:t xml:space="preserve">Aeschylus, ‘Agamemnon’ </w:t>
      </w:r>
    </w:p>
    <w:p w14:paraId="42F4A7EF" w14:textId="77777777" w:rsidR="00BD3247" w:rsidRPr="00267A85" w:rsidRDefault="00BD3247" w:rsidP="00093A5C">
      <w:pPr>
        <w:pStyle w:val="VCAAHeading4"/>
        <w:rPr>
          <w:lang w:val="en-AU"/>
        </w:rPr>
      </w:pPr>
      <w:r w:rsidRPr="00267A85">
        <w:rPr>
          <w:lang w:val="en-AU"/>
        </w:rPr>
        <w:t>Question 3a.</w:t>
      </w:r>
    </w:p>
    <w:p w14:paraId="3EDB49FA" w14:textId="77777777" w:rsidR="00BD3247" w:rsidRPr="00267A85" w:rsidRDefault="00603D9D" w:rsidP="00093A5C">
      <w:pPr>
        <w:pStyle w:val="VCAAbody"/>
        <w:rPr>
          <w:lang w:val="en-AU"/>
        </w:rPr>
      </w:pPr>
      <w:r w:rsidRPr="00267A85">
        <w:rPr>
          <w:lang w:val="en-AU"/>
        </w:rPr>
        <w:t>Students</w:t>
      </w:r>
      <w:r w:rsidR="00BD3247" w:rsidRPr="00267A85">
        <w:rPr>
          <w:lang w:val="en-AU"/>
        </w:rPr>
        <w:t xml:space="preserve"> showed a very good knowledge of the plot of the play, from </w:t>
      </w:r>
      <w:r w:rsidRPr="00267A85">
        <w:rPr>
          <w:lang w:val="en-AU"/>
        </w:rPr>
        <w:t xml:space="preserve">the </w:t>
      </w:r>
      <w:r w:rsidR="002B6797" w:rsidRPr="00267A85">
        <w:rPr>
          <w:lang w:val="en-AU"/>
        </w:rPr>
        <w:t>b</w:t>
      </w:r>
      <w:r w:rsidRPr="00267A85">
        <w:rPr>
          <w:lang w:val="en-AU"/>
        </w:rPr>
        <w:t>eacon</w:t>
      </w:r>
      <w:r w:rsidR="00BD3247" w:rsidRPr="00267A85">
        <w:rPr>
          <w:lang w:val="en-AU"/>
        </w:rPr>
        <w:t xml:space="preserve"> </w:t>
      </w:r>
      <w:r w:rsidR="002B6797" w:rsidRPr="00267A85">
        <w:rPr>
          <w:lang w:val="en-AU"/>
        </w:rPr>
        <w:t>s</w:t>
      </w:r>
      <w:r w:rsidRPr="00267A85">
        <w:rPr>
          <w:lang w:val="en-AU"/>
        </w:rPr>
        <w:t>peech and</w:t>
      </w:r>
      <w:r w:rsidR="00BD3247" w:rsidRPr="00267A85">
        <w:rPr>
          <w:lang w:val="en-AU"/>
        </w:rPr>
        <w:t xml:space="preserve"> the fall of Troy to the arrival </w:t>
      </w:r>
      <w:r w:rsidRPr="00267A85">
        <w:rPr>
          <w:lang w:val="en-AU"/>
        </w:rPr>
        <w:t>of</w:t>
      </w:r>
      <w:r w:rsidR="00BD3247" w:rsidRPr="00267A85">
        <w:rPr>
          <w:lang w:val="en-AU"/>
        </w:rPr>
        <w:t xml:space="preserve"> </w:t>
      </w:r>
      <w:r w:rsidRPr="00267A85">
        <w:rPr>
          <w:lang w:val="en-AU"/>
        </w:rPr>
        <w:t>Agamemnon,</w:t>
      </w:r>
      <w:r w:rsidR="00BD3247" w:rsidRPr="00267A85">
        <w:rPr>
          <w:lang w:val="en-AU"/>
        </w:rPr>
        <w:t xml:space="preserve"> with </w:t>
      </w:r>
      <w:r w:rsidRPr="00267A85">
        <w:rPr>
          <w:lang w:val="en-AU"/>
        </w:rPr>
        <w:t>references</w:t>
      </w:r>
      <w:r w:rsidR="00BD3247" w:rsidRPr="00267A85">
        <w:rPr>
          <w:lang w:val="en-AU"/>
        </w:rPr>
        <w:t xml:space="preserve"> to the </w:t>
      </w:r>
      <w:r w:rsidR="002B6797" w:rsidRPr="00267A85">
        <w:rPr>
          <w:lang w:val="en-AU"/>
        </w:rPr>
        <w:t>c</w:t>
      </w:r>
      <w:r w:rsidR="00BD3247" w:rsidRPr="00267A85">
        <w:rPr>
          <w:lang w:val="en-AU"/>
        </w:rPr>
        <w:t xml:space="preserve">urse on the </w:t>
      </w:r>
      <w:r w:rsidR="0006050A" w:rsidRPr="00267A85">
        <w:rPr>
          <w:lang w:val="en-AU"/>
        </w:rPr>
        <w:t>H</w:t>
      </w:r>
      <w:r w:rsidRPr="00267A85">
        <w:rPr>
          <w:lang w:val="en-AU"/>
        </w:rPr>
        <w:t>ouse</w:t>
      </w:r>
      <w:r w:rsidR="0006050A" w:rsidRPr="00267A85">
        <w:rPr>
          <w:lang w:val="en-AU"/>
        </w:rPr>
        <w:t xml:space="preserve"> of Atreus</w:t>
      </w:r>
      <w:r w:rsidR="00486EC7" w:rsidRPr="00267A85">
        <w:rPr>
          <w:lang w:val="en-AU"/>
        </w:rPr>
        <w:t xml:space="preserve"> </w:t>
      </w:r>
      <w:r w:rsidR="0006050A" w:rsidRPr="00267A85">
        <w:rPr>
          <w:lang w:val="en-AU"/>
        </w:rPr>
        <w:t>and the sacrifice o</w:t>
      </w:r>
      <w:r w:rsidR="00BD3247" w:rsidRPr="00267A85">
        <w:rPr>
          <w:lang w:val="en-AU"/>
        </w:rPr>
        <w:t>f Iphigenia. Some students went into such detail that their answers for this 4</w:t>
      </w:r>
      <w:r w:rsidR="002B6797" w:rsidRPr="00267A85">
        <w:rPr>
          <w:lang w:val="en-AU"/>
        </w:rPr>
        <w:t>-</w:t>
      </w:r>
      <w:r w:rsidRPr="00267A85">
        <w:rPr>
          <w:lang w:val="en-AU"/>
        </w:rPr>
        <w:t>mark</w:t>
      </w:r>
      <w:r w:rsidR="00BD3247" w:rsidRPr="00267A85">
        <w:rPr>
          <w:lang w:val="en-AU"/>
        </w:rPr>
        <w:t xml:space="preserve"> question were longer </w:t>
      </w:r>
      <w:r w:rsidRPr="00267A85">
        <w:rPr>
          <w:lang w:val="en-AU"/>
        </w:rPr>
        <w:t>than</w:t>
      </w:r>
      <w:r w:rsidR="00BD3247" w:rsidRPr="00267A85">
        <w:rPr>
          <w:lang w:val="en-AU"/>
        </w:rPr>
        <w:t xml:space="preserve"> the one they wrote for the 10</w:t>
      </w:r>
      <w:r w:rsidR="002B6797" w:rsidRPr="00267A85">
        <w:rPr>
          <w:lang w:val="en-AU"/>
        </w:rPr>
        <w:t>-</w:t>
      </w:r>
      <w:r w:rsidR="00BD3247" w:rsidRPr="00267A85">
        <w:rPr>
          <w:lang w:val="en-AU"/>
        </w:rPr>
        <w:t>mark question.</w:t>
      </w:r>
    </w:p>
    <w:p w14:paraId="7DB1C09A" w14:textId="77777777" w:rsidR="00BD3247" w:rsidRPr="00267A85" w:rsidRDefault="00BD3247" w:rsidP="00093A5C">
      <w:pPr>
        <w:pStyle w:val="VCAAHeading4"/>
        <w:rPr>
          <w:lang w:val="en-AU"/>
        </w:rPr>
      </w:pPr>
      <w:r w:rsidRPr="00267A85">
        <w:rPr>
          <w:lang w:val="en-AU"/>
        </w:rPr>
        <w:t>Question 3b.</w:t>
      </w:r>
    </w:p>
    <w:p w14:paraId="2736CA69" w14:textId="50127A82" w:rsidR="00BD3247" w:rsidRPr="00267A85" w:rsidRDefault="00BD3247" w:rsidP="00093A5C">
      <w:pPr>
        <w:pStyle w:val="VCAAbody"/>
        <w:rPr>
          <w:lang w:val="en-AU"/>
        </w:rPr>
      </w:pPr>
      <w:r w:rsidRPr="00267A85">
        <w:rPr>
          <w:lang w:val="en-AU"/>
        </w:rPr>
        <w:t xml:space="preserve">Most </w:t>
      </w:r>
      <w:r w:rsidR="00603D9D" w:rsidRPr="00267A85">
        <w:rPr>
          <w:lang w:val="en-AU"/>
        </w:rPr>
        <w:t xml:space="preserve">students </w:t>
      </w:r>
      <w:r w:rsidR="0049457E" w:rsidRPr="00267A85">
        <w:rPr>
          <w:lang w:val="en-AU"/>
        </w:rPr>
        <w:t xml:space="preserve">wrote </w:t>
      </w:r>
      <w:r w:rsidRPr="00267A85">
        <w:rPr>
          <w:lang w:val="en-AU"/>
        </w:rPr>
        <w:t xml:space="preserve">about the techniques </w:t>
      </w:r>
      <w:r w:rsidR="00C179E5" w:rsidRPr="00267A85">
        <w:rPr>
          <w:lang w:val="en-AU"/>
        </w:rPr>
        <w:t>in</w:t>
      </w:r>
      <w:r w:rsidRPr="00267A85">
        <w:rPr>
          <w:lang w:val="en-AU"/>
        </w:rPr>
        <w:t xml:space="preserve"> terms of the imagery of the </w:t>
      </w:r>
      <w:r w:rsidR="00486EC7" w:rsidRPr="00267A85">
        <w:rPr>
          <w:lang w:val="en-AU"/>
        </w:rPr>
        <w:t>‘</w:t>
      </w:r>
      <w:r w:rsidR="00603D9D" w:rsidRPr="00267A85">
        <w:rPr>
          <w:lang w:val="en-AU"/>
        </w:rPr>
        <w:t>sea</w:t>
      </w:r>
      <w:r w:rsidRPr="00267A85">
        <w:rPr>
          <w:lang w:val="en-AU"/>
        </w:rPr>
        <w:t xml:space="preserve"> </w:t>
      </w:r>
      <w:r w:rsidR="00603D9D" w:rsidRPr="00267A85">
        <w:rPr>
          <w:lang w:val="en-AU"/>
        </w:rPr>
        <w:t>witch</w:t>
      </w:r>
      <w:r w:rsidRPr="00267A85">
        <w:rPr>
          <w:lang w:val="en-AU"/>
        </w:rPr>
        <w:t xml:space="preserve"> and </w:t>
      </w:r>
      <w:r w:rsidR="00603D9D" w:rsidRPr="00267A85">
        <w:rPr>
          <w:lang w:val="en-AU"/>
        </w:rPr>
        <w:t>Scylla</w:t>
      </w:r>
      <w:r w:rsidR="00486EC7" w:rsidRPr="00267A85">
        <w:rPr>
          <w:lang w:val="en-AU"/>
        </w:rPr>
        <w:t>’</w:t>
      </w:r>
      <w:r w:rsidRPr="00267A85">
        <w:rPr>
          <w:lang w:val="en-AU"/>
        </w:rPr>
        <w:t xml:space="preserve">, the metaphor </w:t>
      </w:r>
      <w:r w:rsidR="00603D9D" w:rsidRPr="00267A85">
        <w:rPr>
          <w:lang w:val="en-AU"/>
        </w:rPr>
        <w:t>of the</w:t>
      </w:r>
      <w:r w:rsidRPr="00267A85">
        <w:rPr>
          <w:lang w:val="en-AU"/>
        </w:rPr>
        <w:t xml:space="preserve"> </w:t>
      </w:r>
      <w:r w:rsidR="00486EC7" w:rsidRPr="00267A85">
        <w:rPr>
          <w:lang w:val="en-AU"/>
        </w:rPr>
        <w:t>‘</w:t>
      </w:r>
      <w:r w:rsidR="00603D9D" w:rsidRPr="00267A85">
        <w:rPr>
          <w:lang w:val="en-AU"/>
        </w:rPr>
        <w:t>lion</w:t>
      </w:r>
      <w:r w:rsidRPr="00267A85">
        <w:rPr>
          <w:lang w:val="en-AU"/>
        </w:rPr>
        <w:t xml:space="preserve"> who lacks the lion</w:t>
      </w:r>
      <w:r w:rsidR="002B6797" w:rsidRPr="00267A85">
        <w:rPr>
          <w:lang w:val="en-AU"/>
        </w:rPr>
        <w:t>’</w:t>
      </w:r>
      <w:r w:rsidRPr="00267A85">
        <w:rPr>
          <w:lang w:val="en-AU"/>
        </w:rPr>
        <w:t>s heart</w:t>
      </w:r>
      <w:r w:rsidR="005517E1" w:rsidRPr="00267A85">
        <w:rPr>
          <w:lang w:val="en-AU"/>
        </w:rPr>
        <w:t>’</w:t>
      </w:r>
      <w:r w:rsidR="00603D9D" w:rsidRPr="00267A85">
        <w:rPr>
          <w:lang w:val="en-AU"/>
        </w:rPr>
        <w:t>, and the</w:t>
      </w:r>
      <w:r w:rsidRPr="00267A85">
        <w:rPr>
          <w:lang w:val="en-AU"/>
        </w:rPr>
        <w:t xml:space="preserve"> dramatic cry at the start of the extract. </w:t>
      </w:r>
      <w:r w:rsidR="005517E1" w:rsidRPr="00267A85">
        <w:rPr>
          <w:lang w:val="en-AU"/>
        </w:rPr>
        <w:t xml:space="preserve">But they </w:t>
      </w:r>
      <w:r w:rsidRPr="00267A85">
        <w:rPr>
          <w:lang w:val="en-AU"/>
        </w:rPr>
        <w:t xml:space="preserve">struggled </w:t>
      </w:r>
      <w:r w:rsidR="005517E1" w:rsidRPr="00267A85">
        <w:rPr>
          <w:lang w:val="en-AU"/>
        </w:rPr>
        <w:t xml:space="preserve">to </w:t>
      </w:r>
      <w:r w:rsidRPr="00267A85">
        <w:rPr>
          <w:lang w:val="en-AU"/>
        </w:rPr>
        <w:t xml:space="preserve">connect the techniques to the depiction of </w:t>
      </w:r>
      <w:r w:rsidR="00603D9D" w:rsidRPr="00267A85">
        <w:rPr>
          <w:lang w:val="en-AU"/>
        </w:rPr>
        <w:t>Cassandra</w:t>
      </w:r>
      <w:r w:rsidR="0006050A" w:rsidRPr="00267A85">
        <w:rPr>
          <w:lang w:val="en-AU"/>
        </w:rPr>
        <w:t xml:space="preserve"> and</w:t>
      </w:r>
      <w:r w:rsidR="00486EC7" w:rsidRPr="00267A85">
        <w:rPr>
          <w:lang w:val="en-AU"/>
        </w:rPr>
        <w:t xml:space="preserve"> </w:t>
      </w:r>
      <w:r w:rsidR="0006050A" w:rsidRPr="00267A85">
        <w:rPr>
          <w:lang w:val="en-AU"/>
        </w:rPr>
        <w:t>how</w:t>
      </w:r>
      <w:r w:rsidR="00486EC7" w:rsidRPr="00267A85">
        <w:rPr>
          <w:lang w:val="en-AU"/>
        </w:rPr>
        <w:t xml:space="preserve"> </w:t>
      </w:r>
      <w:r w:rsidRPr="00267A85">
        <w:rPr>
          <w:lang w:val="en-AU"/>
        </w:rPr>
        <w:t xml:space="preserve">the audience view her. </w:t>
      </w:r>
      <w:r w:rsidR="005517E1" w:rsidRPr="00267A85">
        <w:rPr>
          <w:lang w:val="en-AU"/>
        </w:rPr>
        <w:t>H</w:t>
      </w:r>
      <w:r w:rsidR="00603D9D" w:rsidRPr="00267A85">
        <w:rPr>
          <w:lang w:val="en-AU"/>
        </w:rPr>
        <w:t>er frenzy</w:t>
      </w:r>
      <w:r w:rsidRPr="00267A85">
        <w:rPr>
          <w:lang w:val="en-AU"/>
        </w:rPr>
        <w:t xml:space="preserve"> at the </w:t>
      </w:r>
      <w:r w:rsidR="00603D9D" w:rsidRPr="00267A85">
        <w:rPr>
          <w:lang w:val="en-AU"/>
        </w:rPr>
        <w:t>start</w:t>
      </w:r>
      <w:r w:rsidRPr="00267A85">
        <w:rPr>
          <w:lang w:val="en-AU"/>
        </w:rPr>
        <w:t xml:space="preserve"> </w:t>
      </w:r>
      <w:r w:rsidR="00603D9D" w:rsidRPr="00267A85">
        <w:rPr>
          <w:lang w:val="en-AU"/>
        </w:rPr>
        <w:t>reflect</w:t>
      </w:r>
      <w:r w:rsidR="005517E1" w:rsidRPr="00267A85">
        <w:rPr>
          <w:lang w:val="en-AU"/>
        </w:rPr>
        <w:t>s</w:t>
      </w:r>
      <w:r w:rsidRPr="00267A85">
        <w:rPr>
          <w:lang w:val="en-AU"/>
        </w:rPr>
        <w:t xml:space="preserve"> </w:t>
      </w:r>
      <w:r w:rsidR="005517E1" w:rsidRPr="00267A85">
        <w:rPr>
          <w:lang w:val="en-AU"/>
        </w:rPr>
        <w:t>her</w:t>
      </w:r>
      <w:r w:rsidRPr="00267A85">
        <w:rPr>
          <w:lang w:val="en-AU"/>
        </w:rPr>
        <w:t xml:space="preserve"> tragic situation</w:t>
      </w:r>
      <w:r w:rsidR="005517E1" w:rsidRPr="00267A85">
        <w:rPr>
          <w:lang w:val="en-AU"/>
        </w:rPr>
        <w:t>,</w:t>
      </w:r>
      <w:r w:rsidRPr="00267A85">
        <w:rPr>
          <w:lang w:val="en-AU"/>
        </w:rPr>
        <w:t xml:space="preserve"> as she can see her fate</w:t>
      </w:r>
      <w:r w:rsidR="000E4FC7" w:rsidRPr="00267A85">
        <w:rPr>
          <w:lang w:val="en-AU"/>
        </w:rPr>
        <w:t>,</w:t>
      </w:r>
      <w:r w:rsidRPr="00267A85">
        <w:rPr>
          <w:lang w:val="en-AU"/>
        </w:rPr>
        <w:t xml:space="preserve"> but the </w:t>
      </w:r>
      <w:r w:rsidR="0049457E" w:rsidRPr="00267A85">
        <w:rPr>
          <w:lang w:val="en-AU"/>
        </w:rPr>
        <w:t>c</w:t>
      </w:r>
      <w:r w:rsidRPr="00267A85">
        <w:rPr>
          <w:lang w:val="en-AU"/>
        </w:rPr>
        <w:t>horus can</w:t>
      </w:r>
      <w:r w:rsidR="002B6797" w:rsidRPr="00267A85">
        <w:rPr>
          <w:lang w:val="en-AU"/>
        </w:rPr>
        <w:t>’</w:t>
      </w:r>
      <w:r w:rsidRPr="00267A85">
        <w:rPr>
          <w:lang w:val="en-AU"/>
        </w:rPr>
        <w:t xml:space="preserve">t. The implicit </w:t>
      </w:r>
      <w:r w:rsidR="00603D9D" w:rsidRPr="00267A85">
        <w:rPr>
          <w:lang w:val="en-AU"/>
        </w:rPr>
        <w:t>comparison</w:t>
      </w:r>
      <w:r w:rsidRPr="00267A85">
        <w:rPr>
          <w:lang w:val="en-AU"/>
        </w:rPr>
        <w:t xml:space="preserve"> between her and </w:t>
      </w:r>
      <w:r w:rsidR="008A12A8" w:rsidRPr="00267A85">
        <w:rPr>
          <w:lang w:val="en-AU"/>
        </w:rPr>
        <w:t>Clytaemnestra</w:t>
      </w:r>
      <w:r w:rsidR="005517E1" w:rsidRPr="00267A85">
        <w:rPr>
          <w:lang w:val="en-AU"/>
        </w:rPr>
        <w:t>,</w:t>
      </w:r>
      <w:r w:rsidRPr="00267A85">
        <w:rPr>
          <w:lang w:val="en-AU"/>
        </w:rPr>
        <w:t xml:space="preserve"> </w:t>
      </w:r>
      <w:r w:rsidR="00270A36" w:rsidRPr="00267A85">
        <w:rPr>
          <w:lang w:val="en-AU"/>
        </w:rPr>
        <w:t xml:space="preserve">in </w:t>
      </w:r>
      <w:r w:rsidRPr="00267A85">
        <w:rPr>
          <w:lang w:val="en-AU"/>
        </w:rPr>
        <w:t xml:space="preserve">the </w:t>
      </w:r>
      <w:r w:rsidR="00603D9D" w:rsidRPr="00267A85">
        <w:rPr>
          <w:lang w:val="en-AU"/>
        </w:rPr>
        <w:t>way Cassandra</w:t>
      </w:r>
      <w:r w:rsidRPr="00267A85">
        <w:rPr>
          <w:lang w:val="en-AU"/>
        </w:rPr>
        <w:t xml:space="preserve"> describes the </w:t>
      </w:r>
      <w:r w:rsidR="0049457E" w:rsidRPr="00267A85">
        <w:rPr>
          <w:lang w:val="en-AU"/>
        </w:rPr>
        <w:t>q</w:t>
      </w:r>
      <w:r w:rsidRPr="00267A85">
        <w:rPr>
          <w:lang w:val="en-AU"/>
        </w:rPr>
        <w:t xml:space="preserve">ueen as a monster </w:t>
      </w:r>
      <w:r w:rsidR="00603D9D" w:rsidRPr="00267A85">
        <w:rPr>
          <w:lang w:val="en-AU"/>
        </w:rPr>
        <w:t>and an</w:t>
      </w:r>
      <w:r w:rsidRPr="00267A85">
        <w:rPr>
          <w:lang w:val="en-AU"/>
        </w:rPr>
        <w:t xml:space="preserve"> </w:t>
      </w:r>
      <w:r w:rsidR="00486EC7" w:rsidRPr="00267A85">
        <w:rPr>
          <w:lang w:val="en-AU"/>
        </w:rPr>
        <w:t>‘</w:t>
      </w:r>
      <w:r w:rsidR="00603D9D" w:rsidRPr="00267A85">
        <w:rPr>
          <w:lang w:val="en-AU"/>
        </w:rPr>
        <w:t>outrage</w:t>
      </w:r>
      <w:r w:rsidR="00486EC7" w:rsidRPr="00267A85">
        <w:rPr>
          <w:lang w:val="en-AU"/>
        </w:rPr>
        <w:t>’</w:t>
      </w:r>
      <w:r w:rsidR="005517E1" w:rsidRPr="00267A85">
        <w:rPr>
          <w:lang w:val="en-AU"/>
        </w:rPr>
        <w:t>,</w:t>
      </w:r>
      <w:r w:rsidRPr="00267A85">
        <w:rPr>
          <w:lang w:val="en-AU"/>
        </w:rPr>
        <w:t xml:space="preserve"> </w:t>
      </w:r>
      <w:r w:rsidR="00603D9D" w:rsidRPr="00267A85">
        <w:rPr>
          <w:lang w:val="en-AU"/>
        </w:rPr>
        <w:t>emphasis</w:t>
      </w:r>
      <w:r w:rsidR="0049457E" w:rsidRPr="00267A85">
        <w:rPr>
          <w:lang w:val="en-AU"/>
        </w:rPr>
        <w:t>e</w:t>
      </w:r>
      <w:r w:rsidR="00041917" w:rsidRPr="00267A85">
        <w:rPr>
          <w:lang w:val="en-AU"/>
        </w:rPr>
        <w:t>s</w:t>
      </w:r>
      <w:r w:rsidRPr="00267A85">
        <w:rPr>
          <w:lang w:val="en-AU"/>
        </w:rPr>
        <w:t xml:space="preserve"> </w:t>
      </w:r>
      <w:r w:rsidR="00603D9D" w:rsidRPr="00267A85">
        <w:rPr>
          <w:lang w:val="en-AU"/>
        </w:rPr>
        <w:t xml:space="preserve">her </w:t>
      </w:r>
      <w:r w:rsidR="00041917" w:rsidRPr="00267A85">
        <w:rPr>
          <w:lang w:val="en-AU"/>
        </w:rPr>
        <w:t xml:space="preserve">depiction </w:t>
      </w:r>
      <w:r w:rsidR="00603D9D" w:rsidRPr="00267A85">
        <w:rPr>
          <w:lang w:val="en-AU"/>
        </w:rPr>
        <w:t>as</w:t>
      </w:r>
      <w:r w:rsidRPr="00267A85">
        <w:rPr>
          <w:lang w:val="en-AU"/>
        </w:rPr>
        <w:t xml:space="preserve"> the victim of not only </w:t>
      </w:r>
      <w:r w:rsidR="008A12A8" w:rsidRPr="00267A85">
        <w:rPr>
          <w:lang w:val="en-AU"/>
        </w:rPr>
        <w:t>Clytaemnestra</w:t>
      </w:r>
      <w:r w:rsidRPr="00267A85">
        <w:rPr>
          <w:lang w:val="en-AU"/>
        </w:rPr>
        <w:t xml:space="preserve"> but also </w:t>
      </w:r>
      <w:r w:rsidR="0049457E" w:rsidRPr="00267A85">
        <w:rPr>
          <w:lang w:val="en-AU"/>
        </w:rPr>
        <w:t xml:space="preserve">of </w:t>
      </w:r>
      <w:r w:rsidR="00603D9D" w:rsidRPr="00267A85">
        <w:rPr>
          <w:lang w:val="en-AU"/>
        </w:rPr>
        <w:t>fate,</w:t>
      </w:r>
      <w:r w:rsidRPr="00267A85">
        <w:rPr>
          <w:lang w:val="en-AU"/>
        </w:rPr>
        <w:t xml:space="preserve"> a yoke she accepts. </w:t>
      </w:r>
      <w:r w:rsidR="00603D9D" w:rsidRPr="00267A85">
        <w:rPr>
          <w:lang w:val="en-AU"/>
        </w:rPr>
        <w:t>There is</w:t>
      </w:r>
      <w:r w:rsidRPr="00267A85">
        <w:rPr>
          <w:lang w:val="en-AU"/>
        </w:rPr>
        <w:t xml:space="preserve"> a </w:t>
      </w:r>
      <w:r w:rsidR="00603D9D" w:rsidRPr="00267A85">
        <w:rPr>
          <w:lang w:val="en-AU"/>
        </w:rPr>
        <w:t>stoic</w:t>
      </w:r>
      <w:r w:rsidR="00041917" w:rsidRPr="00267A85">
        <w:rPr>
          <w:lang w:val="en-AU"/>
        </w:rPr>
        <w:t>,</w:t>
      </w:r>
      <w:r w:rsidRPr="00267A85">
        <w:rPr>
          <w:lang w:val="en-AU"/>
        </w:rPr>
        <w:t xml:space="preserve"> almost </w:t>
      </w:r>
      <w:r w:rsidR="00603D9D" w:rsidRPr="00267A85">
        <w:rPr>
          <w:lang w:val="en-AU"/>
        </w:rPr>
        <w:t>heroic</w:t>
      </w:r>
      <w:r w:rsidR="00041917" w:rsidRPr="00267A85">
        <w:rPr>
          <w:lang w:val="en-AU"/>
        </w:rPr>
        <w:t>,</w:t>
      </w:r>
      <w:r w:rsidRPr="00267A85">
        <w:rPr>
          <w:lang w:val="en-AU"/>
        </w:rPr>
        <w:t xml:space="preserve"> aspect to </w:t>
      </w:r>
      <w:r w:rsidR="00603D9D" w:rsidRPr="00267A85">
        <w:rPr>
          <w:lang w:val="en-AU"/>
        </w:rPr>
        <w:t>Cassandra</w:t>
      </w:r>
      <w:r w:rsidRPr="00267A85">
        <w:rPr>
          <w:lang w:val="en-AU"/>
        </w:rPr>
        <w:t xml:space="preserve"> in her acceptance of this fate </w:t>
      </w:r>
      <w:r w:rsidR="00603D9D" w:rsidRPr="00267A85">
        <w:rPr>
          <w:lang w:val="en-AU"/>
        </w:rPr>
        <w:t>and her</w:t>
      </w:r>
      <w:r w:rsidRPr="00267A85">
        <w:rPr>
          <w:lang w:val="en-AU"/>
        </w:rPr>
        <w:t xml:space="preserve"> calm </w:t>
      </w:r>
      <w:r w:rsidR="00603D9D" w:rsidRPr="00267A85">
        <w:rPr>
          <w:lang w:val="en-AU"/>
        </w:rPr>
        <w:t>words to</w:t>
      </w:r>
      <w:r w:rsidRPr="00267A85">
        <w:rPr>
          <w:lang w:val="en-AU"/>
        </w:rPr>
        <w:t xml:space="preserve"> the </w:t>
      </w:r>
      <w:r w:rsidR="00270A36" w:rsidRPr="00267A85">
        <w:rPr>
          <w:lang w:val="en-AU"/>
        </w:rPr>
        <w:t>c</w:t>
      </w:r>
      <w:r w:rsidRPr="00267A85">
        <w:rPr>
          <w:lang w:val="en-AU"/>
        </w:rPr>
        <w:t xml:space="preserve">horus at the </w:t>
      </w:r>
      <w:r w:rsidR="00603D9D" w:rsidRPr="00267A85">
        <w:rPr>
          <w:lang w:val="en-AU"/>
        </w:rPr>
        <w:t>end</w:t>
      </w:r>
      <w:r w:rsidR="00041917" w:rsidRPr="00267A85">
        <w:rPr>
          <w:lang w:val="en-AU"/>
        </w:rPr>
        <w:t>.</w:t>
      </w:r>
    </w:p>
    <w:p w14:paraId="7BFFD85C" w14:textId="77777777" w:rsidR="00BD3247" w:rsidRPr="00267A85" w:rsidRDefault="00BD3247" w:rsidP="00093A5C">
      <w:pPr>
        <w:pStyle w:val="VCAAbody"/>
        <w:rPr>
          <w:lang w:val="en-AU"/>
        </w:rPr>
      </w:pPr>
      <w:r w:rsidRPr="00267A85">
        <w:rPr>
          <w:lang w:val="en-AU"/>
        </w:rPr>
        <w:t>Some</w:t>
      </w:r>
      <w:r w:rsidR="00486EC7" w:rsidRPr="00267A85">
        <w:rPr>
          <w:lang w:val="en-AU"/>
        </w:rPr>
        <w:t xml:space="preserve"> </w:t>
      </w:r>
      <w:r w:rsidRPr="00267A85">
        <w:rPr>
          <w:lang w:val="en-AU"/>
        </w:rPr>
        <w:t xml:space="preserve">students </w:t>
      </w:r>
      <w:r w:rsidR="00270A36" w:rsidRPr="00267A85">
        <w:rPr>
          <w:lang w:val="en-AU"/>
        </w:rPr>
        <w:t xml:space="preserve">responded to </w:t>
      </w:r>
      <w:r w:rsidRPr="00267A85">
        <w:rPr>
          <w:lang w:val="en-AU"/>
        </w:rPr>
        <w:t xml:space="preserve">this question </w:t>
      </w:r>
      <w:r w:rsidR="00270A36" w:rsidRPr="00267A85">
        <w:rPr>
          <w:lang w:val="en-AU"/>
        </w:rPr>
        <w:t xml:space="preserve">by focusing on </w:t>
      </w:r>
      <w:r w:rsidR="008A12A8" w:rsidRPr="00267A85">
        <w:rPr>
          <w:lang w:val="en-AU"/>
        </w:rPr>
        <w:t>Clytaemnestra</w:t>
      </w:r>
      <w:r w:rsidR="00486EC7" w:rsidRPr="00267A85">
        <w:rPr>
          <w:lang w:val="en-AU"/>
        </w:rPr>
        <w:t xml:space="preserve"> </w:t>
      </w:r>
      <w:r w:rsidRPr="00267A85">
        <w:rPr>
          <w:lang w:val="en-AU"/>
        </w:rPr>
        <w:t xml:space="preserve">and her </w:t>
      </w:r>
      <w:r w:rsidR="00603D9D" w:rsidRPr="00267A85">
        <w:rPr>
          <w:lang w:val="en-AU"/>
        </w:rPr>
        <w:t>personality</w:t>
      </w:r>
      <w:r w:rsidR="00F64313" w:rsidRPr="00267A85">
        <w:rPr>
          <w:lang w:val="en-AU"/>
        </w:rPr>
        <w:t>, making only token references to Cassandra</w:t>
      </w:r>
      <w:r w:rsidR="00270A36" w:rsidRPr="00267A85">
        <w:rPr>
          <w:lang w:val="en-AU"/>
        </w:rPr>
        <w:t>.</w:t>
      </w:r>
      <w:r w:rsidR="00F64313" w:rsidRPr="00267A85">
        <w:rPr>
          <w:lang w:val="en-AU"/>
        </w:rPr>
        <w:t xml:space="preserve"> </w:t>
      </w:r>
    </w:p>
    <w:p w14:paraId="211C46CC" w14:textId="77777777" w:rsidR="00BD3247" w:rsidRPr="00267A85" w:rsidRDefault="00BD3247" w:rsidP="00093A5C">
      <w:pPr>
        <w:pStyle w:val="VCAAHeading4"/>
        <w:rPr>
          <w:lang w:val="en-AU"/>
        </w:rPr>
      </w:pPr>
      <w:r w:rsidRPr="00267A85">
        <w:rPr>
          <w:lang w:val="en-AU"/>
        </w:rPr>
        <w:t>Question 3c.</w:t>
      </w:r>
    </w:p>
    <w:p w14:paraId="54D4BFDF" w14:textId="4D9AEAD8" w:rsidR="004D17DC" w:rsidRPr="00267A85" w:rsidRDefault="00F64313" w:rsidP="00093A5C">
      <w:pPr>
        <w:pStyle w:val="VCAAbody"/>
        <w:rPr>
          <w:lang w:val="en-AU"/>
        </w:rPr>
      </w:pPr>
      <w:r w:rsidRPr="00267A85">
        <w:rPr>
          <w:lang w:val="en-AU"/>
        </w:rPr>
        <w:t xml:space="preserve">Students generally handled this question well, </w:t>
      </w:r>
      <w:r w:rsidR="00603D9D" w:rsidRPr="00267A85">
        <w:rPr>
          <w:lang w:val="en-AU"/>
        </w:rPr>
        <w:t>discussing</w:t>
      </w:r>
      <w:r w:rsidRPr="00267A85">
        <w:rPr>
          <w:lang w:val="en-AU"/>
        </w:rPr>
        <w:t xml:space="preserve"> the ideas </w:t>
      </w:r>
      <w:r w:rsidR="00603D9D" w:rsidRPr="00267A85">
        <w:rPr>
          <w:lang w:val="en-AU"/>
        </w:rPr>
        <w:t>that</w:t>
      </w:r>
      <w:r w:rsidRPr="00267A85">
        <w:rPr>
          <w:lang w:val="en-AU"/>
        </w:rPr>
        <w:t xml:space="preserve"> this </w:t>
      </w:r>
      <w:r w:rsidR="00603D9D" w:rsidRPr="00267A85">
        <w:rPr>
          <w:lang w:val="en-AU"/>
        </w:rPr>
        <w:t>extract covered</w:t>
      </w:r>
      <w:r w:rsidRPr="00267A85">
        <w:rPr>
          <w:lang w:val="en-AU"/>
        </w:rPr>
        <w:t xml:space="preserve"> and linking them to </w:t>
      </w:r>
      <w:r w:rsidR="00603D9D" w:rsidRPr="00267A85">
        <w:rPr>
          <w:lang w:val="en-AU"/>
        </w:rPr>
        <w:t>the rest</w:t>
      </w:r>
      <w:r w:rsidRPr="00267A85">
        <w:rPr>
          <w:lang w:val="en-AU"/>
        </w:rPr>
        <w:t xml:space="preserve"> of the </w:t>
      </w:r>
      <w:r w:rsidR="00603D9D" w:rsidRPr="00267A85">
        <w:rPr>
          <w:lang w:val="en-AU"/>
        </w:rPr>
        <w:t xml:space="preserve">play. </w:t>
      </w:r>
      <w:r w:rsidRPr="00267A85">
        <w:rPr>
          <w:lang w:val="en-AU"/>
        </w:rPr>
        <w:t>The concept of fate and freewill</w:t>
      </w:r>
      <w:r w:rsidR="00041917" w:rsidRPr="00267A85">
        <w:rPr>
          <w:lang w:val="en-AU"/>
        </w:rPr>
        <w:t>,</w:t>
      </w:r>
      <w:r w:rsidRPr="00267A85">
        <w:rPr>
          <w:lang w:val="en-AU"/>
        </w:rPr>
        <w:t xml:space="preserve"> in the way that Cassandra has had no </w:t>
      </w:r>
      <w:r w:rsidR="00603D9D" w:rsidRPr="00267A85">
        <w:rPr>
          <w:lang w:val="en-AU"/>
        </w:rPr>
        <w:t>choice</w:t>
      </w:r>
      <w:r w:rsidRPr="00267A85">
        <w:rPr>
          <w:lang w:val="en-AU"/>
        </w:rPr>
        <w:t xml:space="preserve"> in her slavery and the death that awaits </w:t>
      </w:r>
      <w:r w:rsidR="00603D9D" w:rsidRPr="00267A85">
        <w:rPr>
          <w:lang w:val="en-AU"/>
        </w:rPr>
        <w:t>her in</w:t>
      </w:r>
      <w:r w:rsidRPr="00267A85">
        <w:rPr>
          <w:lang w:val="en-AU"/>
        </w:rPr>
        <w:t xml:space="preserve"> the palace, led students to </w:t>
      </w:r>
      <w:r w:rsidR="00270A36" w:rsidRPr="00267A85">
        <w:rPr>
          <w:lang w:val="en-AU"/>
        </w:rPr>
        <w:t xml:space="preserve">consider </w:t>
      </w:r>
      <w:r w:rsidRPr="00267A85">
        <w:rPr>
          <w:lang w:val="en-AU"/>
        </w:rPr>
        <w:t xml:space="preserve">this idea in </w:t>
      </w:r>
      <w:r w:rsidR="00603D9D" w:rsidRPr="00267A85">
        <w:rPr>
          <w:lang w:val="en-AU"/>
        </w:rPr>
        <w:t>relation to the sacrifice of</w:t>
      </w:r>
      <w:r w:rsidRPr="00267A85">
        <w:rPr>
          <w:lang w:val="en-AU"/>
        </w:rPr>
        <w:t xml:space="preserve"> Iphigenia and the </w:t>
      </w:r>
      <w:r w:rsidR="00603D9D" w:rsidRPr="00267A85">
        <w:rPr>
          <w:lang w:val="en-AU"/>
        </w:rPr>
        <w:t>walking</w:t>
      </w:r>
      <w:r w:rsidRPr="00267A85">
        <w:rPr>
          <w:lang w:val="en-AU"/>
        </w:rPr>
        <w:t xml:space="preserve"> on the </w:t>
      </w:r>
      <w:r w:rsidR="00603D9D" w:rsidRPr="00267A85">
        <w:rPr>
          <w:lang w:val="en-AU"/>
        </w:rPr>
        <w:t>tapestries. Many students</w:t>
      </w:r>
      <w:r w:rsidRPr="00267A85">
        <w:rPr>
          <w:lang w:val="en-AU"/>
        </w:rPr>
        <w:t xml:space="preserve"> then linked this to the role of </w:t>
      </w:r>
      <w:r w:rsidR="00603D9D" w:rsidRPr="00267A85">
        <w:rPr>
          <w:lang w:val="en-AU"/>
        </w:rPr>
        <w:t>Apollo</w:t>
      </w:r>
      <w:r w:rsidRPr="00267A85">
        <w:rPr>
          <w:lang w:val="en-AU"/>
        </w:rPr>
        <w:t xml:space="preserve"> in cursing Cassandra </w:t>
      </w:r>
      <w:r w:rsidR="00603D9D" w:rsidRPr="00267A85">
        <w:rPr>
          <w:lang w:val="en-AU"/>
        </w:rPr>
        <w:t>to not</w:t>
      </w:r>
      <w:r w:rsidRPr="00267A85">
        <w:rPr>
          <w:lang w:val="en-AU"/>
        </w:rPr>
        <w:t xml:space="preserve"> be </w:t>
      </w:r>
      <w:r w:rsidR="00603D9D" w:rsidRPr="00267A85">
        <w:rPr>
          <w:lang w:val="en-AU"/>
        </w:rPr>
        <w:t>understood</w:t>
      </w:r>
      <w:r w:rsidRPr="00267A85">
        <w:rPr>
          <w:lang w:val="en-AU"/>
        </w:rPr>
        <w:t xml:space="preserve">, </w:t>
      </w:r>
      <w:r w:rsidR="00603D9D" w:rsidRPr="00267A85">
        <w:rPr>
          <w:lang w:val="en-AU"/>
        </w:rPr>
        <w:t>despite</w:t>
      </w:r>
      <w:r w:rsidRPr="00267A85">
        <w:rPr>
          <w:lang w:val="en-AU"/>
        </w:rPr>
        <w:t xml:space="preserve"> </w:t>
      </w:r>
      <w:r w:rsidR="00270A36" w:rsidRPr="00267A85">
        <w:rPr>
          <w:lang w:val="en-AU"/>
        </w:rPr>
        <w:t xml:space="preserve">the fact </w:t>
      </w:r>
      <w:r w:rsidRPr="00267A85">
        <w:rPr>
          <w:lang w:val="en-AU"/>
        </w:rPr>
        <w:t xml:space="preserve">that what she says is </w:t>
      </w:r>
      <w:r w:rsidR="00486EC7" w:rsidRPr="00267A85">
        <w:rPr>
          <w:lang w:val="en-AU"/>
        </w:rPr>
        <w:t>‘</w:t>
      </w:r>
      <w:r w:rsidR="00603D9D" w:rsidRPr="00267A85">
        <w:rPr>
          <w:lang w:val="en-AU"/>
        </w:rPr>
        <w:t>all</w:t>
      </w:r>
      <w:r w:rsidRPr="00267A85">
        <w:rPr>
          <w:lang w:val="en-AU"/>
        </w:rPr>
        <w:t xml:space="preserve"> too true</w:t>
      </w:r>
      <w:r w:rsidR="00486EC7" w:rsidRPr="00267A85">
        <w:rPr>
          <w:lang w:val="en-AU"/>
        </w:rPr>
        <w:t>’</w:t>
      </w:r>
      <w:r w:rsidR="004D17DC" w:rsidRPr="00267A85">
        <w:rPr>
          <w:lang w:val="en-AU"/>
        </w:rPr>
        <w:t xml:space="preserve">. </w:t>
      </w:r>
      <w:r w:rsidR="00603D9D" w:rsidRPr="00267A85">
        <w:rPr>
          <w:lang w:val="en-AU"/>
        </w:rPr>
        <w:t>Students</w:t>
      </w:r>
      <w:r w:rsidR="004D17DC" w:rsidRPr="00267A85">
        <w:rPr>
          <w:lang w:val="en-AU"/>
        </w:rPr>
        <w:t xml:space="preserve"> also </w:t>
      </w:r>
      <w:r w:rsidR="00281FF4" w:rsidRPr="00267A85">
        <w:rPr>
          <w:lang w:val="en-AU"/>
        </w:rPr>
        <w:t xml:space="preserve">discussed how </w:t>
      </w:r>
      <w:r w:rsidR="00DC6117" w:rsidRPr="00267A85">
        <w:rPr>
          <w:lang w:val="en-AU"/>
        </w:rPr>
        <w:t xml:space="preserve">the </w:t>
      </w:r>
      <w:r w:rsidR="00603D9D" w:rsidRPr="00267A85">
        <w:rPr>
          <w:lang w:val="en-AU"/>
        </w:rPr>
        <w:t>characters</w:t>
      </w:r>
      <w:r w:rsidR="00281FF4" w:rsidRPr="00267A85">
        <w:rPr>
          <w:lang w:val="en-AU"/>
        </w:rPr>
        <w:t xml:space="preserve"> referred to in the extract were depicted</w:t>
      </w:r>
      <w:r w:rsidR="004D17DC" w:rsidRPr="00267A85">
        <w:rPr>
          <w:lang w:val="en-AU"/>
        </w:rPr>
        <w:t xml:space="preserve"> </w:t>
      </w:r>
      <w:r w:rsidR="00281FF4" w:rsidRPr="00267A85">
        <w:rPr>
          <w:lang w:val="en-AU"/>
        </w:rPr>
        <w:t>and the accuracy of these depictions, in particular</w:t>
      </w:r>
      <w:r w:rsidR="004D17DC" w:rsidRPr="00267A85">
        <w:rPr>
          <w:lang w:val="en-AU"/>
        </w:rPr>
        <w:t xml:space="preserve"> </w:t>
      </w:r>
      <w:r w:rsidR="00603D9D" w:rsidRPr="00267A85">
        <w:rPr>
          <w:lang w:val="en-AU"/>
        </w:rPr>
        <w:t>Agamemnon</w:t>
      </w:r>
      <w:r w:rsidR="004D17DC" w:rsidRPr="00267A85">
        <w:rPr>
          <w:lang w:val="en-AU"/>
        </w:rPr>
        <w:t xml:space="preserve"> and </w:t>
      </w:r>
      <w:r w:rsidR="008A12A8" w:rsidRPr="00267A85">
        <w:rPr>
          <w:lang w:val="en-AU"/>
        </w:rPr>
        <w:t>Clytaemnestra</w:t>
      </w:r>
      <w:r w:rsidR="00603D9D" w:rsidRPr="00267A85">
        <w:rPr>
          <w:lang w:val="en-AU"/>
        </w:rPr>
        <w:t>.</w:t>
      </w:r>
      <w:r w:rsidR="00270A36" w:rsidRPr="00267A85">
        <w:rPr>
          <w:lang w:val="en-AU"/>
        </w:rPr>
        <w:t xml:space="preserve"> </w:t>
      </w:r>
      <w:r w:rsidR="00603D9D" w:rsidRPr="00267A85">
        <w:rPr>
          <w:lang w:val="en-AU"/>
        </w:rPr>
        <w:t>Agamemnon’s</w:t>
      </w:r>
      <w:r w:rsidR="00486EC7" w:rsidRPr="00267A85">
        <w:rPr>
          <w:lang w:val="en-AU"/>
        </w:rPr>
        <w:t xml:space="preserve"> </w:t>
      </w:r>
      <w:r w:rsidR="00603D9D" w:rsidRPr="00267A85">
        <w:rPr>
          <w:lang w:val="en-AU"/>
        </w:rPr>
        <w:t>arrogance</w:t>
      </w:r>
      <w:r w:rsidR="000E4FC7" w:rsidRPr="00267A85">
        <w:rPr>
          <w:lang w:val="en-AU"/>
        </w:rPr>
        <w:t>,</w:t>
      </w:r>
      <w:r w:rsidR="0006050A" w:rsidRPr="00267A85">
        <w:rPr>
          <w:lang w:val="en-AU"/>
        </w:rPr>
        <w:t xml:space="preserve"> which prevents him from</w:t>
      </w:r>
      <w:r w:rsidR="00486EC7" w:rsidRPr="00267A85">
        <w:rPr>
          <w:lang w:val="en-AU"/>
        </w:rPr>
        <w:t xml:space="preserve"> ‘</w:t>
      </w:r>
      <w:r w:rsidR="004D17DC" w:rsidRPr="00267A85">
        <w:rPr>
          <w:lang w:val="en-AU"/>
        </w:rPr>
        <w:t>seeing</w:t>
      </w:r>
      <w:r w:rsidR="00486EC7" w:rsidRPr="00267A85">
        <w:rPr>
          <w:lang w:val="en-AU"/>
        </w:rPr>
        <w:t>’</w:t>
      </w:r>
      <w:r w:rsidR="000E4FC7" w:rsidRPr="00267A85">
        <w:rPr>
          <w:lang w:val="en-AU"/>
        </w:rPr>
        <w:t>,</w:t>
      </w:r>
      <w:r w:rsidR="004D17DC" w:rsidRPr="00267A85">
        <w:rPr>
          <w:lang w:val="en-AU"/>
        </w:rPr>
        <w:t xml:space="preserve"> and </w:t>
      </w:r>
      <w:r w:rsidR="008A12A8" w:rsidRPr="00267A85">
        <w:rPr>
          <w:lang w:val="en-AU"/>
        </w:rPr>
        <w:t>Clytaemnestra’s</w:t>
      </w:r>
      <w:r w:rsidR="004D17DC" w:rsidRPr="00267A85">
        <w:rPr>
          <w:lang w:val="en-AU"/>
        </w:rPr>
        <w:t xml:space="preserve"> role as the </w:t>
      </w:r>
      <w:r w:rsidR="00603D9D" w:rsidRPr="00267A85">
        <w:rPr>
          <w:lang w:val="en-AU"/>
        </w:rPr>
        <w:t>destructive</w:t>
      </w:r>
      <w:r w:rsidR="004D17DC" w:rsidRPr="00267A85">
        <w:rPr>
          <w:lang w:val="en-AU"/>
        </w:rPr>
        <w:t xml:space="preserve"> other were well explored</w:t>
      </w:r>
      <w:r w:rsidR="00DC6117" w:rsidRPr="00267A85">
        <w:rPr>
          <w:lang w:val="en-AU"/>
        </w:rPr>
        <w:t>.</w:t>
      </w:r>
      <w:r w:rsidR="004D17DC" w:rsidRPr="00267A85">
        <w:rPr>
          <w:lang w:val="en-AU"/>
        </w:rPr>
        <w:t xml:space="preserve"> </w:t>
      </w:r>
    </w:p>
    <w:p w14:paraId="00D1BDF5" w14:textId="21FB4400" w:rsidR="00BD3247" w:rsidRPr="00267A85" w:rsidRDefault="00DC6117" w:rsidP="00093A5C">
      <w:pPr>
        <w:pStyle w:val="VCAAbody"/>
        <w:rPr>
          <w:lang w:val="en-AU"/>
        </w:rPr>
      </w:pPr>
      <w:r w:rsidRPr="00267A85">
        <w:rPr>
          <w:lang w:val="en-AU"/>
        </w:rPr>
        <w:t xml:space="preserve">Lower-scoring </w:t>
      </w:r>
      <w:r w:rsidR="0006050A" w:rsidRPr="00267A85">
        <w:rPr>
          <w:lang w:val="en-AU"/>
        </w:rPr>
        <w:t>responses</w:t>
      </w:r>
      <w:r w:rsidR="004D17DC" w:rsidRPr="00267A85">
        <w:rPr>
          <w:lang w:val="en-AU"/>
        </w:rPr>
        <w:t xml:space="preserve"> </w:t>
      </w:r>
      <w:r w:rsidR="00A2715E" w:rsidRPr="00267A85">
        <w:rPr>
          <w:lang w:val="en-AU"/>
        </w:rPr>
        <w:t xml:space="preserve">tended to </w:t>
      </w:r>
      <w:r w:rsidR="00281FF4" w:rsidRPr="00267A85">
        <w:rPr>
          <w:lang w:val="en-AU"/>
        </w:rPr>
        <w:t xml:space="preserve">discuss </w:t>
      </w:r>
      <w:r w:rsidRPr="00267A85">
        <w:rPr>
          <w:lang w:val="en-AU"/>
        </w:rPr>
        <w:t xml:space="preserve">the </w:t>
      </w:r>
      <w:r w:rsidR="004D17DC" w:rsidRPr="00267A85">
        <w:rPr>
          <w:lang w:val="en-AU"/>
        </w:rPr>
        <w:t xml:space="preserve">extract </w:t>
      </w:r>
      <w:r w:rsidR="00A2715E" w:rsidRPr="00267A85">
        <w:rPr>
          <w:lang w:val="en-AU"/>
        </w:rPr>
        <w:t xml:space="preserve">only </w:t>
      </w:r>
      <w:r w:rsidR="004D17DC" w:rsidRPr="00267A85">
        <w:rPr>
          <w:lang w:val="en-AU"/>
        </w:rPr>
        <w:t xml:space="preserve">in </w:t>
      </w:r>
      <w:r w:rsidR="00A2715E" w:rsidRPr="00267A85">
        <w:rPr>
          <w:lang w:val="en-AU"/>
        </w:rPr>
        <w:t xml:space="preserve">terms of </w:t>
      </w:r>
      <w:r w:rsidR="004D17DC" w:rsidRPr="00267A85">
        <w:rPr>
          <w:lang w:val="en-AU"/>
        </w:rPr>
        <w:t xml:space="preserve">the </w:t>
      </w:r>
      <w:r w:rsidR="00603D9D" w:rsidRPr="00267A85">
        <w:rPr>
          <w:lang w:val="en-AU"/>
        </w:rPr>
        <w:t>plot</w:t>
      </w:r>
      <w:r w:rsidR="004D17DC" w:rsidRPr="00267A85">
        <w:rPr>
          <w:lang w:val="en-AU"/>
        </w:rPr>
        <w:t xml:space="preserve"> of the play</w:t>
      </w:r>
      <w:r w:rsidR="00A2715E" w:rsidRPr="00267A85">
        <w:rPr>
          <w:lang w:val="en-AU"/>
        </w:rPr>
        <w:t xml:space="preserve"> and</w:t>
      </w:r>
      <w:r w:rsidR="004D17DC" w:rsidRPr="00267A85">
        <w:rPr>
          <w:lang w:val="en-AU"/>
        </w:rPr>
        <w:t xml:space="preserve"> </w:t>
      </w:r>
      <w:r w:rsidRPr="00267A85">
        <w:rPr>
          <w:lang w:val="en-AU"/>
        </w:rPr>
        <w:t>describ</w:t>
      </w:r>
      <w:r w:rsidR="00A2715E" w:rsidRPr="00267A85">
        <w:rPr>
          <w:lang w:val="en-AU"/>
        </w:rPr>
        <w:t>e</w:t>
      </w:r>
      <w:r w:rsidRPr="00267A85">
        <w:rPr>
          <w:lang w:val="en-AU"/>
        </w:rPr>
        <w:t xml:space="preserve"> </w:t>
      </w:r>
      <w:r w:rsidR="004D17DC" w:rsidRPr="00267A85">
        <w:rPr>
          <w:lang w:val="en-AU"/>
        </w:rPr>
        <w:t xml:space="preserve">what </w:t>
      </w:r>
      <w:r w:rsidR="00603D9D" w:rsidRPr="00267A85">
        <w:rPr>
          <w:lang w:val="en-AU"/>
        </w:rPr>
        <w:t>occurs</w:t>
      </w:r>
      <w:r w:rsidR="004D17DC" w:rsidRPr="00267A85">
        <w:rPr>
          <w:lang w:val="en-AU"/>
        </w:rPr>
        <w:t xml:space="preserve"> after</w:t>
      </w:r>
      <w:r w:rsidR="00A2715E" w:rsidRPr="00267A85">
        <w:rPr>
          <w:lang w:val="en-AU"/>
        </w:rPr>
        <w:t>wards</w:t>
      </w:r>
      <w:r w:rsidR="004D17DC" w:rsidRPr="00267A85">
        <w:rPr>
          <w:lang w:val="en-AU"/>
        </w:rPr>
        <w:t>.</w:t>
      </w:r>
      <w:r w:rsidRPr="00267A85">
        <w:rPr>
          <w:lang w:val="en-AU"/>
        </w:rPr>
        <w:t xml:space="preserve"> </w:t>
      </w:r>
      <w:r w:rsidR="004D17DC" w:rsidRPr="00267A85">
        <w:rPr>
          <w:lang w:val="en-AU"/>
        </w:rPr>
        <w:t xml:space="preserve">While its role in the plot is </w:t>
      </w:r>
      <w:r w:rsidR="000A08D4" w:rsidRPr="00267A85">
        <w:rPr>
          <w:lang w:val="en-AU"/>
        </w:rPr>
        <w:t xml:space="preserve">important, its main </w:t>
      </w:r>
      <w:r w:rsidR="004D17DC" w:rsidRPr="00267A85">
        <w:rPr>
          <w:lang w:val="en-AU"/>
        </w:rPr>
        <w:t xml:space="preserve">significance </w:t>
      </w:r>
      <w:r w:rsidR="000A08D4" w:rsidRPr="00267A85">
        <w:rPr>
          <w:lang w:val="en-AU"/>
        </w:rPr>
        <w:t xml:space="preserve">is as </w:t>
      </w:r>
      <w:r w:rsidR="0006050A" w:rsidRPr="00267A85">
        <w:rPr>
          <w:lang w:val="en-AU"/>
        </w:rPr>
        <w:t xml:space="preserve">a </w:t>
      </w:r>
      <w:r w:rsidR="004D17DC" w:rsidRPr="00267A85">
        <w:rPr>
          <w:lang w:val="en-AU"/>
        </w:rPr>
        <w:t xml:space="preserve">dramatic pause before the revelation of the corpses and </w:t>
      </w:r>
      <w:r w:rsidR="008A12A8" w:rsidRPr="00267A85">
        <w:rPr>
          <w:lang w:val="en-AU"/>
        </w:rPr>
        <w:t>Clytaemnestra’s</w:t>
      </w:r>
      <w:r w:rsidR="004D17DC" w:rsidRPr="00267A85">
        <w:rPr>
          <w:lang w:val="en-AU"/>
        </w:rPr>
        <w:t xml:space="preserve"> </w:t>
      </w:r>
      <w:r w:rsidR="00603D9D" w:rsidRPr="00267A85">
        <w:rPr>
          <w:lang w:val="en-AU"/>
        </w:rPr>
        <w:t>glory. Students</w:t>
      </w:r>
      <w:r w:rsidR="004D17DC" w:rsidRPr="00267A85">
        <w:rPr>
          <w:lang w:val="en-AU"/>
        </w:rPr>
        <w:t xml:space="preserve"> who </w:t>
      </w:r>
      <w:r w:rsidR="008A12A8" w:rsidRPr="00267A85">
        <w:rPr>
          <w:lang w:val="en-AU"/>
        </w:rPr>
        <w:t>perceived</w:t>
      </w:r>
      <w:r w:rsidR="00A2715E" w:rsidRPr="00267A85">
        <w:rPr>
          <w:lang w:val="en-AU"/>
        </w:rPr>
        <w:t xml:space="preserve"> the</w:t>
      </w:r>
      <w:r w:rsidR="004D17DC" w:rsidRPr="00267A85">
        <w:rPr>
          <w:lang w:val="en-AU"/>
        </w:rPr>
        <w:t xml:space="preserve"> </w:t>
      </w:r>
      <w:r w:rsidR="00603D9D" w:rsidRPr="00267A85">
        <w:rPr>
          <w:lang w:val="en-AU"/>
        </w:rPr>
        <w:t>significance</w:t>
      </w:r>
      <w:r w:rsidR="004D17DC" w:rsidRPr="00267A85">
        <w:rPr>
          <w:lang w:val="en-AU"/>
        </w:rPr>
        <w:t xml:space="preserve"> </w:t>
      </w:r>
      <w:r w:rsidR="00A2715E" w:rsidRPr="00267A85">
        <w:rPr>
          <w:lang w:val="en-AU"/>
        </w:rPr>
        <w:t xml:space="preserve">of this extract </w:t>
      </w:r>
      <w:r w:rsidR="004D17DC" w:rsidRPr="00267A85">
        <w:rPr>
          <w:lang w:val="en-AU"/>
        </w:rPr>
        <w:t xml:space="preserve">to the drama of the play </w:t>
      </w:r>
      <w:r w:rsidR="00EC08C3" w:rsidRPr="00267A85">
        <w:rPr>
          <w:lang w:val="en-AU"/>
        </w:rPr>
        <w:t xml:space="preserve">demonstrated </w:t>
      </w:r>
      <w:r w:rsidR="004D17DC" w:rsidRPr="00267A85">
        <w:rPr>
          <w:lang w:val="en-AU"/>
        </w:rPr>
        <w:t xml:space="preserve">a real </w:t>
      </w:r>
      <w:r w:rsidR="00603D9D" w:rsidRPr="00267A85">
        <w:rPr>
          <w:lang w:val="en-AU"/>
        </w:rPr>
        <w:t>understanding</w:t>
      </w:r>
      <w:r w:rsidR="004D17DC" w:rsidRPr="00267A85">
        <w:rPr>
          <w:lang w:val="en-AU"/>
        </w:rPr>
        <w:t xml:space="preserve"> of the work</w:t>
      </w:r>
      <w:r w:rsidR="00BD3247" w:rsidRPr="00267A85">
        <w:rPr>
          <w:lang w:val="en-AU"/>
        </w:rPr>
        <w:t>.</w:t>
      </w:r>
    </w:p>
    <w:p w14:paraId="097121B8" w14:textId="3CE1F79C" w:rsidR="004D17DC" w:rsidRPr="00267A85" w:rsidRDefault="004D17DC" w:rsidP="00093A5C">
      <w:pPr>
        <w:pStyle w:val="VCAAHeading3"/>
        <w:rPr>
          <w:lang w:val="en-AU"/>
        </w:rPr>
      </w:pPr>
      <w:r w:rsidRPr="00267A85">
        <w:rPr>
          <w:lang w:val="en-AU"/>
        </w:rPr>
        <w:t xml:space="preserve">Question 4 </w:t>
      </w:r>
      <w:r w:rsidR="00660F5F" w:rsidRPr="00267A85">
        <w:rPr>
          <w:lang w:val="en-AU"/>
        </w:rPr>
        <w:t xml:space="preserve">– </w:t>
      </w:r>
      <w:r w:rsidRPr="00267A85">
        <w:rPr>
          <w:lang w:val="en-AU"/>
        </w:rPr>
        <w:t xml:space="preserve">Greek Vases </w:t>
      </w:r>
    </w:p>
    <w:p w14:paraId="54274EC9" w14:textId="77777777" w:rsidR="004D17DC" w:rsidRPr="00267A85" w:rsidRDefault="004D17DC" w:rsidP="00093A5C">
      <w:pPr>
        <w:pStyle w:val="VCAAHeading4"/>
        <w:rPr>
          <w:lang w:val="en-AU"/>
        </w:rPr>
      </w:pPr>
      <w:r w:rsidRPr="00267A85">
        <w:rPr>
          <w:lang w:val="en-AU"/>
        </w:rPr>
        <w:t>Question 4a.</w:t>
      </w:r>
    </w:p>
    <w:p w14:paraId="03064A2E" w14:textId="6931EBE2" w:rsidR="00CC3CB2" w:rsidRPr="00267A85" w:rsidRDefault="004D17DC" w:rsidP="00093A5C">
      <w:pPr>
        <w:pStyle w:val="VCAAbody"/>
        <w:rPr>
          <w:lang w:val="en-AU"/>
        </w:rPr>
      </w:pPr>
      <w:r w:rsidRPr="00267A85">
        <w:rPr>
          <w:lang w:val="en-AU"/>
        </w:rPr>
        <w:t>Students responded to this question</w:t>
      </w:r>
      <w:r w:rsidR="00486EC7" w:rsidRPr="00267A85">
        <w:rPr>
          <w:lang w:val="en-AU"/>
        </w:rPr>
        <w:t xml:space="preserve"> </w:t>
      </w:r>
      <w:r w:rsidRPr="00267A85">
        <w:rPr>
          <w:lang w:val="en-AU"/>
        </w:rPr>
        <w:t xml:space="preserve">by </w:t>
      </w:r>
      <w:r w:rsidR="000A08D4" w:rsidRPr="00267A85">
        <w:rPr>
          <w:lang w:val="en-AU"/>
        </w:rPr>
        <w:t xml:space="preserve">describing </w:t>
      </w:r>
      <w:r w:rsidRPr="00267A85">
        <w:rPr>
          <w:lang w:val="en-AU"/>
        </w:rPr>
        <w:t>the process</w:t>
      </w:r>
      <w:r w:rsidR="000A08D4" w:rsidRPr="00267A85">
        <w:rPr>
          <w:lang w:val="en-AU"/>
        </w:rPr>
        <w:t>es</w:t>
      </w:r>
      <w:r w:rsidRPr="00267A85">
        <w:rPr>
          <w:lang w:val="en-AU"/>
        </w:rPr>
        <w:t xml:space="preserve"> of creating the vases </w:t>
      </w:r>
      <w:r w:rsidR="000A08D4" w:rsidRPr="00267A85">
        <w:rPr>
          <w:lang w:val="en-AU"/>
        </w:rPr>
        <w:t xml:space="preserve">and/or </w:t>
      </w:r>
      <w:r w:rsidRPr="00267A85">
        <w:rPr>
          <w:lang w:val="en-AU"/>
        </w:rPr>
        <w:t>decorati</w:t>
      </w:r>
      <w:r w:rsidR="000A08D4" w:rsidRPr="00267A85">
        <w:rPr>
          <w:lang w:val="en-AU"/>
        </w:rPr>
        <w:t>ng them</w:t>
      </w:r>
      <w:r w:rsidRPr="00267A85">
        <w:rPr>
          <w:lang w:val="en-AU"/>
        </w:rPr>
        <w:t>.</w:t>
      </w:r>
      <w:r w:rsidR="000A08D4" w:rsidRPr="00267A85">
        <w:rPr>
          <w:lang w:val="en-AU"/>
        </w:rPr>
        <w:t xml:space="preserve"> The b</w:t>
      </w:r>
      <w:r w:rsidRPr="00267A85">
        <w:rPr>
          <w:lang w:val="en-AU"/>
        </w:rPr>
        <w:t xml:space="preserve">etter </w:t>
      </w:r>
      <w:r w:rsidR="000A08D4" w:rsidRPr="00267A85">
        <w:rPr>
          <w:lang w:val="en-AU"/>
        </w:rPr>
        <w:t xml:space="preserve">responses </w:t>
      </w:r>
      <w:r w:rsidRPr="00267A85">
        <w:rPr>
          <w:lang w:val="en-AU"/>
        </w:rPr>
        <w:t xml:space="preserve">referred to both </w:t>
      </w:r>
      <w:r w:rsidR="000A08D4" w:rsidRPr="00267A85">
        <w:rPr>
          <w:lang w:val="en-AU"/>
        </w:rPr>
        <w:t xml:space="preserve">and </w:t>
      </w:r>
      <w:r w:rsidR="00603D9D" w:rsidRPr="00267A85">
        <w:rPr>
          <w:lang w:val="en-AU"/>
        </w:rPr>
        <w:t>focused</w:t>
      </w:r>
      <w:r w:rsidRPr="00267A85">
        <w:rPr>
          <w:lang w:val="en-AU"/>
        </w:rPr>
        <w:t xml:space="preserve"> </w:t>
      </w:r>
      <w:r w:rsidR="00603D9D" w:rsidRPr="00267A85">
        <w:rPr>
          <w:lang w:val="en-AU"/>
        </w:rPr>
        <w:t>on</w:t>
      </w:r>
      <w:r w:rsidR="00CC3CB2" w:rsidRPr="00267A85">
        <w:rPr>
          <w:lang w:val="en-AU"/>
        </w:rPr>
        <w:t xml:space="preserve"> </w:t>
      </w:r>
      <w:r w:rsidR="000A08D4" w:rsidRPr="00267A85">
        <w:rPr>
          <w:lang w:val="en-AU"/>
        </w:rPr>
        <w:t xml:space="preserve">the </w:t>
      </w:r>
      <w:r w:rsidR="00CC3CB2" w:rsidRPr="00267A85">
        <w:rPr>
          <w:lang w:val="en-AU"/>
        </w:rPr>
        <w:t>techniques use</w:t>
      </w:r>
      <w:r w:rsidR="00603D9D" w:rsidRPr="00267A85">
        <w:rPr>
          <w:lang w:val="en-AU"/>
        </w:rPr>
        <w:t xml:space="preserve">d to create </w:t>
      </w:r>
      <w:r w:rsidR="00CC3CB2" w:rsidRPr="00267A85">
        <w:rPr>
          <w:lang w:val="en-AU"/>
        </w:rPr>
        <w:t xml:space="preserve">the images and the way the </w:t>
      </w:r>
      <w:r w:rsidR="00603D9D" w:rsidRPr="00267A85">
        <w:rPr>
          <w:lang w:val="en-AU"/>
        </w:rPr>
        <w:t>incisions</w:t>
      </w:r>
      <w:r w:rsidR="00CC3CB2" w:rsidRPr="00267A85">
        <w:rPr>
          <w:lang w:val="en-AU"/>
        </w:rPr>
        <w:t xml:space="preserve"> of the red</w:t>
      </w:r>
      <w:r w:rsidR="00EC08C3" w:rsidRPr="00267A85">
        <w:rPr>
          <w:lang w:val="en-AU"/>
        </w:rPr>
        <w:t>-</w:t>
      </w:r>
      <w:r w:rsidR="00CC3CB2" w:rsidRPr="00267A85">
        <w:rPr>
          <w:lang w:val="en-AU"/>
        </w:rPr>
        <w:t xml:space="preserve">figure style </w:t>
      </w:r>
      <w:r w:rsidR="00603D9D" w:rsidRPr="00267A85">
        <w:rPr>
          <w:lang w:val="en-AU"/>
        </w:rPr>
        <w:t>befitted</w:t>
      </w:r>
      <w:r w:rsidR="00CC3CB2" w:rsidRPr="00267A85">
        <w:rPr>
          <w:lang w:val="en-AU"/>
        </w:rPr>
        <w:t xml:space="preserve"> the </w:t>
      </w:r>
      <w:r w:rsidR="00603D9D" w:rsidRPr="00267A85">
        <w:rPr>
          <w:lang w:val="en-AU"/>
        </w:rPr>
        <w:t>images. Techniques</w:t>
      </w:r>
      <w:r w:rsidR="00CC3CB2" w:rsidRPr="00267A85">
        <w:rPr>
          <w:lang w:val="en-AU"/>
        </w:rPr>
        <w:t xml:space="preserve"> referred to </w:t>
      </w:r>
      <w:proofErr w:type="spellStart"/>
      <w:proofErr w:type="gramStart"/>
      <w:r w:rsidR="00C179E5" w:rsidRPr="00267A85">
        <w:rPr>
          <w:lang w:val="en-AU"/>
        </w:rPr>
        <w:t>include</w:t>
      </w:r>
      <w:r w:rsidR="000A08D4" w:rsidRPr="00267A85">
        <w:rPr>
          <w:lang w:val="en-AU"/>
        </w:rPr>
        <w:t>d</w:t>
      </w:r>
      <w:proofErr w:type="spellEnd"/>
      <w:proofErr w:type="gramEnd"/>
      <w:r w:rsidR="00603D9D" w:rsidRPr="00267A85">
        <w:rPr>
          <w:lang w:val="en-AU"/>
        </w:rPr>
        <w:t xml:space="preserve"> the</w:t>
      </w:r>
      <w:r w:rsidR="00CC3CB2" w:rsidRPr="00267A85">
        <w:rPr>
          <w:lang w:val="en-AU"/>
        </w:rPr>
        <w:t xml:space="preserve"> </w:t>
      </w:r>
      <w:r w:rsidR="00603D9D" w:rsidRPr="00267A85">
        <w:rPr>
          <w:lang w:val="en-AU"/>
        </w:rPr>
        <w:t>composition</w:t>
      </w:r>
      <w:r w:rsidR="00CC3CB2" w:rsidRPr="00267A85">
        <w:rPr>
          <w:lang w:val="en-AU"/>
        </w:rPr>
        <w:t xml:space="preserve"> of the image in relation to the shape of the vase, </w:t>
      </w:r>
      <w:r w:rsidR="00C179E5" w:rsidRPr="00267A85">
        <w:rPr>
          <w:lang w:val="en-AU"/>
        </w:rPr>
        <w:t>drapery,</w:t>
      </w:r>
      <w:r w:rsidR="00CC3CB2" w:rsidRPr="00267A85">
        <w:rPr>
          <w:lang w:val="en-AU"/>
        </w:rPr>
        <w:t xml:space="preserve"> </w:t>
      </w:r>
      <w:r w:rsidR="00C179E5" w:rsidRPr="00267A85">
        <w:rPr>
          <w:lang w:val="en-AU"/>
        </w:rPr>
        <w:t>musculature, iconography</w:t>
      </w:r>
      <w:r w:rsidR="00486EC7" w:rsidRPr="00267A85">
        <w:rPr>
          <w:lang w:val="en-AU"/>
        </w:rPr>
        <w:t xml:space="preserve"> </w:t>
      </w:r>
      <w:r w:rsidR="00CC3CB2" w:rsidRPr="00267A85">
        <w:rPr>
          <w:lang w:val="en-AU"/>
        </w:rPr>
        <w:t xml:space="preserve">and </w:t>
      </w:r>
      <w:r w:rsidR="00603D9D" w:rsidRPr="00267A85">
        <w:rPr>
          <w:lang w:val="en-AU"/>
        </w:rPr>
        <w:t>references</w:t>
      </w:r>
      <w:r w:rsidR="00CC3CB2" w:rsidRPr="00267A85">
        <w:rPr>
          <w:lang w:val="en-AU"/>
        </w:rPr>
        <w:t xml:space="preserve"> </w:t>
      </w:r>
      <w:r w:rsidR="00603D9D" w:rsidRPr="00267A85">
        <w:rPr>
          <w:lang w:val="en-AU"/>
        </w:rPr>
        <w:t>to</w:t>
      </w:r>
      <w:r w:rsidR="00CC3CB2" w:rsidRPr="00267A85">
        <w:rPr>
          <w:lang w:val="en-AU"/>
        </w:rPr>
        <w:t xml:space="preserve"> the decoration on the </w:t>
      </w:r>
      <w:r w:rsidR="00603D9D" w:rsidRPr="00267A85">
        <w:rPr>
          <w:lang w:val="en-AU"/>
        </w:rPr>
        <w:t xml:space="preserve">handles </w:t>
      </w:r>
      <w:r w:rsidR="00C179E5" w:rsidRPr="00267A85">
        <w:rPr>
          <w:lang w:val="en-AU"/>
        </w:rPr>
        <w:t>and neck.</w:t>
      </w:r>
    </w:p>
    <w:p w14:paraId="235877B7" w14:textId="37C44ECB" w:rsidR="00CC3CB2" w:rsidRPr="00267A85" w:rsidRDefault="0006050A" w:rsidP="00093A5C">
      <w:pPr>
        <w:pStyle w:val="VCAAbody"/>
        <w:rPr>
          <w:lang w:val="en-AU"/>
        </w:rPr>
      </w:pPr>
      <w:r w:rsidRPr="00267A85">
        <w:rPr>
          <w:lang w:val="en-AU"/>
        </w:rPr>
        <w:t xml:space="preserve">Some students made </w:t>
      </w:r>
      <w:r w:rsidR="00CC3CB2" w:rsidRPr="00267A85">
        <w:rPr>
          <w:lang w:val="en-AU"/>
        </w:rPr>
        <w:t xml:space="preserve">comparative </w:t>
      </w:r>
      <w:r w:rsidR="00603D9D" w:rsidRPr="00267A85">
        <w:rPr>
          <w:lang w:val="en-AU"/>
        </w:rPr>
        <w:t>references</w:t>
      </w:r>
      <w:r w:rsidR="00CC3CB2" w:rsidRPr="00267A85">
        <w:rPr>
          <w:lang w:val="en-AU"/>
        </w:rPr>
        <w:t xml:space="preserve"> to </w:t>
      </w:r>
      <w:r w:rsidR="00603D9D" w:rsidRPr="00267A85">
        <w:rPr>
          <w:lang w:val="en-AU"/>
        </w:rPr>
        <w:t>the black</w:t>
      </w:r>
      <w:r w:rsidR="00154E0F" w:rsidRPr="00267A85">
        <w:rPr>
          <w:lang w:val="en-AU"/>
        </w:rPr>
        <w:t>-</w:t>
      </w:r>
      <w:r w:rsidR="00CC3CB2" w:rsidRPr="00267A85">
        <w:rPr>
          <w:lang w:val="en-AU"/>
        </w:rPr>
        <w:t>figure style</w:t>
      </w:r>
      <w:r w:rsidR="000E4FC7" w:rsidRPr="00267A85">
        <w:rPr>
          <w:lang w:val="en-AU"/>
        </w:rPr>
        <w:t>,</w:t>
      </w:r>
      <w:r w:rsidR="00CC3CB2" w:rsidRPr="00267A85">
        <w:rPr>
          <w:lang w:val="en-AU"/>
        </w:rPr>
        <w:t xml:space="preserve"> which was not necessary for this question</w:t>
      </w:r>
      <w:r w:rsidR="000A08D4" w:rsidRPr="00267A85">
        <w:rPr>
          <w:lang w:val="en-AU"/>
        </w:rPr>
        <w:t>.</w:t>
      </w:r>
    </w:p>
    <w:p w14:paraId="13F57962" w14:textId="77777777" w:rsidR="004D17DC" w:rsidRPr="00267A85" w:rsidRDefault="004D17DC" w:rsidP="00093A5C">
      <w:pPr>
        <w:pStyle w:val="VCAAHeading4"/>
        <w:rPr>
          <w:lang w:val="en-AU"/>
        </w:rPr>
      </w:pPr>
      <w:r w:rsidRPr="00267A85">
        <w:rPr>
          <w:lang w:val="en-AU"/>
        </w:rPr>
        <w:lastRenderedPageBreak/>
        <w:t>Question 4b.</w:t>
      </w:r>
    </w:p>
    <w:p w14:paraId="4B3E5D2C" w14:textId="77777777" w:rsidR="00CC3CB2" w:rsidRPr="00267A85" w:rsidRDefault="00CC3CB2" w:rsidP="00093A5C">
      <w:pPr>
        <w:pStyle w:val="VCAAbody"/>
        <w:rPr>
          <w:lang w:val="en-AU"/>
        </w:rPr>
      </w:pPr>
      <w:r w:rsidRPr="00267A85">
        <w:rPr>
          <w:lang w:val="en-AU"/>
        </w:rPr>
        <w:t xml:space="preserve">Students gave </w:t>
      </w:r>
      <w:r w:rsidR="00603D9D" w:rsidRPr="00267A85">
        <w:rPr>
          <w:lang w:val="en-AU"/>
        </w:rPr>
        <w:t>detailed</w:t>
      </w:r>
      <w:r w:rsidRPr="00267A85">
        <w:rPr>
          <w:lang w:val="en-AU"/>
        </w:rPr>
        <w:t xml:space="preserve"> </w:t>
      </w:r>
      <w:r w:rsidR="00603D9D" w:rsidRPr="00267A85">
        <w:rPr>
          <w:lang w:val="en-AU"/>
        </w:rPr>
        <w:t>recounts</w:t>
      </w:r>
      <w:r w:rsidRPr="00267A85">
        <w:rPr>
          <w:lang w:val="en-AU"/>
        </w:rPr>
        <w:t xml:space="preserve"> of the </w:t>
      </w:r>
      <w:r w:rsidR="00603D9D" w:rsidRPr="00267A85">
        <w:rPr>
          <w:lang w:val="en-AU"/>
        </w:rPr>
        <w:t>Oedipus</w:t>
      </w:r>
      <w:r w:rsidRPr="00267A85">
        <w:rPr>
          <w:lang w:val="en-AU"/>
        </w:rPr>
        <w:t xml:space="preserve"> </w:t>
      </w:r>
      <w:r w:rsidR="00AA4A6E" w:rsidRPr="00267A85">
        <w:rPr>
          <w:lang w:val="en-AU"/>
        </w:rPr>
        <w:t>m</w:t>
      </w:r>
      <w:r w:rsidRPr="00267A85">
        <w:rPr>
          <w:lang w:val="en-AU"/>
        </w:rPr>
        <w:t>yth</w:t>
      </w:r>
      <w:r w:rsidR="00AA4A6E" w:rsidRPr="00267A85">
        <w:rPr>
          <w:lang w:val="en-AU"/>
        </w:rPr>
        <w:t>,</w:t>
      </w:r>
      <w:r w:rsidRPr="00267A85">
        <w:rPr>
          <w:lang w:val="en-AU"/>
        </w:rPr>
        <w:t xml:space="preserve"> </w:t>
      </w:r>
      <w:r w:rsidR="00603D9D" w:rsidRPr="00267A85">
        <w:rPr>
          <w:lang w:val="en-AU"/>
        </w:rPr>
        <w:t>referring</w:t>
      </w:r>
      <w:r w:rsidRPr="00267A85">
        <w:rPr>
          <w:lang w:val="en-AU"/>
        </w:rPr>
        <w:t xml:space="preserve"> to the </w:t>
      </w:r>
      <w:r w:rsidR="00603D9D" w:rsidRPr="00267A85">
        <w:rPr>
          <w:lang w:val="en-AU"/>
        </w:rPr>
        <w:t>prophecy</w:t>
      </w:r>
      <w:r w:rsidRPr="00267A85">
        <w:rPr>
          <w:lang w:val="en-AU"/>
        </w:rPr>
        <w:t xml:space="preserve"> at his </w:t>
      </w:r>
      <w:r w:rsidR="00603D9D" w:rsidRPr="00267A85">
        <w:rPr>
          <w:lang w:val="en-AU"/>
        </w:rPr>
        <w:t>birth,</w:t>
      </w:r>
      <w:r w:rsidR="0006050A" w:rsidRPr="00267A85">
        <w:rPr>
          <w:lang w:val="en-AU"/>
        </w:rPr>
        <w:t xml:space="preserve"> </w:t>
      </w:r>
      <w:r w:rsidR="00A2715E" w:rsidRPr="00267A85">
        <w:rPr>
          <w:lang w:val="en-AU"/>
        </w:rPr>
        <w:t xml:space="preserve">to </w:t>
      </w:r>
      <w:r w:rsidR="0006050A" w:rsidRPr="00267A85">
        <w:rPr>
          <w:lang w:val="en-AU"/>
        </w:rPr>
        <w:t>Polyb</w:t>
      </w:r>
      <w:r w:rsidRPr="00267A85">
        <w:rPr>
          <w:lang w:val="en-AU"/>
        </w:rPr>
        <w:t>us and Mero</w:t>
      </w:r>
      <w:r w:rsidR="00603D9D" w:rsidRPr="00267A85">
        <w:rPr>
          <w:lang w:val="en-AU"/>
        </w:rPr>
        <w:t>p</w:t>
      </w:r>
      <w:r w:rsidRPr="00267A85">
        <w:rPr>
          <w:lang w:val="en-AU"/>
        </w:rPr>
        <w:t xml:space="preserve">e and the situation that led to this </w:t>
      </w:r>
      <w:r w:rsidR="00603D9D" w:rsidRPr="00267A85">
        <w:rPr>
          <w:lang w:val="en-AU"/>
        </w:rPr>
        <w:t>scene. Some</w:t>
      </w:r>
      <w:r w:rsidRPr="00267A85">
        <w:rPr>
          <w:lang w:val="en-AU"/>
        </w:rPr>
        <w:t xml:space="preserve"> </w:t>
      </w:r>
      <w:r w:rsidR="00603D9D" w:rsidRPr="00267A85">
        <w:rPr>
          <w:lang w:val="en-AU"/>
        </w:rPr>
        <w:t>went</w:t>
      </w:r>
      <w:r w:rsidRPr="00267A85">
        <w:rPr>
          <w:lang w:val="en-AU"/>
        </w:rPr>
        <w:t xml:space="preserve"> on</w:t>
      </w:r>
      <w:r w:rsidR="0006050A" w:rsidRPr="00267A85">
        <w:rPr>
          <w:lang w:val="en-AU"/>
        </w:rPr>
        <w:t xml:space="preserve"> to</w:t>
      </w:r>
      <w:r w:rsidR="00486EC7" w:rsidRPr="00267A85">
        <w:rPr>
          <w:lang w:val="en-AU"/>
        </w:rPr>
        <w:t xml:space="preserve"> </w:t>
      </w:r>
      <w:r w:rsidRPr="00267A85">
        <w:rPr>
          <w:lang w:val="en-AU"/>
        </w:rPr>
        <w:t xml:space="preserve">recount the events </w:t>
      </w:r>
      <w:r w:rsidR="00AA4A6E" w:rsidRPr="00267A85">
        <w:rPr>
          <w:lang w:val="en-AU"/>
        </w:rPr>
        <w:t xml:space="preserve">that followed </w:t>
      </w:r>
      <w:r w:rsidRPr="00267A85">
        <w:rPr>
          <w:lang w:val="en-AU"/>
        </w:rPr>
        <w:t>the scene</w:t>
      </w:r>
      <w:r w:rsidR="00AA4A6E" w:rsidRPr="00267A85">
        <w:rPr>
          <w:lang w:val="en-AU"/>
        </w:rPr>
        <w:t>,</w:t>
      </w:r>
      <w:r w:rsidRPr="00267A85">
        <w:rPr>
          <w:lang w:val="en-AU"/>
        </w:rPr>
        <w:t xml:space="preserve"> which was not </w:t>
      </w:r>
      <w:r w:rsidR="00603D9D" w:rsidRPr="00267A85">
        <w:rPr>
          <w:lang w:val="en-AU"/>
        </w:rPr>
        <w:t xml:space="preserve">necessary. </w:t>
      </w:r>
      <w:r w:rsidR="00AA4A6E" w:rsidRPr="00267A85">
        <w:rPr>
          <w:lang w:val="en-AU"/>
        </w:rPr>
        <w:t>Many students incorrectly identified the figures in t</w:t>
      </w:r>
      <w:r w:rsidRPr="00267A85">
        <w:rPr>
          <w:lang w:val="en-AU"/>
        </w:rPr>
        <w:t xml:space="preserve">he </w:t>
      </w:r>
      <w:r w:rsidR="00603D9D" w:rsidRPr="00267A85">
        <w:rPr>
          <w:lang w:val="en-AU"/>
        </w:rPr>
        <w:t>Amazonomachy</w:t>
      </w:r>
      <w:r w:rsidR="00AA4A6E" w:rsidRPr="00267A85">
        <w:rPr>
          <w:lang w:val="en-AU"/>
        </w:rPr>
        <w:t>,</w:t>
      </w:r>
      <w:r w:rsidR="00603D9D" w:rsidRPr="00267A85">
        <w:rPr>
          <w:lang w:val="en-AU"/>
        </w:rPr>
        <w:t xml:space="preserve"> </w:t>
      </w:r>
      <w:r w:rsidRPr="00267A85">
        <w:rPr>
          <w:lang w:val="en-AU"/>
        </w:rPr>
        <w:t xml:space="preserve">especially </w:t>
      </w:r>
      <w:r w:rsidR="00764E82" w:rsidRPr="00267A85">
        <w:rPr>
          <w:lang w:val="en-AU"/>
        </w:rPr>
        <w:t xml:space="preserve">that of </w:t>
      </w:r>
      <w:r w:rsidRPr="00267A85">
        <w:rPr>
          <w:lang w:val="en-AU"/>
        </w:rPr>
        <w:t>Telamon.</w:t>
      </w:r>
      <w:r w:rsidR="00AA4A6E" w:rsidRPr="00267A85">
        <w:rPr>
          <w:lang w:val="en-AU"/>
        </w:rPr>
        <w:t xml:space="preserve"> </w:t>
      </w:r>
      <w:r w:rsidR="00170DA1" w:rsidRPr="00267A85">
        <w:rPr>
          <w:lang w:val="en-AU"/>
        </w:rPr>
        <w:t xml:space="preserve">The better </w:t>
      </w:r>
      <w:r w:rsidR="00AA4A6E" w:rsidRPr="00267A85">
        <w:rPr>
          <w:lang w:val="en-AU"/>
        </w:rPr>
        <w:t>responses</w:t>
      </w:r>
      <w:r w:rsidRPr="00267A85">
        <w:rPr>
          <w:lang w:val="en-AU"/>
        </w:rPr>
        <w:t xml:space="preserve"> connect</w:t>
      </w:r>
      <w:r w:rsidR="00170DA1" w:rsidRPr="00267A85">
        <w:rPr>
          <w:lang w:val="en-AU"/>
        </w:rPr>
        <w:t>ed</w:t>
      </w:r>
      <w:r w:rsidRPr="00267A85">
        <w:rPr>
          <w:lang w:val="en-AU"/>
        </w:rPr>
        <w:t xml:space="preserve"> the scene to </w:t>
      </w:r>
      <w:r w:rsidR="00603D9D" w:rsidRPr="00267A85">
        <w:rPr>
          <w:lang w:val="en-AU"/>
        </w:rPr>
        <w:t>the 9th</w:t>
      </w:r>
      <w:r w:rsidRPr="00267A85">
        <w:rPr>
          <w:lang w:val="en-AU"/>
        </w:rPr>
        <w:t xml:space="preserve"> </w:t>
      </w:r>
      <w:r w:rsidR="00603D9D" w:rsidRPr="00267A85">
        <w:rPr>
          <w:lang w:val="en-AU"/>
        </w:rPr>
        <w:t>labour</w:t>
      </w:r>
      <w:r w:rsidRPr="00267A85">
        <w:rPr>
          <w:lang w:val="en-AU"/>
        </w:rPr>
        <w:t xml:space="preserve"> of Heracles.</w:t>
      </w:r>
    </w:p>
    <w:p w14:paraId="32894025" w14:textId="14C7F8DE" w:rsidR="00CC3CB2" w:rsidRPr="00267A85" w:rsidRDefault="00170DA1" w:rsidP="00093A5C">
      <w:pPr>
        <w:pStyle w:val="VCAAbody"/>
        <w:rPr>
          <w:lang w:val="en-AU"/>
        </w:rPr>
      </w:pPr>
      <w:r w:rsidRPr="00267A85">
        <w:rPr>
          <w:lang w:val="en-AU"/>
        </w:rPr>
        <w:t xml:space="preserve">Some </w:t>
      </w:r>
      <w:r w:rsidR="00CC3CB2" w:rsidRPr="00267A85">
        <w:rPr>
          <w:lang w:val="en-AU"/>
        </w:rPr>
        <w:t xml:space="preserve">students spent </w:t>
      </w:r>
      <w:r w:rsidRPr="00267A85">
        <w:rPr>
          <w:lang w:val="en-AU"/>
        </w:rPr>
        <w:t xml:space="preserve">too much time </w:t>
      </w:r>
      <w:r w:rsidR="00CC3CB2" w:rsidRPr="00267A85">
        <w:rPr>
          <w:lang w:val="en-AU"/>
        </w:rPr>
        <w:t>describing the events</w:t>
      </w:r>
      <w:r w:rsidR="00764E82" w:rsidRPr="00267A85">
        <w:rPr>
          <w:lang w:val="en-AU"/>
        </w:rPr>
        <w:t>, leaving them</w:t>
      </w:r>
      <w:r w:rsidRPr="00267A85">
        <w:rPr>
          <w:lang w:val="en-AU"/>
        </w:rPr>
        <w:t xml:space="preserve"> </w:t>
      </w:r>
      <w:r w:rsidR="00603D9D" w:rsidRPr="00267A85">
        <w:rPr>
          <w:lang w:val="en-AU"/>
        </w:rPr>
        <w:t>little</w:t>
      </w:r>
      <w:r w:rsidR="00CC3CB2" w:rsidRPr="00267A85">
        <w:rPr>
          <w:lang w:val="en-AU"/>
        </w:rPr>
        <w:t xml:space="preserve"> time to </w:t>
      </w:r>
      <w:r w:rsidR="00764E82" w:rsidRPr="00267A85">
        <w:rPr>
          <w:lang w:val="en-AU"/>
        </w:rPr>
        <w:t>finish answering the question. As a result</w:t>
      </w:r>
      <w:r w:rsidR="00D32A78" w:rsidRPr="00267A85">
        <w:rPr>
          <w:lang w:val="en-AU"/>
        </w:rPr>
        <w:t>,</w:t>
      </w:r>
      <w:r w:rsidR="00764E82" w:rsidRPr="00267A85">
        <w:rPr>
          <w:lang w:val="en-AU"/>
        </w:rPr>
        <w:t xml:space="preserve"> m</w:t>
      </w:r>
      <w:r w:rsidR="00CC3CB2" w:rsidRPr="00267A85">
        <w:rPr>
          <w:lang w:val="en-AU"/>
        </w:rPr>
        <w:t xml:space="preserve">any answers only had one </w:t>
      </w:r>
      <w:r w:rsidR="00603D9D" w:rsidRPr="00267A85">
        <w:rPr>
          <w:lang w:val="en-AU"/>
        </w:rPr>
        <w:t xml:space="preserve">sentence covering </w:t>
      </w:r>
      <w:r w:rsidR="00764E82" w:rsidRPr="00267A85">
        <w:rPr>
          <w:lang w:val="en-AU"/>
        </w:rPr>
        <w:t xml:space="preserve">the </w:t>
      </w:r>
      <w:r w:rsidR="00603D9D" w:rsidRPr="00267A85">
        <w:rPr>
          <w:lang w:val="en-AU"/>
        </w:rPr>
        <w:t>ideas</w:t>
      </w:r>
      <w:r w:rsidR="00764E82" w:rsidRPr="00267A85">
        <w:rPr>
          <w:lang w:val="en-AU"/>
        </w:rPr>
        <w:t xml:space="preserve"> the scenes depicted</w:t>
      </w:r>
      <w:r w:rsidR="00603D9D" w:rsidRPr="00267A85">
        <w:rPr>
          <w:lang w:val="en-AU"/>
        </w:rPr>
        <w:t>.</w:t>
      </w:r>
      <w:r w:rsidR="00764E82" w:rsidRPr="00267A85">
        <w:rPr>
          <w:lang w:val="en-AU"/>
        </w:rPr>
        <w:t xml:space="preserve"> </w:t>
      </w:r>
      <w:r w:rsidR="00EC08C3" w:rsidRPr="00267A85">
        <w:rPr>
          <w:lang w:val="en-AU"/>
        </w:rPr>
        <w:t>The b</w:t>
      </w:r>
      <w:r w:rsidR="00CC3CB2" w:rsidRPr="00267A85">
        <w:rPr>
          <w:lang w:val="en-AU"/>
        </w:rPr>
        <w:t xml:space="preserve">etter </w:t>
      </w:r>
      <w:r w:rsidR="00764E82" w:rsidRPr="00267A85">
        <w:rPr>
          <w:lang w:val="en-AU"/>
        </w:rPr>
        <w:t xml:space="preserve">responses </w:t>
      </w:r>
      <w:r w:rsidR="00AD471E" w:rsidRPr="00267A85">
        <w:rPr>
          <w:lang w:val="en-AU"/>
        </w:rPr>
        <w:t>explored</w:t>
      </w:r>
      <w:r w:rsidR="00764E82" w:rsidRPr="00267A85">
        <w:rPr>
          <w:lang w:val="en-AU"/>
        </w:rPr>
        <w:t xml:space="preserve"> </w:t>
      </w:r>
      <w:r w:rsidR="00603D9D" w:rsidRPr="00267A85">
        <w:rPr>
          <w:lang w:val="en-AU"/>
        </w:rPr>
        <w:t>the idea</w:t>
      </w:r>
      <w:r w:rsidR="00CC3CB2" w:rsidRPr="00267A85">
        <w:rPr>
          <w:lang w:val="en-AU"/>
        </w:rPr>
        <w:t xml:space="preserve"> of civilisation versus </w:t>
      </w:r>
      <w:r w:rsidR="00603D9D" w:rsidRPr="00267A85">
        <w:rPr>
          <w:lang w:val="en-AU"/>
        </w:rPr>
        <w:t>barbarism</w:t>
      </w:r>
      <w:r w:rsidR="00CC3CB2" w:rsidRPr="00267A85">
        <w:rPr>
          <w:lang w:val="en-AU"/>
        </w:rPr>
        <w:t xml:space="preserve">/the other in the </w:t>
      </w:r>
      <w:r w:rsidR="001A00DC" w:rsidRPr="00267A85">
        <w:rPr>
          <w:lang w:val="en-AU"/>
        </w:rPr>
        <w:t>battle between the hero</w:t>
      </w:r>
      <w:r w:rsidR="0006050A" w:rsidRPr="00267A85">
        <w:rPr>
          <w:lang w:val="en-AU"/>
        </w:rPr>
        <w:t xml:space="preserve"> and the Sphinx/Amazon. Other </w:t>
      </w:r>
      <w:r w:rsidR="001A00DC" w:rsidRPr="00267A85">
        <w:rPr>
          <w:lang w:val="en-AU"/>
        </w:rPr>
        <w:t>idea</w:t>
      </w:r>
      <w:r w:rsidR="003D18A0" w:rsidRPr="00267A85">
        <w:rPr>
          <w:lang w:val="en-AU"/>
        </w:rPr>
        <w:t>s</w:t>
      </w:r>
      <w:r w:rsidR="00486EC7" w:rsidRPr="00267A85">
        <w:rPr>
          <w:lang w:val="en-AU"/>
        </w:rPr>
        <w:t xml:space="preserve"> </w:t>
      </w:r>
      <w:r w:rsidR="001A00DC" w:rsidRPr="00267A85">
        <w:rPr>
          <w:lang w:val="en-AU"/>
        </w:rPr>
        <w:t xml:space="preserve">were the hero of intellect versus the hero of battle and the depiction of the hero clothed versus </w:t>
      </w:r>
      <w:r w:rsidR="00603D9D" w:rsidRPr="00267A85">
        <w:rPr>
          <w:lang w:val="en-AU"/>
        </w:rPr>
        <w:t>naked.</w:t>
      </w:r>
    </w:p>
    <w:p w14:paraId="566E9924" w14:textId="77777777" w:rsidR="004D17DC" w:rsidRPr="00267A85" w:rsidRDefault="004D17DC" w:rsidP="00093A5C">
      <w:pPr>
        <w:pStyle w:val="VCAAHeading4"/>
        <w:rPr>
          <w:lang w:val="en-AU"/>
        </w:rPr>
      </w:pPr>
      <w:r w:rsidRPr="00267A85">
        <w:rPr>
          <w:lang w:val="en-AU"/>
        </w:rPr>
        <w:t>Question 4c.</w:t>
      </w:r>
    </w:p>
    <w:p w14:paraId="6BF5E1C7" w14:textId="77777777" w:rsidR="001A00DC" w:rsidRPr="00267A85" w:rsidRDefault="005A0F25" w:rsidP="00093A5C">
      <w:pPr>
        <w:pStyle w:val="VCAAbody"/>
        <w:rPr>
          <w:lang w:val="en-AU"/>
        </w:rPr>
      </w:pPr>
      <w:r w:rsidRPr="00267A85">
        <w:rPr>
          <w:lang w:val="en-AU"/>
        </w:rPr>
        <w:t>Most students responded to t</w:t>
      </w:r>
      <w:r w:rsidR="001A00DC" w:rsidRPr="00267A85">
        <w:rPr>
          <w:lang w:val="en-AU"/>
        </w:rPr>
        <w:t>he term</w:t>
      </w:r>
      <w:r w:rsidR="00486EC7" w:rsidRPr="00267A85">
        <w:rPr>
          <w:lang w:val="en-AU"/>
        </w:rPr>
        <w:t xml:space="preserve"> ‘</w:t>
      </w:r>
      <w:r w:rsidR="00603D9D" w:rsidRPr="00267A85">
        <w:rPr>
          <w:lang w:val="en-AU"/>
        </w:rPr>
        <w:t>frightening</w:t>
      </w:r>
      <w:r w:rsidR="001A00DC" w:rsidRPr="00267A85">
        <w:rPr>
          <w:lang w:val="en-AU"/>
        </w:rPr>
        <w:t xml:space="preserve"> figures</w:t>
      </w:r>
      <w:r w:rsidR="00486EC7" w:rsidRPr="00267A85">
        <w:rPr>
          <w:lang w:val="en-AU"/>
        </w:rPr>
        <w:t>’</w:t>
      </w:r>
      <w:r w:rsidRPr="00267A85">
        <w:rPr>
          <w:lang w:val="en-AU"/>
        </w:rPr>
        <w:t xml:space="preserve"> </w:t>
      </w:r>
      <w:r w:rsidR="001A00DC" w:rsidRPr="00267A85">
        <w:rPr>
          <w:lang w:val="en-AU"/>
        </w:rPr>
        <w:t xml:space="preserve">as </w:t>
      </w:r>
      <w:r w:rsidRPr="00267A85">
        <w:rPr>
          <w:lang w:val="en-AU"/>
        </w:rPr>
        <w:t>referring to</w:t>
      </w:r>
      <w:r w:rsidR="001A00DC" w:rsidRPr="00267A85">
        <w:rPr>
          <w:lang w:val="en-AU"/>
        </w:rPr>
        <w:t xml:space="preserve"> </w:t>
      </w:r>
      <w:r w:rsidRPr="00267A85">
        <w:rPr>
          <w:lang w:val="en-AU"/>
        </w:rPr>
        <w:t>‘</w:t>
      </w:r>
      <w:r w:rsidR="001A00DC" w:rsidRPr="00267A85">
        <w:rPr>
          <w:lang w:val="en-AU"/>
        </w:rPr>
        <w:t>the other</w:t>
      </w:r>
      <w:r w:rsidRPr="00267A85">
        <w:rPr>
          <w:lang w:val="en-AU"/>
        </w:rPr>
        <w:t>’</w:t>
      </w:r>
      <w:r w:rsidR="001A00DC" w:rsidRPr="00267A85">
        <w:rPr>
          <w:lang w:val="en-AU"/>
        </w:rPr>
        <w:t xml:space="preserve">, the monster or female who goes outside the bounds of convention. </w:t>
      </w:r>
      <w:r w:rsidRPr="00267A85">
        <w:rPr>
          <w:lang w:val="en-AU"/>
        </w:rPr>
        <w:t>S</w:t>
      </w:r>
      <w:r w:rsidR="001A00DC" w:rsidRPr="00267A85">
        <w:rPr>
          <w:lang w:val="en-AU"/>
        </w:rPr>
        <w:t>ome students</w:t>
      </w:r>
      <w:r w:rsidRPr="00267A85">
        <w:rPr>
          <w:lang w:val="en-AU"/>
        </w:rPr>
        <w:t>, however,</w:t>
      </w:r>
      <w:r w:rsidR="001A00DC" w:rsidRPr="00267A85">
        <w:rPr>
          <w:lang w:val="en-AU"/>
        </w:rPr>
        <w:t xml:space="preserve"> </w:t>
      </w:r>
      <w:r w:rsidR="00154E0F" w:rsidRPr="00267A85">
        <w:rPr>
          <w:lang w:val="en-AU"/>
        </w:rPr>
        <w:t>related it to Telamon and the frightening figure he projects on the battlefield,</w:t>
      </w:r>
      <w:r w:rsidR="00154E0F" w:rsidRPr="00267A85" w:rsidDel="00154E0F">
        <w:rPr>
          <w:lang w:val="en-AU"/>
        </w:rPr>
        <w:t xml:space="preserve"> </w:t>
      </w:r>
      <w:r w:rsidR="00154E0F" w:rsidRPr="00267A85">
        <w:rPr>
          <w:lang w:val="en-AU"/>
        </w:rPr>
        <w:t xml:space="preserve">as depicted in </w:t>
      </w:r>
      <w:r w:rsidR="001A00DC" w:rsidRPr="00267A85">
        <w:rPr>
          <w:lang w:val="en-AU"/>
        </w:rPr>
        <w:t>the Amazonomachy</w:t>
      </w:r>
      <w:r w:rsidRPr="00267A85">
        <w:rPr>
          <w:lang w:val="en-AU"/>
        </w:rPr>
        <w:t>.</w:t>
      </w:r>
      <w:r w:rsidR="00637175" w:rsidRPr="00267A85">
        <w:rPr>
          <w:lang w:val="en-AU"/>
        </w:rPr>
        <w:t xml:space="preserve"> </w:t>
      </w:r>
      <w:r w:rsidR="001A00DC" w:rsidRPr="00267A85">
        <w:rPr>
          <w:lang w:val="en-AU"/>
        </w:rPr>
        <w:t>Answers that were</w:t>
      </w:r>
      <w:r w:rsidR="00603D9D" w:rsidRPr="00267A85">
        <w:rPr>
          <w:lang w:val="en-AU"/>
        </w:rPr>
        <w:t xml:space="preserve"> supported with evidence</w:t>
      </w:r>
      <w:r w:rsidR="001A00DC" w:rsidRPr="00267A85">
        <w:rPr>
          <w:lang w:val="en-AU"/>
        </w:rPr>
        <w:t xml:space="preserve"> </w:t>
      </w:r>
      <w:r w:rsidR="00603D9D" w:rsidRPr="00267A85">
        <w:rPr>
          <w:lang w:val="en-AU"/>
        </w:rPr>
        <w:t>were credited</w:t>
      </w:r>
      <w:r w:rsidR="001A00DC" w:rsidRPr="00267A85">
        <w:rPr>
          <w:lang w:val="en-AU"/>
        </w:rPr>
        <w:t>.</w:t>
      </w:r>
    </w:p>
    <w:p w14:paraId="52E3781E" w14:textId="010F9C1D" w:rsidR="001A00DC" w:rsidRPr="00267A85" w:rsidRDefault="001A00DC" w:rsidP="00093A5C">
      <w:pPr>
        <w:pStyle w:val="VCAAbody"/>
        <w:rPr>
          <w:lang w:val="en-AU"/>
        </w:rPr>
      </w:pPr>
      <w:r w:rsidRPr="00267A85">
        <w:rPr>
          <w:lang w:val="en-AU"/>
        </w:rPr>
        <w:t xml:space="preserve">Better </w:t>
      </w:r>
      <w:r w:rsidR="00603D9D" w:rsidRPr="00267A85">
        <w:rPr>
          <w:lang w:val="en-AU"/>
        </w:rPr>
        <w:t xml:space="preserve">responses </w:t>
      </w:r>
      <w:r w:rsidR="00154E0F" w:rsidRPr="00267A85">
        <w:rPr>
          <w:lang w:val="en-AU"/>
        </w:rPr>
        <w:t xml:space="preserve">provided a </w:t>
      </w:r>
      <w:r w:rsidRPr="00267A85">
        <w:rPr>
          <w:lang w:val="en-AU"/>
        </w:rPr>
        <w:t xml:space="preserve">clear definition of </w:t>
      </w:r>
      <w:r w:rsidR="00486EC7" w:rsidRPr="00267A85">
        <w:rPr>
          <w:lang w:val="en-AU"/>
        </w:rPr>
        <w:t>‘</w:t>
      </w:r>
      <w:r w:rsidR="00603D9D" w:rsidRPr="00267A85">
        <w:rPr>
          <w:lang w:val="en-AU"/>
        </w:rPr>
        <w:t>frightening</w:t>
      </w:r>
      <w:r w:rsidRPr="00267A85">
        <w:rPr>
          <w:lang w:val="en-AU"/>
        </w:rPr>
        <w:t xml:space="preserve"> figures</w:t>
      </w:r>
      <w:r w:rsidR="00486EC7" w:rsidRPr="00267A85">
        <w:rPr>
          <w:lang w:val="en-AU"/>
        </w:rPr>
        <w:t>’</w:t>
      </w:r>
      <w:r w:rsidRPr="00267A85">
        <w:rPr>
          <w:lang w:val="en-AU"/>
        </w:rPr>
        <w:t xml:space="preserve"> and </w:t>
      </w:r>
      <w:r w:rsidR="00603D9D" w:rsidRPr="00267A85">
        <w:rPr>
          <w:lang w:val="en-AU"/>
        </w:rPr>
        <w:t>used</w:t>
      </w:r>
      <w:r w:rsidRPr="00267A85">
        <w:rPr>
          <w:lang w:val="en-AU"/>
        </w:rPr>
        <w:t xml:space="preserve"> </w:t>
      </w:r>
      <w:r w:rsidR="00154E0F" w:rsidRPr="00267A85">
        <w:rPr>
          <w:lang w:val="en-AU"/>
        </w:rPr>
        <w:t xml:space="preserve">it </w:t>
      </w:r>
      <w:r w:rsidRPr="00267A85">
        <w:rPr>
          <w:lang w:val="en-AU"/>
        </w:rPr>
        <w:t xml:space="preserve">to </w:t>
      </w:r>
      <w:r w:rsidR="00603D9D" w:rsidRPr="00267A85">
        <w:rPr>
          <w:lang w:val="en-AU"/>
        </w:rPr>
        <w:t>discuss</w:t>
      </w:r>
      <w:r w:rsidRPr="00267A85">
        <w:rPr>
          <w:lang w:val="en-AU"/>
        </w:rPr>
        <w:t xml:space="preserve"> </w:t>
      </w:r>
      <w:r w:rsidR="00154E0F" w:rsidRPr="00267A85">
        <w:rPr>
          <w:lang w:val="en-AU"/>
        </w:rPr>
        <w:t>two</w:t>
      </w:r>
      <w:r w:rsidRPr="00267A85">
        <w:rPr>
          <w:lang w:val="en-AU"/>
        </w:rPr>
        <w:t xml:space="preserve"> other vases that </w:t>
      </w:r>
      <w:r w:rsidR="00603D9D" w:rsidRPr="00267A85">
        <w:rPr>
          <w:lang w:val="en-AU"/>
        </w:rPr>
        <w:t>reinforced</w:t>
      </w:r>
      <w:r w:rsidRPr="00267A85">
        <w:rPr>
          <w:lang w:val="en-AU"/>
        </w:rPr>
        <w:t xml:space="preserve"> their </w:t>
      </w:r>
      <w:r w:rsidR="00603D9D" w:rsidRPr="00267A85">
        <w:rPr>
          <w:lang w:val="en-AU"/>
        </w:rPr>
        <w:t>definition.</w:t>
      </w:r>
      <w:r w:rsidR="00486EC7" w:rsidRPr="00267A85">
        <w:rPr>
          <w:lang w:val="en-AU"/>
        </w:rPr>
        <w:t xml:space="preserve"> </w:t>
      </w:r>
      <w:r w:rsidRPr="00267A85">
        <w:rPr>
          <w:lang w:val="en-AU"/>
        </w:rPr>
        <w:t xml:space="preserve">The </w:t>
      </w:r>
      <w:r w:rsidR="00603D9D" w:rsidRPr="00267A85">
        <w:rPr>
          <w:lang w:val="en-AU"/>
        </w:rPr>
        <w:t>Herakles</w:t>
      </w:r>
      <w:r w:rsidRPr="00267A85">
        <w:rPr>
          <w:lang w:val="en-AU"/>
        </w:rPr>
        <w:t xml:space="preserve"> vases, Odysseus and the Sphinx</w:t>
      </w:r>
      <w:r w:rsidR="000E4FC7" w:rsidRPr="00267A85">
        <w:rPr>
          <w:lang w:val="en-AU"/>
        </w:rPr>
        <w:t>,</w:t>
      </w:r>
      <w:r w:rsidRPr="00267A85">
        <w:rPr>
          <w:lang w:val="en-AU"/>
        </w:rPr>
        <w:t xml:space="preserve"> and Achilles and </w:t>
      </w:r>
      <w:proofErr w:type="spellStart"/>
      <w:r w:rsidR="00637175" w:rsidRPr="00267A85">
        <w:rPr>
          <w:lang w:val="en-AU"/>
        </w:rPr>
        <w:t>Penthesilea</w:t>
      </w:r>
      <w:proofErr w:type="spellEnd"/>
      <w:r w:rsidR="00EC08C3" w:rsidRPr="00267A85">
        <w:rPr>
          <w:lang w:val="en-AU"/>
        </w:rPr>
        <w:t xml:space="preserve"> </w:t>
      </w:r>
      <w:r w:rsidR="00603D9D" w:rsidRPr="00267A85">
        <w:rPr>
          <w:lang w:val="en-AU"/>
        </w:rPr>
        <w:t>were</w:t>
      </w:r>
      <w:r w:rsidRPr="00267A85">
        <w:rPr>
          <w:lang w:val="en-AU"/>
        </w:rPr>
        <w:t xml:space="preserve"> the most commonly used comparative </w:t>
      </w:r>
      <w:r w:rsidR="00603D9D" w:rsidRPr="00267A85">
        <w:rPr>
          <w:lang w:val="en-AU"/>
        </w:rPr>
        <w:t xml:space="preserve">vases. </w:t>
      </w:r>
      <w:r w:rsidRPr="00267A85">
        <w:rPr>
          <w:lang w:val="en-AU"/>
        </w:rPr>
        <w:t xml:space="preserve">The choice of at least </w:t>
      </w:r>
      <w:r w:rsidR="00154E0F" w:rsidRPr="00267A85">
        <w:rPr>
          <w:lang w:val="en-AU"/>
        </w:rPr>
        <w:t>one</w:t>
      </w:r>
      <w:r w:rsidRPr="00267A85">
        <w:rPr>
          <w:lang w:val="en-AU"/>
        </w:rPr>
        <w:t xml:space="preserve"> black</w:t>
      </w:r>
      <w:r w:rsidR="00154E0F" w:rsidRPr="00267A85">
        <w:rPr>
          <w:lang w:val="en-AU"/>
        </w:rPr>
        <w:t>-</w:t>
      </w:r>
      <w:r w:rsidRPr="00267A85">
        <w:rPr>
          <w:lang w:val="en-AU"/>
        </w:rPr>
        <w:t xml:space="preserve">figure vase </w:t>
      </w:r>
      <w:r w:rsidR="00637175" w:rsidRPr="00267A85">
        <w:rPr>
          <w:lang w:val="en-AU"/>
        </w:rPr>
        <w:t>allowed</w:t>
      </w:r>
      <w:r w:rsidRPr="00267A85">
        <w:rPr>
          <w:lang w:val="en-AU"/>
        </w:rPr>
        <w:t xml:space="preserve"> students more scope to refer to the differing techniques in their discussion</w:t>
      </w:r>
      <w:r w:rsidR="00154E0F" w:rsidRPr="00267A85">
        <w:rPr>
          <w:lang w:val="en-AU"/>
        </w:rPr>
        <w:t>.</w:t>
      </w:r>
      <w:r w:rsidRPr="00267A85">
        <w:rPr>
          <w:lang w:val="en-AU"/>
        </w:rPr>
        <w:t xml:space="preserve"> </w:t>
      </w:r>
    </w:p>
    <w:p w14:paraId="7B83F53B" w14:textId="77777777" w:rsidR="001A00DC" w:rsidRPr="00267A85" w:rsidRDefault="00154E0F" w:rsidP="00093A5C">
      <w:pPr>
        <w:pStyle w:val="VCAAbody"/>
        <w:rPr>
          <w:lang w:val="en-AU"/>
        </w:rPr>
      </w:pPr>
      <w:r w:rsidRPr="00267A85">
        <w:rPr>
          <w:lang w:val="en-AU"/>
        </w:rPr>
        <w:t>S</w:t>
      </w:r>
      <w:r w:rsidR="001A00DC" w:rsidRPr="00267A85">
        <w:rPr>
          <w:lang w:val="en-AU"/>
        </w:rPr>
        <w:t>ome students</w:t>
      </w:r>
      <w:r w:rsidR="001A24B1" w:rsidRPr="00267A85">
        <w:rPr>
          <w:lang w:val="en-AU"/>
        </w:rPr>
        <w:t xml:space="preserve"> ran out of time and</w:t>
      </w:r>
      <w:r w:rsidR="001A00DC" w:rsidRPr="00267A85">
        <w:rPr>
          <w:lang w:val="en-AU"/>
        </w:rPr>
        <w:t xml:space="preserve"> </w:t>
      </w:r>
      <w:r w:rsidR="00637175" w:rsidRPr="00267A85">
        <w:rPr>
          <w:lang w:val="en-AU"/>
        </w:rPr>
        <w:t>compared</w:t>
      </w:r>
      <w:r w:rsidR="001A00DC" w:rsidRPr="00267A85">
        <w:rPr>
          <w:lang w:val="en-AU"/>
        </w:rPr>
        <w:t xml:space="preserve"> the </w:t>
      </w:r>
      <w:r w:rsidRPr="00267A85">
        <w:rPr>
          <w:lang w:val="en-AU"/>
        </w:rPr>
        <w:t xml:space="preserve">two </w:t>
      </w:r>
      <w:r w:rsidR="001A00DC" w:rsidRPr="00267A85">
        <w:rPr>
          <w:lang w:val="en-AU"/>
        </w:rPr>
        <w:t xml:space="preserve">exam vases with </w:t>
      </w:r>
      <w:r w:rsidR="00EA126C" w:rsidRPr="00267A85">
        <w:rPr>
          <w:lang w:val="en-AU"/>
        </w:rPr>
        <w:t xml:space="preserve">only </w:t>
      </w:r>
      <w:r w:rsidRPr="00267A85">
        <w:rPr>
          <w:lang w:val="en-AU"/>
        </w:rPr>
        <w:t>one</w:t>
      </w:r>
      <w:r w:rsidR="001A00DC" w:rsidRPr="00267A85">
        <w:rPr>
          <w:lang w:val="en-AU"/>
        </w:rPr>
        <w:t xml:space="preserve"> other </w:t>
      </w:r>
      <w:r w:rsidR="00637175" w:rsidRPr="00267A85">
        <w:rPr>
          <w:lang w:val="en-AU"/>
        </w:rPr>
        <w:t>vase or</w:t>
      </w:r>
      <w:r w:rsidR="001A00DC" w:rsidRPr="00267A85">
        <w:rPr>
          <w:lang w:val="en-AU"/>
        </w:rPr>
        <w:t xml:space="preserve"> wrote </w:t>
      </w:r>
      <w:r w:rsidR="00EA126C" w:rsidRPr="00267A85">
        <w:rPr>
          <w:lang w:val="en-AU"/>
        </w:rPr>
        <w:t xml:space="preserve">just </w:t>
      </w:r>
      <w:r w:rsidR="001A00DC" w:rsidRPr="00267A85">
        <w:rPr>
          <w:lang w:val="en-AU"/>
        </w:rPr>
        <w:t>a few lines</w:t>
      </w:r>
      <w:r w:rsidR="00EA126C" w:rsidRPr="00267A85">
        <w:rPr>
          <w:lang w:val="en-AU"/>
        </w:rPr>
        <w:t>. This was often due to t</w:t>
      </w:r>
      <w:r w:rsidR="001A00DC" w:rsidRPr="00267A85">
        <w:rPr>
          <w:lang w:val="en-AU"/>
        </w:rPr>
        <w:t xml:space="preserve">he answers to the first </w:t>
      </w:r>
      <w:r w:rsidR="00EA126C" w:rsidRPr="00267A85">
        <w:rPr>
          <w:lang w:val="en-AU"/>
        </w:rPr>
        <w:t>two</w:t>
      </w:r>
      <w:r w:rsidR="001A00DC" w:rsidRPr="00267A85">
        <w:rPr>
          <w:lang w:val="en-AU"/>
        </w:rPr>
        <w:t xml:space="preserve"> questions being too long for </w:t>
      </w:r>
      <w:r w:rsidR="00637175" w:rsidRPr="00267A85">
        <w:rPr>
          <w:lang w:val="en-AU"/>
        </w:rPr>
        <w:t>the marks</w:t>
      </w:r>
      <w:r w:rsidR="001A00DC" w:rsidRPr="00267A85">
        <w:rPr>
          <w:lang w:val="en-AU"/>
        </w:rPr>
        <w:t xml:space="preserve"> allocated to </w:t>
      </w:r>
      <w:r w:rsidR="00637175" w:rsidRPr="00267A85">
        <w:rPr>
          <w:lang w:val="en-AU"/>
        </w:rPr>
        <w:t>them.</w:t>
      </w:r>
    </w:p>
    <w:p w14:paraId="1063CC93" w14:textId="7D5044CE" w:rsidR="004203F4" w:rsidRPr="00267A85" w:rsidRDefault="004203F4" w:rsidP="00093A5C">
      <w:pPr>
        <w:pStyle w:val="VCAAHeading3"/>
        <w:rPr>
          <w:lang w:val="en-AU"/>
        </w:rPr>
      </w:pPr>
      <w:r w:rsidRPr="00267A85">
        <w:rPr>
          <w:lang w:val="en-AU"/>
        </w:rPr>
        <w:t xml:space="preserve">Question 5 </w:t>
      </w:r>
      <w:r w:rsidR="00660F5F" w:rsidRPr="00267A85">
        <w:rPr>
          <w:lang w:val="en-AU"/>
        </w:rPr>
        <w:t xml:space="preserve">– </w:t>
      </w:r>
      <w:r w:rsidRPr="00267A85">
        <w:rPr>
          <w:lang w:val="en-AU"/>
        </w:rPr>
        <w:t xml:space="preserve">Virgil, </w:t>
      </w:r>
      <w:r w:rsidR="00800FE0" w:rsidRPr="00267A85">
        <w:rPr>
          <w:rStyle w:val="VCAAitalics"/>
          <w:lang w:val="en-AU"/>
        </w:rPr>
        <w:t>The</w:t>
      </w:r>
      <w:r w:rsidR="00800FE0" w:rsidRPr="00267A85">
        <w:rPr>
          <w:lang w:val="en-AU"/>
        </w:rPr>
        <w:t xml:space="preserve"> </w:t>
      </w:r>
      <w:r w:rsidRPr="00267A85">
        <w:rPr>
          <w:rStyle w:val="VCAAitalics"/>
          <w:lang w:val="en-AU"/>
        </w:rPr>
        <w:t>Aeneid</w:t>
      </w:r>
      <w:r w:rsidRPr="00267A85">
        <w:rPr>
          <w:lang w:val="en-AU"/>
        </w:rPr>
        <w:t xml:space="preserve">, Book 10 </w:t>
      </w:r>
    </w:p>
    <w:p w14:paraId="5FABEBDB" w14:textId="77777777" w:rsidR="004203F4" w:rsidRPr="00267A85" w:rsidRDefault="004203F4" w:rsidP="00093A5C">
      <w:pPr>
        <w:pStyle w:val="VCAAHeading4"/>
        <w:rPr>
          <w:lang w:val="en-AU"/>
        </w:rPr>
      </w:pPr>
      <w:r w:rsidRPr="00267A85">
        <w:rPr>
          <w:lang w:val="en-AU"/>
        </w:rPr>
        <w:t>Question 5a.</w:t>
      </w:r>
    </w:p>
    <w:p w14:paraId="61842332" w14:textId="77777777" w:rsidR="004203F4" w:rsidRPr="00267A85" w:rsidRDefault="004C72E1" w:rsidP="00093A5C">
      <w:pPr>
        <w:pStyle w:val="VCAAbody"/>
        <w:rPr>
          <w:lang w:val="en-AU"/>
        </w:rPr>
      </w:pPr>
      <w:r w:rsidRPr="00267A85">
        <w:rPr>
          <w:lang w:val="en-AU"/>
        </w:rPr>
        <w:t>M</w:t>
      </w:r>
      <w:r w:rsidR="004203F4" w:rsidRPr="00267A85">
        <w:rPr>
          <w:lang w:val="en-AU"/>
        </w:rPr>
        <w:t xml:space="preserve">ost </w:t>
      </w:r>
      <w:r w:rsidR="00637175" w:rsidRPr="00267A85">
        <w:rPr>
          <w:lang w:val="en-AU"/>
        </w:rPr>
        <w:t>students</w:t>
      </w:r>
      <w:r w:rsidR="004203F4" w:rsidRPr="00267A85">
        <w:rPr>
          <w:lang w:val="en-AU"/>
        </w:rPr>
        <w:t xml:space="preserve"> </w:t>
      </w:r>
      <w:r w:rsidR="00637175" w:rsidRPr="00267A85">
        <w:rPr>
          <w:lang w:val="en-AU"/>
        </w:rPr>
        <w:t>were</w:t>
      </w:r>
      <w:r w:rsidR="004203F4" w:rsidRPr="00267A85">
        <w:rPr>
          <w:lang w:val="en-AU"/>
        </w:rPr>
        <w:t xml:space="preserve"> able to </w:t>
      </w:r>
      <w:r w:rsidR="00C31B22" w:rsidRPr="00267A85">
        <w:rPr>
          <w:lang w:val="en-AU"/>
        </w:rPr>
        <w:t xml:space="preserve">give </w:t>
      </w:r>
      <w:r w:rsidR="00637175" w:rsidRPr="00267A85">
        <w:rPr>
          <w:lang w:val="en-AU"/>
        </w:rPr>
        <w:t>details</w:t>
      </w:r>
      <w:r w:rsidR="00C31B22" w:rsidRPr="00267A85">
        <w:rPr>
          <w:lang w:val="en-AU"/>
        </w:rPr>
        <w:t xml:space="preserve"> of the events that </w:t>
      </w:r>
      <w:r w:rsidR="00637175" w:rsidRPr="00267A85">
        <w:rPr>
          <w:lang w:val="en-AU"/>
        </w:rPr>
        <w:t>led</w:t>
      </w:r>
      <w:r w:rsidR="00C31B22" w:rsidRPr="00267A85">
        <w:rPr>
          <w:lang w:val="en-AU"/>
        </w:rPr>
        <w:t xml:space="preserve"> to </w:t>
      </w:r>
      <w:r w:rsidRPr="00267A85">
        <w:rPr>
          <w:lang w:val="en-AU"/>
        </w:rPr>
        <w:t xml:space="preserve">this extract. They </w:t>
      </w:r>
      <w:r w:rsidR="00637175" w:rsidRPr="00267A85">
        <w:rPr>
          <w:lang w:val="en-AU"/>
        </w:rPr>
        <w:t>explain</w:t>
      </w:r>
      <w:r w:rsidRPr="00267A85">
        <w:rPr>
          <w:lang w:val="en-AU"/>
        </w:rPr>
        <w:t>ed</w:t>
      </w:r>
      <w:r w:rsidR="00C31B22" w:rsidRPr="00267A85">
        <w:rPr>
          <w:lang w:val="en-AU"/>
        </w:rPr>
        <w:t xml:space="preserve"> the</w:t>
      </w:r>
      <w:r w:rsidR="00486EC7" w:rsidRPr="00267A85">
        <w:rPr>
          <w:lang w:val="en-AU"/>
        </w:rPr>
        <w:t xml:space="preserve"> </w:t>
      </w:r>
      <w:r w:rsidR="00637175" w:rsidRPr="00267A85">
        <w:rPr>
          <w:lang w:val="en-AU"/>
        </w:rPr>
        <w:t>carnage</w:t>
      </w:r>
      <w:r w:rsidR="00C31B22" w:rsidRPr="00267A85">
        <w:rPr>
          <w:lang w:val="en-AU"/>
        </w:rPr>
        <w:t xml:space="preserve"> that was occurring on the battlefield </w:t>
      </w:r>
      <w:r w:rsidRPr="00267A85">
        <w:rPr>
          <w:lang w:val="en-AU"/>
        </w:rPr>
        <w:t>while</w:t>
      </w:r>
      <w:r w:rsidR="00C31B22" w:rsidRPr="00267A85">
        <w:rPr>
          <w:lang w:val="en-AU"/>
        </w:rPr>
        <w:t xml:space="preserve"> the </w:t>
      </w:r>
      <w:r w:rsidRPr="00267A85">
        <w:rPr>
          <w:lang w:val="en-AU"/>
        </w:rPr>
        <w:t>g</w:t>
      </w:r>
      <w:r w:rsidR="00C31B22" w:rsidRPr="00267A85">
        <w:rPr>
          <w:lang w:val="en-AU"/>
        </w:rPr>
        <w:t xml:space="preserve">ods argued in council </w:t>
      </w:r>
      <w:r w:rsidRPr="00267A85">
        <w:rPr>
          <w:lang w:val="en-AU"/>
        </w:rPr>
        <w:t xml:space="preserve">over </w:t>
      </w:r>
      <w:r w:rsidR="00637175" w:rsidRPr="00267A85">
        <w:rPr>
          <w:lang w:val="en-AU"/>
        </w:rPr>
        <w:t>who was to blame</w:t>
      </w:r>
      <w:r w:rsidR="00A62DBF" w:rsidRPr="00267A85">
        <w:rPr>
          <w:lang w:val="en-AU"/>
        </w:rPr>
        <w:t>.</w:t>
      </w:r>
      <w:r w:rsidR="00486EC7" w:rsidRPr="00267A85">
        <w:rPr>
          <w:lang w:val="en-AU"/>
        </w:rPr>
        <w:t xml:space="preserve"> </w:t>
      </w:r>
      <w:r w:rsidRPr="00267A85">
        <w:rPr>
          <w:lang w:val="en-AU"/>
        </w:rPr>
        <w:t xml:space="preserve">They </w:t>
      </w:r>
      <w:r w:rsidR="00C31B22" w:rsidRPr="00267A85">
        <w:rPr>
          <w:lang w:val="en-AU"/>
        </w:rPr>
        <w:t>clearly showed how Venus argued for the Trojans while Juno presen</w:t>
      </w:r>
      <w:r w:rsidR="0006050A" w:rsidRPr="00267A85">
        <w:rPr>
          <w:lang w:val="en-AU"/>
        </w:rPr>
        <w:t>ted the case for the Italians.</w:t>
      </w:r>
      <w:r w:rsidRPr="00267A85">
        <w:rPr>
          <w:lang w:val="en-AU"/>
        </w:rPr>
        <w:t xml:space="preserve"> </w:t>
      </w:r>
      <w:r w:rsidR="006E0AB2" w:rsidRPr="00267A85">
        <w:rPr>
          <w:lang w:val="en-AU"/>
        </w:rPr>
        <w:t>The b</w:t>
      </w:r>
      <w:r w:rsidR="00C31B22" w:rsidRPr="00267A85">
        <w:rPr>
          <w:lang w:val="en-AU"/>
        </w:rPr>
        <w:t xml:space="preserve">etter </w:t>
      </w:r>
      <w:r w:rsidR="006E0AB2" w:rsidRPr="00267A85">
        <w:rPr>
          <w:lang w:val="en-AU"/>
        </w:rPr>
        <w:t xml:space="preserve">responses </w:t>
      </w:r>
      <w:r w:rsidR="00C31B22" w:rsidRPr="00267A85">
        <w:rPr>
          <w:lang w:val="en-AU"/>
        </w:rPr>
        <w:t>gave the reasons for these conflicting views.</w:t>
      </w:r>
    </w:p>
    <w:p w14:paraId="3752EEC5" w14:textId="6DEC76D0" w:rsidR="004B6361" w:rsidRPr="00267A85" w:rsidRDefault="004B6361" w:rsidP="004B6361">
      <w:pPr>
        <w:pStyle w:val="VCAAHeading4"/>
        <w:rPr>
          <w:lang w:val="en-AU"/>
        </w:rPr>
      </w:pPr>
      <w:r w:rsidRPr="00267A85">
        <w:rPr>
          <w:lang w:val="en-AU"/>
        </w:rPr>
        <w:t xml:space="preserve">Question </w:t>
      </w:r>
      <w:r w:rsidR="00FE4665" w:rsidRPr="00267A85">
        <w:rPr>
          <w:lang w:val="en-AU"/>
        </w:rPr>
        <w:t>5b</w:t>
      </w:r>
      <w:r w:rsidRPr="00267A85">
        <w:rPr>
          <w:lang w:val="en-AU"/>
        </w:rPr>
        <w:t>.</w:t>
      </w:r>
    </w:p>
    <w:p w14:paraId="0DDD23F3" w14:textId="4CD03DB4" w:rsidR="00CC2F22" w:rsidRPr="00267A85" w:rsidRDefault="00CC2F22" w:rsidP="00CC2F22">
      <w:pPr>
        <w:pStyle w:val="VCAAbody"/>
        <w:rPr>
          <w:lang w:val="en-AU"/>
        </w:rPr>
      </w:pPr>
      <w:r w:rsidRPr="00267A85">
        <w:rPr>
          <w:lang w:val="en-AU"/>
        </w:rPr>
        <w:t>Students were able to clearly identify the techniques and</w:t>
      </w:r>
      <w:r w:rsidR="00D32A78" w:rsidRPr="00267A85">
        <w:rPr>
          <w:lang w:val="en-AU"/>
        </w:rPr>
        <w:t>,</w:t>
      </w:r>
      <w:r w:rsidRPr="00267A85">
        <w:rPr>
          <w:lang w:val="en-AU"/>
        </w:rPr>
        <w:t xml:space="preserve"> in most cases</w:t>
      </w:r>
      <w:r w:rsidR="00D32A78" w:rsidRPr="00267A85">
        <w:rPr>
          <w:lang w:val="en-AU"/>
        </w:rPr>
        <w:t>,</w:t>
      </w:r>
      <w:r w:rsidRPr="00267A85">
        <w:rPr>
          <w:lang w:val="en-AU"/>
        </w:rPr>
        <w:t xml:space="preserve"> explain what they revealed about Jupiter. They discussed the extended simile creating a sense of debate that was quickly quelled by Jupiter’s direct and short sharp commands of ‘so be it’. The tone of command in his ‘orders’ and the impact of his words on the world emphasised his power. The better responses showed how the gravitas of his words was increased by the oath on the river Styx and the effect it had on the gods. Students who did not score well only identified the techniques. </w:t>
      </w:r>
    </w:p>
    <w:p w14:paraId="7F064D1B" w14:textId="77777777" w:rsidR="00DC4B99" w:rsidRPr="00267A85" w:rsidRDefault="004203F4" w:rsidP="00093A5C">
      <w:pPr>
        <w:pStyle w:val="VCAAHeading4"/>
        <w:rPr>
          <w:lang w:val="en-AU"/>
        </w:rPr>
      </w:pPr>
      <w:r w:rsidRPr="00267A85">
        <w:rPr>
          <w:lang w:val="en-AU"/>
        </w:rPr>
        <w:t>Question 5c.</w:t>
      </w:r>
    </w:p>
    <w:p w14:paraId="2FC8FF78" w14:textId="659E872A" w:rsidR="00750E7E" w:rsidRPr="00267A85" w:rsidRDefault="00750E7E" w:rsidP="00093A5C">
      <w:pPr>
        <w:pStyle w:val="VCAAbody"/>
        <w:rPr>
          <w:lang w:val="en-AU"/>
        </w:rPr>
      </w:pPr>
      <w:r w:rsidRPr="00267A85">
        <w:rPr>
          <w:lang w:val="en-AU"/>
        </w:rPr>
        <w:t xml:space="preserve">Many </w:t>
      </w:r>
      <w:r w:rsidR="00637175" w:rsidRPr="00267A85">
        <w:rPr>
          <w:lang w:val="en-AU"/>
        </w:rPr>
        <w:t>students</w:t>
      </w:r>
      <w:r w:rsidRPr="00267A85">
        <w:rPr>
          <w:lang w:val="en-AU"/>
        </w:rPr>
        <w:t xml:space="preserve"> saw this as a plot question</w:t>
      </w:r>
      <w:r w:rsidR="004B6361" w:rsidRPr="00267A85">
        <w:rPr>
          <w:lang w:val="en-AU"/>
        </w:rPr>
        <w:t xml:space="preserve"> and went </w:t>
      </w:r>
      <w:r w:rsidRPr="00267A85">
        <w:rPr>
          <w:lang w:val="en-AU"/>
        </w:rPr>
        <w:t xml:space="preserve">into great detail about </w:t>
      </w:r>
      <w:r w:rsidR="00637175" w:rsidRPr="00267A85">
        <w:rPr>
          <w:lang w:val="en-AU"/>
        </w:rPr>
        <w:t>how Jupiter’s</w:t>
      </w:r>
      <w:r w:rsidRPr="00267A85">
        <w:rPr>
          <w:lang w:val="en-AU"/>
        </w:rPr>
        <w:t xml:space="preserve"> </w:t>
      </w:r>
      <w:r w:rsidR="004B6361" w:rsidRPr="00267A85">
        <w:rPr>
          <w:lang w:val="en-AU"/>
        </w:rPr>
        <w:t xml:space="preserve">decision </w:t>
      </w:r>
      <w:r w:rsidRPr="00267A85">
        <w:rPr>
          <w:lang w:val="en-AU"/>
        </w:rPr>
        <w:t xml:space="preserve">led </w:t>
      </w:r>
      <w:r w:rsidR="00637175" w:rsidRPr="00267A85">
        <w:rPr>
          <w:lang w:val="en-AU"/>
        </w:rPr>
        <w:t>to the</w:t>
      </w:r>
      <w:r w:rsidRPr="00267A85">
        <w:rPr>
          <w:lang w:val="en-AU"/>
        </w:rPr>
        <w:t xml:space="preserve"> unprecedented </w:t>
      </w:r>
      <w:r w:rsidR="00637175" w:rsidRPr="00267A85">
        <w:rPr>
          <w:lang w:val="en-AU"/>
        </w:rPr>
        <w:t>violence</w:t>
      </w:r>
      <w:r w:rsidRPr="00267A85">
        <w:rPr>
          <w:lang w:val="en-AU"/>
        </w:rPr>
        <w:t xml:space="preserve"> o</w:t>
      </w:r>
      <w:r w:rsidR="004B6361" w:rsidRPr="00267A85">
        <w:rPr>
          <w:lang w:val="en-AU"/>
        </w:rPr>
        <w:t>n</w:t>
      </w:r>
      <w:r w:rsidRPr="00267A85">
        <w:rPr>
          <w:lang w:val="en-AU"/>
        </w:rPr>
        <w:t xml:space="preserve"> the </w:t>
      </w:r>
      <w:r w:rsidR="00637175" w:rsidRPr="00267A85">
        <w:rPr>
          <w:lang w:val="en-AU"/>
        </w:rPr>
        <w:t>battlefield, the</w:t>
      </w:r>
      <w:r w:rsidRPr="00267A85">
        <w:rPr>
          <w:lang w:val="en-AU"/>
        </w:rPr>
        <w:t xml:space="preserve"> </w:t>
      </w:r>
      <w:r w:rsidR="00637175" w:rsidRPr="00267A85">
        <w:rPr>
          <w:lang w:val="en-AU"/>
        </w:rPr>
        <w:t>deception</w:t>
      </w:r>
      <w:r w:rsidRPr="00267A85">
        <w:rPr>
          <w:lang w:val="en-AU"/>
        </w:rPr>
        <w:t xml:space="preserve"> of </w:t>
      </w:r>
      <w:r w:rsidR="00637175" w:rsidRPr="00267A85">
        <w:rPr>
          <w:lang w:val="en-AU"/>
        </w:rPr>
        <w:t>Turnus and</w:t>
      </w:r>
      <w:r w:rsidRPr="00267A85">
        <w:rPr>
          <w:lang w:val="en-AU"/>
        </w:rPr>
        <w:t xml:space="preserve"> the death of Pallas. </w:t>
      </w:r>
      <w:r w:rsidR="004B6361" w:rsidRPr="00267A85">
        <w:rPr>
          <w:lang w:val="en-AU"/>
        </w:rPr>
        <w:t>The b</w:t>
      </w:r>
      <w:r w:rsidRPr="00267A85">
        <w:rPr>
          <w:lang w:val="en-AU"/>
        </w:rPr>
        <w:t xml:space="preserve">etter </w:t>
      </w:r>
      <w:r w:rsidR="004B6361" w:rsidRPr="00267A85">
        <w:rPr>
          <w:lang w:val="en-AU"/>
        </w:rPr>
        <w:t>responses</w:t>
      </w:r>
      <w:r w:rsidRPr="00267A85">
        <w:rPr>
          <w:lang w:val="en-AU"/>
        </w:rPr>
        <w:t xml:space="preserve"> explain</w:t>
      </w:r>
      <w:r w:rsidR="004B6361" w:rsidRPr="00267A85">
        <w:rPr>
          <w:lang w:val="en-AU"/>
        </w:rPr>
        <w:t>ed</w:t>
      </w:r>
      <w:r w:rsidRPr="00267A85">
        <w:rPr>
          <w:lang w:val="en-AU"/>
        </w:rPr>
        <w:t xml:space="preserve"> the </w:t>
      </w:r>
      <w:r w:rsidR="00637175" w:rsidRPr="00267A85">
        <w:rPr>
          <w:lang w:val="en-AU"/>
        </w:rPr>
        <w:t>impact</w:t>
      </w:r>
      <w:r w:rsidRPr="00267A85">
        <w:rPr>
          <w:lang w:val="en-AU"/>
        </w:rPr>
        <w:t xml:space="preserve"> </w:t>
      </w:r>
      <w:r w:rsidR="00637175" w:rsidRPr="00267A85">
        <w:rPr>
          <w:lang w:val="en-AU"/>
        </w:rPr>
        <w:t>of</w:t>
      </w:r>
      <w:r w:rsidRPr="00267A85">
        <w:rPr>
          <w:lang w:val="en-AU"/>
        </w:rPr>
        <w:t xml:space="preserve"> the decision in </w:t>
      </w:r>
      <w:r w:rsidR="00637175" w:rsidRPr="00267A85">
        <w:rPr>
          <w:lang w:val="en-AU"/>
        </w:rPr>
        <w:t>terms</w:t>
      </w:r>
      <w:r w:rsidRPr="00267A85">
        <w:rPr>
          <w:lang w:val="en-AU"/>
        </w:rPr>
        <w:t xml:space="preserve"> of </w:t>
      </w:r>
      <w:r w:rsidR="00637175" w:rsidRPr="00267A85">
        <w:rPr>
          <w:lang w:val="en-AU"/>
        </w:rPr>
        <w:t>consequences</w:t>
      </w:r>
      <w:r w:rsidRPr="00267A85">
        <w:rPr>
          <w:lang w:val="en-AU"/>
        </w:rPr>
        <w:t xml:space="preserve"> and cause and </w:t>
      </w:r>
      <w:r w:rsidR="00637175" w:rsidRPr="00267A85">
        <w:rPr>
          <w:lang w:val="en-AU"/>
        </w:rPr>
        <w:t>effect</w:t>
      </w:r>
      <w:r w:rsidRPr="00267A85">
        <w:rPr>
          <w:lang w:val="en-AU"/>
        </w:rPr>
        <w:t>.</w:t>
      </w:r>
      <w:r w:rsidR="00D746CE" w:rsidRPr="00267A85">
        <w:rPr>
          <w:lang w:val="en-AU"/>
        </w:rPr>
        <w:t xml:space="preserve"> </w:t>
      </w:r>
      <w:r w:rsidRPr="00267A85">
        <w:rPr>
          <w:lang w:val="en-AU"/>
        </w:rPr>
        <w:t>The</w:t>
      </w:r>
      <w:r w:rsidR="004B6361" w:rsidRPr="00267A85">
        <w:rPr>
          <w:lang w:val="en-AU"/>
        </w:rPr>
        <w:t>y</w:t>
      </w:r>
      <w:r w:rsidRPr="00267A85">
        <w:rPr>
          <w:lang w:val="en-AU"/>
        </w:rPr>
        <w:t xml:space="preserve"> explored the role of the gods</w:t>
      </w:r>
      <w:r w:rsidR="004B6361" w:rsidRPr="00267A85">
        <w:rPr>
          <w:lang w:val="en-AU"/>
        </w:rPr>
        <w:t>, citing</w:t>
      </w:r>
      <w:r w:rsidRPr="00267A85">
        <w:rPr>
          <w:lang w:val="en-AU"/>
        </w:rPr>
        <w:t xml:space="preserve"> J</w:t>
      </w:r>
      <w:r w:rsidR="001F25BD" w:rsidRPr="00267A85">
        <w:rPr>
          <w:lang w:val="en-AU"/>
        </w:rPr>
        <w:t xml:space="preserve">uno’s delaying of </w:t>
      </w:r>
      <w:r w:rsidRPr="00267A85">
        <w:rPr>
          <w:lang w:val="en-AU"/>
        </w:rPr>
        <w:t>Turnus</w:t>
      </w:r>
      <w:r w:rsidR="004B6361" w:rsidRPr="00267A85">
        <w:rPr>
          <w:lang w:val="en-AU"/>
        </w:rPr>
        <w:t>’s</w:t>
      </w:r>
      <w:r w:rsidRPr="00267A85">
        <w:rPr>
          <w:lang w:val="en-AU"/>
        </w:rPr>
        <w:t xml:space="preserve"> death</w:t>
      </w:r>
      <w:r w:rsidR="00486EC7" w:rsidRPr="00267A85">
        <w:rPr>
          <w:lang w:val="en-AU"/>
        </w:rPr>
        <w:t xml:space="preserve"> </w:t>
      </w:r>
      <w:r w:rsidRPr="00267A85">
        <w:rPr>
          <w:lang w:val="en-AU"/>
        </w:rPr>
        <w:t xml:space="preserve">by having him </w:t>
      </w:r>
      <w:r w:rsidR="00637175" w:rsidRPr="00267A85">
        <w:rPr>
          <w:lang w:val="en-AU"/>
        </w:rPr>
        <w:t>chase</w:t>
      </w:r>
      <w:r w:rsidRPr="00267A85">
        <w:rPr>
          <w:lang w:val="en-AU"/>
        </w:rPr>
        <w:t xml:space="preserve"> the phantom Aeneas</w:t>
      </w:r>
      <w:r w:rsidR="004B6361" w:rsidRPr="00267A85">
        <w:rPr>
          <w:lang w:val="en-AU"/>
        </w:rPr>
        <w:t xml:space="preserve"> but not being </w:t>
      </w:r>
      <w:r w:rsidRPr="00267A85">
        <w:rPr>
          <w:lang w:val="en-AU"/>
        </w:rPr>
        <w:t xml:space="preserve">able to </w:t>
      </w:r>
      <w:r w:rsidR="00637175" w:rsidRPr="00267A85">
        <w:rPr>
          <w:lang w:val="en-AU"/>
        </w:rPr>
        <w:t>change th</w:t>
      </w:r>
      <w:r w:rsidR="004B6361" w:rsidRPr="00267A85">
        <w:rPr>
          <w:lang w:val="en-AU"/>
        </w:rPr>
        <w:t>e</w:t>
      </w:r>
      <w:r w:rsidR="00637175" w:rsidRPr="00267A85">
        <w:rPr>
          <w:lang w:val="en-AU"/>
        </w:rPr>
        <w:t xml:space="preserve"> in</w:t>
      </w:r>
      <w:r w:rsidR="004B6361" w:rsidRPr="00267A85">
        <w:rPr>
          <w:lang w:val="en-AU"/>
        </w:rPr>
        <w:t>e</w:t>
      </w:r>
      <w:r w:rsidR="00637175" w:rsidRPr="00267A85">
        <w:rPr>
          <w:lang w:val="en-AU"/>
        </w:rPr>
        <w:t>v</w:t>
      </w:r>
      <w:r w:rsidR="004B6361" w:rsidRPr="00267A85">
        <w:rPr>
          <w:lang w:val="en-AU"/>
        </w:rPr>
        <w:t>itable</w:t>
      </w:r>
      <w:r w:rsidRPr="00267A85">
        <w:rPr>
          <w:lang w:val="en-AU"/>
        </w:rPr>
        <w:t xml:space="preserve"> fate of Pallas. </w:t>
      </w:r>
      <w:r w:rsidR="004B6361" w:rsidRPr="00267A85">
        <w:rPr>
          <w:lang w:val="en-AU"/>
        </w:rPr>
        <w:t xml:space="preserve">The death of </w:t>
      </w:r>
      <w:proofErr w:type="spellStart"/>
      <w:r w:rsidRPr="00267A85">
        <w:rPr>
          <w:lang w:val="en-AU"/>
        </w:rPr>
        <w:t>Mezantuis</w:t>
      </w:r>
      <w:proofErr w:type="spellEnd"/>
      <w:r w:rsidR="00486EC7" w:rsidRPr="00267A85">
        <w:rPr>
          <w:lang w:val="en-AU"/>
        </w:rPr>
        <w:t xml:space="preserve"> </w:t>
      </w:r>
      <w:r w:rsidR="00637175" w:rsidRPr="00267A85">
        <w:rPr>
          <w:lang w:val="en-AU"/>
        </w:rPr>
        <w:t>and</w:t>
      </w:r>
      <w:r w:rsidRPr="00267A85">
        <w:rPr>
          <w:lang w:val="en-AU"/>
        </w:rPr>
        <w:t xml:space="preserve"> his </w:t>
      </w:r>
      <w:r w:rsidR="00637175" w:rsidRPr="00267A85">
        <w:rPr>
          <w:lang w:val="en-AU"/>
        </w:rPr>
        <w:t>son</w:t>
      </w:r>
      <w:r w:rsidRPr="00267A85">
        <w:rPr>
          <w:lang w:val="en-AU"/>
        </w:rPr>
        <w:t xml:space="preserve"> </w:t>
      </w:r>
      <w:r w:rsidR="00D746CE" w:rsidRPr="00267A85">
        <w:rPr>
          <w:lang w:val="en-AU"/>
        </w:rPr>
        <w:t xml:space="preserve">and </w:t>
      </w:r>
      <w:r w:rsidR="00D746CE" w:rsidRPr="00267A85">
        <w:rPr>
          <w:lang w:val="en-AU"/>
        </w:rPr>
        <w:lastRenderedPageBreak/>
        <w:t xml:space="preserve">the visceral </w:t>
      </w:r>
      <w:r w:rsidR="00637175" w:rsidRPr="00267A85">
        <w:rPr>
          <w:lang w:val="en-AU"/>
        </w:rPr>
        <w:t>descriptions</w:t>
      </w:r>
      <w:r w:rsidR="00D746CE" w:rsidRPr="00267A85">
        <w:rPr>
          <w:lang w:val="en-AU"/>
        </w:rPr>
        <w:t xml:space="preserve"> of other deaths </w:t>
      </w:r>
      <w:r w:rsidR="008A12A8" w:rsidRPr="00267A85">
        <w:rPr>
          <w:lang w:val="en-AU"/>
        </w:rPr>
        <w:t>also</w:t>
      </w:r>
      <w:r w:rsidR="00116A46" w:rsidRPr="00267A85">
        <w:rPr>
          <w:lang w:val="en-AU"/>
        </w:rPr>
        <w:t xml:space="preserve"> </w:t>
      </w:r>
      <w:r w:rsidRPr="00267A85">
        <w:rPr>
          <w:lang w:val="en-AU"/>
        </w:rPr>
        <w:t>show</w:t>
      </w:r>
      <w:r w:rsidR="00116A46" w:rsidRPr="00267A85">
        <w:rPr>
          <w:lang w:val="en-AU"/>
        </w:rPr>
        <w:t>ed</w:t>
      </w:r>
      <w:r w:rsidRPr="00267A85">
        <w:rPr>
          <w:lang w:val="en-AU"/>
        </w:rPr>
        <w:t xml:space="preserve"> the impact of war</w:t>
      </w:r>
      <w:r w:rsidR="00116A46" w:rsidRPr="00267A85">
        <w:rPr>
          <w:lang w:val="en-AU"/>
        </w:rPr>
        <w:t>, while</w:t>
      </w:r>
      <w:r w:rsidRPr="00267A85">
        <w:rPr>
          <w:lang w:val="en-AU"/>
        </w:rPr>
        <w:t xml:space="preserve"> </w:t>
      </w:r>
      <w:r w:rsidR="00637175" w:rsidRPr="00267A85">
        <w:rPr>
          <w:lang w:val="en-AU"/>
        </w:rPr>
        <w:t>Jupiter’s</w:t>
      </w:r>
      <w:r w:rsidRPr="00267A85">
        <w:rPr>
          <w:lang w:val="en-AU"/>
        </w:rPr>
        <w:t xml:space="preserve"> decision</w:t>
      </w:r>
      <w:r w:rsidR="00D746CE" w:rsidRPr="00267A85">
        <w:rPr>
          <w:lang w:val="en-AU"/>
        </w:rPr>
        <w:t xml:space="preserve"> led to more suffering as he ignore</w:t>
      </w:r>
      <w:r w:rsidR="004B6361" w:rsidRPr="00267A85">
        <w:rPr>
          <w:lang w:val="en-AU"/>
        </w:rPr>
        <w:t>d</w:t>
      </w:r>
      <w:r w:rsidR="00D746CE" w:rsidRPr="00267A85">
        <w:rPr>
          <w:lang w:val="en-AU"/>
        </w:rPr>
        <w:t xml:space="preserve"> pleas to </w:t>
      </w:r>
      <w:r w:rsidR="00637175" w:rsidRPr="00267A85">
        <w:rPr>
          <w:lang w:val="en-AU"/>
        </w:rPr>
        <w:t>intervene</w:t>
      </w:r>
      <w:r w:rsidR="00D746CE" w:rsidRPr="00267A85">
        <w:rPr>
          <w:lang w:val="en-AU"/>
        </w:rPr>
        <w:t>.</w:t>
      </w:r>
    </w:p>
    <w:p w14:paraId="4CFD5F68" w14:textId="098CEA09" w:rsidR="00D746CE" w:rsidRPr="00267A85" w:rsidRDefault="00D746CE" w:rsidP="00093A5C">
      <w:pPr>
        <w:pStyle w:val="VCAAHeading3"/>
        <w:rPr>
          <w:lang w:val="en-AU"/>
        </w:rPr>
      </w:pPr>
      <w:r w:rsidRPr="00267A85">
        <w:rPr>
          <w:lang w:val="en-AU"/>
        </w:rPr>
        <w:t xml:space="preserve">Question 6 </w:t>
      </w:r>
      <w:r w:rsidR="00660F5F" w:rsidRPr="00267A85">
        <w:rPr>
          <w:lang w:val="en-AU"/>
        </w:rPr>
        <w:t xml:space="preserve">– </w:t>
      </w:r>
      <w:r w:rsidRPr="00267A85">
        <w:rPr>
          <w:lang w:val="en-AU"/>
        </w:rPr>
        <w:t>Cicero, ‘On Duties’, Book 3</w:t>
      </w:r>
    </w:p>
    <w:p w14:paraId="2F41F731" w14:textId="77777777" w:rsidR="00750E7E" w:rsidRPr="00267A85" w:rsidRDefault="00D746CE" w:rsidP="00093A5C">
      <w:pPr>
        <w:pStyle w:val="VCAAbody"/>
        <w:rPr>
          <w:lang w:val="en-AU"/>
        </w:rPr>
      </w:pPr>
      <w:r w:rsidRPr="00267A85">
        <w:rPr>
          <w:lang w:val="en-AU"/>
        </w:rPr>
        <w:t>No students attempted this question.</w:t>
      </w:r>
    </w:p>
    <w:p w14:paraId="10B4E78C" w14:textId="0B2DE4D9" w:rsidR="00D746CE" w:rsidRPr="00267A85" w:rsidRDefault="00D746CE" w:rsidP="00093A5C">
      <w:pPr>
        <w:pStyle w:val="VCAAHeading3"/>
        <w:rPr>
          <w:lang w:val="en-AU"/>
        </w:rPr>
      </w:pPr>
      <w:r w:rsidRPr="00267A85">
        <w:rPr>
          <w:lang w:val="en-AU"/>
        </w:rPr>
        <w:t xml:space="preserve">Question 7 </w:t>
      </w:r>
      <w:r w:rsidR="00660F5F" w:rsidRPr="00267A85">
        <w:rPr>
          <w:lang w:val="en-AU"/>
        </w:rPr>
        <w:t xml:space="preserve">– </w:t>
      </w:r>
      <w:r w:rsidRPr="00267A85">
        <w:rPr>
          <w:lang w:val="en-AU"/>
        </w:rPr>
        <w:t xml:space="preserve">Ovid, </w:t>
      </w:r>
      <w:r w:rsidRPr="00267A85">
        <w:rPr>
          <w:rStyle w:val="VCAAitalics"/>
          <w:lang w:val="en-AU"/>
        </w:rPr>
        <w:t xml:space="preserve">Metamorphoses </w:t>
      </w:r>
    </w:p>
    <w:p w14:paraId="0723AA0C" w14:textId="77777777" w:rsidR="00D746CE" w:rsidRPr="00267A85" w:rsidRDefault="00D746CE" w:rsidP="00093A5C">
      <w:pPr>
        <w:pStyle w:val="VCAAHeading4"/>
        <w:rPr>
          <w:lang w:val="en-AU"/>
        </w:rPr>
      </w:pPr>
      <w:r w:rsidRPr="00267A85">
        <w:rPr>
          <w:lang w:val="en-AU"/>
        </w:rPr>
        <w:t>Question 7a.</w:t>
      </w:r>
    </w:p>
    <w:p w14:paraId="7E3F4D12" w14:textId="38C696F6" w:rsidR="00D746CE" w:rsidRPr="00267A85" w:rsidRDefault="00D746CE" w:rsidP="00093A5C">
      <w:pPr>
        <w:pStyle w:val="VCAAbody"/>
        <w:rPr>
          <w:lang w:val="en-AU"/>
        </w:rPr>
      </w:pPr>
      <w:r w:rsidRPr="00267A85">
        <w:rPr>
          <w:lang w:val="en-AU"/>
        </w:rPr>
        <w:t xml:space="preserve">The few students </w:t>
      </w:r>
      <w:r w:rsidR="00116A46" w:rsidRPr="00267A85">
        <w:rPr>
          <w:lang w:val="en-AU"/>
        </w:rPr>
        <w:t xml:space="preserve">who </w:t>
      </w:r>
      <w:r w:rsidR="00637175" w:rsidRPr="00267A85">
        <w:rPr>
          <w:lang w:val="en-AU"/>
        </w:rPr>
        <w:t>attempted</w:t>
      </w:r>
      <w:r w:rsidRPr="00267A85">
        <w:rPr>
          <w:lang w:val="en-AU"/>
        </w:rPr>
        <w:t xml:space="preserve"> this extrac</w:t>
      </w:r>
      <w:r w:rsidR="00116A46" w:rsidRPr="00267A85">
        <w:rPr>
          <w:lang w:val="en-AU"/>
        </w:rPr>
        <w:t>t handled this question very well</w:t>
      </w:r>
      <w:r w:rsidR="00637175" w:rsidRPr="00267A85">
        <w:rPr>
          <w:lang w:val="en-AU"/>
        </w:rPr>
        <w:t>. They</w:t>
      </w:r>
      <w:r w:rsidRPr="00267A85">
        <w:rPr>
          <w:lang w:val="en-AU"/>
        </w:rPr>
        <w:t xml:space="preserve"> explained </w:t>
      </w:r>
      <w:r w:rsidR="00637175" w:rsidRPr="00267A85">
        <w:rPr>
          <w:lang w:val="en-AU"/>
        </w:rPr>
        <w:t>in detail</w:t>
      </w:r>
      <w:r w:rsidRPr="00267A85">
        <w:rPr>
          <w:lang w:val="en-AU"/>
        </w:rPr>
        <w:t xml:space="preserve"> the story that </w:t>
      </w:r>
      <w:r w:rsidR="00637175" w:rsidRPr="00267A85">
        <w:rPr>
          <w:lang w:val="en-AU"/>
        </w:rPr>
        <w:t>Galatea</w:t>
      </w:r>
      <w:r w:rsidRPr="00267A85">
        <w:rPr>
          <w:lang w:val="en-AU"/>
        </w:rPr>
        <w:t xml:space="preserve"> </w:t>
      </w:r>
      <w:r w:rsidR="005677BD" w:rsidRPr="00267A85">
        <w:rPr>
          <w:lang w:val="en-AU"/>
        </w:rPr>
        <w:t>was</w:t>
      </w:r>
      <w:r w:rsidRPr="00267A85">
        <w:rPr>
          <w:lang w:val="en-AU"/>
        </w:rPr>
        <w:t xml:space="preserve"> recounting </w:t>
      </w:r>
      <w:r w:rsidR="00637175" w:rsidRPr="00267A85">
        <w:rPr>
          <w:lang w:val="en-AU"/>
        </w:rPr>
        <w:t>to Scylla</w:t>
      </w:r>
      <w:r w:rsidRPr="00267A85">
        <w:rPr>
          <w:lang w:val="en-AU"/>
        </w:rPr>
        <w:t xml:space="preserve">. They </w:t>
      </w:r>
      <w:r w:rsidR="005677BD" w:rsidRPr="00267A85">
        <w:rPr>
          <w:lang w:val="en-AU"/>
        </w:rPr>
        <w:t>described</w:t>
      </w:r>
      <w:r w:rsidRPr="00267A85">
        <w:rPr>
          <w:lang w:val="en-AU"/>
        </w:rPr>
        <w:t xml:space="preserve"> how she fell in love with </w:t>
      </w:r>
      <w:proofErr w:type="spellStart"/>
      <w:r w:rsidRPr="00267A85">
        <w:rPr>
          <w:lang w:val="en-AU"/>
        </w:rPr>
        <w:t>Acis</w:t>
      </w:r>
      <w:proofErr w:type="spellEnd"/>
      <w:r w:rsidRPr="00267A85">
        <w:rPr>
          <w:lang w:val="en-AU"/>
        </w:rPr>
        <w:t xml:space="preserve"> and </w:t>
      </w:r>
      <w:r w:rsidR="00637175" w:rsidRPr="00267A85">
        <w:rPr>
          <w:lang w:val="en-AU"/>
        </w:rPr>
        <w:t>the jealousy o</w:t>
      </w:r>
      <w:r w:rsidRPr="00267A85">
        <w:rPr>
          <w:lang w:val="en-AU"/>
        </w:rPr>
        <w:t xml:space="preserve">f Polyphemus </w:t>
      </w:r>
      <w:r w:rsidR="00116A46" w:rsidRPr="00267A85">
        <w:rPr>
          <w:lang w:val="en-AU"/>
        </w:rPr>
        <w:t xml:space="preserve">that </w:t>
      </w:r>
      <w:r w:rsidRPr="00267A85">
        <w:rPr>
          <w:lang w:val="en-AU"/>
        </w:rPr>
        <w:t xml:space="preserve">led to his </w:t>
      </w:r>
      <w:r w:rsidR="00637175" w:rsidRPr="00267A85">
        <w:rPr>
          <w:lang w:val="en-AU"/>
        </w:rPr>
        <w:t>death. They</w:t>
      </w:r>
      <w:r w:rsidRPr="00267A85">
        <w:rPr>
          <w:lang w:val="en-AU"/>
        </w:rPr>
        <w:t xml:space="preserve"> connected these events to her grief </w:t>
      </w:r>
      <w:r w:rsidR="00637175" w:rsidRPr="00267A85">
        <w:rPr>
          <w:lang w:val="en-AU"/>
        </w:rPr>
        <w:t>with</w:t>
      </w:r>
      <w:r w:rsidRPr="00267A85">
        <w:rPr>
          <w:lang w:val="en-AU"/>
        </w:rPr>
        <w:t xml:space="preserve"> </w:t>
      </w:r>
      <w:r w:rsidR="00637175" w:rsidRPr="00267A85">
        <w:rPr>
          <w:lang w:val="en-AU"/>
        </w:rPr>
        <w:t>references</w:t>
      </w:r>
      <w:r w:rsidRPr="00267A85">
        <w:rPr>
          <w:lang w:val="en-AU"/>
        </w:rPr>
        <w:t xml:space="preserve"> to her </w:t>
      </w:r>
      <w:r w:rsidR="00486EC7" w:rsidRPr="00267A85">
        <w:rPr>
          <w:lang w:val="en-AU"/>
        </w:rPr>
        <w:t>‘</w:t>
      </w:r>
      <w:r w:rsidRPr="00267A85">
        <w:rPr>
          <w:lang w:val="en-AU"/>
        </w:rPr>
        <w:t>tears that choked her voice</w:t>
      </w:r>
      <w:r w:rsidR="00486EC7" w:rsidRPr="00267A85">
        <w:rPr>
          <w:lang w:val="en-AU"/>
        </w:rPr>
        <w:t>’</w:t>
      </w:r>
      <w:r w:rsidR="00085B95" w:rsidRPr="00267A85">
        <w:rPr>
          <w:lang w:val="en-AU"/>
        </w:rPr>
        <w:t>.</w:t>
      </w:r>
    </w:p>
    <w:p w14:paraId="5D7CAD04" w14:textId="77777777" w:rsidR="00D746CE" w:rsidRPr="00267A85" w:rsidRDefault="00D746CE" w:rsidP="00093A5C">
      <w:pPr>
        <w:pStyle w:val="VCAAHeading4"/>
        <w:rPr>
          <w:lang w:val="en-AU"/>
        </w:rPr>
      </w:pPr>
      <w:r w:rsidRPr="00267A85">
        <w:rPr>
          <w:lang w:val="en-AU"/>
        </w:rPr>
        <w:t>Question 7b.</w:t>
      </w:r>
    </w:p>
    <w:p w14:paraId="13064780" w14:textId="3B617F2A" w:rsidR="00D746CE" w:rsidRPr="00267A85" w:rsidRDefault="00D746CE" w:rsidP="00093A5C">
      <w:pPr>
        <w:pStyle w:val="VCAAbody"/>
        <w:rPr>
          <w:lang w:val="en-AU"/>
        </w:rPr>
      </w:pPr>
      <w:r w:rsidRPr="00267A85">
        <w:rPr>
          <w:lang w:val="en-AU"/>
        </w:rPr>
        <w:t xml:space="preserve">This question was </w:t>
      </w:r>
      <w:r w:rsidR="00637175" w:rsidRPr="00267A85">
        <w:rPr>
          <w:lang w:val="en-AU"/>
        </w:rPr>
        <w:t>also</w:t>
      </w:r>
      <w:r w:rsidRPr="00267A85">
        <w:rPr>
          <w:lang w:val="en-AU"/>
        </w:rPr>
        <w:t xml:space="preserve"> </w:t>
      </w:r>
      <w:r w:rsidR="00D66A19" w:rsidRPr="00267A85">
        <w:rPr>
          <w:lang w:val="en-AU"/>
        </w:rPr>
        <w:t xml:space="preserve">answered </w:t>
      </w:r>
      <w:r w:rsidRPr="00267A85">
        <w:rPr>
          <w:lang w:val="en-AU"/>
        </w:rPr>
        <w:t>well</w:t>
      </w:r>
      <w:r w:rsidR="00D66A19" w:rsidRPr="00267A85">
        <w:rPr>
          <w:lang w:val="en-AU"/>
        </w:rPr>
        <w:t>,</w:t>
      </w:r>
      <w:r w:rsidRPr="00267A85">
        <w:rPr>
          <w:lang w:val="en-AU"/>
        </w:rPr>
        <w:t xml:space="preserve"> as </w:t>
      </w:r>
      <w:r w:rsidR="00637175" w:rsidRPr="00267A85">
        <w:rPr>
          <w:lang w:val="en-AU"/>
        </w:rPr>
        <w:t>students</w:t>
      </w:r>
      <w:r w:rsidRPr="00267A85">
        <w:rPr>
          <w:lang w:val="en-AU"/>
        </w:rPr>
        <w:t xml:space="preserve"> explain</w:t>
      </w:r>
      <w:r w:rsidR="00D66A19" w:rsidRPr="00267A85">
        <w:rPr>
          <w:lang w:val="en-AU"/>
        </w:rPr>
        <w:t>ed</w:t>
      </w:r>
      <w:r w:rsidRPr="00267A85">
        <w:rPr>
          <w:lang w:val="en-AU"/>
        </w:rPr>
        <w:t xml:space="preserve"> not only the techniques</w:t>
      </w:r>
      <w:r w:rsidR="00486EC7" w:rsidRPr="00267A85">
        <w:rPr>
          <w:lang w:val="en-AU"/>
        </w:rPr>
        <w:t xml:space="preserve"> </w:t>
      </w:r>
      <w:r w:rsidRPr="00267A85">
        <w:rPr>
          <w:lang w:val="en-AU"/>
        </w:rPr>
        <w:t xml:space="preserve">but how they </w:t>
      </w:r>
      <w:r w:rsidR="00637175" w:rsidRPr="00267A85">
        <w:rPr>
          <w:lang w:val="en-AU"/>
        </w:rPr>
        <w:t>were</w:t>
      </w:r>
      <w:r w:rsidRPr="00267A85">
        <w:rPr>
          <w:lang w:val="en-AU"/>
        </w:rPr>
        <w:t xml:space="preserve"> used </w:t>
      </w:r>
      <w:r w:rsidR="00637175" w:rsidRPr="00267A85">
        <w:rPr>
          <w:lang w:val="en-AU"/>
        </w:rPr>
        <w:t>and</w:t>
      </w:r>
      <w:r w:rsidRPr="00267A85">
        <w:rPr>
          <w:lang w:val="en-AU"/>
        </w:rPr>
        <w:t xml:space="preserve"> the</w:t>
      </w:r>
      <w:r w:rsidR="00D66A19" w:rsidRPr="00267A85">
        <w:rPr>
          <w:lang w:val="en-AU"/>
        </w:rPr>
        <w:t>ir</w:t>
      </w:r>
      <w:r w:rsidRPr="00267A85">
        <w:rPr>
          <w:lang w:val="en-AU"/>
        </w:rPr>
        <w:t xml:space="preserve"> effect.</w:t>
      </w:r>
      <w:r w:rsidR="00D66A19" w:rsidRPr="00267A85">
        <w:rPr>
          <w:lang w:val="en-AU"/>
        </w:rPr>
        <w:t xml:space="preserve"> They contrasted </w:t>
      </w:r>
      <w:r w:rsidRPr="00267A85">
        <w:rPr>
          <w:lang w:val="en-AU"/>
        </w:rPr>
        <w:t>the language of loss</w:t>
      </w:r>
      <w:r w:rsidR="00D66A19" w:rsidRPr="00267A85">
        <w:rPr>
          <w:lang w:val="en-AU"/>
        </w:rPr>
        <w:t>,</w:t>
      </w:r>
      <w:r w:rsidRPr="00267A85">
        <w:rPr>
          <w:lang w:val="en-AU"/>
        </w:rPr>
        <w:t xml:space="preserve"> such as </w:t>
      </w:r>
      <w:r w:rsidR="005677BD" w:rsidRPr="00267A85">
        <w:rPr>
          <w:lang w:val="en-AU"/>
        </w:rPr>
        <w:t>‘</w:t>
      </w:r>
      <w:r w:rsidRPr="00267A85">
        <w:rPr>
          <w:lang w:val="en-AU"/>
        </w:rPr>
        <w:t>sigh deeply</w:t>
      </w:r>
      <w:r w:rsidR="005677BD" w:rsidRPr="00267A85">
        <w:rPr>
          <w:lang w:val="en-AU"/>
        </w:rPr>
        <w:t>’</w:t>
      </w:r>
      <w:r w:rsidRPr="00267A85">
        <w:rPr>
          <w:lang w:val="en-AU"/>
        </w:rPr>
        <w:t xml:space="preserve">, </w:t>
      </w:r>
      <w:r w:rsidR="005677BD" w:rsidRPr="00267A85">
        <w:rPr>
          <w:lang w:val="en-AU"/>
        </w:rPr>
        <w:t>‘ruthless’</w:t>
      </w:r>
      <w:r w:rsidRPr="00267A85">
        <w:rPr>
          <w:lang w:val="en-AU"/>
        </w:rPr>
        <w:t xml:space="preserve">, </w:t>
      </w:r>
      <w:r w:rsidR="005677BD" w:rsidRPr="00267A85">
        <w:rPr>
          <w:lang w:val="en-AU"/>
        </w:rPr>
        <w:t>‘</w:t>
      </w:r>
      <w:r w:rsidRPr="00267A85">
        <w:rPr>
          <w:lang w:val="en-AU"/>
        </w:rPr>
        <w:t>grief and pain</w:t>
      </w:r>
      <w:r w:rsidR="005677BD" w:rsidRPr="00267A85">
        <w:rPr>
          <w:lang w:val="en-AU"/>
        </w:rPr>
        <w:t>’</w:t>
      </w:r>
      <w:r w:rsidRPr="00267A85">
        <w:rPr>
          <w:lang w:val="en-AU"/>
        </w:rPr>
        <w:t xml:space="preserve">, </w:t>
      </w:r>
      <w:r w:rsidR="00D66A19" w:rsidRPr="00267A85">
        <w:rPr>
          <w:lang w:val="en-AU"/>
        </w:rPr>
        <w:t xml:space="preserve">and </w:t>
      </w:r>
      <w:r w:rsidR="005677BD" w:rsidRPr="00267A85">
        <w:rPr>
          <w:lang w:val="en-AU"/>
        </w:rPr>
        <w:t>‘choked’</w:t>
      </w:r>
      <w:r w:rsidRPr="00267A85">
        <w:rPr>
          <w:lang w:val="en-AU"/>
        </w:rPr>
        <w:t xml:space="preserve">, </w:t>
      </w:r>
      <w:r w:rsidR="00637175" w:rsidRPr="00267A85">
        <w:rPr>
          <w:lang w:val="en-AU"/>
        </w:rPr>
        <w:t>with</w:t>
      </w:r>
      <w:r w:rsidRPr="00267A85">
        <w:rPr>
          <w:lang w:val="en-AU"/>
        </w:rPr>
        <w:t xml:space="preserve"> the anger of the </w:t>
      </w:r>
      <w:r w:rsidR="00637175" w:rsidRPr="00267A85">
        <w:rPr>
          <w:lang w:val="en-AU"/>
        </w:rPr>
        <w:t>language</w:t>
      </w:r>
      <w:r w:rsidRPr="00267A85">
        <w:rPr>
          <w:lang w:val="en-AU"/>
        </w:rPr>
        <w:t xml:space="preserve"> directed at </w:t>
      </w:r>
      <w:r w:rsidR="00637175" w:rsidRPr="00267A85">
        <w:rPr>
          <w:lang w:val="en-AU"/>
        </w:rPr>
        <w:t>Polyphemus</w:t>
      </w:r>
      <w:r w:rsidR="00D66A19" w:rsidRPr="00267A85">
        <w:rPr>
          <w:lang w:val="en-AU"/>
        </w:rPr>
        <w:t xml:space="preserve">, </w:t>
      </w:r>
      <w:r w:rsidR="000E4FC7" w:rsidRPr="00267A85">
        <w:rPr>
          <w:lang w:val="en-AU"/>
        </w:rPr>
        <w:t>such as</w:t>
      </w:r>
      <w:r w:rsidR="00D66A19" w:rsidRPr="00267A85">
        <w:rPr>
          <w:lang w:val="en-AU"/>
        </w:rPr>
        <w:t xml:space="preserve"> </w:t>
      </w:r>
      <w:r w:rsidR="00486EC7" w:rsidRPr="00267A85">
        <w:rPr>
          <w:lang w:val="en-AU"/>
        </w:rPr>
        <w:t>‘</w:t>
      </w:r>
      <w:r w:rsidRPr="00267A85">
        <w:rPr>
          <w:lang w:val="en-AU"/>
        </w:rPr>
        <w:t xml:space="preserve">lust for killing, </w:t>
      </w:r>
      <w:r w:rsidR="00637175" w:rsidRPr="00267A85">
        <w:rPr>
          <w:lang w:val="en-AU"/>
        </w:rPr>
        <w:t>insatiable</w:t>
      </w:r>
      <w:r w:rsidRPr="00267A85">
        <w:rPr>
          <w:lang w:val="en-AU"/>
        </w:rPr>
        <w:t xml:space="preserve"> </w:t>
      </w:r>
      <w:r w:rsidR="00637175" w:rsidRPr="00267A85">
        <w:rPr>
          <w:lang w:val="en-AU"/>
        </w:rPr>
        <w:t>thirst</w:t>
      </w:r>
      <w:r w:rsidRPr="00267A85">
        <w:rPr>
          <w:lang w:val="en-AU"/>
        </w:rPr>
        <w:t xml:space="preserve"> for</w:t>
      </w:r>
      <w:r w:rsidR="00486EC7" w:rsidRPr="00267A85">
        <w:rPr>
          <w:lang w:val="en-AU"/>
        </w:rPr>
        <w:t xml:space="preserve"> </w:t>
      </w:r>
      <w:r w:rsidR="00637175" w:rsidRPr="00267A85">
        <w:rPr>
          <w:lang w:val="en-AU"/>
        </w:rPr>
        <w:t>blood</w:t>
      </w:r>
      <w:r w:rsidR="00486EC7" w:rsidRPr="00267A85">
        <w:rPr>
          <w:lang w:val="en-AU"/>
        </w:rPr>
        <w:t>’</w:t>
      </w:r>
      <w:r w:rsidRPr="00267A85">
        <w:rPr>
          <w:lang w:val="en-AU"/>
        </w:rPr>
        <w:t xml:space="preserve">. </w:t>
      </w:r>
      <w:r w:rsidR="00637175" w:rsidRPr="00267A85">
        <w:rPr>
          <w:lang w:val="en-AU"/>
        </w:rPr>
        <w:t>Likewise</w:t>
      </w:r>
      <w:r w:rsidR="00D32A78" w:rsidRPr="00267A85">
        <w:rPr>
          <w:lang w:val="en-AU"/>
        </w:rPr>
        <w:t>,</w:t>
      </w:r>
      <w:r w:rsidR="00637175" w:rsidRPr="00267A85">
        <w:rPr>
          <w:lang w:val="en-AU"/>
        </w:rPr>
        <w:t xml:space="preserve"> the</w:t>
      </w:r>
      <w:r w:rsidRPr="00267A85">
        <w:rPr>
          <w:lang w:val="en-AU"/>
        </w:rPr>
        <w:t xml:space="preserve"> </w:t>
      </w:r>
      <w:r w:rsidR="00637175" w:rsidRPr="00267A85">
        <w:rPr>
          <w:lang w:val="en-AU"/>
        </w:rPr>
        <w:t xml:space="preserve">description of </w:t>
      </w:r>
      <w:proofErr w:type="spellStart"/>
      <w:r w:rsidRPr="00267A85">
        <w:rPr>
          <w:lang w:val="en-AU"/>
        </w:rPr>
        <w:t>Acis</w:t>
      </w:r>
      <w:r w:rsidR="00D66A19" w:rsidRPr="00267A85">
        <w:rPr>
          <w:lang w:val="en-AU"/>
        </w:rPr>
        <w:t>’s</w:t>
      </w:r>
      <w:proofErr w:type="spellEnd"/>
      <w:r w:rsidRPr="00267A85">
        <w:rPr>
          <w:lang w:val="en-AU"/>
        </w:rPr>
        <w:t xml:space="preserve"> </w:t>
      </w:r>
      <w:r w:rsidR="00637175" w:rsidRPr="00267A85">
        <w:rPr>
          <w:lang w:val="en-AU"/>
        </w:rPr>
        <w:t>beauty</w:t>
      </w:r>
      <w:r w:rsidRPr="00267A85">
        <w:rPr>
          <w:lang w:val="en-AU"/>
        </w:rPr>
        <w:t xml:space="preserve"> and youth was contrasted to </w:t>
      </w:r>
      <w:r w:rsidR="00637175" w:rsidRPr="00267A85">
        <w:rPr>
          <w:lang w:val="en-AU"/>
        </w:rPr>
        <w:t>the humo</w:t>
      </w:r>
      <w:r w:rsidR="00D32A78" w:rsidRPr="00267A85">
        <w:rPr>
          <w:lang w:val="en-AU"/>
        </w:rPr>
        <w:t>u</w:t>
      </w:r>
      <w:r w:rsidR="00637175" w:rsidRPr="00267A85">
        <w:rPr>
          <w:lang w:val="en-AU"/>
        </w:rPr>
        <w:t>r</w:t>
      </w:r>
      <w:r w:rsidRPr="00267A85">
        <w:rPr>
          <w:lang w:val="en-AU"/>
        </w:rPr>
        <w:t xml:space="preserve"> and ridicule of </w:t>
      </w:r>
      <w:r w:rsidR="00637175" w:rsidRPr="00267A85">
        <w:rPr>
          <w:lang w:val="en-AU"/>
        </w:rPr>
        <w:t>Polyphemus</w:t>
      </w:r>
      <w:r w:rsidR="00D66A19" w:rsidRPr="00267A85">
        <w:rPr>
          <w:lang w:val="en-AU"/>
        </w:rPr>
        <w:t>’s</w:t>
      </w:r>
      <w:r w:rsidRPr="00267A85">
        <w:rPr>
          <w:lang w:val="en-AU"/>
        </w:rPr>
        <w:t xml:space="preserve"> </w:t>
      </w:r>
      <w:r w:rsidR="00637175" w:rsidRPr="00267A85">
        <w:rPr>
          <w:lang w:val="en-AU"/>
        </w:rPr>
        <w:t>attempts to</w:t>
      </w:r>
      <w:r w:rsidR="00283836" w:rsidRPr="00267A85">
        <w:rPr>
          <w:lang w:val="en-AU"/>
        </w:rPr>
        <w:t xml:space="preserve"> improve </w:t>
      </w:r>
      <w:r w:rsidR="0006050A" w:rsidRPr="00267A85">
        <w:rPr>
          <w:lang w:val="en-AU"/>
        </w:rPr>
        <w:t xml:space="preserve">his appearance. Weaker responses </w:t>
      </w:r>
      <w:r w:rsidR="00283836" w:rsidRPr="00267A85">
        <w:rPr>
          <w:lang w:val="en-AU"/>
        </w:rPr>
        <w:t>referred t</w:t>
      </w:r>
      <w:r w:rsidR="00D37356" w:rsidRPr="00267A85">
        <w:rPr>
          <w:lang w:val="en-AU"/>
        </w:rPr>
        <w:t xml:space="preserve">o examples while </w:t>
      </w:r>
      <w:r w:rsidR="00201679" w:rsidRPr="00267A85">
        <w:rPr>
          <w:lang w:val="en-AU"/>
        </w:rPr>
        <w:t xml:space="preserve">the </w:t>
      </w:r>
      <w:r w:rsidR="00D37356" w:rsidRPr="00267A85">
        <w:rPr>
          <w:lang w:val="en-AU"/>
        </w:rPr>
        <w:t>better ones</w:t>
      </w:r>
      <w:r w:rsidR="00486EC7" w:rsidRPr="00267A85">
        <w:rPr>
          <w:lang w:val="en-AU"/>
        </w:rPr>
        <w:t xml:space="preserve"> </w:t>
      </w:r>
      <w:r w:rsidR="00283836" w:rsidRPr="00267A85">
        <w:rPr>
          <w:lang w:val="en-AU"/>
        </w:rPr>
        <w:t>explored their effect</w:t>
      </w:r>
      <w:r w:rsidR="00D66A19" w:rsidRPr="00267A85">
        <w:rPr>
          <w:lang w:val="en-AU"/>
        </w:rPr>
        <w:t>.</w:t>
      </w:r>
      <w:r w:rsidR="00283836" w:rsidRPr="00267A85">
        <w:rPr>
          <w:lang w:val="en-AU"/>
        </w:rPr>
        <w:t xml:space="preserve"> </w:t>
      </w:r>
    </w:p>
    <w:p w14:paraId="72F1B331" w14:textId="77777777" w:rsidR="00D746CE" w:rsidRPr="00267A85" w:rsidRDefault="00D746CE" w:rsidP="00093A5C">
      <w:pPr>
        <w:pStyle w:val="VCAAHeading4"/>
        <w:rPr>
          <w:lang w:val="en-AU"/>
        </w:rPr>
      </w:pPr>
      <w:r w:rsidRPr="00267A85">
        <w:rPr>
          <w:lang w:val="en-AU"/>
        </w:rPr>
        <w:t>Question 7c.</w:t>
      </w:r>
    </w:p>
    <w:p w14:paraId="3D7459C2" w14:textId="2445B395" w:rsidR="00283836" w:rsidRPr="00267A85" w:rsidRDefault="00283836" w:rsidP="00093A5C">
      <w:pPr>
        <w:pStyle w:val="VCAAbody"/>
        <w:rPr>
          <w:lang w:val="en-AU"/>
        </w:rPr>
      </w:pPr>
      <w:r w:rsidRPr="00267A85">
        <w:rPr>
          <w:lang w:val="en-AU"/>
        </w:rPr>
        <w:t xml:space="preserve">This question was not </w:t>
      </w:r>
      <w:r w:rsidR="00D66A19" w:rsidRPr="00267A85">
        <w:rPr>
          <w:lang w:val="en-AU"/>
        </w:rPr>
        <w:t xml:space="preserve">so </w:t>
      </w:r>
      <w:r w:rsidRPr="00267A85">
        <w:rPr>
          <w:lang w:val="en-AU"/>
        </w:rPr>
        <w:t xml:space="preserve">well </w:t>
      </w:r>
      <w:r w:rsidR="00D66A19" w:rsidRPr="00267A85">
        <w:rPr>
          <w:lang w:val="en-AU"/>
        </w:rPr>
        <w:t>answered</w:t>
      </w:r>
      <w:r w:rsidR="00661453" w:rsidRPr="00267A85">
        <w:rPr>
          <w:lang w:val="en-AU"/>
        </w:rPr>
        <w:t>, with s</w:t>
      </w:r>
      <w:r w:rsidR="00637175" w:rsidRPr="00267A85">
        <w:rPr>
          <w:lang w:val="en-AU"/>
        </w:rPr>
        <w:t>tudents</w:t>
      </w:r>
      <w:r w:rsidR="00D37356" w:rsidRPr="00267A85">
        <w:rPr>
          <w:lang w:val="en-AU"/>
        </w:rPr>
        <w:t xml:space="preserve"> </w:t>
      </w:r>
      <w:r w:rsidR="005113BB" w:rsidRPr="00267A85">
        <w:rPr>
          <w:lang w:val="en-AU"/>
        </w:rPr>
        <w:t>generally focus</w:t>
      </w:r>
      <w:r w:rsidR="00661453" w:rsidRPr="00267A85">
        <w:rPr>
          <w:lang w:val="en-AU"/>
        </w:rPr>
        <w:t xml:space="preserve">ing </w:t>
      </w:r>
      <w:r w:rsidR="005113BB" w:rsidRPr="00267A85">
        <w:rPr>
          <w:lang w:val="en-AU"/>
        </w:rPr>
        <w:t xml:space="preserve">on </w:t>
      </w:r>
      <w:r w:rsidR="00D37356" w:rsidRPr="00267A85">
        <w:rPr>
          <w:lang w:val="en-AU"/>
        </w:rPr>
        <w:t>l</w:t>
      </w:r>
      <w:r w:rsidRPr="00267A85">
        <w:rPr>
          <w:lang w:val="en-AU"/>
        </w:rPr>
        <w:t xml:space="preserve">ove rather </w:t>
      </w:r>
      <w:r w:rsidR="00637175" w:rsidRPr="00267A85">
        <w:rPr>
          <w:lang w:val="en-AU"/>
        </w:rPr>
        <w:t>than</w:t>
      </w:r>
      <w:r w:rsidRPr="00267A85">
        <w:rPr>
          <w:lang w:val="en-AU"/>
        </w:rPr>
        <w:t xml:space="preserve"> </w:t>
      </w:r>
      <w:r w:rsidR="004421B4" w:rsidRPr="00267A85">
        <w:rPr>
          <w:lang w:val="en-AU"/>
        </w:rPr>
        <w:t xml:space="preserve">on </w:t>
      </w:r>
      <w:r w:rsidRPr="00267A85">
        <w:rPr>
          <w:lang w:val="en-AU"/>
        </w:rPr>
        <w:t>Venus</w:t>
      </w:r>
      <w:r w:rsidR="004421B4" w:rsidRPr="00267A85">
        <w:rPr>
          <w:lang w:val="en-AU"/>
        </w:rPr>
        <w:t>, who has no active role in the extract</w:t>
      </w:r>
      <w:r w:rsidRPr="00267A85">
        <w:rPr>
          <w:lang w:val="en-AU"/>
        </w:rPr>
        <w:t xml:space="preserve">. Successful </w:t>
      </w:r>
      <w:r w:rsidR="00637175" w:rsidRPr="00267A85">
        <w:rPr>
          <w:lang w:val="en-AU"/>
        </w:rPr>
        <w:t>responses</w:t>
      </w:r>
      <w:r w:rsidRPr="00267A85">
        <w:rPr>
          <w:lang w:val="en-AU"/>
        </w:rPr>
        <w:t xml:space="preserve"> </w:t>
      </w:r>
      <w:r w:rsidR="00661453" w:rsidRPr="00267A85">
        <w:rPr>
          <w:lang w:val="en-AU"/>
        </w:rPr>
        <w:t>s</w:t>
      </w:r>
      <w:r w:rsidR="000C628C" w:rsidRPr="00267A85">
        <w:rPr>
          <w:lang w:val="en-AU"/>
        </w:rPr>
        <w:t xml:space="preserve">tarted with the depiction of the influence and power of </w:t>
      </w:r>
      <w:r w:rsidRPr="00267A85">
        <w:rPr>
          <w:lang w:val="en-AU"/>
        </w:rPr>
        <w:t>Venus</w:t>
      </w:r>
      <w:r w:rsidR="000C628C" w:rsidRPr="00267A85">
        <w:rPr>
          <w:lang w:val="en-AU"/>
        </w:rPr>
        <w:t xml:space="preserve"> in the extract, as </w:t>
      </w:r>
      <w:r w:rsidRPr="00267A85">
        <w:rPr>
          <w:lang w:val="en-AU"/>
        </w:rPr>
        <w:t xml:space="preserve">love </w:t>
      </w:r>
      <w:r w:rsidR="00637175" w:rsidRPr="00267A85">
        <w:rPr>
          <w:lang w:val="en-AU"/>
        </w:rPr>
        <w:t>is</w:t>
      </w:r>
      <w:r w:rsidRPr="00267A85">
        <w:rPr>
          <w:lang w:val="en-AU"/>
        </w:rPr>
        <w:t xml:space="preserve"> shown to be </w:t>
      </w:r>
      <w:r w:rsidR="00637175" w:rsidRPr="00267A85">
        <w:rPr>
          <w:lang w:val="en-AU"/>
        </w:rPr>
        <w:t>intensely</w:t>
      </w:r>
      <w:r w:rsidRPr="00267A85">
        <w:rPr>
          <w:lang w:val="en-AU"/>
        </w:rPr>
        <w:t xml:space="preserve"> passionate but also </w:t>
      </w:r>
      <w:r w:rsidR="00637175" w:rsidRPr="00267A85">
        <w:rPr>
          <w:lang w:val="en-AU"/>
        </w:rPr>
        <w:t>violent</w:t>
      </w:r>
      <w:r w:rsidR="00D37356" w:rsidRPr="00267A85">
        <w:rPr>
          <w:lang w:val="en-AU"/>
        </w:rPr>
        <w:t>. Th</w:t>
      </w:r>
      <w:r w:rsidR="000C628C" w:rsidRPr="00267A85">
        <w:rPr>
          <w:lang w:val="en-AU"/>
        </w:rPr>
        <w:t xml:space="preserve">ey </w:t>
      </w:r>
      <w:r w:rsidR="00D37356" w:rsidRPr="00267A85">
        <w:rPr>
          <w:lang w:val="en-AU"/>
        </w:rPr>
        <w:t>the</w:t>
      </w:r>
      <w:r w:rsidR="000C628C" w:rsidRPr="00267A85">
        <w:rPr>
          <w:lang w:val="en-AU"/>
        </w:rPr>
        <w:t xml:space="preserve">n </w:t>
      </w:r>
      <w:r w:rsidR="00637175" w:rsidRPr="00267A85">
        <w:rPr>
          <w:lang w:val="en-AU"/>
        </w:rPr>
        <w:t>discuss</w:t>
      </w:r>
      <w:r w:rsidR="000C628C" w:rsidRPr="00267A85">
        <w:rPr>
          <w:lang w:val="en-AU"/>
        </w:rPr>
        <w:t>ed</w:t>
      </w:r>
      <w:r w:rsidRPr="00267A85">
        <w:rPr>
          <w:lang w:val="en-AU"/>
        </w:rPr>
        <w:t xml:space="preserve"> </w:t>
      </w:r>
      <w:r w:rsidR="00637175" w:rsidRPr="00267A85">
        <w:rPr>
          <w:lang w:val="en-AU"/>
        </w:rPr>
        <w:t>other examples</w:t>
      </w:r>
      <w:r w:rsidRPr="00267A85">
        <w:rPr>
          <w:lang w:val="en-AU"/>
        </w:rPr>
        <w:t xml:space="preserve"> of Venus and her role in other stor</w:t>
      </w:r>
      <w:r w:rsidR="00D66A19" w:rsidRPr="00267A85">
        <w:rPr>
          <w:lang w:val="en-AU"/>
        </w:rPr>
        <w:t>i</w:t>
      </w:r>
      <w:r w:rsidRPr="00267A85">
        <w:rPr>
          <w:lang w:val="en-AU"/>
        </w:rPr>
        <w:t xml:space="preserve">es such as Venus and Adonis and </w:t>
      </w:r>
      <w:r w:rsidR="00637175" w:rsidRPr="00267A85">
        <w:rPr>
          <w:lang w:val="en-AU"/>
        </w:rPr>
        <w:t>Atlanta</w:t>
      </w:r>
      <w:r w:rsidRPr="00267A85">
        <w:rPr>
          <w:lang w:val="en-AU"/>
        </w:rPr>
        <w:t xml:space="preserve"> and Hippomenes. </w:t>
      </w:r>
      <w:r w:rsidR="00637175" w:rsidRPr="00267A85">
        <w:rPr>
          <w:lang w:val="en-AU"/>
        </w:rPr>
        <w:t>Students</w:t>
      </w:r>
      <w:r w:rsidRPr="00267A85">
        <w:rPr>
          <w:lang w:val="en-AU"/>
        </w:rPr>
        <w:t xml:space="preserve"> contrasted her m</w:t>
      </w:r>
      <w:r w:rsidR="003B3632" w:rsidRPr="00267A85">
        <w:rPr>
          <w:lang w:val="en-AU"/>
        </w:rPr>
        <w:t xml:space="preserve">ore active role in </w:t>
      </w:r>
      <w:r w:rsidR="00637175" w:rsidRPr="00267A85">
        <w:rPr>
          <w:lang w:val="en-AU"/>
        </w:rPr>
        <w:t>narrating the</w:t>
      </w:r>
      <w:r w:rsidR="003B3632" w:rsidRPr="00267A85">
        <w:rPr>
          <w:lang w:val="en-AU"/>
        </w:rPr>
        <w:t xml:space="preserve"> story of </w:t>
      </w:r>
      <w:r w:rsidR="00637175" w:rsidRPr="00267A85">
        <w:rPr>
          <w:lang w:val="en-AU"/>
        </w:rPr>
        <w:t>Adonis</w:t>
      </w:r>
      <w:r w:rsidR="003B3632" w:rsidRPr="00267A85">
        <w:rPr>
          <w:lang w:val="en-AU"/>
        </w:rPr>
        <w:t xml:space="preserve"> </w:t>
      </w:r>
      <w:r w:rsidR="00620D17" w:rsidRPr="00267A85">
        <w:rPr>
          <w:lang w:val="en-AU"/>
        </w:rPr>
        <w:t xml:space="preserve">as compared to the </w:t>
      </w:r>
      <w:r w:rsidR="00637175" w:rsidRPr="00267A85">
        <w:rPr>
          <w:lang w:val="en-AU"/>
        </w:rPr>
        <w:t>extract. They</w:t>
      </w:r>
      <w:r w:rsidR="003B3632" w:rsidRPr="00267A85">
        <w:rPr>
          <w:lang w:val="en-AU"/>
        </w:rPr>
        <w:t xml:space="preserve"> also referred to her pride and the way she did</w:t>
      </w:r>
      <w:r w:rsidR="00C66E47" w:rsidRPr="00267A85">
        <w:rPr>
          <w:lang w:val="en-AU"/>
        </w:rPr>
        <w:t xml:space="preserve"> </w:t>
      </w:r>
      <w:r w:rsidR="003B3632" w:rsidRPr="00267A85">
        <w:rPr>
          <w:lang w:val="en-AU"/>
        </w:rPr>
        <w:t>n</w:t>
      </w:r>
      <w:r w:rsidR="00C66E47" w:rsidRPr="00267A85">
        <w:rPr>
          <w:lang w:val="en-AU"/>
        </w:rPr>
        <w:t>o</w:t>
      </w:r>
      <w:r w:rsidR="003B3632" w:rsidRPr="00267A85">
        <w:rPr>
          <w:lang w:val="en-AU"/>
        </w:rPr>
        <w:t xml:space="preserve">t deal with </w:t>
      </w:r>
      <w:r w:rsidR="00620D17" w:rsidRPr="00267A85">
        <w:rPr>
          <w:lang w:val="en-AU"/>
        </w:rPr>
        <w:t xml:space="preserve">any kind of </w:t>
      </w:r>
      <w:r w:rsidR="003B3632" w:rsidRPr="00267A85">
        <w:rPr>
          <w:lang w:val="en-AU"/>
        </w:rPr>
        <w:t>rejection.</w:t>
      </w:r>
      <w:r w:rsidR="000C628C" w:rsidRPr="00267A85">
        <w:rPr>
          <w:lang w:val="en-AU"/>
        </w:rPr>
        <w:t xml:space="preserve"> </w:t>
      </w:r>
      <w:r w:rsidR="003B3632" w:rsidRPr="00267A85">
        <w:rPr>
          <w:lang w:val="en-AU"/>
        </w:rPr>
        <w:t>S</w:t>
      </w:r>
      <w:r w:rsidRPr="00267A85">
        <w:rPr>
          <w:lang w:val="en-AU"/>
        </w:rPr>
        <w:t>tudents made the point about the powerful and transformative nature of the love she inspires.</w:t>
      </w:r>
      <w:r w:rsidR="003B3632" w:rsidRPr="00267A85">
        <w:rPr>
          <w:lang w:val="en-AU"/>
        </w:rPr>
        <w:t xml:space="preserve"> </w:t>
      </w:r>
    </w:p>
    <w:p w14:paraId="33A4442A" w14:textId="1A262325" w:rsidR="003B3632" w:rsidRPr="00267A85" w:rsidRDefault="003B3632" w:rsidP="00093A5C">
      <w:pPr>
        <w:pStyle w:val="VCAAHeading3"/>
        <w:rPr>
          <w:lang w:val="en-AU"/>
        </w:rPr>
      </w:pPr>
      <w:r w:rsidRPr="00267A85">
        <w:rPr>
          <w:lang w:val="en-AU"/>
        </w:rPr>
        <w:t xml:space="preserve">Question 8 </w:t>
      </w:r>
      <w:r w:rsidR="00660F5F" w:rsidRPr="00267A85">
        <w:rPr>
          <w:lang w:val="en-AU"/>
        </w:rPr>
        <w:t xml:space="preserve">– </w:t>
      </w:r>
      <w:r w:rsidRPr="00267A85">
        <w:rPr>
          <w:lang w:val="en-AU"/>
        </w:rPr>
        <w:t xml:space="preserve">Roman Portraits </w:t>
      </w:r>
    </w:p>
    <w:p w14:paraId="3FD7CD2F" w14:textId="77777777" w:rsidR="003B3632" w:rsidRPr="00267A85" w:rsidRDefault="003B3632" w:rsidP="00093A5C">
      <w:pPr>
        <w:pStyle w:val="VCAAHeading4"/>
        <w:rPr>
          <w:lang w:val="en-AU"/>
        </w:rPr>
      </w:pPr>
      <w:r w:rsidRPr="00267A85">
        <w:rPr>
          <w:lang w:val="en-AU"/>
        </w:rPr>
        <w:t xml:space="preserve">Question 8a. </w:t>
      </w:r>
    </w:p>
    <w:p w14:paraId="54E75A51" w14:textId="7CF86075" w:rsidR="003B3632" w:rsidRPr="00267A85" w:rsidRDefault="003B3632" w:rsidP="00093A5C">
      <w:pPr>
        <w:pStyle w:val="VCAAbody"/>
        <w:rPr>
          <w:lang w:val="en-AU"/>
        </w:rPr>
      </w:pPr>
      <w:r w:rsidRPr="00267A85">
        <w:rPr>
          <w:lang w:val="en-AU"/>
        </w:rPr>
        <w:t xml:space="preserve">Most students </w:t>
      </w:r>
      <w:r w:rsidR="00637175" w:rsidRPr="00267A85">
        <w:rPr>
          <w:lang w:val="en-AU"/>
        </w:rPr>
        <w:t>handled</w:t>
      </w:r>
      <w:r w:rsidRPr="00267A85">
        <w:rPr>
          <w:lang w:val="en-AU"/>
        </w:rPr>
        <w:t xml:space="preserve"> this question </w:t>
      </w:r>
      <w:r w:rsidR="00637175" w:rsidRPr="00267A85">
        <w:rPr>
          <w:lang w:val="en-AU"/>
        </w:rPr>
        <w:t>well,</w:t>
      </w:r>
      <w:r w:rsidRPr="00267A85">
        <w:rPr>
          <w:lang w:val="en-AU"/>
        </w:rPr>
        <w:t xml:space="preserve"> going beyond a </w:t>
      </w:r>
      <w:r w:rsidR="00620D17" w:rsidRPr="00267A85">
        <w:rPr>
          <w:lang w:val="en-AU"/>
        </w:rPr>
        <w:t>description o</w:t>
      </w:r>
      <w:r w:rsidRPr="00267A85">
        <w:rPr>
          <w:lang w:val="en-AU"/>
        </w:rPr>
        <w:t>f the relief</w:t>
      </w:r>
      <w:r w:rsidR="00620D17" w:rsidRPr="00267A85">
        <w:rPr>
          <w:lang w:val="en-AU"/>
        </w:rPr>
        <w:t>s</w:t>
      </w:r>
      <w:r w:rsidRPr="00267A85">
        <w:rPr>
          <w:lang w:val="en-AU"/>
        </w:rPr>
        <w:t xml:space="preserve"> to </w:t>
      </w:r>
      <w:r w:rsidR="00637175" w:rsidRPr="00267A85">
        <w:rPr>
          <w:lang w:val="en-AU"/>
        </w:rPr>
        <w:t>discuss composition</w:t>
      </w:r>
      <w:r w:rsidRPr="00267A85">
        <w:rPr>
          <w:lang w:val="en-AU"/>
        </w:rPr>
        <w:t xml:space="preserve">, iconography, </w:t>
      </w:r>
      <w:r w:rsidR="00637175" w:rsidRPr="00267A85">
        <w:rPr>
          <w:lang w:val="en-AU"/>
        </w:rPr>
        <w:t>layering</w:t>
      </w:r>
      <w:r w:rsidRPr="00267A85">
        <w:rPr>
          <w:lang w:val="en-AU"/>
        </w:rPr>
        <w:t xml:space="preserve"> </w:t>
      </w:r>
      <w:r w:rsidR="00637175" w:rsidRPr="00267A85">
        <w:rPr>
          <w:lang w:val="en-AU"/>
        </w:rPr>
        <w:t>of</w:t>
      </w:r>
      <w:r w:rsidRPr="00267A85">
        <w:rPr>
          <w:lang w:val="en-AU"/>
        </w:rPr>
        <w:t xml:space="preserve"> figures, drapery and architectural </w:t>
      </w:r>
      <w:r w:rsidR="00637175" w:rsidRPr="00267A85">
        <w:rPr>
          <w:lang w:val="en-AU"/>
        </w:rPr>
        <w:t xml:space="preserve">features. </w:t>
      </w:r>
      <w:r w:rsidR="00D37356" w:rsidRPr="00267A85">
        <w:rPr>
          <w:lang w:val="en-AU"/>
        </w:rPr>
        <w:t>Weaker responses</w:t>
      </w:r>
      <w:r w:rsidRPr="00267A85">
        <w:rPr>
          <w:lang w:val="en-AU"/>
        </w:rPr>
        <w:t xml:space="preserve"> </w:t>
      </w:r>
      <w:r w:rsidR="00637175" w:rsidRPr="00267A85">
        <w:rPr>
          <w:lang w:val="en-AU"/>
        </w:rPr>
        <w:t>tended</w:t>
      </w:r>
      <w:r w:rsidRPr="00267A85">
        <w:rPr>
          <w:lang w:val="en-AU"/>
        </w:rPr>
        <w:t xml:space="preserve"> to </w:t>
      </w:r>
      <w:r w:rsidR="00637175" w:rsidRPr="00267A85">
        <w:rPr>
          <w:lang w:val="en-AU"/>
        </w:rPr>
        <w:t>describe</w:t>
      </w:r>
      <w:r w:rsidRPr="00267A85">
        <w:rPr>
          <w:lang w:val="en-AU"/>
        </w:rPr>
        <w:t xml:space="preserve"> the </w:t>
      </w:r>
      <w:r w:rsidR="00637175" w:rsidRPr="00267A85">
        <w:rPr>
          <w:lang w:val="en-AU"/>
        </w:rPr>
        <w:t>scene</w:t>
      </w:r>
      <w:r w:rsidRPr="00267A85">
        <w:rPr>
          <w:lang w:val="en-AU"/>
        </w:rPr>
        <w:t xml:space="preserve"> rather </w:t>
      </w:r>
      <w:r w:rsidR="00637175" w:rsidRPr="00267A85">
        <w:rPr>
          <w:lang w:val="en-AU"/>
        </w:rPr>
        <w:t>than</w:t>
      </w:r>
      <w:r w:rsidRPr="00267A85">
        <w:rPr>
          <w:lang w:val="en-AU"/>
        </w:rPr>
        <w:t xml:space="preserve"> identify the </w:t>
      </w:r>
      <w:r w:rsidR="00637175" w:rsidRPr="00267A85">
        <w:rPr>
          <w:lang w:val="en-AU"/>
        </w:rPr>
        <w:t>techniques.</w:t>
      </w:r>
      <w:r w:rsidR="00EB283A" w:rsidRPr="00267A85">
        <w:rPr>
          <w:lang w:val="en-AU"/>
        </w:rPr>
        <w:t xml:space="preserve"> Many students did not identify the reliefs they were talking about, referring to them as image</w:t>
      </w:r>
      <w:r w:rsidR="00201679" w:rsidRPr="00267A85">
        <w:rPr>
          <w:lang w:val="en-AU"/>
        </w:rPr>
        <w:t>s</w:t>
      </w:r>
      <w:r w:rsidR="00EB283A" w:rsidRPr="00267A85">
        <w:rPr>
          <w:lang w:val="en-AU"/>
        </w:rPr>
        <w:t xml:space="preserve"> A and B. While this was not a requirement of the question, accurate identification of the reliefs would have assisted in the discussion.</w:t>
      </w:r>
    </w:p>
    <w:p w14:paraId="4A80B1E3" w14:textId="77777777" w:rsidR="003B3632" w:rsidRPr="00267A85" w:rsidRDefault="003B3632" w:rsidP="00093A5C">
      <w:pPr>
        <w:pStyle w:val="VCAAHeading4"/>
        <w:rPr>
          <w:lang w:val="en-AU"/>
        </w:rPr>
      </w:pPr>
      <w:r w:rsidRPr="00267A85">
        <w:rPr>
          <w:lang w:val="en-AU"/>
        </w:rPr>
        <w:t>Question 8b.</w:t>
      </w:r>
    </w:p>
    <w:p w14:paraId="463530D9" w14:textId="5F9954C6" w:rsidR="003B3632" w:rsidRPr="00267A85" w:rsidRDefault="00EB283A" w:rsidP="00093A5C">
      <w:pPr>
        <w:pStyle w:val="VCAAbody"/>
        <w:rPr>
          <w:lang w:val="en-AU"/>
        </w:rPr>
      </w:pPr>
      <w:r w:rsidRPr="00267A85">
        <w:rPr>
          <w:lang w:val="en-AU"/>
        </w:rPr>
        <w:t>Students handled t</w:t>
      </w:r>
      <w:r w:rsidR="003B3632" w:rsidRPr="00267A85">
        <w:rPr>
          <w:lang w:val="en-AU"/>
        </w:rPr>
        <w:t>he first part of this question well</w:t>
      </w:r>
      <w:r w:rsidRPr="00267A85">
        <w:rPr>
          <w:lang w:val="en-AU"/>
        </w:rPr>
        <w:t xml:space="preserve">, </w:t>
      </w:r>
      <w:r w:rsidR="008A12A8" w:rsidRPr="00267A85">
        <w:rPr>
          <w:lang w:val="en-AU"/>
        </w:rPr>
        <w:t>describing</w:t>
      </w:r>
      <w:r w:rsidR="003B3632" w:rsidRPr="00267A85">
        <w:rPr>
          <w:lang w:val="en-AU"/>
        </w:rPr>
        <w:t xml:space="preserve"> </w:t>
      </w:r>
      <w:r w:rsidR="00637175" w:rsidRPr="00267A85">
        <w:rPr>
          <w:lang w:val="en-AU"/>
        </w:rPr>
        <w:t>the reliefs</w:t>
      </w:r>
      <w:r w:rsidR="003B3632" w:rsidRPr="00267A85">
        <w:rPr>
          <w:lang w:val="en-AU"/>
        </w:rPr>
        <w:t xml:space="preserve"> and </w:t>
      </w:r>
      <w:r w:rsidRPr="00267A85">
        <w:rPr>
          <w:lang w:val="en-AU"/>
        </w:rPr>
        <w:t>the events they depicted</w:t>
      </w:r>
      <w:r w:rsidR="003B3632" w:rsidRPr="00267A85">
        <w:rPr>
          <w:lang w:val="en-AU"/>
        </w:rPr>
        <w:t xml:space="preserve">. They </w:t>
      </w:r>
      <w:r w:rsidR="00637175" w:rsidRPr="00267A85">
        <w:rPr>
          <w:lang w:val="en-AU"/>
        </w:rPr>
        <w:t>clearly</w:t>
      </w:r>
      <w:r w:rsidR="003B3632" w:rsidRPr="00267A85">
        <w:rPr>
          <w:lang w:val="en-AU"/>
        </w:rPr>
        <w:t xml:space="preserve"> identif</w:t>
      </w:r>
      <w:r w:rsidRPr="00267A85">
        <w:rPr>
          <w:lang w:val="en-AU"/>
        </w:rPr>
        <w:t>ied</w:t>
      </w:r>
      <w:r w:rsidR="003B3632" w:rsidRPr="00267A85">
        <w:rPr>
          <w:lang w:val="en-AU"/>
        </w:rPr>
        <w:t xml:space="preserve"> emperor Marcus Aurelius carrying out a public sacrifice in the Temple of Jupiter on the Capitoline H</w:t>
      </w:r>
      <w:r w:rsidR="00D37356" w:rsidRPr="00267A85">
        <w:rPr>
          <w:lang w:val="en-AU"/>
        </w:rPr>
        <w:t xml:space="preserve">ill </w:t>
      </w:r>
      <w:r w:rsidR="003B3632" w:rsidRPr="00267A85">
        <w:rPr>
          <w:lang w:val="en-AU"/>
        </w:rPr>
        <w:t xml:space="preserve">in image B and </w:t>
      </w:r>
      <w:r w:rsidR="00637175" w:rsidRPr="00267A85">
        <w:rPr>
          <w:lang w:val="en-AU"/>
        </w:rPr>
        <w:t>the creation of</w:t>
      </w:r>
      <w:r w:rsidR="003B3632" w:rsidRPr="00267A85">
        <w:rPr>
          <w:lang w:val="en-AU"/>
        </w:rPr>
        <w:t xml:space="preserve"> public works in </w:t>
      </w:r>
      <w:r w:rsidR="00637175" w:rsidRPr="00267A85">
        <w:rPr>
          <w:lang w:val="en-AU"/>
        </w:rPr>
        <w:t xml:space="preserve">the </w:t>
      </w:r>
      <w:proofErr w:type="spellStart"/>
      <w:r w:rsidR="00637175" w:rsidRPr="00267A85">
        <w:rPr>
          <w:lang w:val="en-AU"/>
        </w:rPr>
        <w:t>Haterii</w:t>
      </w:r>
      <w:proofErr w:type="spellEnd"/>
      <w:r w:rsidR="002C61DF" w:rsidRPr="00267A85">
        <w:rPr>
          <w:lang w:val="en-AU"/>
        </w:rPr>
        <w:t>/</w:t>
      </w:r>
      <w:r w:rsidR="003B3632" w:rsidRPr="00267A85">
        <w:rPr>
          <w:lang w:val="en-AU"/>
        </w:rPr>
        <w:t>image A. However</w:t>
      </w:r>
      <w:r w:rsidRPr="00267A85">
        <w:rPr>
          <w:lang w:val="en-AU"/>
        </w:rPr>
        <w:t>,</w:t>
      </w:r>
      <w:r w:rsidR="003B3632" w:rsidRPr="00267A85">
        <w:rPr>
          <w:lang w:val="en-AU"/>
        </w:rPr>
        <w:t xml:space="preserve"> m</w:t>
      </w:r>
      <w:r w:rsidR="00D37356" w:rsidRPr="00267A85">
        <w:rPr>
          <w:lang w:val="en-AU"/>
        </w:rPr>
        <w:t xml:space="preserve">any students </w:t>
      </w:r>
      <w:r w:rsidRPr="00267A85">
        <w:rPr>
          <w:lang w:val="en-AU"/>
        </w:rPr>
        <w:t xml:space="preserve">did not </w:t>
      </w:r>
      <w:r w:rsidR="00637175" w:rsidRPr="00267A85">
        <w:rPr>
          <w:lang w:val="en-AU"/>
        </w:rPr>
        <w:t>discuss</w:t>
      </w:r>
      <w:r w:rsidR="003B3632" w:rsidRPr="00267A85">
        <w:rPr>
          <w:lang w:val="en-AU"/>
        </w:rPr>
        <w:t xml:space="preserve"> the </w:t>
      </w:r>
      <w:r w:rsidR="00BC5071" w:rsidRPr="00267A85">
        <w:rPr>
          <w:lang w:val="en-AU"/>
        </w:rPr>
        <w:t xml:space="preserve">ideas the scenes </w:t>
      </w:r>
      <w:r w:rsidR="00637175" w:rsidRPr="00267A85">
        <w:rPr>
          <w:lang w:val="en-AU"/>
        </w:rPr>
        <w:t xml:space="preserve">reflected. </w:t>
      </w:r>
      <w:r w:rsidRPr="00267A85">
        <w:rPr>
          <w:lang w:val="en-AU"/>
        </w:rPr>
        <w:t>The b</w:t>
      </w:r>
      <w:r w:rsidR="00BC5071" w:rsidRPr="00267A85">
        <w:rPr>
          <w:lang w:val="en-AU"/>
        </w:rPr>
        <w:t xml:space="preserve">etter </w:t>
      </w:r>
      <w:r w:rsidRPr="00267A85">
        <w:rPr>
          <w:lang w:val="en-AU"/>
        </w:rPr>
        <w:t xml:space="preserve">responses </w:t>
      </w:r>
      <w:r w:rsidR="00BC5071" w:rsidRPr="00267A85">
        <w:rPr>
          <w:lang w:val="en-AU"/>
        </w:rPr>
        <w:t>ex</w:t>
      </w:r>
      <w:r w:rsidRPr="00267A85">
        <w:rPr>
          <w:lang w:val="en-AU"/>
        </w:rPr>
        <w:t>plored</w:t>
      </w:r>
      <w:r w:rsidR="00BC5071" w:rsidRPr="00267A85">
        <w:rPr>
          <w:lang w:val="en-AU"/>
        </w:rPr>
        <w:t xml:space="preserve"> </w:t>
      </w:r>
      <w:r w:rsidR="001F25BD" w:rsidRPr="00267A85">
        <w:rPr>
          <w:lang w:val="en-AU"/>
        </w:rPr>
        <w:t>the glorification</w:t>
      </w:r>
      <w:r w:rsidR="00637175" w:rsidRPr="00267A85">
        <w:rPr>
          <w:lang w:val="en-AU"/>
        </w:rPr>
        <w:t xml:space="preserve"> of Rome through </w:t>
      </w:r>
      <w:r w:rsidR="001F25BD" w:rsidRPr="00267A85">
        <w:rPr>
          <w:lang w:val="en-AU"/>
        </w:rPr>
        <w:t>its public</w:t>
      </w:r>
      <w:r w:rsidR="00BC5071" w:rsidRPr="00267A85">
        <w:rPr>
          <w:lang w:val="en-AU"/>
        </w:rPr>
        <w:t xml:space="preserve"> </w:t>
      </w:r>
      <w:r w:rsidR="00637175" w:rsidRPr="00267A85">
        <w:rPr>
          <w:lang w:val="en-AU"/>
        </w:rPr>
        <w:t>works</w:t>
      </w:r>
      <w:r w:rsidR="00BC5071" w:rsidRPr="00267A85">
        <w:rPr>
          <w:lang w:val="en-AU"/>
        </w:rPr>
        <w:t xml:space="preserve"> and the propaganda it gave to the Flavian </w:t>
      </w:r>
      <w:r w:rsidRPr="00267A85">
        <w:rPr>
          <w:lang w:val="en-AU"/>
        </w:rPr>
        <w:t>e</w:t>
      </w:r>
      <w:r w:rsidR="00637175" w:rsidRPr="00267A85">
        <w:rPr>
          <w:lang w:val="en-AU"/>
        </w:rPr>
        <w:t>mperors. Likewise</w:t>
      </w:r>
      <w:r w:rsidR="00201679" w:rsidRPr="00267A85">
        <w:rPr>
          <w:lang w:val="en-AU"/>
        </w:rPr>
        <w:t>,</w:t>
      </w:r>
      <w:r w:rsidR="00BC5071" w:rsidRPr="00267A85">
        <w:rPr>
          <w:lang w:val="en-AU"/>
        </w:rPr>
        <w:t xml:space="preserve"> the role of religion </w:t>
      </w:r>
      <w:r w:rsidR="00BC5071" w:rsidRPr="00267A85">
        <w:rPr>
          <w:lang w:val="en-AU"/>
        </w:rPr>
        <w:lastRenderedPageBreak/>
        <w:t xml:space="preserve">and public </w:t>
      </w:r>
      <w:r w:rsidR="00637175" w:rsidRPr="00267A85">
        <w:rPr>
          <w:lang w:val="en-AU"/>
        </w:rPr>
        <w:t>displays</w:t>
      </w:r>
      <w:r w:rsidR="00BC5071" w:rsidRPr="00267A85">
        <w:rPr>
          <w:lang w:val="en-AU"/>
        </w:rPr>
        <w:t xml:space="preserve"> of </w:t>
      </w:r>
      <w:r w:rsidR="001F25BD" w:rsidRPr="00267A85">
        <w:rPr>
          <w:lang w:val="en-AU"/>
        </w:rPr>
        <w:t>pietas by</w:t>
      </w:r>
      <w:r w:rsidR="00BC5071" w:rsidRPr="00267A85">
        <w:rPr>
          <w:lang w:val="en-AU"/>
        </w:rPr>
        <w:t xml:space="preserve"> the </w:t>
      </w:r>
      <w:r w:rsidRPr="00267A85">
        <w:rPr>
          <w:lang w:val="en-AU"/>
        </w:rPr>
        <w:t>e</w:t>
      </w:r>
      <w:r w:rsidR="00BC5071" w:rsidRPr="00267A85">
        <w:rPr>
          <w:lang w:val="en-AU"/>
        </w:rPr>
        <w:t xml:space="preserve">mperor reflected the importance of these ideas </w:t>
      </w:r>
      <w:r w:rsidRPr="00267A85">
        <w:rPr>
          <w:lang w:val="en-AU"/>
        </w:rPr>
        <w:t>i</w:t>
      </w:r>
      <w:r w:rsidR="00BC5071" w:rsidRPr="00267A85">
        <w:rPr>
          <w:lang w:val="en-AU"/>
        </w:rPr>
        <w:t xml:space="preserve">n </w:t>
      </w:r>
      <w:r w:rsidR="00637175" w:rsidRPr="00267A85">
        <w:rPr>
          <w:lang w:val="en-AU"/>
        </w:rPr>
        <w:t>Rome</w:t>
      </w:r>
      <w:r w:rsidR="00BC5071" w:rsidRPr="00267A85">
        <w:rPr>
          <w:lang w:val="en-AU"/>
        </w:rPr>
        <w:t xml:space="preserve"> at the time of the creation of these reliefs</w:t>
      </w:r>
      <w:r w:rsidR="00486EC7" w:rsidRPr="00267A85">
        <w:rPr>
          <w:lang w:val="en-AU"/>
        </w:rPr>
        <w:t>.</w:t>
      </w:r>
      <w:r w:rsidR="00BC5071" w:rsidRPr="00267A85">
        <w:rPr>
          <w:lang w:val="en-AU"/>
        </w:rPr>
        <w:t xml:space="preserve"> </w:t>
      </w:r>
    </w:p>
    <w:p w14:paraId="019FD771" w14:textId="77777777" w:rsidR="003B3632" w:rsidRPr="00267A85" w:rsidRDefault="003B3632" w:rsidP="00093A5C">
      <w:pPr>
        <w:pStyle w:val="VCAAHeading4"/>
        <w:rPr>
          <w:lang w:val="en-AU"/>
        </w:rPr>
      </w:pPr>
      <w:r w:rsidRPr="00267A85">
        <w:rPr>
          <w:lang w:val="en-AU"/>
        </w:rPr>
        <w:t>Question 8c.</w:t>
      </w:r>
    </w:p>
    <w:p w14:paraId="6C18BF06" w14:textId="77777777" w:rsidR="00BC5071" w:rsidRPr="00267A85" w:rsidRDefault="00F6353D" w:rsidP="00093A5C">
      <w:pPr>
        <w:pStyle w:val="VCAAbody"/>
        <w:rPr>
          <w:lang w:val="en-AU"/>
        </w:rPr>
      </w:pPr>
      <w:r w:rsidRPr="00267A85">
        <w:rPr>
          <w:lang w:val="en-AU"/>
        </w:rPr>
        <w:t>Many s</w:t>
      </w:r>
      <w:r w:rsidR="00BC5071" w:rsidRPr="00267A85">
        <w:rPr>
          <w:lang w:val="en-AU"/>
        </w:rPr>
        <w:t xml:space="preserve">tudents </w:t>
      </w:r>
      <w:r w:rsidRPr="00267A85">
        <w:rPr>
          <w:lang w:val="en-AU"/>
        </w:rPr>
        <w:t xml:space="preserve">did not </w:t>
      </w:r>
      <w:r w:rsidR="00BC5071" w:rsidRPr="00267A85">
        <w:rPr>
          <w:lang w:val="en-AU"/>
        </w:rPr>
        <w:t xml:space="preserve">go beyond </w:t>
      </w:r>
      <w:r w:rsidRPr="00267A85">
        <w:rPr>
          <w:lang w:val="en-AU"/>
        </w:rPr>
        <w:t xml:space="preserve">a </w:t>
      </w:r>
      <w:r w:rsidR="00BC5071" w:rsidRPr="00267A85">
        <w:rPr>
          <w:lang w:val="en-AU"/>
        </w:rPr>
        <w:t xml:space="preserve">description of </w:t>
      </w:r>
      <w:r w:rsidRPr="00267A85">
        <w:rPr>
          <w:lang w:val="en-AU"/>
        </w:rPr>
        <w:t xml:space="preserve">the </w:t>
      </w:r>
      <w:r w:rsidR="00637175" w:rsidRPr="00267A85">
        <w:rPr>
          <w:lang w:val="en-AU"/>
        </w:rPr>
        <w:t>scenes</w:t>
      </w:r>
      <w:r w:rsidR="00BC5071" w:rsidRPr="00267A85">
        <w:rPr>
          <w:lang w:val="en-AU"/>
        </w:rPr>
        <w:t xml:space="preserve"> in the </w:t>
      </w:r>
      <w:r w:rsidRPr="00267A85">
        <w:rPr>
          <w:lang w:val="en-AU"/>
        </w:rPr>
        <w:t xml:space="preserve">two </w:t>
      </w:r>
      <w:r w:rsidR="00BC5071" w:rsidRPr="00267A85">
        <w:rPr>
          <w:lang w:val="en-AU"/>
        </w:rPr>
        <w:t>relief</w:t>
      </w:r>
      <w:r w:rsidRPr="00267A85">
        <w:rPr>
          <w:lang w:val="en-AU"/>
        </w:rPr>
        <w:t>s</w:t>
      </w:r>
      <w:r w:rsidR="00637175" w:rsidRPr="00267A85">
        <w:rPr>
          <w:lang w:val="en-AU"/>
        </w:rPr>
        <w:t xml:space="preserve">. </w:t>
      </w:r>
      <w:r w:rsidRPr="00267A85">
        <w:rPr>
          <w:lang w:val="en-AU"/>
        </w:rPr>
        <w:t>The b</w:t>
      </w:r>
      <w:r w:rsidR="00BC5071" w:rsidRPr="00267A85">
        <w:rPr>
          <w:lang w:val="en-AU"/>
        </w:rPr>
        <w:t xml:space="preserve">etter </w:t>
      </w:r>
      <w:r w:rsidRPr="00267A85">
        <w:rPr>
          <w:lang w:val="en-AU"/>
        </w:rPr>
        <w:t>answers c</w:t>
      </w:r>
      <w:r w:rsidR="00603D9D" w:rsidRPr="00267A85">
        <w:rPr>
          <w:lang w:val="en-AU"/>
        </w:rPr>
        <w:t xml:space="preserve">onnected </w:t>
      </w:r>
      <w:r w:rsidRPr="00267A85">
        <w:rPr>
          <w:lang w:val="en-AU"/>
        </w:rPr>
        <w:t xml:space="preserve">the scenes to </w:t>
      </w:r>
      <w:r w:rsidR="00603D9D" w:rsidRPr="00267A85">
        <w:rPr>
          <w:lang w:val="en-AU"/>
        </w:rPr>
        <w:t xml:space="preserve">the ideas </w:t>
      </w:r>
      <w:r w:rsidRPr="00267A85">
        <w:rPr>
          <w:lang w:val="en-AU"/>
        </w:rPr>
        <w:t>they</w:t>
      </w:r>
      <w:r w:rsidR="00603D9D" w:rsidRPr="00267A85">
        <w:rPr>
          <w:lang w:val="en-AU"/>
        </w:rPr>
        <w:t xml:space="preserve"> </w:t>
      </w:r>
      <w:r w:rsidR="00637175" w:rsidRPr="00267A85">
        <w:rPr>
          <w:lang w:val="en-AU"/>
        </w:rPr>
        <w:t xml:space="preserve">reflected. </w:t>
      </w:r>
      <w:r w:rsidRPr="00267A85">
        <w:rPr>
          <w:lang w:val="en-AU"/>
        </w:rPr>
        <w:t>T</w:t>
      </w:r>
      <w:r w:rsidR="00BC5071" w:rsidRPr="00267A85">
        <w:rPr>
          <w:lang w:val="en-AU"/>
        </w:rPr>
        <w:t xml:space="preserve">he </w:t>
      </w:r>
      <w:proofErr w:type="spellStart"/>
      <w:r w:rsidR="00BC5071" w:rsidRPr="00267A85">
        <w:rPr>
          <w:lang w:val="en-AU"/>
        </w:rPr>
        <w:t>Haterii</w:t>
      </w:r>
      <w:proofErr w:type="spellEnd"/>
      <w:r w:rsidR="00BC5071" w:rsidRPr="00267A85">
        <w:rPr>
          <w:lang w:val="en-AU"/>
        </w:rPr>
        <w:t>/</w:t>
      </w:r>
      <w:r w:rsidR="00EB283A" w:rsidRPr="00267A85">
        <w:rPr>
          <w:lang w:val="en-AU"/>
        </w:rPr>
        <w:t>i</w:t>
      </w:r>
      <w:r w:rsidR="00BC5071" w:rsidRPr="00267A85">
        <w:rPr>
          <w:lang w:val="en-AU"/>
        </w:rPr>
        <w:t xml:space="preserve">mage A </w:t>
      </w:r>
      <w:r w:rsidR="00AB5B22" w:rsidRPr="00267A85">
        <w:rPr>
          <w:lang w:val="en-AU"/>
        </w:rPr>
        <w:t>depicted the construction of vast buildings through slave labour and technology such as the wheel and pulley. This refle</w:t>
      </w:r>
      <w:r w:rsidR="00BC5071" w:rsidRPr="00267A85">
        <w:rPr>
          <w:lang w:val="en-AU"/>
        </w:rPr>
        <w:t xml:space="preserve">cted the role of the </w:t>
      </w:r>
      <w:r w:rsidR="00637175" w:rsidRPr="00267A85">
        <w:rPr>
          <w:lang w:val="en-AU"/>
        </w:rPr>
        <w:t>wealthy</w:t>
      </w:r>
      <w:r w:rsidR="00BC5071" w:rsidRPr="00267A85">
        <w:rPr>
          <w:lang w:val="en-AU"/>
        </w:rPr>
        <w:t xml:space="preserve"> and how </w:t>
      </w:r>
      <w:r w:rsidR="00637175" w:rsidRPr="00267A85">
        <w:rPr>
          <w:lang w:val="en-AU"/>
        </w:rPr>
        <w:t>expansion</w:t>
      </w:r>
      <w:r w:rsidR="00BC5071" w:rsidRPr="00267A85">
        <w:rPr>
          <w:lang w:val="en-AU"/>
        </w:rPr>
        <w:t xml:space="preserve"> was part of life in </w:t>
      </w:r>
      <w:r w:rsidR="00637175" w:rsidRPr="00267A85">
        <w:rPr>
          <w:lang w:val="en-AU"/>
        </w:rPr>
        <w:t>Rome. Image</w:t>
      </w:r>
      <w:r w:rsidR="00BC5071" w:rsidRPr="00267A85">
        <w:rPr>
          <w:lang w:val="en-AU"/>
        </w:rPr>
        <w:t xml:space="preserve"> </w:t>
      </w:r>
      <w:r w:rsidR="00637175" w:rsidRPr="00267A85">
        <w:rPr>
          <w:lang w:val="en-AU"/>
        </w:rPr>
        <w:t>B was</w:t>
      </w:r>
      <w:r w:rsidR="00BC5071" w:rsidRPr="00267A85">
        <w:rPr>
          <w:lang w:val="en-AU"/>
        </w:rPr>
        <w:t xml:space="preserve"> used to discuss the public nature of </w:t>
      </w:r>
      <w:r w:rsidR="00637175" w:rsidRPr="00267A85">
        <w:rPr>
          <w:lang w:val="en-AU"/>
        </w:rPr>
        <w:t>religion</w:t>
      </w:r>
      <w:r w:rsidR="00BC5071" w:rsidRPr="00267A85">
        <w:rPr>
          <w:lang w:val="en-AU"/>
        </w:rPr>
        <w:t xml:space="preserve"> and the importance of sacrifice and </w:t>
      </w:r>
      <w:r w:rsidR="00637175" w:rsidRPr="00267A85">
        <w:rPr>
          <w:lang w:val="en-AU"/>
        </w:rPr>
        <w:t>worship</w:t>
      </w:r>
      <w:r w:rsidR="00BC5071" w:rsidRPr="00267A85">
        <w:rPr>
          <w:lang w:val="en-AU"/>
        </w:rPr>
        <w:t xml:space="preserve"> in </w:t>
      </w:r>
      <w:r w:rsidR="00637175" w:rsidRPr="00267A85">
        <w:rPr>
          <w:lang w:val="en-AU"/>
        </w:rPr>
        <w:t xml:space="preserve">Rome. </w:t>
      </w:r>
    </w:p>
    <w:p w14:paraId="0C653322" w14:textId="77777777" w:rsidR="00BC5071" w:rsidRPr="00267A85" w:rsidRDefault="00BC5071" w:rsidP="00093A5C">
      <w:pPr>
        <w:pStyle w:val="VCAAbody"/>
        <w:rPr>
          <w:lang w:val="en-AU"/>
        </w:rPr>
      </w:pPr>
      <w:r w:rsidRPr="00267A85">
        <w:rPr>
          <w:lang w:val="en-AU"/>
        </w:rPr>
        <w:t xml:space="preserve">Students had to </w:t>
      </w:r>
      <w:r w:rsidR="00637175" w:rsidRPr="00267A85">
        <w:rPr>
          <w:lang w:val="en-AU"/>
        </w:rPr>
        <w:t>compare these</w:t>
      </w:r>
      <w:r w:rsidRPr="00267A85">
        <w:rPr>
          <w:lang w:val="en-AU"/>
        </w:rPr>
        <w:t xml:space="preserve"> reliefs to </w:t>
      </w:r>
      <w:r w:rsidR="00AB5B22" w:rsidRPr="00267A85">
        <w:rPr>
          <w:lang w:val="en-AU"/>
        </w:rPr>
        <w:t>two</w:t>
      </w:r>
      <w:r w:rsidRPr="00267A85">
        <w:rPr>
          <w:lang w:val="en-AU"/>
        </w:rPr>
        <w:t xml:space="preserve"> others. Many students used the </w:t>
      </w:r>
      <w:r w:rsidR="00F6353D" w:rsidRPr="00267A85">
        <w:rPr>
          <w:lang w:val="en-AU"/>
        </w:rPr>
        <w:t>m</w:t>
      </w:r>
      <w:r w:rsidR="00637175" w:rsidRPr="00267A85">
        <w:rPr>
          <w:lang w:val="en-AU"/>
        </w:rPr>
        <w:t>arriage</w:t>
      </w:r>
      <w:r w:rsidRPr="00267A85">
        <w:rPr>
          <w:lang w:val="en-AU"/>
        </w:rPr>
        <w:t xml:space="preserve"> </w:t>
      </w:r>
      <w:r w:rsidR="00F6353D" w:rsidRPr="00267A85">
        <w:rPr>
          <w:lang w:val="en-AU"/>
        </w:rPr>
        <w:t>c</w:t>
      </w:r>
      <w:r w:rsidR="00637175" w:rsidRPr="00267A85">
        <w:rPr>
          <w:lang w:val="en-AU"/>
        </w:rPr>
        <w:t>eremony</w:t>
      </w:r>
      <w:r w:rsidRPr="00267A85">
        <w:rPr>
          <w:lang w:val="en-AU"/>
        </w:rPr>
        <w:t xml:space="preserve"> and the </w:t>
      </w:r>
      <w:r w:rsidR="00F6353D" w:rsidRPr="00267A85">
        <w:rPr>
          <w:lang w:val="en-AU"/>
        </w:rPr>
        <w:t>c</w:t>
      </w:r>
      <w:r w:rsidRPr="00267A85">
        <w:rPr>
          <w:lang w:val="en-AU"/>
        </w:rPr>
        <w:t xml:space="preserve">hariot race to </w:t>
      </w:r>
      <w:r w:rsidR="00637175" w:rsidRPr="00267A85">
        <w:rPr>
          <w:lang w:val="en-AU"/>
        </w:rPr>
        <w:t>explore</w:t>
      </w:r>
      <w:r w:rsidRPr="00267A85">
        <w:rPr>
          <w:lang w:val="en-AU"/>
        </w:rPr>
        <w:t xml:space="preserve"> the ideas of family and entertainment in Rome. Other </w:t>
      </w:r>
      <w:r w:rsidR="00637175" w:rsidRPr="00267A85">
        <w:rPr>
          <w:lang w:val="en-AU"/>
        </w:rPr>
        <w:t>reliefs</w:t>
      </w:r>
      <w:r w:rsidRPr="00267A85">
        <w:rPr>
          <w:lang w:val="en-AU"/>
        </w:rPr>
        <w:t xml:space="preserve"> </w:t>
      </w:r>
      <w:r w:rsidR="00637175" w:rsidRPr="00267A85">
        <w:rPr>
          <w:lang w:val="en-AU"/>
        </w:rPr>
        <w:t>depicting</w:t>
      </w:r>
      <w:r w:rsidRPr="00267A85">
        <w:rPr>
          <w:lang w:val="en-AU"/>
        </w:rPr>
        <w:t xml:space="preserve"> </w:t>
      </w:r>
      <w:r w:rsidR="00F6353D" w:rsidRPr="00267A85">
        <w:rPr>
          <w:lang w:val="en-AU"/>
        </w:rPr>
        <w:t>m</w:t>
      </w:r>
      <w:r w:rsidRPr="00267A85">
        <w:rPr>
          <w:lang w:val="en-AU"/>
        </w:rPr>
        <w:t>ilitary service</w:t>
      </w:r>
      <w:r w:rsidR="00603D9D" w:rsidRPr="00267A85">
        <w:rPr>
          <w:lang w:val="en-AU"/>
        </w:rPr>
        <w:t xml:space="preserve"> such as </w:t>
      </w:r>
      <w:r w:rsidR="00637175" w:rsidRPr="00267A85">
        <w:rPr>
          <w:lang w:val="en-AU"/>
        </w:rPr>
        <w:t xml:space="preserve">the </w:t>
      </w:r>
      <w:r w:rsidR="001B3FDF" w:rsidRPr="00267A85">
        <w:rPr>
          <w:lang w:val="en-AU"/>
        </w:rPr>
        <w:t>Ludovici</w:t>
      </w:r>
      <w:r w:rsidR="00603D9D" w:rsidRPr="00267A85">
        <w:rPr>
          <w:lang w:val="en-AU"/>
        </w:rPr>
        <w:t xml:space="preserve"> sarcophagus were used to </w:t>
      </w:r>
      <w:r w:rsidR="00AB5B22" w:rsidRPr="00267A85">
        <w:rPr>
          <w:lang w:val="en-AU"/>
        </w:rPr>
        <w:t>discuss</w:t>
      </w:r>
      <w:r w:rsidR="00603D9D" w:rsidRPr="00267A85">
        <w:rPr>
          <w:lang w:val="en-AU"/>
        </w:rPr>
        <w:t xml:space="preserve"> the </w:t>
      </w:r>
      <w:r w:rsidR="00637175" w:rsidRPr="00267A85">
        <w:rPr>
          <w:lang w:val="en-AU"/>
        </w:rPr>
        <w:t>importance</w:t>
      </w:r>
      <w:r w:rsidR="00603D9D" w:rsidRPr="00267A85">
        <w:rPr>
          <w:lang w:val="en-AU"/>
        </w:rPr>
        <w:t xml:space="preserve"> of the military at th</w:t>
      </w:r>
      <w:r w:rsidR="00AB5B22" w:rsidRPr="00267A85">
        <w:rPr>
          <w:lang w:val="en-AU"/>
        </w:rPr>
        <w:t>at</w:t>
      </w:r>
      <w:r w:rsidR="00603D9D" w:rsidRPr="00267A85">
        <w:rPr>
          <w:lang w:val="en-AU"/>
        </w:rPr>
        <w:t xml:space="preserve"> time</w:t>
      </w:r>
      <w:r w:rsidR="00AB5B22" w:rsidRPr="00267A85">
        <w:rPr>
          <w:lang w:val="en-AU"/>
        </w:rPr>
        <w:t>.</w:t>
      </w:r>
      <w:r w:rsidR="00603D9D" w:rsidRPr="00267A85">
        <w:rPr>
          <w:lang w:val="en-AU"/>
        </w:rPr>
        <w:t xml:space="preserve"> </w:t>
      </w:r>
    </w:p>
    <w:p w14:paraId="21675839" w14:textId="77777777" w:rsidR="00603D9D" w:rsidRPr="00267A85" w:rsidRDefault="00AB5B22" w:rsidP="00093A5C">
      <w:pPr>
        <w:pStyle w:val="VCAAbody"/>
        <w:rPr>
          <w:lang w:val="en-AU"/>
        </w:rPr>
      </w:pPr>
      <w:r w:rsidRPr="00267A85">
        <w:rPr>
          <w:lang w:val="en-AU"/>
        </w:rPr>
        <w:t>Some students ran out of time and compared the two exam reliefs with only one other relief or wrote just a few lines. This was often due to the answers to the first two questions being too long for the marks allocated to them.</w:t>
      </w:r>
    </w:p>
    <w:p w14:paraId="14B05761" w14:textId="77777777" w:rsidR="00BC5071" w:rsidRPr="00267A85" w:rsidRDefault="001F25BD" w:rsidP="00041BED">
      <w:pPr>
        <w:pStyle w:val="VCAAHeading2"/>
      </w:pPr>
      <w:r w:rsidRPr="00267A85">
        <w:t>Section B – Comparative study</w:t>
      </w:r>
    </w:p>
    <w:p w14:paraId="4C14E174" w14:textId="77777777" w:rsidR="00612626" w:rsidRPr="00267A85" w:rsidRDefault="00612626" w:rsidP="00093A5C">
      <w:pPr>
        <w:pStyle w:val="VCAAHeading3"/>
        <w:rPr>
          <w:lang w:val="en-AU"/>
        </w:rPr>
      </w:pPr>
      <w:r w:rsidRPr="00267A85">
        <w:rPr>
          <w:lang w:val="en-AU"/>
        </w:rPr>
        <w:t>Question selection</w:t>
      </w:r>
    </w:p>
    <w:tbl>
      <w:tblPr>
        <w:tblStyle w:val="VCAATableClosed"/>
        <w:tblW w:w="4506" w:type="pct"/>
        <w:tblLook w:val="04A0" w:firstRow="1" w:lastRow="0" w:firstColumn="1" w:lastColumn="0" w:noHBand="0" w:noVBand="1"/>
      </w:tblPr>
      <w:tblGrid>
        <w:gridCol w:w="927"/>
        <w:gridCol w:w="1037"/>
        <w:gridCol w:w="1264"/>
        <w:gridCol w:w="1046"/>
        <w:gridCol w:w="754"/>
        <w:gridCol w:w="791"/>
        <w:gridCol w:w="1009"/>
        <w:gridCol w:w="827"/>
        <w:gridCol w:w="1264"/>
      </w:tblGrid>
      <w:tr w:rsidR="00D32A78" w:rsidRPr="00267A85" w14:paraId="7A53A812" w14:textId="77777777" w:rsidTr="00267A85">
        <w:trPr>
          <w:cnfStyle w:val="100000000000" w:firstRow="1" w:lastRow="0" w:firstColumn="0" w:lastColumn="0" w:oddVBand="0" w:evenVBand="0" w:oddHBand="0" w:evenHBand="0" w:firstRowFirstColumn="0" w:firstRowLastColumn="0" w:lastRowFirstColumn="0" w:lastRowLastColumn="0"/>
        </w:trPr>
        <w:tc>
          <w:tcPr>
            <w:tcW w:w="519" w:type="pct"/>
          </w:tcPr>
          <w:p w14:paraId="581A0857" w14:textId="77777777" w:rsidR="00D32A78" w:rsidRPr="00267A85" w:rsidRDefault="00D32A78" w:rsidP="00093A5C">
            <w:pPr>
              <w:pStyle w:val="VCAAtablecondensed"/>
              <w:rPr>
                <w:lang w:val="en-AU"/>
              </w:rPr>
            </w:pPr>
            <w:r w:rsidRPr="00267A85">
              <w:rPr>
                <w:lang w:val="en-AU"/>
              </w:rPr>
              <w:t>Question</w:t>
            </w:r>
          </w:p>
        </w:tc>
        <w:tc>
          <w:tcPr>
            <w:tcW w:w="581" w:type="pct"/>
          </w:tcPr>
          <w:p w14:paraId="27B22489" w14:textId="77777777" w:rsidR="00D32A78" w:rsidRPr="00267A85" w:rsidRDefault="00D32A78" w:rsidP="00093A5C">
            <w:pPr>
              <w:pStyle w:val="VCAAtablecondensed"/>
              <w:rPr>
                <w:lang w:val="en-AU"/>
              </w:rPr>
            </w:pPr>
            <w:r w:rsidRPr="00267A85">
              <w:rPr>
                <w:lang w:val="en-AU"/>
              </w:rPr>
              <w:t>Aeschylus Herodotus</w:t>
            </w:r>
          </w:p>
        </w:tc>
        <w:tc>
          <w:tcPr>
            <w:tcW w:w="708" w:type="pct"/>
          </w:tcPr>
          <w:p w14:paraId="78306A37" w14:textId="77777777" w:rsidR="00D32A78" w:rsidRPr="00267A85" w:rsidRDefault="00D32A78" w:rsidP="00093A5C">
            <w:pPr>
              <w:pStyle w:val="VCAAtablecondensed"/>
              <w:rPr>
                <w:lang w:val="en-AU"/>
              </w:rPr>
            </w:pPr>
            <w:r w:rsidRPr="00267A85">
              <w:rPr>
                <w:lang w:val="en-AU"/>
              </w:rPr>
              <w:t>Aristophanes Plato</w:t>
            </w:r>
          </w:p>
        </w:tc>
        <w:tc>
          <w:tcPr>
            <w:tcW w:w="586" w:type="pct"/>
          </w:tcPr>
          <w:p w14:paraId="7467C700" w14:textId="77777777" w:rsidR="00D32A78" w:rsidRPr="00267A85" w:rsidRDefault="00D32A78" w:rsidP="00093A5C">
            <w:pPr>
              <w:pStyle w:val="VCAAtablecondensed"/>
              <w:rPr>
                <w:lang w:val="en-AU"/>
              </w:rPr>
            </w:pPr>
            <w:r w:rsidRPr="00267A85">
              <w:rPr>
                <w:lang w:val="en-AU"/>
              </w:rPr>
              <w:t>Sophocles Euripides</w:t>
            </w:r>
          </w:p>
        </w:tc>
        <w:tc>
          <w:tcPr>
            <w:tcW w:w="424" w:type="pct"/>
          </w:tcPr>
          <w:p w14:paraId="4C4A3120" w14:textId="77777777" w:rsidR="00D32A78" w:rsidRPr="00267A85" w:rsidRDefault="00D32A78" w:rsidP="00093A5C">
            <w:pPr>
              <w:pStyle w:val="VCAAtablecondensed"/>
              <w:rPr>
                <w:lang w:val="en-AU"/>
              </w:rPr>
            </w:pPr>
            <w:r w:rsidRPr="00267A85">
              <w:rPr>
                <w:lang w:val="en-AU"/>
              </w:rPr>
              <w:t>Cicero Sallust</w:t>
            </w:r>
          </w:p>
        </w:tc>
        <w:tc>
          <w:tcPr>
            <w:tcW w:w="444" w:type="pct"/>
          </w:tcPr>
          <w:p w14:paraId="554B88A4" w14:textId="77777777" w:rsidR="00D32A78" w:rsidRPr="00267A85" w:rsidRDefault="00D32A78" w:rsidP="00093A5C">
            <w:pPr>
              <w:pStyle w:val="VCAAtablecondensed"/>
              <w:rPr>
                <w:lang w:val="en-AU"/>
              </w:rPr>
            </w:pPr>
            <w:r w:rsidRPr="00267A85">
              <w:rPr>
                <w:lang w:val="en-AU"/>
              </w:rPr>
              <w:t>Livy Tacitus</w:t>
            </w:r>
          </w:p>
        </w:tc>
        <w:tc>
          <w:tcPr>
            <w:tcW w:w="566" w:type="pct"/>
          </w:tcPr>
          <w:p w14:paraId="4DC5EA9F" w14:textId="77777777" w:rsidR="00D32A78" w:rsidRPr="00267A85" w:rsidRDefault="00D32A78" w:rsidP="00093A5C">
            <w:pPr>
              <w:pStyle w:val="VCAAtablecondensed"/>
              <w:rPr>
                <w:lang w:val="en-AU"/>
              </w:rPr>
            </w:pPr>
            <w:r w:rsidRPr="00267A85">
              <w:rPr>
                <w:lang w:val="en-AU"/>
              </w:rPr>
              <w:t>Suetonius Seneca</w:t>
            </w:r>
          </w:p>
        </w:tc>
        <w:tc>
          <w:tcPr>
            <w:tcW w:w="464" w:type="pct"/>
          </w:tcPr>
          <w:p w14:paraId="3CC6B6F2" w14:textId="77777777" w:rsidR="00D32A78" w:rsidRPr="00267A85" w:rsidRDefault="00D32A78" w:rsidP="00093A5C">
            <w:pPr>
              <w:pStyle w:val="VCAAtablecondensed"/>
              <w:rPr>
                <w:lang w:val="en-AU"/>
              </w:rPr>
            </w:pPr>
            <w:r w:rsidRPr="00267A85">
              <w:rPr>
                <w:lang w:val="en-AU"/>
              </w:rPr>
              <w:t>Altar Column</w:t>
            </w:r>
          </w:p>
        </w:tc>
        <w:tc>
          <w:tcPr>
            <w:tcW w:w="708" w:type="pct"/>
          </w:tcPr>
          <w:p w14:paraId="2E652BF2" w14:textId="77777777" w:rsidR="00D32A78" w:rsidRPr="00267A85" w:rsidRDefault="00D32A78" w:rsidP="00093A5C">
            <w:pPr>
              <w:pStyle w:val="VCAAtablecondensed"/>
              <w:rPr>
                <w:lang w:val="en-AU"/>
              </w:rPr>
            </w:pPr>
            <w:r w:rsidRPr="00267A85">
              <w:rPr>
                <w:lang w:val="en-AU"/>
              </w:rPr>
              <w:t>Aristophanes Plautus</w:t>
            </w:r>
          </w:p>
        </w:tc>
      </w:tr>
      <w:tr w:rsidR="00D32A78" w:rsidRPr="00267A85" w14:paraId="56977455" w14:textId="77777777" w:rsidTr="00267A85">
        <w:tc>
          <w:tcPr>
            <w:tcW w:w="519" w:type="pct"/>
          </w:tcPr>
          <w:p w14:paraId="7663AD7A" w14:textId="77777777" w:rsidR="00D32A78" w:rsidRPr="00267A85" w:rsidRDefault="00D32A78" w:rsidP="00093A5C">
            <w:pPr>
              <w:pStyle w:val="VCAAtablecondensed"/>
              <w:rPr>
                <w:rStyle w:val="VCAAbold"/>
                <w:lang w:val="en-AU"/>
              </w:rPr>
            </w:pPr>
            <w:r w:rsidRPr="00267A85">
              <w:rPr>
                <w:rStyle w:val="VCAAbold"/>
                <w:lang w:val="en-AU"/>
              </w:rPr>
              <w:t>%</w:t>
            </w:r>
          </w:p>
        </w:tc>
        <w:tc>
          <w:tcPr>
            <w:tcW w:w="581" w:type="pct"/>
          </w:tcPr>
          <w:p w14:paraId="3618FB39" w14:textId="77777777" w:rsidR="00D32A78" w:rsidRPr="00267A85" w:rsidRDefault="00D32A78" w:rsidP="00093A5C">
            <w:pPr>
              <w:pStyle w:val="VCAAtablecondensed"/>
              <w:rPr>
                <w:lang w:val="en-AU"/>
              </w:rPr>
            </w:pPr>
            <w:r w:rsidRPr="00267A85">
              <w:rPr>
                <w:lang w:val="en-AU"/>
              </w:rPr>
              <w:t>16</w:t>
            </w:r>
          </w:p>
        </w:tc>
        <w:tc>
          <w:tcPr>
            <w:tcW w:w="708" w:type="pct"/>
          </w:tcPr>
          <w:p w14:paraId="776A9112" w14:textId="77777777" w:rsidR="00D32A78" w:rsidRPr="00267A85" w:rsidRDefault="00D32A78" w:rsidP="00093A5C">
            <w:pPr>
              <w:pStyle w:val="VCAAtablecondensed"/>
              <w:rPr>
                <w:lang w:val="en-AU"/>
              </w:rPr>
            </w:pPr>
            <w:r w:rsidRPr="00267A85">
              <w:rPr>
                <w:lang w:val="en-AU"/>
              </w:rPr>
              <w:t>13</w:t>
            </w:r>
          </w:p>
        </w:tc>
        <w:tc>
          <w:tcPr>
            <w:tcW w:w="586" w:type="pct"/>
          </w:tcPr>
          <w:p w14:paraId="4E4C57CC" w14:textId="77777777" w:rsidR="00D32A78" w:rsidRPr="00267A85" w:rsidRDefault="00D32A78" w:rsidP="00093A5C">
            <w:pPr>
              <w:pStyle w:val="VCAAtablecondensed"/>
              <w:rPr>
                <w:lang w:val="en-AU"/>
              </w:rPr>
            </w:pPr>
            <w:r w:rsidRPr="00267A85">
              <w:rPr>
                <w:lang w:val="en-AU"/>
              </w:rPr>
              <w:t>57</w:t>
            </w:r>
          </w:p>
        </w:tc>
        <w:tc>
          <w:tcPr>
            <w:tcW w:w="424" w:type="pct"/>
          </w:tcPr>
          <w:p w14:paraId="61D11B7A" w14:textId="77777777" w:rsidR="00D32A78" w:rsidRPr="00267A85" w:rsidRDefault="00D32A78" w:rsidP="00093A5C">
            <w:pPr>
              <w:pStyle w:val="VCAAtablecondensed"/>
              <w:rPr>
                <w:lang w:val="en-AU"/>
              </w:rPr>
            </w:pPr>
            <w:r w:rsidRPr="00267A85">
              <w:rPr>
                <w:lang w:val="en-AU"/>
              </w:rPr>
              <w:t>0</w:t>
            </w:r>
          </w:p>
        </w:tc>
        <w:tc>
          <w:tcPr>
            <w:tcW w:w="444" w:type="pct"/>
          </w:tcPr>
          <w:p w14:paraId="2E180684" w14:textId="77777777" w:rsidR="00D32A78" w:rsidRPr="00267A85" w:rsidRDefault="00D32A78" w:rsidP="00093A5C">
            <w:pPr>
              <w:pStyle w:val="VCAAtablecondensed"/>
              <w:rPr>
                <w:lang w:val="en-AU"/>
              </w:rPr>
            </w:pPr>
            <w:r w:rsidRPr="00267A85">
              <w:rPr>
                <w:lang w:val="en-AU"/>
              </w:rPr>
              <w:t>4</w:t>
            </w:r>
          </w:p>
        </w:tc>
        <w:tc>
          <w:tcPr>
            <w:tcW w:w="566" w:type="pct"/>
          </w:tcPr>
          <w:p w14:paraId="6ABEBEB5" w14:textId="77777777" w:rsidR="00D32A78" w:rsidRPr="00267A85" w:rsidRDefault="00D32A78" w:rsidP="00093A5C">
            <w:pPr>
              <w:pStyle w:val="VCAAtablecondensed"/>
              <w:rPr>
                <w:lang w:val="en-AU"/>
              </w:rPr>
            </w:pPr>
            <w:r w:rsidRPr="00267A85">
              <w:rPr>
                <w:lang w:val="en-AU"/>
              </w:rPr>
              <w:t>0</w:t>
            </w:r>
          </w:p>
        </w:tc>
        <w:tc>
          <w:tcPr>
            <w:tcW w:w="464" w:type="pct"/>
          </w:tcPr>
          <w:p w14:paraId="32A70DE8" w14:textId="77777777" w:rsidR="00D32A78" w:rsidRPr="00267A85" w:rsidRDefault="00D32A78" w:rsidP="00093A5C">
            <w:pPr>
              <w:pStyle w:val="VCAAtablecondensed"/>
              <w:rPr>
                <w:lang w:val="en-AU"/>
              </w:rPr>
            </w:pPr>
            <w:r w:rsidRPr="00267A85">
              <w:rPr>
                <w:lang w:val="en-AU"/>
              </w:rPr>
              <w:t>10</w:t>
            </w:r>
          </w:p>
        </w:tc>
        <w:tc>
          <w:tcPr>
            <w:tcW w:w="708" w:type="pct"/>
          </w:tcPr>
          <w:p w14:paraId="4DCD4330" w14:textId="77777777" w:rsidR="00D32A78" w:rsidRPr="00267A85" w:rsidRDefault="00D32A78" w:rsidP="00093A5C">
            <w:pPr>
              <w:pStyle w:val="VCAAtablecondensed"/>
              <w:rPr>
                <w:lang w:val="en-AU"/>
              </w:rPr>
            </w:pPr>
            <w:r w:rsidRPr="00267A85">
              <w:rPr>
                <w:lang w:val="en-AU"/>
              </w:rPr>
              <w:t>0</w:t>
            </w:r>
          </w:p>
        </w:tc>
      </w:tr>
    </w:tbl>
    <w:p w14:paraId="21E13668" w14:textId="77777777" w:rsidR="00612626" w:rsidRPr="00267A85" w:rsidRDefault="00612626" w:rsidP="0020608F">
      <w:pPr>
        <w:pStyle w:val="VCAAHeading3"/>
        <w:rPr>
          <w:lang w:val="en-AU"/>
        </w:rPr>
      </w:pPr>
      <w:r w:rsidRPr="00267A85">
        <w:rPr>
          <w:lang w:val="en-AU"/>
        </w:rPr>
        <w:t>Essay</w:t>
      </w:r>
    </w:p>
    <w:tbl>
      <w:tblPr>
        <w:tblStyle w:val="VCAATableClosed"/>
        <w:tblW w:w="5000" w:type="pct"/>
        <w:tblLook w:val="04A0" w:firstRow="1" w:lastRow="0" w:firstColumn="1" w:lastColumn="0" w:noHBand="0" w:noVBand="1"/>
      </w:tblPr>
      <w:tblGrid>
        <w:gridCol w:w="691"/>
        <w:gridCol w:w="308"/>
        <w:gridCol w:w="308"/>
        <w:gridCol w:w="308"/>
        <w:gridCol w:w="374"/>
        <w:gridCol w:w="397"/>
        <w:gridCol w:w="397"/>
        <w:gridCol w:w="398"/>
        <w:gridCol w:w="398"/>
        <w:gridCol w:w="398"/>
        <w:gridCol w:w="399"/>
        <w:gridCol w:w="399"/>
        <w:gridCol w:w="399"/>
        <w:gridCol w:w="399"/>
        <w:gridCol w:w="399"/>
        <w:gridCol w:w="399"/>
        <w:gridCol w:w="399"/>
        <w:gridCol w:w="399"/>
        <w:gridCol w:w="399"/>
        <w:gridCol w:w="399"/>
        <w:gridCol w:w="399"/>
        <w:gridCol w:w="399"/>
        <w:gridCol w:w="864"/>
      </w:tblGrid>
      <w:tr w:rsidR="00D32A78" w:rsidRPr="00267A85" w14:paraId="71423400" w14:textId="77777777" w:rsidTr="00D32A78">
        <w:trPr>
          <w:cnfStyle w:val="100000000000" w:firstRow="1" w:lastRow="0" w:firstColumn="0" w:lastColumn="0" w:oddVBand="0" w:evenVBand="0" w:oddHBand="0" w:evenHBand="0" w:firstRowFirstColumn="0" w:firstRowLastColumn="0" w:lastRowFirstColumn="0" w:lastRowLastColumn="0"/>
        </w:trPr>
        <w:tc>
          <w:tcPr>
            <w:tcW w:w="370" w:type="pct"/>
          </w:tcPr>
          <w:p w14:paraId="57F0F0B2" w14:textId="77777777" w:rsidR="004D78EC" w:rsidRPr="00267A85" w:rsidRDefault="004D78EC" w:rsidP="00612626">
            <w:pPr>
              <w:pStyle w:val="VCAAtablecondensedheading"/>
              <w:rPr>
                <w:lang w:val="en-AU"/>
              </w:rPr>
            </w:pPr>
            <w:r w:rsidRPr="00267A85">
              <w:rPr>
                <w:lang w:val="en-AU"/>
              </w:rPr>
              <w:t>Marks</w:t>
            </w:r>
          </w:p>
        </w:tc>
        <w:tc>
          <w:tcPr>
            <w:tcW w:w="370" w:type="pct"/>
          </w:tcPr>
          <w:p w14:paraId="514ED05A" w14:textId="77777777" w:rsidR="004D78EC" w:rsidRPr="00267A85" w:rsidRDefault="004D78EC" w:rsidP="00612626">
            <w:pPr>
              <w:pStyle w:val="VCAAtablecondensedheading"/>
              <w:rPr>
                <w:lang w:val="en-AU"/>
              </w:rPr>
            </w:pPr>
            <w:r w:rsidRPr="00267A85">
              <w:rPr>
                <w:lang w:val="en-AU"/>
              </w:rPr>
              <w:t>0</w:t>
            </w:r>
          </w:p>
        </w:tc>
        <w:tc>
          <w:tcPr>
            <w:tcW w:w="370" w:type="pct"/>
          </w:tcPr>
          <w:p w14:paraId="579BF7EB" w14:textId="77777777" w:rsidR="004D78EC" w:rsidRPr="00267A85" w:rsidRDefault="004D78EC" w:rsidP="00612626">
            <w:pPr>
              <w:pStyle w:val="VCAAtablecondensedheading"/>
              <w:rPr>
                <w:lang w:val="en-AU"/>
              </w:rPr>
            </w:pPr>
            <w:r w:rsidRPr="00267A85">
              <w:rPr>
                <w:lang w:val="en-AU"/>
              </w:rPr>
              <w:t>1</w:t>
            </w:r>
          </w:p>
        </w:tc>
        <w:tc>
          <w:tcPr>
            <w:tcW w:w="370" w:type="pct"/>
          </w:tcPr>
          <w:p w14:paraId="1582C971" w14:textId="77777777" w:rsidR="004D78EC" w:rsidRPr="00267A85" w:rsidRDefault="004D78EC" w:rsidP="00612626">
            <w:pPr>
              <w:pStyle w:val="VCAAtablecondensedheading"/>
              <w:rPr>
                <w:lang w:val="en-AU"/>
              </w:rPr>
            </w:pPr>
            <w:r w:rsidRPr="00267A85">
              <w:rPr>
                <w:lang w:val="en-AU"/>
              </w:rPr>
              <w:t>2</w:t>
            </w:r>
          </w:p>
        </w:tc>
        <w:tc>
          <w:tcPr>
            <w:tcW w:w="370" w:type="pct"/>
          </w:tcPr>
          <w:p w14:paraId="5576AA13" w14:textId="77777777" w:rsidR="004D78EC" w:rsidRPr="00267A85" w:rsidRDefault="004D78EC" w:rsidP="00612626">
            <w:pPr>
              <w:pStyle w:val="VCAAtablecondensedheading"/>
              <w:rPr>
                <w:lang w:val="en-AU"/>
              </w:rPr>
            </w:pPr>
            <w:r w:rsidRPr="00267A85">
              <w:rPr>
                <w:lang w:val="en-AU"/>
              </w:rPr>
              <w:t>3</w:t>
            </w:r>
          </w:p>
        </w:tc>
        <w:tc>
          <w:tcPr>
            <w:tcW w:w="370" w:type="pct"/>
          </w:tcPr>
          <w:p w14:paraId="44677351" w14:textId="77777777" w:rsidR="004D78EC" w:rsidRPr="00267A85" w:rsidRDefault="004D78EC" w:rsidP="00612626">
            <w:pPr>
              <w:pStyle w:val="VCAAtablecondensedheading"/>
              <w:rPr>
                <w:lang w:val="en-AU"/>
              </w:rPr>
            </w:pPr>
            <w:r w:rsidRPr="00267A85">
              <w:rPr>
                <w:lang w:val="en-AU"/>
              </w:rPr>
              <w:t>4</w:t>
            </w:r>
          </w:p>
        </w:tc>
        <w:tc>
          <w:tcPr>
            <w:tcW w:w="370" w:type="pct"/>
          </w:tcPr>
          <w:p w14:paraId="4FBFD127" w14:textId="77777777" w:rsidR="004D78EC" w:rsidRPr="00267A85" w:rsidRDefault="004D78EC" w:rsidP="00612626">
            <w:pPr>
              <w:pStyle w:val="VCAAtablecondensedheading"/>
              <w:rPr>
                <w:lang w:val="en-AU"/>
              </w:rPr>
            </w:pPr>
            <w:r w:rsidRPr="00267A85">
              <w:rPr>
                <w:lang w:val="en-AU"/>
              </w:rPr>
              <w:t>5</w:t>
            </w:r>
          </w:p>
        </w:tc>
        <w:tc>
          <w:tcPr>
            <w:tcW w:w="370" w:type="pct"/>
          </w:tcPr>
          <w:p w14:paraId="0CC7A022" w14:textId="77777777" w:rsidR="004D78EC" w:rsidRPr="00267A85" w:rsidRDefault="004D78EC" w:rsidP="00612626">
            <w:pPr>
              <w:pStyle w:val="VCAAtablecondensedheading"/>
              <w:rPr>
                <w:lang w:val="en-AU"/>
              </w:rPr>
            </w:pPr>
            <w:r w:rsidRPr="00267A85">
              <w:rPr>
                <w:lang w:val="en-AU"/>
              </w:rPr>
              <w:t>6</w:t>
            </w:r>
          </w:p>
        </w:tc>
        <w:tc>
          <w:tcPr>
            <w:tcW w:w="370" w:type="pct"/>
          </w:tcPr>
          <w:p w14:paraId="6156FF75" w14:textId="77777777" w:rsidR="004D78EC" w:rsidRPr="00267A85" w:rsidRDefault="004D78EC" w:rsidP="00612626">
            <w:pPr>
              <w:pStyle w:val="VCAAtablecondensedheading"/>
              <w:rPr>
                <w:lang w:val="en-AU"/>
              </w:rPr>
            </w:pPr>
            <w:r w:rsidRPr="00267A85">
              <w:rPr>
                <w:lang w:val="en-AU"/>
              </w:rPr>
              <w:t>7</w:t>
            </w:r>
          </w:p>
        </w:tc>
        <w:tc>
          <w:tcPr>
            <w:tcW w:w="370" w:type="pct"/>
          </w:tcPr>
          <w:p w14:paraId="619313CD" w14:textId="77777777" w:rsidR="004D78EC" w:rsidRPr="00267A85" w:rsidRDefault="004D78EC" w:rsidP="00612626">
            <w:pPr>
              <w:pStyle w:val="VCAAtablecondensedheading"/>
              <w:rPr>
                <w:lang w:val="en-AU"/>
              </w:rPr>
            </w:pPr>
            <w:r w:rsidRPr="00267A85">
              <w:rPr>
                <w:lang w:val="en-AU"/>
              </w:rPr>
              <w:t>8</w:t>
            </w:r>
          </w:p>
        </w:tc>
        <w:tc>
          <w:tcPr>
            <w:tcW w:w="370" w:type="pct"/>
          </w:tcPr>
          <w:p w14:paraId="626B99AE" w14:textId="77777777" w:rsidR="004D78EC" w:rsidRPr="00267A85" w:rsidRDefault="004D78EC" w:rsidP="00612626">
            <w:pPr>
              <w:pStyle w:val="VCAAtablecondensedheading"/>
              <w:rPr>
                <w:lang w:val="en-AU"/>
              </w:rPr>
            </w:pPr>
            <w:r w:rsidRPr="00267A85">
              <w:rPr>
                <w:lang w:val="en-AU"/>
              </w:rPr>
              <w:t>9</w:t>
            </w:r>
          </w:p>
        </w:tc>
        <w:tc>
          <w:tcPr>
            <w:tcW w:w="370" w:type="pct"/>
          </w:tcPr>
          <w:p w14:paraId="54F38BDD" w14:textId="77777777" w:rsidR="004D78EC" w:rsidRPr="00267A85" w:rsidRDefault="004D78EC" w:rsidP="00612626">
            <w:pPr>
              <w:pStyle w:val="VCAAtablecondensedheading"/>
              <w:rPr>
                <w:lang w:val="en-AU"/>
              </w:rPr>
            </w:pPr>
            <w:r w:rsidRPr="00267A85">
              <w:rPr>
                <w:lang w:val="en-AU"/>
              </w:rPr>
              <w:t>10</w:t>
            </w:r>
          </w:p>
        </w:tc>
        <w:tc>
          <w:tcPr>
            <w:tcW w:w="370" w:type="pct"/>
          </w:tcPr>
          <w:p w14:paraId="1E498D75" w14:textId="77777777" w:rsidR="004D78EC" w:rsidRPr="00267A85" w:rsidRDefault="004D78EC" w:rsidP="00612626">
            <w:pPr>
              <w:pStyle w:val="VCAAtablecondensedheading"/>
              <w:rPr>
                <w:lang w:val="en-AU"/>
              </w:rPr>
            </w:pPr>
            <w:r w:rsidRPr="00267A85">
              <w:rPr>
                <w:lang w:val="en-AU"/>
              </w:rPr>
              <w:t>11</w:t>
            </w:r>
          </w:p>
        </w:tc>
        <w:tc>
          <w:tcPr>
            <w:tcW w:w="370" w:type="pct"/>
          </w:tcPr>
          <w:p w14:paraId="06C471C3" w14:textId="77777777" w:rsidR="004D78EC" w:rsidRPr="00267A85" w:rsidRDefault="004D78EC" w:rsidP="00612626">
            <w:pPr>
              <w:pStyle w:val="VCAAtablecondensedheading"/>
              <w:rPr>
                <w:lang w:val="en-AU"/>
              </w:rPr>
            </w:pPr>
            <w:r w:rsidRPr="00267A85">
              <w:rPr>
                <w:lang w:val="en-AU"/>
              </w:rPr>
              <w:t>12</w:t>
            </w:r>
          </w:p>
        </w:tc>
        <w:tc>
          <w:tcPr>
            <w:tcW w:w="370" w:type="pct"/>
          </w:tcPr>
          <w:p w14:paraId="394CF86B" w14:textId="77777777" w:rsidR="004D78EC" w:rsidRPr="00267A85" w:rsidRDefault="004D78EC" w:rsidP="00612626">
            <w:pPr>
              <w:pStyle w:val="VCAAtablecondensedheading"/>
              <w:rPr>
                <w:lang w:val="en-AU"/>
              </w:rPr>
            </w:pPr>
            <w:r w:rsidRPr="00267A85">
              <w:rPr>
                <w:lang w:val="en-AU"/>
              </w:rPr>
              <w:t>13</w:t>
            </w:r>
          </w:p>
        </w:tc>
        <w:tc>
          <w:tcPr>
            <w:tcW w:w="370" w:type="pct"/>
          </w:tcPr>
          <w:p w14:paraId="58E2EBA6" w14:textId="77777777" w:rsidR="004D78EC" w:rsidRPr="00267A85" w:rsidRDefault="004D78EC" w:rsidP="00612626">
            <w:pPr>
              <w:pStyle w:val="VCAAtablecondensedheading"/>
              <w:rPr>
                <w:lang w:val="en-AU"/>
              </w:rPr>
            </w:pPr>
            <w:r w:rsidRPr="00267A85">
              <w:rPr>
                <w:lang w:val="en-AU"/>
              </w:rPr>
              <w:t>14</w:t>
            </w:r>
          </w:p>
        </w:tc>
        <w:tc>
          <w:tcPr>
            <w:tcW w:w="370" w:type="pct"/>
          </w:tcPr>
          <w:p w14:paraId="147723C9" w14:textId="77777777" w:rsidR="004D78EC" w:rsidRPr="00267A85" w:rsidRDefault="004D78EC" w:rsidP="00612626">
            <w:pPr>
              <w:pStyle w:val="VCAAtablecondensedheading"/>
              <w:rPr>
                <w:lang w:val="en-AU"/>
              </w:rPr>
            </w:pPr>
            <w:r w:rsidRPr="00267A85">
              <w:rPr>
                <w:lang w:val="en-AU"/>
              </w:rPr>
              <w:t>15</w:t>
            </w:r>
          </w:p>
        </w:tc>
        <w:tc>
          <w:tcPr>
            <w:tcW w:w="370" w:type="pct"/>
          </w:tcPr>
          <w:p w14:paraId="39A49FC0" w14:textId="77777777" w:rsidR="004D78EC" w:rsidRPr="00267A85" w:rsidRDefault="004D78EC" w:rsidP="00612626">
            <w:pPr>
              <w:pStyle w:val="VCAAtablecondensedheading"/>
              <w:rPr>
                <w:lang w:val="en-AU"/>
              </w:rPr>
            </w:pPr>
            <w:r w:rsidRPr="00267A85">
              <w:rPr>
                <w:lang w:val="en-AU"/>
              </w:rPr>
              <w:t>16</w:t>
            </w:r>
          </w:p>
        </w:tc>
        <w:tc>
          <w:tcPr>
            <w:tcW w:w="370" w:type="pct"/>
          </w:tcPr>
          <w:p w14:paraId="7B915865" w14:textId="77777777" w:rsidR="004D78EC" w:rsidRPr="00267A85" w:rsidRDefault="004D78EC" w:rsidP="00612626">
            <w:pPr>
              <w:pStyle w:val="VCAAtablecondensedheading"/>
              <w:rPr>
                <w:lang w:val="en-AU"/>
              </w:rPr>
            </w:pPr>
            <w:r w:rsidRPr="00267A85">
              <w:rPr>
                <w:lang w:val="en-AU"/>
              </w:rPr>
              <w:t>17</w:t>
            </w:r>
          </w:p>
        </w:tc>
        <w:tc>
          <w:tcPr>
            <w:tcW w:w="370" w:type="pct"/>
          </w:tcPr>
          <w:p w14:paraId="11F91E1E" w14:textId="77777777" w:rsidR="004D78EC" w:rsidRPr="00267A85" w:rsidRDefault="004D78EC" w:rsidP="00612626">
            <w:pPr>
              <w:pStyle w:val="VCAAtablecondensedheading"/>
              <w:rPr>
                <w:lang w:val="en-AU"/>
              </w:rPr>
            </w:pPr>
            <w:r w:rsidRPr="00267A85">
              <w:rPr>
                <w:lang w:val="en-AU"/>
              </w:rPr>
              <w:t>18</w:t>
            </w:r>
          </w:p>
        </w:tc>
        <w:tc>
          <w:tcPr>
            <w:tcW w:w="370" w:type="pct"/>
          </w:tcPr>
          <w:p w14:paraId="1D052F74" w14:textId="77777777" w:rsidR="004D78EC" w:rsidRPr="00267A85" w:rsidRDefault="004D78EC" w:rsidP="00612626">
            <w:pPr>
              <w:pStyle w:val="VCAAtablecondensedheading"/>
              <w:rPr>
                <w:lang w:val="en-AU"/>
              </w:rPr>
            </w:pPr>
            <w:r w:rsidRPr="00267A85">
              <w:rPr>
                <w:lang w:val="en-AU"/>
              </w:rPr>
              <w:t>19</w:t>
            </w:r>
          </w:p>
        </w:tc>
        <w:tc>
          <w:tcPr>
            <w:tcW w:w="370" w:type="pct"/>
          </w:tcPr>
          <w:p w14:paraId="6AFA44B6" w14:textId="77777777" w:rsidR="004D78EC" w:rsidRPr="00267A85" w:rsidRDefault="004D78EC" w:rsidP="00612626">
            <w:pPr>
              <w:pStyle w:val="VCAAtablecondensedheading"/>
              <w:rPr>
                <w:lang w:val="en-AU"/>
              </w:rPr>
            </w:pPr>
            <w:r w:rsidRPr="00267A85">
              <w:rPr>
                <w:lang w:val="en-AU"/>
              </w:rPr>
              <w:t>20</w:t>
            </w:r>
          </w:p>
        </w:tc>
        <w:tc>
          <w:tcPr>
            <w:tcW w:w="465" w:type="pct"/>
          </w:tcPr>
          <w:p w14:paraId="1E2AF693" w14:textId="77777777" w:rsidR="004D78EC" w:rsidRPr="00267A85" w:rsidRDefault="004D78EC" w:rsidP="00612626">
            <w:pPr>
              <w:pStyle w:val="VCAAtablecondensedheading"/>
              <w:rPr>
                <w:lang w:val="en-AU"/>
              </w:rPr>
            </w:pPr>
            <w:r w:rsidRPr="00267A85">
              <w:rPr>
                <w:lang w:val="en-AU"/>
              </w:rPr>
              <w:t>Average</w:t>
            </w:r>
          </w:p>
        </w:tc>
      </w:tr>
      <w:tr w:rsidR="004D78EC" w:rsidRPr="00267A85" w14:paraId="17E3E965" w14:textId="77777777" w:rsidTr="00267A85">
        <w:tc>
          <w:tcPr>
            <w:tcW w:w="370" w:type="pct"/>
          </w:tcPr>
          <w:p w14:paraId="13D1D299" w14:textId="77777777" w:rsidR="004D78EC" w:rsidRPr="00267A85" w:rsidRDefault="004D78EC" w:rsidP="00612626">
            <w:pPr>
              <w:pStyle w:val="VCAAtablecondensed"/>
              <w:rPr>
                <w:rStyle w:val="VCAAbold"/>
                <w:lang w:val="en-AU"/>
              </w:rPr>
            </w:pPr>
            <w:r w:rsidRPr="00267A85">
              <w:rPr>
                <w:rStyle w:val="VCAAbold"/>
                <w:lang w:val="en-AU"/>
              </w:rPr>
              <w:t>%</w:t>
            </w:r>
          </w:p>
        </w:tc>
        <w:tc>
          <w:tcPr>
            <w:tcW w:w="370" w:type="pct"/>
          </w:tcPr>
          <w:p w14:paraId="7388EEF4" w14:textId="77777777" w:rsidR="004D78EC" w:rsidRPr="00267A85" w:rsidRDefault="004D78EC" w:rsidP="00612626">
            <w:pPr>
              <w:pStyle w:val="VCAAtablecondensed"/>
              <w:rPr>
                <w:lang w:val="en-AU"/>
              </w:rPr>
            </w:pPr>
            <w:r w:rsidRPr="00267A85">
              <w:rPr>
                <w:lang w:val="en-AU"/>
              </w:rPr>
              <w:t>1</w:t>
            </w:r>
          </w:p>
        </w:tc>
        <w:tc>
          <w:tcPr>
            <w:tcW w:w="370" w:type="pct"/>
          </w:tcPr>
          <w:p w14:paraId="6743E965" w14:textId="77777777" w:rsidR="004D78EC" w:rsidRPr="00267A85" w:rsidRDefault="004D78EC" w:rsidP="00612626">
            <w:pPr>
              <w:pStyle w:val="VCAAtablecondensed"/>
              <w:rPr>
                <w:lang w:val="en-AU"/>
              </w:rPr>
            </w:pPr>
            <w:r w:rsidRPr="00267A85">
              <w:rPr>
                <w:lang w:val="en-AU"/>
              </w:rPr>
              <w:t>0</w:t>
            </w:r>
          </w:p>
        </w:tc>
        <w:tc>
          <w:tcPr>
            <w:tcW w:w="370" w:type="pct"/>
          </w:tcPr>
          <w:p w14:paraId="335DB11E" w14:textId="37E8876D" w:rsidR="004D78EC" w:rsidRPr="00267A85" w:rsidRDefault="00445557" w:rsidP="00612626">
            <w:pPr>
              <w:pStyle w:val="VCAAtablecondensed"/>
              <w:rPr>
                <w:lang w:val="en-AU"/>
              </w:rPr>
            </w:pPr>
            <w:r w:rsidRPr="00267A85">
              <w:rPr>
                <w:lang w:val="en-AU"/>
              </w:rPr>
              <w:t>1</w:t>
            </w:r>
          </w:p>
        </w:tc>
        <w:tc>
          <w:tcPr>
            <w:tcW w:w="370" w:type="pct"/>
          </w:tcPr>
          <w:p w14:paraId="2C60952E" w14:textId="77777777" w:rsidR="004D78EC" w:rsidRPr="00267A85" w:rsidRDefault="004D78EC" w:rsidP="00612626">
            <w:pPr>
              <w:pStyle w:val="VCAAtablecondensed"/>
              <w:rPr>
                <w:lang w:val="en-AU"/>
              </w:rPr>
            </w:pPr>
            <w:r w:rsidRPr="00267A85">
              <w:rPr>
                <w:lang w:val="en-AU"/>
              </w:rPr>
              <w:t>2</w:t>
            </w:r>
          </w:p>
        </w:tc>
        <w:tc>
          <w:tcPr>
            <w:tcW w:w="370" w:type="pct"/>
          </w:tcPr>
          <w:p w14:paraId="1047D1EB" w14:textId="77777777" w:rsidR="004D78EC" w:rsidRPr="00267A85" w:rsidRDefault="004D78EC" w:rsidP="00612626">
            <w:pPr>
              <w:pStyle w:val="VCAAtablecondensed"/>
              <w:rPr>
                <w:lang w:val="en-AU"/>
              </w:rPr>
            </w:pPr>
            <w:r w:rsidRPr="00267A85">
              <w:rPr>
                <w:lang w:val="en-AU"/>
              </w:rPr>
              <w:t>1</w:t>
            </w:r>
          </w:p>
        </w:tc>
        <w:tc>
          <w:tcPr>
            <w:tcW w:w="370" w:type="pct"/>
          </w:tcPr>
          <w:p w14:paraId="2E4CCD6F" w14:textId="77777777" w:rsidR="004D78EC" w:rsidRPr="00267A85" w:rsidRDefault="004D78EC" w:rsidP="00612626">
            <w:pPr>
              <w:pStyle w:val="VCAAtablecondensed"/>
              <w:rPr>
                <w:lang w:val="en-AU"/>
              </w:rPr>
            </w:pPr>
            <w:r w:rsidRPr="00267A85">
              <w:rPr>
                <w:lang w:val="en-AU"/>
              </w:rPr>
              <w:t>3</w:t>
            </w:r>
          </w:p>
        </w:tc>
        <w:tc>
          <w:tcPr>
            <w:tcW w:w="370" w:type="pct"/>
          </w:tcPr>
          <w:p w14:paraId="5371E37B" w14:textId="77777777" w:rsidR="004D78EC" w:rsidRPr="00267A85" w:rsidRDefault="004D78EC" w:rsidP="00612626">
            <w:pPr>
              <w:pStyle w:val="VCAAtablecondensed"/>
              <w:rPr>
                <w:lang w:val="en-AU"/>
              </w:rPr>
            </w:pPr>
            <w:r w:rsidRPr="00267A85">
              <w:rPr>
                <w:lang w:val="en-AU"/>
              </w:rPr>
              <w:t>4</w:t>
            </w:r>
          </w:p>
        </w:tc>
        <w:tc>
          <w:tcPr>
            <w:tcW w:w="370" w:type="pct"/>
          </w:tcPr>
          <w:p w14:paraId="5330BC73" w14:textId="77777777" w:rsidR="004D78EC" w:rsidRPr="00267A85" w:rsidRDefault="004D78EC" w:rsidP="00612626">
            <w:pPr>
              <w:pStyle w:val="VCAAtablecondensed"/>
              <w:rPr>
                <w:lang w:val="en-AU"/>
              </w:rPr>
            </w:pPr>
            <w:r w:rsidRPr="00267A85">
              <w:rPr>
                <w:lang w:val="en-AU"/>
              </w:rPr>
              <w:t>5</w:t>
            </w:r>
          </w:p>
        </w:tc>
        <w:tc>
          <w:tcPr>
            <w:tcW w:w="370" w:type="pct"/>
          </w:tcPr>
          <w:p w14:paraId="0FBA6EA8" w14:textId="77777777" w:rsidR="004D78EC" w:rsidRPr="00267A85" w:rsidRDefault="004D78EC" w:rsidP="00612626">
            <w:pPr>
              <w:pStyle w:val="VCAAtablecondensed"/>
              <w:rPr>
                <w:lang w:val="en-AU"/>
              </w:rPr>
            </w:pPr>
            <w:r w:rsidRPr="00267A85">
              <w:rPr>
                <w:lang w:val="en-AU"/>
              </w:rPr>
              <w:t>7</w:t>
            </w:r>
          </w:p>
        </w:tc>
        <w:tc>
          <w:tcPr>
            <w:tcW w:w="370" w:type="pct"/>
          </w:tcPr>
          <w:p w14:paraId="7E33E590" w14:textId="77777777" w:rsidR="004D78EC" w:rsidRPr="00267A85" w:rsidRDefault="004D78EC" w:rsidP="00612626">
            <w:pPr>
              <w:pStyle w:val="VCAAtablecondensed"/>
              <w:rPr>
                <w:lang w:val="en-AU"/>
              </w:rPr>
            </w:pPr>
            <w:r w:rsidRPr="00267A85">
              <w:rPr>
                <w:lang w:val="en-AU"/>
              </w:rPr>
              <w:t>10</w:t>
            </w:r>
          </w:p>
        </w:tc>
        <w:tc>
          <w:tcPr>
            <w:tcW w:w="370" w:type="pct"/>
          </w:tcPr>
          <w:p w14:paraId="27FAD0E8" w14:textId="77777777" w:rsidR="004D78EC" w:rsidRPr="00267A85" w:rsidRDefault="004D78EC" w:rsidP="00612626">
            <w:pPr>
              <w:pStyle w:val="VCAAtablecondensed"/>
              <w:rPr>
                <w:lang w:val="en-AU"/>
              </w:rPr>
            </w:pPr>
            <w:r w:rsidRPr="00267A85">
              <w:rPr>
                <w:lang w:val="en-AU"/>
              </w:rPr>
              <w:t>8</w:t>
            </w:r>
          </w:p>
        </w:tc>
        <w:tc>
          <w:tcPr>
            <w:tcW w:w="370" w:type="pct"/>
          </w:tcPr>
          <w:p w14:paraId="5C2D170A" w14:textId="77777777" w:rsidR="004D78EC" w:rsidRPr="00267A85" w:rsidRDefault="004D78EC" w:rsidP="00612626">
            <w:pPr>
              <w:pStyle w:val="VCAAtablecondensed"/>
              <w:rPr>
                <w:lang w:val="en-AU"/>
              </w:rPr>
            </w:pPr>
            <w:r w:rsidRPr="00267A85">
              <w:rPr>
                <w:lang w:val="en-AU"/>
              </w:rPr>
              <w:t>11</w:t>
            </w:r>
          </w:p>
        </w:tc>
        <w:tc>
          <w:tcPr>
            <w:tcW w:w="370" w:type="pct"/>
          </w:tcPr>
          <w:p w14:paraId="48D9D4C4" w14:textId="77777777" w:rsidR="004D78EC" w:rsidRPr="00267A85" w:rsidRDefault="004D78EC" w:rsidP="00612626">
            <w:pPr>
              <w:pStyle w:val="VCAAtablecondensed"/>
              <w:rPr>
                <w:lang w:val="en-AU"/>
              </w:rPr>
            </w:pPr>
            <w:r w:rsidRPr="00267A85">
              <w:rPr>
                <w:lang w:val="en-AU"/>
              </w:rPr>
              <w:t>9</w:t>
            </w:r>
          </w:p>
        </w:tc>
        <w:tc>
          <w:tcPr>
            <w:tcW w:w="370" w:type="pct"/>
          </w:tcPr>
          <w:p w14:paraId="67C43FE3" w14:textId="77777777" w:rsidR="004D78EC" w:rsidRPr="00267A85" w:rsidRDefault="004D78EC" w:rsidP="00612626">
            <w:pPr>
              <w:pStyle w:val="VCAAtablecondensed"/>
              <w:rPr>
                <w:lang w:val="en-AU"/>
              </w:rPr>
            </w:pPr>
            <w:r w:rsidRPr="00267A85">
              <w:rPr>
                <w:lang w:val="en-AU"/>
              </w:rPr>
              <w:t>8</w:t>
            </w:r>
          </w:p>
        </w:tc>
        <w:tc>
          <w:tcPr>
            <w:tcW w:w="370" w:type="pct"/>
          </w:tcPr>
          <w:p w14:paraId="6ED3DBC0" w14:textId="77777777" w:rsidR="004D78EC" w:rsidRPr="00267A85" w:rsidRDefault="004D78EC" w:rsidP="00612626">
            <w:pPr>
              <w:pStyle w:val="VCAAtablecondensed"/>
              <w:rPr>
                <w:lang w:val="en-AU"/>
              </w:rPr>
            </w:pPr>
            <w:r w:rsidRPr="00267A85">
              <w:rPr>
                <w:lang w:val="en-AU"/>
              </w:rPr>
              <w:t>9</w:t>
            </w:r>
          </w:p>
        </w:tc>
        <w:tc>
          <w:tcPr>
            <w:tcW w:w="370" w:type="pct"/>
          </w:tcPr>
          <w:p w14:paraId="50A2515B" w14:textId="77777777" w:rsidR="004D78EC" w:rsidRPr="00267A85" w:rsidRDefault="004D78EC" w:rsidP="00612626">
            <w:pPr>
              <w:pStyle w:val="VCAAtablecondensed"/>
              <w:rPr>
                <w:lang w:val="en-AU"/>
              </w:rPr>
            </w:pPr>
            <w:r w:rsidRPr="00267A85">
              <w:rPr>
                <w:lang w:val="en-AU"/>
              </w:rPr>
              <w:t>11</w:t>
            </w:r>
          </w:p>
        </w:tc>
        <w:tc>
          <w:tcPr>
            <w:tcW w:w="370" w:type="pct"/>
          </w:tcPr>
          <w:p w14:paraId="7E17EC97" w14:textId="77777777" w:rsidR="004D78EC" w:rsidRPr="00267A85" w:rsidRDefault="004D78EC" w:rsidP="00612626">
            <w:pPr>
              <w:pStyle w:val="VCAAtablecondensed"/>
              <w:rPr>
                <w:lang w:val="en-AU"/>
              </w:rPr>
            </w:pPr>
            <w:r w:rsidRPr="00267A85">
              <w:rPr>
                <w:lang w:val="en-AU"/>
              </w:rPr>
              <w:t>8</w:t>
            </w:r>
          </w:p>
        </w:tc>
        <w:tc>
          <w:tcPr>
            <w:tcW w:w="370" w:type="pct"/>
          </w:tcPr>
          <w:p w14:paraId="76DC6991" w14:textId="77777777" w:rsidR="004D78EC" w:rsidRPr="00267A85" w:rsidRDefault="004D78EC" w:rsidP="00612626">
            <w:pPr>
              <w:pStyle w:val="VCAAtablecondensed"/>
              <w:rPr>
                <w:lang w:val="en-AU"/>
              </w:rPr>
            </w:pPr>
            <w:r w:rsidRPr="00267A85">
              <w:rPr>
                <w:lang w:val="en-AU"/>
              </w:rPr>
              <w:t>4</w:t>
            </w:r>
          </w:p>
        </w:tc>
        <w:tc>
          <w:tcPr>
            <w:tcW w:w="370" w:type="pct"/>
          </w:tcPr>
          <w:p w14:paraId="00CAE4AD" w14:textId="77777777" w:rsidR="004D78EC" w:rsidRPr="00267A85" w:rsidRDefault="004D78EC" w:rsidP="00612626">
            <w:pPr>
              <w:pStyle w:val="VCAAtablecondensed"/>
              <w:rPr>
                <w:lang w:val="en-AU"/>
              </w:rPr>
            </w:pPr>
            <w:r w:rsidRPr="00267A85">
              <w:rPr>
                <w:lang w:val="en-AU"/>
              </w:rPr>
              <w:t>2</w:t>
            </w:r>
          </w:p>
        </w:tc>
        <w:tc>
          <w:tcPr>
            <w:tcW w:w="370" w:type="pct"/>
          </w:tcPr>
          <w:p w14:paraId="02B38436" w14:textId="25D6AE46" w:rsidR="004D78EC" w:rsidRPr="00267A85" w:rsidRDefault="00445557" w:rsidP="00612626">
            <w:pPr>
              <w:pStyle w:val="VCAAtablecondensed"/>
              <w:rPr>
                <w:lang w:val="en-AU"/>
              </w:rPr>
            </w:pPr>
            <w:r w:rsidRPr="00267A85">
              <w:rPr>
                <w:lang w:val="en-AU"/>
              </w:rPr>
              <w:t>1</w:t>
            </w:r>
          </w:p>
        </w:tc>
        <w:tc>
          <w:tcPr>
            <w:tcW w:w="370" w:type="pct"/>
          </w:tcPr>
          <w:p w14:paraId="3BE3CA69" w14:textId="77777777" w:rsidR="004D78EC" w:rsidRPr="00267A85" w:rsidRDefault="004D78EC" w:rsidP="00612626">
            <w:pPr>
              <w:pStyle w:val="VCAAtablecondensed"/>
              <w:rPr>
                <w:lang w:val="en-AU"/>
              </w:rPr>
            </w:pPr>
            <w:r w:rsidRPr="00267A85">
              <w:rPr>
                <w:lang w:val="en-AU"/>
              </w:rPr>
              <w:t>0</w:t>
            </w:r>
          </w:p>
        </w:tc>
        <w:tc>
          <w:tcPr>
            <w:tcW w:w="465" w:type="pct"/>
          </w:tcPr>
          <w:p w14:paraId="2CD8E55D" w14:textId="77777777" w:rsidR="004D78EC" w:rsidRPr="00267A85" w:rsidRDefault="004D78EC" w:rsidP="00612626">
            <w:pPr>
              <w:pStyle w:val="VCAAtablecondensed"/>
              <w:rPr>
                <w:rStyle w:val="VCAAbold"/>
                <w:b w:val="0"/>
                <w:lang w:val="en-AU"/>
              </w:rPr>
            </w:pPr>
            <w:r w:rsidRPr="00267A85">
              <w:rPr>
                <w:rStyle w:val="VCAAbold"/>
                <w:b w:val="0"/>
                <w:lang w:val="en-AU"/>
              </w:rPr>
              <w:t>11.4</w:t>
            </w:r>
          </w:p>
        </w:tc>
      </w:tr>
    </w:tbl>
    <w:p w14:paraId="1D7D7B8B" w14:textId="21072922" w:rsidR="00D9771A" w:rsidRPr="00267A85" w:rsidRDefault="00D9771A" w:rsidP="00093A5C">
      <w:pPr>
        <w:pStyle w:val="VCAAbody"/>
        <w:rPr>
          <w:lang w:val="en-AU"/>
        </w:rPr>
      </w:pPr>
      <w:r w:rsidRPr="00267A85">
        <w:rPr>
          <w:lang w:val="en-AU"/>
        </w:rPr>
        <w:t xml:space="preserve">Most students wrote </w:t>
      </w:r>
      <w:r w:rsidR="0081150E" w:rsidRPr="00267A85">
        <w:rPr>
          <w:lang w:val="en-AU"/>
        </w:rPr>
        <w:t>essays</w:t>
      </w:r>
      <w:r w:rsidRPr="00267A85">
        <w:rPr>
          <w:lang w:val="en-AU"/>
        </w:rPr>
        <w:t xml:space="preserve"> that tried to engage with the </w:t>
      </w:r>
      <w:r w:rsidR="00C179E5" w:rsidRPr="00267A85">
        <w:rPr>
          <w:lang w:val="en-AU"/>
        </w:rPr>
        <w:t>question and</w:t>
      </w:r>
      <w:r w:rsidRPr="00267A85">
        <w:rPr>
          <w:lang w:val="en-AU"/>
        </w:rPr>
        <w:t xml:space="preserve"> create a clear </w:t>
      </w:r>
      <w:r w:rsidR="0081150E" w:rsidRPr="00267A85">
        <w:rPr>
          <w:lang w:val="en-AU"/>
        </w:rPr>
        <w:t>comparison</w:t>
      </w:r>
      <w:r w:rsidRPr="00267A85">
        <w:rPr>
          <w:lang w:val="en-AU"/>
        </w:rPr>
        <w:t xml:space="preserve"> between the set works</w:t>
      </w:r>
      <w:r w:rsidR="0081150E" w:rsidRPr="00267A85">
        <w:rPr>
          <w:lang w:val="en-AU"/>
        </w:rPr>
        <w:t xml:space="preserve">. </w:t>
      </w:r>
      <w:r w:rsidRPr="00267A85">
        <w:rPr>
          <w:lang w:val="en-AU"/>
        </w:rPr>
        <w:t xml:space="preserve">The essays </w:t>
      </w:r>
      <w:r w:rsidR="00866593" w:rsidRPr="00267A85">
        <w:rPr>
          <w:lang w:val="en-AU"/>
        </w:rPr>
        <w:t xml:space="preserve">were generally </w:t>
      </w:r>
      <w:r w:rsidR="0081150E" w:rsidRPr="00267A85">
        <w:rPr>
          <w:lang w:val="en-AU"/>
        </w:rPr>
        <w:t>clearly</w:t>
      </w:r>
      <w:r w:rsidRPr="00267A85">
        <w:rPr>
          <w:lang w:val="en-AU"/>
        </w:rPr>
        <w:t xml:space="preserve"> structured</w:t>
      </w:r>
      <w:r w:rsidR="00866593" w:rsidRPr="00267A85">
        <w:rPr>
          <w:lang w:val="en-AU"/>
        </w:rPr>
        <w:t>,</w:t>
      </w:r>
      <w:r w:rsidRPr="00267A85">
        <w:rPr>
          <w:lang w:val="en-AU"/>
        </w:rPr>
        <w:t xml:space="preserve"> </w:t>
      </w:r>
      <w:r w:rsidR="0081150E" w:rsidRPr="00267A85">
        <w:rPr>
          <w:lang w:val="en-AU"/>
        </w:rPr>
        <w:t>with reference</w:t>
      </w:r>
      <w:r w:rsidR="00866593" w:rsidRPr="00267A85">
        <w:rPr>
          <w:lang w:val="en-AU"/>
        </w:rPr>
        <w:t>s</w:t>
      </w:r>
      <w:r w:rsidRPr="00267A85">
        <w:rPr>
          <w:lang w:val="en-AU"/>
        </w:rPr>
        <w:t xml:space="preserve"> to the works and their sociohistorical context</w:t>
      </w:r>
      <w:r w:rsidR="0081150E" w:rsidRPr="00267A85">
        <w:rPr>
          <w:lang w:val="en-AU"/>
        </w:rPr>
        <w:t xml:space="preserve">. </w:t>
      </w:r>
      <w:r w:rsidR="00866593" w:rsidRPr="00267A85">
        <w:rPr>
          <w:lang w:val="en-AU"/>
        </w:rPr>
        <w:t>The e</w:t>
      </w:r>
      <w:r w:rsidR="0081150E" w:rsidRPr="00267A85">
        <w:rPr>
          <w:lang w:val="en-AU"/>
        </w:rPr>
        <w:t>ssay structure varied</w:t>
      </w:r>
      <w:r w:rsidR="00866593" w:rsidRPr="00267A85">
        <w:rPr>
          <w:lang w:val="en-AU"/>
        </w:rPr>
        <w:t>,</w:t>
      </w:r>
      <w:r w:rsidR="0081150E" w:rsidRPr="00267A85">
        <w:rPr>
          <w:lang w:val="en-AU"/>
        </w:rPr>
        <w:t xml:space="preserve"> with some students comparing both texts in each paragraph, some writing a paragraph on each text </w:t>
      </w:r>
      <w:r w:rsidR="00866593" w:rsidRPr="00267A85">
        <w:rPr>
          <w:lang w:val="en-AU"/>
        </w:rPr>
        <w:t>and a</w:t>
      </w:r>
      <w:r w:rsidR="0081150E" w:rsidRPr="00267A85">
        <w:rPr>
          <w:lang w:val="en-AU"/>
        </w:rPr>
        <w:t xml:space="preserve"> comparison in the second paragraph, and many</w:t>
      </w:r>
      <w:r w:rsidR="00C43BE2" w:rsidRPr="00267A85">
        <w:rPr>
          <w:lang w:val="en-AU"/>
        </w:rPr>
        <w:t xml:space="preserve"> providing</w:t>
      </w:r>
      <w:r w:rsidR="0081150E" w:rsidRPr="00267A85">
        <w:rPr>
          <w:lang w:val="en-AU"/>
        </w:rPr>
        <w:t xml:space="preserve"> a separate sociohistorical paragraph. All forms </w:t>
      </w:r>
      <w:r w:rsidR="00C43BE2" w:rsidRPr="00267A85">
        <w:rPr>
          <w:lang w:val="en-AU"/>
        </w:rPr>
        <w:t xml:space="preserve">were </w:t>
      </w:r>
      <w:r w:rsidR="0081150E" w:rsidRPr="00267A85">
        <w:rPr>
          <w:lang w:val="en-AU"/>
        </w:rPr>
        <w:t>accept</w:t>
      </w:r>
      <w:r w:rsidR="00C43BE2" w:rsidRPr="00267A85">
        <w:rPr>
          <w:lang w:val="en-AU"/>
        </w:rPr>
        <w:t>ed</w:t>
      </w:r>
      <w:r w:rsidR="0081150E" w:rsidRPr="00267A85">
        <w:rPr>
          <w:lang w:val="en-AU"/>
        </w:rPr>
        <w:t xml:space="preserve"> as long as the comparison </w:t>
      </w:r>
      <w:r w:rsidR="00C43BE2" w:rsidRPr="00267A85">
        <w:rPr>
          <w:lang w:val="en-AU"/>
        </w:rPr>
        <w:t xml:space="preserve">was </w:t>
      </w:r>
      <w:r w:rsidR="0081150E" w:rsidRPr="00267A85">
        <w:rPr>
          <w:lang w:val="en-AU"/>
        </w:rPr>
        <w:t>clear and detailed.</w:t>
      </w:r>
    </w:p>
    <w:p w14:paraId="71F951A5" w14:textId="2AC1B433" w:rsidR="00D9771A" w:rsidRPr="00267A85" w:rsidRDefault="00D9771A" w:rsidP="00093A5C">
      <w:pPr>
        <w:pStyle w:val="VCAAbody"/>
        <w:rPr>
          <w:lang w:val="en-AU"/>
        </w:rPr>
      </w:pPr>
      <w:r w:rsidRPr="00267A85">
        <w:rPr>
          <w:lang w:val="en-AU"/>
        </w:rPr>
        <w:t>However</w:t>
      </w:r>
      <w:r w:rsidR="00C43BE2" w:rsidRPr="00267A85">
        <w:rPr>
          <w:lang w:val="en-AU"/>
        </w:rPr>
        <w:t>,</w:t>
      </w:r>
      <w:r w:rsidRPr="00267A85">
        <w:rPr>
          <w:lang w:val="en-AU"/>
        </w:rPr>
        <w:t xml:space="preserve"> there was a </w:t>
      </w:r>
      <w:r w:rsidR="00C43BE2" w:rsidRPr="00267A85">
        <w:rPr>
          <w:lang w:val="en-AU"/>
        </w:rPr>
        <w:t xml:space="preserve">discrepancy </w:t>
      </w:r>
      <w:r w:rsidRPr="00267A85">
        <w:rPr>
          <w:lang w:val="en-AU"/>
        </w:rPr>
        <w:t xml:space="preserve">in the knowledge and understanding </w:t>
      </w:r>
      <w:r w:rsidR="00AF42E0" w:rsidRPr="00267A85">
        <w:rPr>
          <w:lang w:val="en-AU"/>
        </w:rPr>
        <w:t xml:space="preserve">between </w:t>
      </w:r>
      <w:r w:rsidR="00C43BE2" w:rsidRPr="00267A85">
        <w:rPr>
          <w:lang w:val="en-AU"/>
        </w:rPr>
        <w:t xml:space="preserve">the </w:t>
      </w:r>
      <w:r w:rsidRPr="00267A85">
        <w:rPr>
          <w:lang w:val="en-AU"/>
        </w:rPr>
        <w:t>text</w:t>
      </w:r>
      <w:r w:rsidR="00C43BE2" w:rsidRPr="00267A85">
        <w:rPr>
          <w:lang w:val="en-AU"/>
        </w:rPr>
        <w:t>s</w:t>
      </w:r>
      <w:r w:rsidRPr="00267A85">
        <w:rPr>
          <w:lang w:val="en-AU"/>
        </w:rPr>
        <w:t xml:space="preserve"> in the pairing. </w:t>
      </w:r>
      <w:r w:rsidR="0081150E" w:rsidRPr="00267A85">
        <w:rPr>
          <w:lang w:val="en-AU"/>
        </w:rPr>
        <w:t>This led</w:t>
      </w:r>
      <w:r w:rsidRPr="00267A85">
        <w:rPr>
          <w:lang w:val="en-AU"/>
        </w:rPr>
        <w:t xml:space="preserve"> to an </w:t>
      </w:r>
      <w:r w:rsidR="0081150E" w:rsidRPr="00267A85">
        <w:rPr>
          <w:lang w:val="en-AU"/>
        </w:rPr>
        <w:t>imbalance</w:t>
      </w:r>
      <w:r w:rsidRPr="00267A85">
        <w:rPr>
          <w:lang w:val="en-AU"/>
        </w:rPr>
        <w:t xml:space="preserve"> in the discussion</w:t>
      </w:r>
      <w:r w:rsidR="00C66E47" w:rsidRPr="00267A85">
        <w:rPr>
          <w:lang w:val="en-AU"/>
        </w:rPr>
        <w:t xml:space="preserve">, </w:t>
      </w:r>
      <w:r w:rsidRPr="00267A85">
        <w:rPr>
          <w:lang w:val="en-AU"/>
        </w:rPr>
        <w:t>which affect</w:t>
      </w:r>
      <w:r w:rsidR="0051764E" w:rsidRPr="00267A85">
        <w:rPr>
          <w:lang w:val="en-AU"/>
        </w:rPr>
        <w:t>ed</w:t>
      </w:r>
      <w:r w:rsidRPr="00267A85">
        <w:rPr>
          <w:lang w:val="en-AU"/>
        </w:rPr>
        <w:t xml:space="preserve"> the overall result </w:t>
      </w:r>
      <w:r w:rsidR="0051764E" w:rsidRPr="00267A85">
        <w:rPr>
          <w:lang w:val="en-AU"/>
        </w:rPr>
        <w:t>for</w:t>
      </w:r>
      <w:r w:rsidRPr="00267A85">
        <w:rPr>
          <w:lang w:val="en-AU"/>
        </w:rPr>
        <w:t xml:space="preserve"> s</w:t>
      </w:r>
      <w:r w:rsidR="00FB61AE" w:rsidRPr="00267A85">
        <w:rPr>
          <w:lang w:val="en-AU"/>
        </w:rPr>
        <w:t xml:space="preserve">ome </w:t>
      </w:r>
      <w:r w:rsidR="0081150E" w:rsidRPr="00267A85">
        <w:rPr>
          <w:lang w:val="en-AU"/>
        </w:rPr>
        <w:t xml:space="preserve">students. </w:t>
      </w:r>
      <w:r w:rsidR="00FB61AE" w:rsidRPr="00267A85">
        <w:rPr>
          <w:lang w:val="en-AU"/>
        </w:rPr>
        <w:t xml:space="preserve">As the task was to compare the ideas in </w:t>
      </w:r>
      <w:r w:rsidR="0051764E" w:rsidRPr="00267A85">
        <w:rPr>
          <w:lang w:val="en-AU"/>
        </w:rPr>
        <w:t>two</w:t>
      </w:r>
      <w:r w:rsidR="00FB61AE" w:rsidRPr="00267A85">
        <w:rPr>
          <w:lang w:val="en-AU"/>
        </w:rPr>
        <w:t xml:space="preserve"> texts, there had to be salient points about both texts to </w:t>
      </w:r>
      <w:r w:rsidR="0081150E" w:rsidRPr="00267A85">
        <w:rPr>
          <w:lang w:val="en-AU"/>
        </w:rPr>
        <w:t>achieve</w:t>
      </w:r>
      <w:r w:rsidR="00FB61AE" w:rsidRPr="00267A85">
        <w:rPr>
          <w:lang w:val="en-AU"/>
        </w:rPr>
        <w:t xml:space="preserve"> a clear and insightful </w:t>
      </w:r>
      <w:r w:rsidR="0081150E" w:rsidRPr="00267A85">
        <w:rPr>
          <w:lang w:val="en-AU"/>
        </w:rPr>
        <w:t>comparison</w:t>
      </w:r>
      <w:r w:rsidR="009D372A" w:rsidRPr="00267A85">
        <w:rPr>
          <w:lang w:val="en-AU"/>
        </w:rPr>
        <w:t xml:space="preserve">. It is important for students to remember that </w:t>
      </w:r>
      <w:r w:rsidR="0081150E" w:rsidRPr="00267A85">
        <w:rPr>
          <w:lang w:val="en-AU"/>
        </w:rPr>
        <w:t>comparison</w:t>
      </w:r>
      <w:r w:rsidR="009D372A" w:rsidRPr="00267A85">
        <w:rPr>
          <w:lang w:val="en-AU"/>
        </w:rPr>
        <w:t xml:space="preserve"> means </w:t>
      </w:r>
      <w:r w:rsidR="00AF42E0" w:rsidRPr="00267A85">
        <w:rPr>
          <w:lang w:val="en-AU"/>
        </w:rPr>
        <w:t xml:space="preserve">discussing </w:t>
      </w:r>
      <w:r w:rsidR="009D372A" w:rsidRPr="00267A85">
        <w:rPr>
          <w:lang w:val="en-AU"/>
        </w:rPr>
        <w:t xml:space="preserve">both </w:t>
      </w:r>
      <w:r w:rsidR="0081150E" w:rsidRPr="00267A85">
        <w:rPr>
          <w:lang w:val="en-AU"/>
        </w:rPr>
        <w:t>similarities</w:t>
      </w:r>
      <w:r w:rsidR="009D372A" w:rsidRPr="00267A85">
        <w:rPr>
          <w:lang w:val="en-AU"/>
        </w:rPr>
        <w:t xml:space="preserve"> and differences. Too </w:t>
      </w:r>
      <w:r w:rsidR="0081150E" w:rsidRPr="00267A85">
        <w:rPr>
          <w:lang w:val="en-AU"/>
        </w:rPr>
        <w:t>often</w:t>
      </w:r>
      <w:r w:rsidR="009D372A" w:rsidRPr="00267A85">
        <w:rPr>
          <w:lang w:val="en-AU"/>
        </w:rPr>
        <w:t xml:space="preserve"> </w:t>
      </w:r>
      <w:r w:rsidR="0081150E" w:rsidRPr="00267A85">
        <w:rPr>
          <w:lang w:val="en-AU"/>
        </w:rPr>
        <w:t>students</w:t>
      </w:r>
      <w:r w:rsidR="009D372A" w:rsidRPr="00267A85">
        <w:rPr>
          <w:lang w:val="en-AU"/>
        </w:rPr>
        <w:t xml:space="preserve"> ignored the obvious </w:t>
      </w:r>
      <w:r w:rsidR="0081150E" w:rsidRPr="00267A85">
        <w:rPr>
          <w:lang w:val="en-AU"/>
        </w:rPr>
        <w:t>similarities in</w:t>
      </w:r>
      <w:r w:rsidR="009D372A" w:rsidRPr="00267A85">
        <w:rPr>
          <w:lang w:val="en-AU"/>
        </w:rPr>
        <w:t xml:space="preserve"> say </w:t>
      </w:r>
      <w:r w:rsidR="0081150E" w:rsidRPr="00267A85">
        <w:rPr>
          <w:lang w:val="en-AU"/>
        </w:rPr>
        <w:t>the role</w:t>
      </w:r>
      <w:r w:rsidR="009D372A" w:rsidRPr="00267A85">
        <w:rPr>
          <w:lang w:val="en-AU"/>
        </w:rPr>
        <w:t xml:space="preserve"> </w:t>
      </w:r>
      <w:r w:rsidR="0081150E" w:rsidRPr="00267A85">
        <w:rPr>
          <w:lang w:val="en-AU"/>
        </w:rPr>
        <w:t>of</w:t>
      </w:r>
      <w:r w:rsidR="009D372A" w:rsidRPr="00267A85">
        <w:rPr>
          <w:lang w:val="en-AU"/>
        </w:rPr>
        <w:t xml:space="preserve"> women in a society or the Greek idea of </w:t>
      </w:r>
      <w:r w:rsidR="0081150E" w:rsidRPr="00267A85">
        <w:rPr>
          <w:lang w:val="en-AU"/>
        </w:rPr>
        <w:t>barbarism even</w:t>
      </w:r>
      <w:r w:rsidR="009D372A" w:rsidRPr="00267A85">
        <w:rPr>
          <w:lang w:val="en-AU"/>
        </w:rPr>
        <w:t xml:space="preserve"> in an </w:t>
      </w:r>
      <w:r w:rsidR="00AF42E0" w:rsidRPr="00267A85">
        <w:rPr>
          <w:lang w:val="en-AU"/>
        </w:rPr>
        <w:t>e</w:t>
      </w:r>
      <w:r w:rsidR="009D372A" w:rsidRPr="00267A85">
        <w:rPr>
          <w:lang w:val="en-AU"/>
        </w:rPr>
        <w:t xml:space="preserve">mpire as great as the </w:t>
      </w:r>
      <w:r w:rsidR="0081150E" w:rsidRPr="00267A85">
        <w:rPr>
          <w:lang w:val="en-AU"/>
        </w:rPr>
        <w:t>Persian</w:t>
      </w:r>
      <w:r w:rsidR="00AF42E0" w:rsidRPr="00267A85">
        <w:rPr>
          <w:lang w:val="en-AU"/>
        </w:rPr>
        <w:t>.</w:t>
      </w:r>
      <w:r w:rsidR="00486EC7" w:rsidRPr="00267A85">
        <w:rPr>
          <w:lang w:val="en-AU"/>
        </w:rPr>
        <w:t xml:space="preserve"> </w:t>
      </w:r>
    </w:p>
    <w:p w14:paraId="04BE1218" w14:textId="77777777" w:rsidR="0056427D" w:rsidRPr="00267A85" w:rsidRDefault="0056427D" w:rsidP="00093A5C">
      <w:pPr>
        <w:pStyle w:val="VCAAbody"/>
        <w:rPr>
          <w:lang w:val="en-AU"/>
        </w:rPr>
      </w:pPr>
      <w:r w:rsidRPr="00267A85">
        <w:rPr>
          <w:lang w:val="en-AU"/>
        </w:rPr>
        <w:t>Students need to make sure that they engage</w:t>
      </w:r>
      <w:r w:rsidR="0081150E" w:rsidRPr="00267A85">
        <w:rPr>
          <w:lang w:val="en-AU"/>
        </w:rPr>
        <w:t xml:space="preserve"> with the key words of the question</w:t>
      </w:r>
      <w:r w:rsidR="00AF42E0" w:rsidRPr="00267A85">
        <w:rPr>
          <w:lang w:val="en-AU"/>
        </w:rPr>
        <w:t>.</w:t>
      </w:r>
      <w:r w:rsidRPr="00267A85">
        <w:rPr>
          <w:lang w:val="en-AU"/>
        </w:rPr>
        <w:t xml:space="preserve"> </w:t>
      </w:r>
      <w:r w:rsidR="00AF42E0" w:rsidRPr="00267A85">
        <w:rPr>
          <w:lang w:val="en-AU"/>
        </w:rPr>
        <w:t>It is important that they clearly indicate in their introduction what points they are going to argue and follow through in the essay. S</w:t>
      </w:r>
      <w:r w:rsidRPr="00267A85">
        <w:rPr>
          <w:lang w:val="en-AU"/>
        </w:rPr>
        <w:t xml:space="preserve">ome </w:t>
      </w:r>
      <w:r w:rsidR="0081150E" w:rsidRPr="00267A85">
        <w:rPr>
          <w:lang w:val="en-AU"/>
        </w:rPr>
        <w:t>students</w:t>
      </w:r>
      <w:r w:rsidRPr="00267A85">
        <w:rPr>
          <w:lang w:val="en-AU"/>
        </w:rPr>
        <w:t xml:space="preserve"> </w:t>
      </w:r>
      <w:r w:rsidR="0081150E" w:rsidRPr="00267A85">
        <w:rPr>
          <w:lang w:val="en-AU"/>
        </w:rPr>
        <w:t>failed to fully address the question</w:t>
      </w:r>
      <w:r w:rsidRPr="00267A85">
        <w:rPr>
          <w:lang w:val="en-AU"/>
        </w:rPr>
        <w:t xml:space="preserve"> or tried to </w:t>
      </w:r>
      <w:r w:rsidR="00C57F62" w:rsidRPr="00267A85">
        <w:rPr>
          <w:lang w:val="en-AU"/>
        </w:rPr>
        <w:t>adapt</w:t>
      </w:r>
      <w:r w:rsidR="009D372A" w:rsidRPr="00267A85">
        <w:rPr>
          <w:lang w:val="en-AU"/>
        </w:rPr>
        <w:t xml:space="preserve"> </w:t>
      </w:r>
      <w:r w:rsidR="0081150E" w:rsidRPr="00267A85">
        <w:rPr>
          <w:lang w:val="en-AU"/>
        </w:rPr>
        <w:t>pre</w:t>
      </w:r>
      <w:r w:rsidR="00C57F62" w:rsidRPr="00267A85">
        <w:rPr>
          <w:lang w:val="en-AU"/>
        </w:rPr>
        <w:t>-prepared answers to the exam</w:t>
      </w:r>
      <w:r w:rsidR="0081150E" w:rsidRPr="00267A85">
        <w:rPr>
          <w:lang w:val="en-AU"/>
        </w:rPr>
        <w:t xml:space="preserve">. </w:t>
      </w:r>
    </w:p>
    <w:p w14:paraId="0AC8CC9B" w14:textId="77777777" w:rsidR="0056427D" w:rsidRPr="00267A85" w:rsidRDefault="004A25B8" w:rsidP="00093A5C">
      <w:pPr>
        <w:pStyle w:val="VCAAbody"/>
        <w:rPr>
          <w:lang w:val="en-AU"/>
        </w:rPr>
      </w:pPr>
      <w:r w:rsidRPr="00267A85">
        <w:rPr>
          <w:lang w:val="en-AU"/>
        </w:rPr>
        <w:t>While s</w:t>
      </w:r>
      <w:r w:rsidR="00C57F62" w:rsidRPr="00267A85">
        <w:rPr>
          <w:lang w:val="en-AU"/>
        </w:rPr>
        <w:t xml:space="preserve">tudents </w:t>
      </w:r>
      <w:r w:rsidRPr="00267A85">
        <w:rPr>
          <w:lang w:val="en-AU"/>
        </w:rPr>
        <w:t>have often shown excellent sociohistorical knowledge of their texts, they c</w:t>
      </w:r>
      <w:r w:rsidR="00C57F62" w:rsidRPr="00267A85">
        <w:rPr>
          <w:lang w:val="en-AU"/>
        </w:rPr>
        <w:t xml:space="preserve">ould benefit from a more judicious </w:t>
      </w:r>
      <w:r w:rsidRPr="00267A85">
        <w:rPr>
          <w:lang w:val="en-AU"/>
        </w:rPr>
        <w:t xml:space="preserve">understanding of the element of </w:t>
      </w:r>
      <w:r w:rsidR="00486EC7" w:rsidRPr="00267A85">
        <w:rPr>
          <w:lang w:val="en-AU"/>
        </w:rPr>
        <w:t>‘</w:t>
      </w:r>
      <w:r w:rsidR="0081150E" w:rsidRPr="00267A85">
        <w:rPr>
          <w:lang w:val="en-AU"/>
        </w:rPr>
        <w:t>relevanc</w:t>
      </w:r>
      <w:r w:rsidR="000C5761" w:rsidRPr="00267A85">
        <w:rPr>
          <w:lang w:val="en-AU"/>
        </w:rPr>
        <w:t>e’.</w:t>
      </w:r>
      <w:r w:rsidR="0056427D" w:rsidRPr="00267A85">
        <w:rPr>
          <w:lang w:val="en-AU"/>
        </w:rPr>
        <w:t xml:space="preserve"> </w:t>
      </w:r>
      <w:r w:rsidR="000C5761" w:rsidRPr="00267A85">
        <w:rPr>
          <w:lang w:val="en-AU"/>
        </w:rPr>
        <w:t>For example, in</w:t>
      </w:r>
      <w:r w:rsidR="0056427D" w:rsidRPr="00267A85">
        <w:rPr>
          <w:lang w:val="en-AU"/>
        </w:rPr>
        <w:t xml:space="preserve"> </w:t>
      </w:r>
      <w:r w:rsidR="000C5761" w:rsidRPr="00267A85">
        <w:rPr>
          <w:lang w:val="en-AU"/>
        </w:rPr>
        <w:t xml:space="preserve">the works of </w:t>
      </w:r>
      <w:r w:rsidR="0081150E" w:rsidRPr="00267A85">
        <w:rPr>
          <w:lang w:val="en-AU"/>
        </w:rPr>
        <w:t>Sophocles</w:t>
      </w:r>
      <w:r w:rsidR="0056427D" w:rsidRPr="00267A85">
        <w:rPr>
          <w:lang w:val="en-AU"/>
        </w:rPr>
        <w:t xml:space="preserve"> and </w:t>
      </w:r>
      <w:r w:rsidR="0056427D" w:rsidRPr="00267A85">
        <w:rPr>
          <w:lang w:val="en-AU"/>
        </w:rPr>
        <w:lastRenderedPageBreak/>
        <w:t>Euripides</w:t>
      </w:r>
      <w:r w:rsidR="000C5761" w:rsidRPr="00267A85">
        <w:rPr>
          <w:lang w:val="en-AU"/>
        </w:rPr>
        <w:t>,</w:t>
      </w:r>
      <w:r w:rsidR="0056427D" w:rsidRPr="00267A85">
        <w:rPr>
          <w:lang w:val="en-AU"/>
        </w:rPr>
        <w:t xml:space="preserve"> an</w:t>
      </w:r>
      <w:r w:rsidR="00486EC7" w:rsidRPr="00267A85">
        <w:rPr>
          <w:lang w:val="en-AU"/>
        </w:rPr>
        <w:t xml:space="preserve"> </w:t>
      </w:r>
      <w:r w:rsidR="0081150E" w:rsidRPr="00267A85">
        <w:rPr>
          <w:lang w:val="en-AU"/>
        </w:rPr>
        <w:t>understanding</w:t>
      </w:r>
      <w:r w:rsidR="0056427D" w:rsidRPr="00267A85">
        <w:rPr>
          <w:lang w:val="en-AU"/>
        </w:rPr>
        <w:t xml:space="preserve"> of the different </w:t>
      </w:r>
      <w:r w:rsidR="0081150E" w:rsidRPr="00267A85">
        <w:rPr>
          <w:lang w:val="en-AU"/>
        </w:rPr>
        <w:t>Athens</w:t>
      </w:r>
      <w:r w:rsidR="00486EC7" w:rsidRPr="00267A85">
        <w:rPr>
          <w:lang w:val="en-AU"/>
        </w:rPr>
        <w:t xml:space="preserve"> </w:t>
      </w:r>
      <w:r w:rsidR="0056427D" w:rsidRPr="00267A85">
        <w:rPr>
          <w:lang w:val="en-AU"/>
        </w:rPr>
        <w:t>in which</w:t>
      </w:r>
      <w:r w:rsidR="00486EC7" w:rsidRPr="00267A85">
        <w:rPr>
          <w:lang w:val="en-AU"/>
        </w:rPr>
        <w:t xml:space="preserve"> </w:t>
      </w:r>
      <w:r w:rsidR="0056427D" w:rsidRPr="00267A85">
        <w:rPr>
          <w:lang w:val="en-AU"/>
        </w:rPr>
        <w:t xml:space="preserve">the plays were presented </w:t>
      </w:r>
      <w:r w:rsidR="000C5761" w:rsidRPr="00267A85">
        <w:rPr>
          <w:lang w:val="en-AU"/>
        </w:rPr>
        <w:t>–</w:t>
      </w:r>
      <w:r w:rsidR="0056427D" w:rsidRPr="00267A85">
        <w:rPr>
          <w:lang w:val="en-AU"/>
        </w:rPr>
        <w:t xml:space="preserve"> one at relative peace and prosperity and one at war</w:t>
      </w:r>
      <w:r w:rsidR="000C5761" w:rsidRPr="00267A85">
        <w:rPr>
          <w:lang w:val="en-AU"/>
        </w:rPr>
        <w:t xml:space="preserve"> –</w:t>
      </w:r>
      <w:r w:rsidR="0056427D" w:rsidRPr="00267A85">
        <w:rPr>
          <w:lang w:val="en-AU"/>
        </w:rPr>
        <w:t xml:space="preserve"> as well as the role of women in the</w:t>
      </w:r>
      <w:r w:rsidR="00486EC7" w:rsidRPr="00267A85">
        <w:rPr>
          <w:lang w:val="en-AU"/>
        </w:rPr>
        <w:t xml:space="preserve"> </w:t>
      </w:r>
      <w:r w:rsidR="0056427D" w:rsidRPr="00267A85">
        <w:rPr>
          <w:lang w:val="en-AU"/>
        </w:rPr>
        <w:t>community</w:t>
      </w:r>
      <w:r w:rsidR="00486EC7" w:rsidRPr="00267A85">
        <w:rPr>
          <w:lang w:val="en-AU"/>
        </w:rPr>
        <w:t xml:space="preserve"> </w:t>
      </w:r>
      <w:r w:rsidR="0056427D" w:rsidRPr="00267A85">
        <w:rPr>
          <w:lang w:val="en-AU"/>
        </w:rPr>
        <w:t>was needed to contextualise the different tones and purposes of the plays.</w:t>
      </w:r>
      <w:r w:rsidR="00486EC7" w:rsidRPr="00267A85">
        <w:rPr>
          <w:lang w:val="en-AU"/>
        </w:rPr>
        <w:t xml:space="preserve"> </w:t>
      </w:r>
      <w:r w:rsidR="003F68C3" w:rsidRPr="00267A85">
        <w:rPr>
          <w:lang w:val="en-AU"/>
        </w:rPr>
        <w:t>Conversely,</w:t>
      </w:r>
      <w:r w:rsidR="0081150E" w:rsidRPr="00267A85">
        <w:rPr>
          <w:lang w:val="en-AU"/>
        </w:rPr>
        <w:t xml:space="preserve"> information</w:t>
      </w:r>
      <w:r w:rsidR="0056427D" w:rsidRPr="00267A85">
        <w:rPr>
          <w:lang w:val="en-AU"/>
        </w:rPr>
        <w:t xml:space="preserve"> such as the formation of the Delian league and the discovery of silver at Larium</w:t>
      </w:r>
      <w:r w:rsidR="00486EC7" w:rsidRPr="00267A85">
        <w:rPr>
          <w:lang w:val="en-AU"/>
        </w:rPr>
        <w:t xml:space="preserve"> </w:t>
      </w:r>
      <w:r w:rsidR="0056427D" w:rsidRPr="00267A85">
        <w:rPr>
          <w:lang w:val="en-AU"/>
        </w:rPr>
        <w:t>w</w:t>
      </w:r>
      <w:r w:rsidR="000C5761" w:rsidRPr="00267A85">
        <w:rPr>
          <w:lang w:val="en-AU"/>
        </w:rPr>
        <w:t>ere</w:t>
      </w:r>
      <w:r w:rsidR="0056427D" w:rsidRPr="00267A85">
        <w:rPr>
          <w:lang w:val="en-AU"/>
        </w:rPr>
        <w:t xml:space="preserve"> not </w:t>
      </w:r>
      <w:r w:rsidR="0081150E" w:rsidRPr="00267A85">
        <w:rPr>
          <w:lang w:val="en-AU"/>
        </w:rPr>
        <w:t>relevant to</w:t>
      </w:r>
      <w:r w:rsidR="00434785" w:rsidRPr="00267A85">
        <w:rPr>
          <w:lang w:val="en-AU"/>
        </w:rPr>
        <w:t xml:space="preserve"> the </w:t>
      </w:r>
      <w:r w:rsidR="00C179E5" w:rsidRPr="00267A85">
        <w:rPr>
          <w:lang w:val="en-AU"/>
        </w:rPr>
        <w:t>question.</w:t>
      </w:r>
    </w:p>
    <w:p w14:paraId="545E1E64" w14:textId="77777777" w:rsidR="0056427D" w:rsidRPr="00267A85" w:rsidRDefault="00434785" w:rsidP="00093A5C">
      <w:pPr>
        <w:pStyle w:val="VCAAHeading3"/>
        <w:rPr>
          <w:lang w:val="en-AU"/>
        </w:rPr>
      </w:pPr>
      <w:r w:rsidRPr="00267A85">
        <w:rPr>
          <w:lang w:val="en-AU"/>
        </w:rPr>
        <w:t>Question 1 –</w:t>
      </w:r>
      <w:r w:rsidR="001B48C7" w:rsidRPr="00267A85">
        <w:rPr>
          <w:lang w:val="en-AU"/>
        </w:rPr>
        <w:t xml:space="preserve"> </w:t>
      </w:r>
      <w:r w:rsidRPr="00267A85">
        <w:rPr>
          <w:lang w:val="en-AU"/>
        </w:rPr>
        <w:t>Aeschylus and Herodotus</w:t>
      </w:r>
    </w:p>
    <w:p w14:paraId="39C0B221" w14:textId="77777777" w:rsidR="00434785" w:rsidRPr="00267A85" w:rsidRDefault="00434785" w:rsidP="00093A5C">
      <w:pPr>
        <w:pStyle w:val="VCAAbody"/>
        <w:rPr>
          <w:lang w:val="en-AU"/>
        </w:rPr>
      </w:pPr>
      <w:r w:rsidRPr="00267A85">
        <w:rPr>
          <w:lang w:val="en-AU"/>
        </w:rPr>
        <w:t xml:space="preserve">Most </w:t>
      </w:r>
      <w:r w:rsidR="0081150E" w:rsidRPr="00267A85">
        <w:rPr>
          <w:lang w:val="en-AU"/>
        </w:rPr>
        <w:t>students</w:t>
      </w:r>
      <w:r w:rsidRPr="00267A85">
        <w:rPr>
          <w:lang w:val="en-AU"/>
        </w:rPr>
        <w:t xml:space="preserve"> understood that this question was about the bias and prejudices of the authors </w:t>
      </w:r>
      <w:r w:rsidR="003F68C3" w:rsidRPr="00267A85">
        <w:rPr>
          <w:lang w:val="en-AU"/>
        </w:rPr>
        <w:t xml:space="preserve">in how they viewed </w:t>
      </w:r>
      <w:r w:rsidRPr="00267A85">
        <w:rPr>
          <w:lang w:val="en-AU"/>
        </w:rPr>
        <w:t xml:space="preserve">the </w:t>
      </w:r>
      <w:r w:rsidR="0081150E" w:rsidRPr="00267A85">
        <w:rPr>
          <w:lang w:val="en-AU"/>
        </w:rPr>
        <w:t>Persian</w:t>
      </w:r>
      <w:r w:rsidRPr="00267A85">
        <w:rPr>
          <w:lang w:val="en-AU"/>
        </w:rPr>
        <w:t xml:space="preserve"> wars.</w:t>
      </w:r>
      <w:r w:rsidR="00003CCF" w:rsidRPr="00267A85">
        <w:rPr>
          <w:lang w:val="en-AU"/>
        </w:rPr>
        <w:t xml:space="preserve"> </w:t>
      </w:r>
      <w:r w:rsidRPr="00267A85">
        <w:rPr>
          <w:lang w:val="en-AU"/>
        </w:rPr>
        <w:t>The obvious points of Aeschylus</w:t>
      </w:r>
      <w:r w:rsidR="003F68C3" w:rsidRPr="00267A85">
        <w:rPr>
          <w:lang w:val="en-AU"/>
        </w:rPr>
        <w:t>’s</w:t>
      </w:r>
      <w:r w:rsidRPr="00267A85">
        <w:rPr>
          <w:lang w:val="en-AU"/>
        </w:rPr>
        <w:t xml:space="preserve"> </w:t>
      </w:r>
      <w:r w:rsidR="0081150E" w:rsidRPr="00267A85">
        <w:rPr>
          <w:lang w:val="en-AU"/>
        </w:rPr>
        <w:t>personal</w:t>
      </w:r>
      <w:r w:rsidRPr="00267A85">
        <w:rPr>
          <w:lang w:val="en-AU"/>
        </w:rPr>
        <w:t xml:space="preserve"> experience versus Herodotus</w:t>
      </w:r>
      <w:r w:rsidR="003F68C3" w:rsidRPr="00267A85">
        <w:rPr>
          <w:lang w:val="en-AU"/>
        </w:rPr>
        <w:t>’s</w:t>
      </w:r>
      <w:r w:rsidRPr="00267A85">
        <w:rPr>
          <w:lang w:val="en-AU"/>
        </w:rPr>
        <w:t xml:space="preserve"> hindsi</w:t>
      </w:r>
      <w:r w:rsidR="00D37356" w:rsidRPr="00267A85">
        <w:rPr>
          <w:lang w:val="en-AU"/>
        </w:rPr>
        <w:t>ght were well explored. M</w:t>
      </w:r>
      <w:r w:rsidRPr="00267A85">
        <w:rPr>
          <w:lang w:val="en-AU"/>
        </w:rPr>
        <w:t xml:space="preserve">ore could have been made of </w:t>
      </w:r>
      <w:r w:rsidR="0081150E" w:rsidRPr="00267A85">
        <w:rPr>
          <w:lang w:val="en-AU"/>
        </w:rPr>
        <w:t>Herodotus</w:t>
      </w:r>
      <w:r w:rsidR="003F68C3" w:rsidRPr="00267A85">
        <w:rPr>
          <w:lang w:val="en-AU"/>
        </w:rPr>
        <w:t>’s</w:t>
      </w:r>
      <w:r w:rsidRPr="00267A85">
        <w:rPr>
          <w:lang w:val="en-AU"/>
        </w:rPr>
        <w:t xml:space="preserve"> experience under Persian rule and </w:t>
      </w:r>
      <w:r w:rsidR="0081150E" w:rsidRPr="00267A85">
        <w:rPr>
          <w:lang w:val="en-AU"/>
        </w:rPr>
        <w:t xml:space="preserve">democracy. </w:t>
      </w:r>
      <w:r w:rsidRPr="00267A85">
        <w:rPr>
          <w:lang w:val="en-AU"/>
        </w:rPr>
        <w:t xml:space="preserve">Few students explored the limitations of experience </w:t>
      </w:r>
      <w:r w:rsidR="00003CCF" w:rsidRPr="00267A85">
        <w:rPr>
          <w:lang w:val="en-AU"/>
        </w:rPr>
        <w:t>for</w:t>
      </w:r>
      <w:r w:rsidRPr="00267A85">
        <w:rPr>
          <w:lang w:val="en-AU"/>
        </w:rPr>
        <w:t xml:space="preserve"> the genres they wrote </w:t>
      </w:r>
      <w:r w:rsidR="0081150E" w:rsidRPr="00267A85">
        <w:rPr>
          <w:lang w:val="en-AU"/>
        </w:rPr>
        <w:t xml:space="preserve">in. </w:t>
      </w:r>
      <w:r w:rsidR="00003CCF" w:rsidRPr="00267A85">
        <w:rPr>
          <w:lang w:val="en-AU"/>
        </w:rPr>
        <w:t>The b</w:t>
      </w:r>
      <w:r w:rsidRPr="00267A85">
        <w:rPr>
          <w:lang w:val="en-AU"/>
        </w:rPr>
        <w:t xml:space="preserve">etter </w:t>
      </w:r>
      <w:r w:rsidR="00003CCF" w:rsidRPr="00267A85">
        <w:rPr>
          <w:lang w:val="en-AU"/>
        </w:rPr>
        <w:t xml:space="preserve">responses </w:t>
      </w:r>
      <w:r w:rsidR="001B3FDF" w:rsidRPr="00267A85">
        <w:rPr>
          <w:lang w:val="en-AU"/>
        </w:rPr>
        <w:t>perceived</w:t>
      </w:r>
      <w:r w:rsidR="00003CCF" w:rsidRPr="00267A85">
        <w:rPr>
          <w:lang w:val="en-AU"/>
        </w:rPr>
        <w:t xml:space="preserve"> </w:t>
      </w:r>
      <w:r w:rsidRPr="00267A85">
        <w:rPr>
          <w:lang w:val="en-AU"/>
        </w:rPr>
        <w:t xml:space="preserve">that the </w:t>
      </w:r>
      <w:r w:rsidR="00003CCF" w:rsidRPr="00267A85">
        <w:rPr>
          <w:lang w:val="en-AU"/>
        </w:rPr>
        <w:t xml:space="preserve">authors’ </w:t>
      </w:r>
      <w:r w:rsidRPr="00267A85">
        <w:rPr>
          <w:lang w:val="en-AU"/>
        </w:rPr>
        <w:t xml:space="preserve">personal </w:t>
      </w:r>
      <w:r w:rsidR="0081150E" w:rsidRPr="00267A85">
        <w:rPr>
          <w:lang w:val="en-AU"/>
        </w:rPr>
        <w:t>experiences</w:t>
      </w:r>
      <w:r w:rsidRPr="00267A85">
        <w:rPr>
          <w:lang w:val="en-AU"/>
        </w:rPr>
        <w:t xml:space="preserve"> at times illuminated the</w:t>
      </w:r>
      <w:r w:rsidR="00003CCF" w:rsidRPr="00267A85">
        <w:rPr>
          <w:lang w:val="en-AU"/>
        </w:rPr>
        <w:t>ir</w:t>
      </w:r>
      <w:r w:rsidRPr="00267A85">
        <w:rPr>
          <w:lang w:val="en-AU"/>
        </w:rPr>
        <w:t xml:space="preserve"> view</w:t>
      </w:r>
      <w:r w:rsidR="00003CCF" w:rsidRPr="00267A85">
        <w:rPr>
          <w:lang w:val="en-AU"/>
        </w:rPr>
        <w:t>s</w:t>
      </w:r>
      <w:r w:rsidRPr="00267A85">
        <w:rPr>
          <w:lang w:val="en-AU"/>
        </w:rPr>
        <w:t xml:space="preserve"> on war</w:t>
      </w:r>
      <w:r w:rsidR="00003CCF" w:rsidRPr="00267A85">
        <w:rPr>
          <w:lang w:val="en-AU"/>
        </w:rPr>
        <w:t>.</w:t>
      </w:r>
      <w:r w:rsidRPr="00267A85">
        <w:rPr>
          <w:lang w:val="en-AU"/>
        </w:rPr>
        <w:t xml:space="preserve"> </w:t>
      </w:r>
    </w:p>
    <w:p w14:paraId="307E60A0" w14:textId="77777777" w:rsidR="00434785" w:rsidRPr="00267A85" w:rsidRDefault="00434785" w:rsidP="00093A5C">
      <w:pPr>
        <w:pStyle w:val="VCAAHeading3"/>
        <w:rPr>
          <w:lang w:val="en-AU"/>
        </w:rPr>
      </w:pPr>
      <w:r w:rsidRPr="00267A85">
        <w:rPr>
          <w:lang w:val="en-AU"/>
        </w:rPr>
        <w:t xml:space="preserve">Question 2 – </w:t>
      </w:r>
      <w:r w:rsidR="0081150E" w:rsidRPr="00267A85">
        <w:rPr>
          <w:lang w:val="en-AU"/>
        </w:rPr>
        <w:t>Aristophanes</w:t>
      </w:r>
      <w:r w:rsidRPr="00267A85">
        <w:rPr>
          <w:lang w:val="en-AU"/>
        </w:rPr>
        <w:t xml:space="preserve"> and Plato</w:t>
      </w:r>
    </w:p>
    <w:p w14:paraId="7B4D9C49" w14:textId="77777777" w:rsidR="00434785" w:rsidRPr="00267A85" w:rsidRDefault="00434785" w:rsidP="00093A5C">
      <w:pPr>
        <w:pStyle w:val="VCAAbody"/>
        <w:rPr>
          <w:lang w:val="en-AU"/>
        </w:rPr>
      </w:pPr>
      <w:r w:rsidRPr="00267A85">
        <w:rPr>
          <w:lang w:val="en-AU"/>
        </w:rPr>
        <w:t xml:space="preserve">This </w:t>
      </w:r>
      <w:r w:rsidR="00C179E5" w:rsidRPr="00267A85">
        <w:rPr>
          <w:lang w:val="en-AU"/>
        </w:rPr>
        <w:t>question allowed</w:t>
      </w:r>
      <w:r w:rsidRPr="00267A85">
        <w:rPr>
          <w:lang w:val="en-AU"/>
        </w:rPr>
        <w:t xml:space="preserve"> </w:t>
      </w:r>
      <w:r w:rsidR="0081150E" w:rsidRPr="00267A85">
        <w:rPr>
          <w:lang w:val="en-AU"/>
        </w:rPr>
        <w:t>students</w:t>
      </w:r>
      <w:r w:rsidRPr="00267A85">
        <w:rPr>
          <w:lang w:val="en-AU"/>
        </w:rPr>
        <w:t xml:space="preserve"> to </w:t>
      </w:r>
      <w:r w:rsidR="0081150E" w:rsidRPr="00267A85">
        <w:rPr>
          <w:lang w:val="en-AU"/>
        </w:rPr>
        <w:t>show their</w:t>
      </w:r>
      <w:r w:rsidRPr="00267A85">
        <w:rPr>
          <w:lang w:val="en-AU"/>
        </w:rPr>
        <w:t xml:space="preserve"> clear </w:t>
      </w:r>
      <w:r w:rsidR="0081150E" w:rsidRPr="00267A85">
        <w:rPr>
          <w:lang w:val="en-AU"/>
        </w:rPr>
        <w:t>understanding</w:t>
      </w:r>
      <w:r w:rsidRPr="00267A85">
        <w:rPr>
          <w:lang w:val="en-AU"/>
        </w:rPr>
        <w:t xml:space="preserve"> of the different genres and purposes of the </w:t>
      </w:r>
      <w:r w:rsidR="00003CCF" w:rsidRPr="00267A85">
        <w:rPr>
          <w:lang w:val="en-AU"/>
        </w:rPr>
        <w:t>two</w:t>
      </w:r>
      <w:r w:rsidRPr="00267A85">
        <w:rPr>
          <w:lang w:val="en-AU"/>
        </w:rPr>
        <w:t xml:space="preserve"> texts. The sociohistorical context of this pairing was well </w:t>
      </w:r>
      <w:r w:rsidR="0081150E" w:rsidRPr="00267A85">
        <w:rPr>
          <w:lang w:val="en-AU"/>
        </w:rPr>
        <w:t>used,</w:t>
      </w:r>
      <w:r w:rsidRPr="00267A85">
        <w:rPr>
          <w:lang w:val="en-AU"/>
        </w:rPr>
        <w:t xml:space="preserve"> with most students making the point about the </w:t>
      </w:r>
      <w:r w:rsidR="00081748" w:rsidRPr="00267A85">
        <w:rPr>
          <w:lang w:val="en-AU"/>
        </w:rPr>
        <w:t xml:space="preserve">real </w:t>
      </w:r>
      <w:r w:rsidR="0081150E" w:rsidRPr="00267A85">
        <w:rPr>
          <w:lang w:val="en-AU"/>
        </w:rPr>
        <w:t>Socrates versus</w:t>
      </w:r>
      <w:r w:rsidR="00081748" w:rsidRPr="00267A85">
        <w:rPr>
          <w:lang w:val="en-AU"/>
        </w:rPr>
        <w:t xml:space="preserve"> the parody in </w:t>
      </w:r>
      <w:r w:rsidR="00802EDB" w:rsidRPr="00267A85">
        <w:rPr>
          <w:lang w:val="en-AU"/>
        </w:rPr>
        <w:t>‘T</w:t>
      </w:r>
      <w:r w:rsidR="00081748" w:rsidRPr="00267A85">
        <w:rPr>
          <w:lang w:val="en-AU"/>
        </w:rPr>
        <w:t xml:space="preserve">he </w:t>
      </w:r>
      <w:r w:rsidR="0081150E" w:rsidRPr="00267A85">
        <w:rPr>
          <w:lang w:val="en-AU"/>
        </w:rPr>
        <w:t>Clouds</w:t>
      </w:r>
      <w:r w:rsidR="00802EDB" w:rsidRPr="00267A85">
        <w:rPr>
          <w:lang w:val="en-AU"/>
        </w:rPr>
        <w:t>’</w:t>
      </w:r>
      <w:r w:rsidR="00D37356" w:rsidRPr="00267A85">
        <w:rPr>
          <w:lang w:val="en-AU"/>
        </w:rPr>
        <w:t>.</w:t>
      </w:r>
      <w:r w:rsidR="00081748" w:rsidRPr="00267A85">
        <w:rPr>
          <w:lang w:val="en-AU"/>
        </w:rPr>
        <w:t xml:space="preserve"> </w:t>
      </w:r>
      <w:r w:rsidR="0081150E" w:rsidRPr="00267A85">
        <w:rPr>
          <w:lang w:val="en-AU"/>
        </w:rPr>
        <w:t>However</w:t>
      </w:r>
      <w:r w:rsidR="00802EDB" w:rsidRPr="00267A85">
        <w:rPr>
          <w:lang w:val="en-AU"/>
        </w:rPr>
        <w:t>,</w:t>
      </w:r>
      <w:r w:rsidR="0081150E" w:rsidRPr="00267A85">
        <w:rPr>
          <w:lang w:val="en-AU"/>
        </w:rPr>
        <w:t xml:space="preserve"> while</w:t>
      </w:r>
      <w:r w:rsidR="00081748" w:rsidRPr="00267A85">
        <w:rPr>
          <w:lang w:val="en-AU"/>
        </w:rPr>
        <w:t xml:space="preserve"> students sho</w:t>
      </w:r>
      <w:r w:rsidR="00802EDB" w:rsidRPr="00267A85">
        <w:rPr>
          <w:lang w:val="en-AU"/>
        </w:rPr>
        <w:t>wed</w:t>
      </w:r>
      <w:r w:rsidR="00081748" w:rsidRPr="00267A85">
        <w:rPr>
          <w:lang w:val="en-AU"/>
        </w:rPr>
        <w:t xml:space="preserve"> very good </w:t>
      </w:r>
      <w:r w:rsidR="00802EDB" w:rsidRPr="00267A85">
        <w:rPr>
          <w:lang w:val="en-AU"/>
        </w:rPr>
        <w:t xml:space="preserve">understanding </w:t>
      </w:r>
      <w:r w:rsidR="00081748" w:rsidRPr="00267A85">
        <w:rPr>
          <w:lang w:val="en-AU"/>
        </w:rPr>
        <w:t xml:space="preserve">of how argument was used in both </w:t>
      </w:r>
      <w:r w:rsidR="0081150E" w:rsidRPr="00267A85">
        <w:rPr>
          <w:lang w:val="en-AU"/>
        </w:rPr>
        <w:t>texts,</w:t>
      </w:r>
      <w:r w:rsidR="00081748" w:rsidRPr="00267A85">
        <w:rPr>
          <w:lang w:val="en-AU"/>
        </w:rPr>
        <w:t xml:space="preserve"> they didn’t </w:t>
      </w:r>
      <w:r w:rsidR="0081150E" w:rsidRPr="00267A85">
        <w:rPr>
          <w:lang w:val="en-AU"/>
        </w:rPr>
        <w:t>always</w:t>
      </w:r>
      <w:r w:rsidR="00081748" w:rsidRPr="00267A85">
        <w:rPr>
          <w:lang w:val="en-AU"/>
        </w:rPr>
        <w:t xml:space="preserve"> deal with the </w:t>
      </w:r>
      <w:r w:rsidR="00486EC7" w:rsidRPr="00267A85">
        <w:rPr>
          <w:lang w:val="en-AU"/>
        </w:rPr>
        <w:t>‘</w:t>
      </w:r>
      <w:r w:rsidR="0081150E" w:rsidRPr="00267A85">
        <w:rPr>
          <w:lang w:val="en-AU"/>
        </w:rPr>
        <w:t>morality</w:t>
      </w:r>
      <w:r w:rsidR="00486EC7" w:rsidRPr="00267A85">
        <w:rPr>
          <w:lang w:val="en-AU"/>
        </w:rPr>
        <w:t>’</w:t>
      </w:r>
      <w:r w:rsidR="00081748" w:rsidRPr="00267A85">
        <w:rPr>
          <w:lang w:val="en-AU"/>
        </w:rPr>
        <w:t xml:space="preserve"> </w:t>
      </w:r>
      <w:r w:rsidR="0081150E" w:rsidRPr="00267A85">
        <w:rPr>
          <w:lang w:val="en-AU"/>
        </w:rPr>
        <w:t>aspect</w:t>
      </w:r>
      <w:r w:rsidR="00081748" w:rsidRPr="00267A85">
        <w:rPr>
          <w:lang w:val="en-AU"/>
        </w:rPr>
        <w:t xml:space="preserve"> of the question.</w:t>
      </w:r>
    </w:p>
    <w:p w14:paraId="6B718544" w14:textId="77777777" w:rsidR="00081748" w:rsidRPr="00267A85" w:rsidRDefault="00081748" w:rsidP="00093A5C">
      <w:pPr>
        <w:pStyle w:val="VCAAHeading3"/>
        <w:rPr>
          <w:lang w:val="en-AU"/>
        </w:rPr>
      </w:pPr>
      <w:r w:rsidRPr="00267A85">
        <w:rPr>
          <w:lang w:val="en-AU"/>
        </w:rPr>
        <w:t xml:space="preserve">Question </w:t>
      </w:r>
      <w:r w:rsidR="0081150E" w:rsidRPr="00267A85">
        <w:rPr>
          <w:lang w:val="en-AU"/>
        </w:rPr>
        <w:t xml:space="preserve">3 </w:t>
      </w:r>
      <w:r w:rsidR="00227D19" w:rsidRPr="00267A85">
        <w:rPr>
          <w:lang w:val="en-AU"/>
        </w:rPr>
        <w:t xml:space="preserve">– </w:t>
      </w:r>
      <w:r w:rsidR="0081150E" w:rsidRPr="00267A85">
        <w:rPr>
          <w:lang w:val="en-AU"/>
        </w:rPr>
        <w:t>Sophocles</w:t>
      </w:r>
      <w:r w:rsidRPr="00267A85">
        <w:rPr>
          <w:lang w:val="en-AU"/>
        </w:rPr>
        <w:t xml:space="preserve"> and Euripides </w:t>
      </w:r>
    </w:p>
    <w:p w14:paraId="7D127F81" w14:textId="642AE0DE" w:rsidR="00081748" w:rsidRPr="00267A85" w:rsidRDefault="00802EDB" w:rsidP="00093A5C">
      <w:pPr>
        <w:pStyle w:val="VCAAbody"/>
        <w:rPr>
          <w:lang w:val="en-AU"/>
        </w:rPr>
      </w:pPr>
      <w:r w:rsidRPr="00267A85">
        <w:rPr>
          <w:lang w:val="en-AU"/>
        </w:rPr>
        <w:t>M</w:t>
      </w:r>
      <w:r w:rsidR="00081748" w:rsidRPr="00267A85">
        <w:rPr>
          <w:lang w:val="en-AU"/>
        </w:rPr>
        <w:t xml:space="preserve">ost students </w:t>
      </w:r>
      <w:r w:rsidRPr="00267A85">
        <w:rPr>
          <w:lang w:val="en-AU"/>
        </w:rPr>
        <w:t xml:space="preserve">chose this question </w:t>
      </w:r>
      <w:r w:rsidR="00081748" w:rsidRPr="00267A85">
        <w:rPr>
          <w:lang w:val="en-AU"/>
        </w:rPr>
        <w:t xml:space="preserve">and </w:t>
      </w:r>
      <w:r w:rsidRPr="00267A85">
        <w:rPr>
          <w:lang w:val="en-AU"/>
        </w:rPr>
        <w:t xml:space="preserve">responded in three ways. Some </w:t>
      </w:r>
      <w:r w:rsidR="00081748" w:rsidRPr="00267A85">
        <w:rPr>
          <w:lang w:val="en-AU"/>
        </w:rPr>
        <w:t xml:space="preserve">fully </w:t>
      </w:r>
      <w:r w:rsidR="00DB19AC" w:rsidRPr="00267A85">
        <w:rPr>
          <w:lang w:val="en-AU"/>
        </w:rPr>
        <w:t xml:space="preserve">agreed with the statement that </w:t>
      </w:r>
      <w:r w:rsidR="0020608F" w:rsidRPr="00267A85">
        <w:rPr>
          <w:lang w:val="en-AU"/>
        </w:rPr>
        <w:t>‘</w:t>
      </w:r>
      <w:r w:rsidR="00DB19AC" w:rsidRPr="00267A85">
        <w:rPr>
          <w:lang w:val="en-AU"/>
        </w:rPr>
        <w:t>Women pay for the mistakes of men</w:t>
      </w:r>
      <w:r w:rsidR="0020608F" w:rsidRPr="00267A85">
        <w:rPr>
          <w:lang w:val="en-AU"/>
        </w:rPr>
        <w:t>’,</w:t>
      </w:r>
      <w:r w:rsidR="00DB19AC" w:rsidRPr="00267A85">
        <w:rPr>
          <w:lang w:val="en-AU"/>
        </w:rPr>
        <w:t xml:space="preserve"> arguing that A</w:t>
      </w:r>
      <w:r w:rsidR="00081748" w:rsidRPr="00267A85">
        <w:rPr>
          <w:lang w:val="en-AU"/>
        </w:rPr>
        <w:t xml:space="preserve">ntigone and Electra </w:t>
      </w:r>
      <w:r w:rsidR="00DB19AC" w:rsidRPr="00267A85">
        <w:rPr>
          <w:lang w:val="en-AU"/>
        </w:rPr>
        <w:t>were</w:t>
      </w:r>
      <w:r w:rsidR="00081748" w:rsidRPr="00267A85">
        <w:rPr>
          <w:lang w:val="en-AU"/>
        </w:rPr>
        <w:t xml:space="preserve"> victims of men,</w:t>
      </w:r>
      <w:r w:rsidR="00DB19AC" w:rsidRPr="00267A85">
        <w:rPr>
          <w:lang w:val="en-AU"/>
        </w:rPr>
        <w:t xml:space="preserve"> whereas </w:t>
      </w:r>
      <w:r w:rsidR="003264E4" w:rsidRPr="00267A85">
        <w:rPr>
          <w:lang w:val="en-AU"/>
        </w:rPr>
        <w:t xml:space="preserve">some students wrote </w:t>
      </w:r>
      <w:r w:rsidR="00081748" w:rsidRPr="00267A85">
        <w:rPr>
          <w:lang w:val="en-AU"/>
        </w:rPr>
        <w:t xml:space="preserve">that it was the fault of the women in both texts. </w:t>
      </w:r>
      <w:r w:rsidR="003264E4" w:rsidRPr="00267A85">
        <w:rPr>
          <w:lang w:val="en-AU"/>
        </w:rPr>
        <w:t>The b</w:t>
      </w:r>
      <w:r w:rsidR="00081748" w:rsidRPr="00267A85">
        <w:rPr>
          <w:lang w:val="en-AU"/>
        </w:rPr>
        <w:t xml:space="preserve">etter </w:t>
      </w:r>
      <w:r w:rsidR="003264E4" w:rsidRPr="00267A85">
        <w:rPr>
          <w:lang w:val="en-AU"/>
        </w:rPr>
        <w:t xml:space="preserve">responses </w:t>
      </w:r>
      <w:r w:rsidR="0081150E" w:rsidRPr="00267A85">
        <w:rPr>
          <w:lang w:val="en-AU"/>
        </w:rPr>
        <w:t>explor</w:t>
      </w:r>
      <w:r w:rsidR="003264E4" w:rsidRPr="00267A85">
        <w:rPr>
          <w:lang w:val="en-AU"/>
        </w:rPr>
        <w:t>ed</w:t>
      </w:r>
      <w:r w:rsidR="0081150E" w:rsidRPr="00267A85">
        <w:rPr>
          <w:lang w:val="en-AU"/>
        </w:rPr>
        <w:t xml:space="preserve"> the role of b</w:t>
      </w:r>
      <w:r w:rsidR="00081748" w:rsidRPr="00267A85">
        <w:rPr>
          <w:lang w:val="en-AU"/>
        </w:rPr>
        <w:t>oth men and women in the outcome of the plays. Interestingly</w:t>
      </w:r>
      <w:r w:rsidR="003264E4" w:rsidRPr="00267A85">
        <w:rPr>
          <w:lang w:val="en-AU"/>
        </w:rPr>
        <w:t>,</w:t>
      </w:r>
      <w:r w:rsidR="00081748" w:rsidRPr="00267A85">
        <w:rPr>
          <w:lang w:val="en-AU"/>
        </w:rPr>
        <w:t xml:space="preserve"> some students took the discussion back to the curse on both houses and how it was </w:t>
      </w:r>
      <w:r w:rsidR="003264E4" w:rsidRPr="00267A85">
        <w:rPr>
          <w:lang w:val="en-AU"/>
        </w:rPr>
        <w:t xml:space="preserve">the </w:t>
      </w:r>
      <w:r w:rsidR="00081748" w:rsidRPr="00267A85">
        <w:rPr>
          <w:lang w:val="en-AU"/>
        </w:rPr>
        <w:t xml:space="preserve">men’s fault that all the subsequent </w:t>
      </w:r>
      <w:r w:rsidR="0081150E" w:rsidRPr="00267A85">
        <w:rPr>
          <w:lang w:val="en-AU"/>
        </w:rPr>
        <w:t>events</w:t>
      </w:r>
      <w:r w:rsidR="00081748" w:rsidRPr="00267A85">
        <w:rPr>
          <w:lang w:val="en-AU"/>
        </w:rPr>
        <w:t xml:space="preserve"> happened. Many student</w:t>
      </w:r>
      <w:r w:rsidR="003264E4" w:rsidRPr="00267A85">
        <w:rPr>
          <w:lang w:val="en-AU"/>
        </w:rPr>
        <w:t>s</w:t>
      </w:r>
      <w:r w:rsidR="00081748" w:rsidRPr="00267A85">
        <w:rPr>
          <w:lang w:val="en-AU"/>
        </w:rPr>
        <w:t xml:space="preserve"> only focused on Ant</w:t>
      </w:r>
      <w:r w:rsidR="0081150E" w:rsidRPr="00267A85">
        <w:rPr>
          <w:lang w:val="en-AU"/>
        </w:rPr>
        <w:t>igone and Creon</w:t>
      </w:r>
      <w:r w:rsidR="003264E4" w:rsidRPr="00267A85">
        <w:rPr>
          <w:lang w:val="en-AU"/>
        </w:rPr>
        <w:t>,</w:t>
      </w:r>
      <w:r w:rsidR="0081150E" w:rsidRPr="00267A85">
        <w:rPr>
          <w:lang w:val="en-AU"/>
        </w:rPr>
        <w:t xml:space="preserve"> Electra and Ae</w:t>
      </w:r>
      <w:r w:rsidR="00081748" w:rsidRPr="00267A85">
        <w:rPr>
          <w:lang w:val="en-AU"/>
        </w:rPr>
        <w:t xml:space="preserve">gisthus. </w:t>
      </w:r>
      <w:r w:rsidR="003264E4" w:rsidRPr="00267A85">
        <w:rPr>
          <w:lang w:val="en-AU"/>
        </w:rPr>
        <w:t xml:space="preserve">Those </w:t>
      </w:r>
      <w:r w:rsidR="00081748" w:rsidRPr="00267A85">
        <w:rPr>
          <w:lang w:val="en-AU"/>
        </w:rPr>
        <w:t>who also looked at the role</w:t>
      </w:r>
      <w:r w:rsidR="003264E4" w:rsidRPr="00267A85">
        <w:rPr>
          <w:lang w:val="en-AU"/>
        </w:rPr>
        <w:t>s</w:t>
      </w:r>
      <w:r w:rsidR="00081748" w:rsidRPr="00267A85">
        <w:rPr>
          <w:lang w:val="en-AU"/>
        </w:rPr>
        <w:t xml:space="preserve"> of </w:t>
      </w:r>
      <w:r w:rsidR="0081150E" w:rsidRPr="00267A85">
        <w:rPr>
          <w:lang w:val="en-AU"/>
        </w:rPr>
        <w:t>Ismene</w:t>
      </w:r>
      <w:r w:rsidR="003264E4" w:rsidRPr="00267A85">
        <w:rPr>
          <w:lang w:val="en-AU"/>
        </w:rPr>
        <w:t>,</w:t>
      </w:r>
      <w:r w:rsidR="0081150E" w:rsidRPr="00267A85">
        <w:rPr>
          <w:lang w:val="en-AU"/>
        </w:rPr>
        <w:t xml:space="preserve"> </w:t>
      </w:r>
      <w:r w:rsidR="00081748" w:rsidRPr="00267A85">
        <w:rPr>
          <w:lang w:val="en-AU"/>
        </w:rPr>
        <w:t xml:space="preserve">Polynices and </w:t>
      </w:r>
      <w:r w:rsidR="00D37356" w:rsidRPr="00267A85">
        <w:rPr>
          <w:lang w:val="en-AU"/>
        </w:rPr>
        <w:t>Eteocles</w:t>
      </w:r>
      <w:r w:rsidR="0081150E" w:rsidRPr="00267A85">
        <w:rPr>
          <w:lang w:val="en-AU"/>
        </w:rPr>
        <w:t>,</w:t>
      </w:r>
      <w:r w:rsidR="00081748" w:rsidRPr="00267A85">
        <w:rPr>
          <w:lang w:val="en-AU"/>
        </w:rPr>
        <w:t xml:space="preserve"> </w:t>
      </w:r>
      <w:r w:rsidR="003264E4" w:rsidRPr="00267A85">
        <w:rPr>
          <w:lang w:val="en-AU"/>
        </w:rPr>
        <w:t xml:space="preserve">and </w:t>
      </w:r>
      <w:r w:rsidR="0081150E" w:rsidRPr="00267A85">
        <w:rPr>
          <w:lang w:val="en-AU"/>
        </w:rPr>
        <w:t>Agamemnon</w:t>
      </w:r>
      <w:r w:rsidR="00081748" w:rsidRPr="00267A85">
        <w:rPr>
          <w:lang w:val="en-AU"/>
        </w:rPr>
        <w:t xml:space="preserve">, </w:t>
      </w:r>
      <w:r w:rsidR="001B3FDF" w:rsidRPr="00267A85">
        <w:rPr>
          <w:lang w:val="en-AU"/>
        </w:rPr>
        <w:t>Clytemnestra</w:t>
      </w:r>
      <w:r w:rsidR="00081748" w:rsidRPr="00267A85">
        <w:rPr>
          <w:lang w:val="en-AU"/>
        </w:rPr>
        <w:t xml:space="preserve"> and </w:t>
      </w:r>
      <w:r w:rsidR="0081150E" w:rsidRPr="00267A85">
        <w:rPr>
          <w:lang w:val="en-AU"/>
        </w:rPr>
        <w:t>Orestes had</w:t>
      </w:r>
      <w:r w:rsidR="00081748" w:rsidRPr="00267A85">
        <w:rPr>
          <w:lang w:val="en-AU"/>
        </w:rPr>
        <w:t xml:space="preserve"> more scope to explore the </w:t>
      </w:r>
      <w:r w:rsidR="00C179E5" w:rsidRPr="00267A85">
        <w:rPr>
          <w:lang w:val="en-AU"/>
        </w:rPr>
        <w:t xml:space="preserve">question. </w:t>
      </w:r>
    </w:p>
    <w:p w14:paraId="49B2772B" w14:textId="30814456" w:rsidR="00081748" w:rsidRPr="00267A85" w:rsidRDefault="00081748" w:rsidP="00093A5C">
      <w:pPr>
        <w:pStyle w:val="VCAAbody"/>
        <w:rPr>
          <w:lang w:val="en-AU"/>
        </w:rPr>
      </w:pPr>
      <w:r w:rsidRPr="00267A85">
        <w:rPr>
          <w:lang w:val="en-AU"/>
        </w:rPr>
        <w:t>In some essays</w:t>
      </w:r>
      <w:r w:rsidR="00C66E47" w:rsidRPr="00267A85">
        <w:rPr>
          <w:lang w:val="en-AU"/>
        </w:rPr>
        <w:t>,</w:t>
      </w:r>
      <w:r w:rsidRPr="00267A85">
        <w:rPr>
          <w:lang w:val="en-AU"/>
        </w:rPr>
        <w:t xml:space="preserve"> students b</w:t>
      </w:r>
      <w:r w:rsidR="003264E4" w:rsidRPr="00267A85">
        <w:rPr>
          <w:lang w:val="en-AU"/>
        </w:rPr>
        <w:t>r</w:t>
      </w:r>
      <w:r w:rsidRPr="00267A85">
        <w:rPr>
          <w:lang w:val="en-AU"/>
        </w:rPr>
        <w:t xml:space="preserve">ought in the </w:t>
      </w:r>
      <w:r w:rsidR="0081150E" w:rsidRPr="00267A85">
        <w:rPr>
          <w:lang w:val="en-AU"/>
        </w:rPr>
        <w:t>gods,</w:t>
      </w:r>
      <w:r w:rsidRPr="00267A85">
        <w:rPr>
          <w:lang w:val="en-AU"/>
        </w:rPr>
        <w:t xml:space="preserve"> blaming them for the </w:t>
      </w:r>
      <w:r w:rsidR="0081150E" w:rsidRPr="00267A85">
        <w:rPr>
          <w:lang w:val="en-AU"/>
        </w:rPr>
        <w:t xml:space="preserve">events. </w:t>
      </w:r>
      <w:r w:rsidRPr="00267A85">
        <w:rPr>
          <w:lang w:val="en-AU"/>
        </w:rPr>
        <w:t xml:space="preserve">While this idea has </w:t>
      </w:r>
      <w:r w:rsidR="0081150E" w:rsidRPr="00267A85">
        <w:rPr>
          <w:lang w:val="en-AU"/>
        </w:rPr>
        <w:t>merit,</w:t>
      </w:r>
      <w:r w:rsidRPr="00267A85">
        <w:rPr>
          <w:lang w:val="en-AU"/>
        </w:rPr>
        <w:t xml:space="preserve"> students failed to connect it to the </w:t>
      </w:r>
      <w:r w:rsidR="00C179E5" w:rsidRPr="00267A85">
        <w:rPr>
          <w:lang w:val="en-AU"/>
        </w:rPr>
        <w:t>question and</w:t>
      </w:r>
      <w:r w:rsidRPr="00267A85">
        <w:rPr>
          <w:lang w:val="en-AU"/>
        </w:rPr>
        <w:t xml:space="preserve"> the idea of </w:t>
      </w:r>
      <w:r w:rsidR="00486EC7" w:rsidRPr="00267A85">
        <w:rPr>
          <w:lang w:val="en-AU"/>
        </w:rPr>
        <w:t>‘</w:t>
      </w:r>
      <w:r w:rsidR="0081150E" w:rsidRPr="00267A85">
        <w:rPr>
          <w:lang w:val="en-AU"/>
        </w:rPr>
        <w:t>paying</w:t>
      </w:r>
      <w:r w:rsidRPr="00267A85">
        <w:rPr>
          <w:lang w:val="en-AU"/>
        </w:rPr>
        <w:t xml:space="preserve"> for </w:t>
      </w:r>
      <w:proofErr w:type="gramStart"/>
      <w:r w:rsidRPr="00267A85">
        <w:rPr>
          <w:lang w:val="en-AU"/>
        </w:rPr>
        <w:t>mistakes</w:t>
      </w:r>
      <w:r w:rsidR="00486EC7" w:rsidRPr="00267A85">
        <w:rPr>
          <w:lang w:val="en-AU"/>
        </w:rPr>
        <w:t>’</w:t>
      </w:r>
      <w:proofErr w:type="gramEnd"/>
      <w:r w:rsidR="003264E4" w:rsidRPr="00267A85">
        <w:rPr>
          <w:lang w:val="en-AU"/>
        </w:rPr>
        <w:t>.</w:t>
      </w:r>
      <w:r w:rsidRPr="00267A85">
        <w:rPr>
          <w:lang w:val="en-AU"/>
        </w:rPr>
        <w:t xml:space="preserve"> </w:t>
      </w:r>
      <w:r w:rsidR="003264E4" w:rsidRPr="00267A85">
        <w:rPr>
          <w:lang w:val="en-AU"/>
        </w:rPr>
        <w:t>I</w:t>
      </w:r>
      <w:r w:rsidRPr="00267A85">
        <w:rPr>
          <w:lang w:val="en-AU"/>
        </w:rPr>
        <w:t>t read like a pre</w:t>
      </w:r>
      <w:r w:rsidR="003264E4" w:rsidRPr="00267A85">
        <w:rPr>
          <w:lang w:val="en-AU"/>
        </w:rPr>
        <w:noBreakHyphen/>
      </w:r>
      <w:r w:rsidRPr="00267A85">
        <w:rPr>
          <w:lang w:val="en-AU"/>
        </w:rPr>
        <w:t xml:space="preserve">prepared paragraph </w:t>
      </w:r>
      <w:r w:rsidR="0081150E" w:rsidRPr="00267A85">
        <w:rPr>
          <w:lang w:val="en-AU"/>
        </w:rPr>
        <w:t>and didn’t</w:t>
      </w:r>
      <w:r w:rsidRPr="00267A85">
        <w:rPr>
          <w:lang w:val="en-AU"/>
        </w:rPr>
        <w:t xml:space="preserve"> actually add to the </w:t>
      </w:r>
      <w:r w:rsidR="0081150E" w:rsidRPr="00267A85">
        <w:rPr>
          <w:lang w:val="en-AU"/>
        </w:rPr>
        <w:t>coherence</w:t>
      </w:r>
      <w:r w:rsidRPr="00267A85">
        <w:rPr>
          <w:lang w:val="en-AU"/>
        </w:rPr>
        <w:t xml:space="preserve"> of the essay</w:t>
      </w:r>
      <w:r w:rsidR="003264E4" w:rsidRPr="00267A85">
        <w:rPr>
          <w:lang w:val="en-AU"/>
        </w:rPr>
        <w:t>.</w:t>
      </w:r>
      <w:r w:rsidRPr="00267A85">
        <w:rPr>
          <w:lang w:val="en-AU"/>
        </w:rPr>
        <w:t xml:space="preserve"> </w:t>
      </w:r>
    </w:p>
    <w:p w14:paraId="5E927779" w14:textId="77777777" w:rsidR="00081748" w:rsidRPr="00267A85" w:rsidRDefault="00081748" w:rsidP="00093A5C">
      <w:pPr>
        <w:pStyle w:val="VCAAHeading3"/>
        <w:rPr>
          <w:lang w:val="en-AU"/>
        </w:rPr>
      </w:pPr>
      <w:r w:rsidRPr="00267A85">
        <w:rPr>
          <w:lang w:val="en-AU"/>
        </w:rPr>
        <w:t xml:space="preserve">Question 4 </w:t>
      </w:r>
      <w:r w:rsidR="00227D19" w:rsidRPr="00267A85">
        <w:rPr>
          <w:lang w:val="en-AU"/>
        </w:rPr>
        <w:t xml:space="preserve">– </w:t>
      </w:r>
      <w:r w:rsidRPr="00267A85">
        <w:rPr>
          <w:lang w:val="en-AU"/>
        </w:rPr>
        <w:t xml:space="preserve">Cicero and </w:t>
      </w:r>
      <w:r w:rsidR="0081150E" w:rsidRPr="00267A85">
        <w:rPr>
          <w:lang w:val="en-AU"/>
        </w:rPr>
        <w:t>Sallust</w:t>
      </w:r>
      <w:r w:rsidRPr="00267A85">
        <w:rPr>
          <w:lang w:val="en-AU"/>
        </w:rPr>
        <w:t xml:space="preserve"> </w:t>
      </w:r>
    </w:p>
    <w:p w14:paraId="33FE4868" w14:textId="77777777" w:rsidR="00D9771A" w:rsidRPr="00267A85" w:rsidRDefault="00081748" w:rsidP="00093A5C">
      <w:pPr>
        <w:pStyle w:val="VCAAbody"/>
        <w:rPr>
          <w:lang w:val="en-AU"/>
        </w:rPr>
      </w:pPr>
      <w:r w:rsidRPr="00267A85">
        <w:rPr>
          <w:lang w:val="en-AU"/>
        </w:rPr>
        <w:t>No students attempted this question.</w:t>
      </w:r>
    </w:p>
    <w:p w14:paraId="3D2C8364" w14:textId="77777777" w:rsidR="00081748" w:rsidRPr="00267A85" w:rsidRDefault="00081748" w:rsidP="00093A5C">
      <w:pPr>
        <w:pStyle w:val="VCAAHeading3"/>
        <w:rPr>
          <w:lang w:val="en-AU"/>
        </w:rPr>
      </w:pPr>
      <w:r w:rsidRPr="00267A85">
        <w:rPr>
          <w:lang w:val="en-AU"/>
        </w:rPr>
        <w:t>Question 5</w:t>
      </w:r>
      <w:r w:rsidR="00227D19" w:rsidRPr="00267A85">
        <w:rPr>
          <w:lang w:val="en-AU"/>
        </w:rPr>
        <w:t xml:space="preserve"> –</w:t>
      </w:r>
      <w:r w:rsidRPr="00267A85">
        <w:rPr>
          <w:lang w:val="en-AU"/>
        </w:rPr>
        <w:t xml:space="preserve"> Livy and Tacitus </w:t>
      </w:r>
    </w:p>
    <w:p w14:paraId="6FB96359" w14:textId="6A276098" w:rsidR="00081748" w:rsidRPr="00267A85" w:rsidRDefault="00081748" w:rsidP="00093A5C">
      <w:pPr>
        <w:pStyle w:val="VCAAbody"/>
        <w:rPr>
          <w:lang w:val="en-AU"/>
        </w:rPr>
      </w:pPr>
      <w:r w:rsidRPr="00267A85">
        <w:rPr>
          <w:lang w:val="en-AU"/>
        </w:rPr>
        <w:t xml:space="preserve">This </w:t>
      </w:r>
      <w:r w:rsidR="00C179E5" w:rsidRPr="00267A85">
        <w:rPr>
          <w:lang w:val="en-AU"/>
        </w:rPr>
        <w:t>question was</w:t>
      </w:r>
      <w:r w:rsidRPr="00267A85">
        <w:rPr>
          <w:lang w:val="en-AU"/>
        </w:rPr>
        <w:t xml:space="preserve"> generally well </w:t>
      </w:r>
      <w:r w:rsidR="0081150E" w:rsidRPr="00267A85">
        <w:rPr>
          <w:lang w:val="en-AU"/>
        </w:rPr>
        <w:t>handled</w:t>
      </w:r>
      <w:r w:rsidR="00C66E47" w:rsidRPr="00267A85">
        <w:rPr>
          <w:lang w:val="en-AU"/>
        </w:rPr>
        <w:t>,</w:t>
      </w:r>
      <w:r w:rsidR="0081150E" w:rsidRPr="00267A85">
        <w:rPr>
          <w:lang w:val="en-AU"/>
        </w:rPr>
        <w:t xml:space="preserve"> though</w:t>
      </w:r>
      <w:r w:rsidRPr="00267A85">
        <w:rPr>
          <w:lang w:val="en-AU"/>
        </w:rPr>
        <w:t xml:space="preserve"> many </w:t>
      </w:r>
      <w:r w:rsidR="0081150E" w:rsidRPr="00267A85">
        <w:rPr>
          <w:lang w:val="en-AU"/>
        </w:rPr>
        <w:t>students saw</w:t>
      </w:r>
      <w:r w:rsidRPr="00267A85">
        <w:rPr>
          <w:lang w:val="en-AU"/>
        </w:rPr>
        <w:t xml:space="preserve"> power and arrogance as synonyms </w:t>
      </w:r>
      <w:r w:rsidR="0081150E" w:rsidRPr="00267A85">
        <w:rPr>
          <w:lang w:val="en-AU"/>
        </w:rPr>
        <w:t>and used the terms interchangeably</w:t>
      </w:r>
      <w:r w:rsidR="00486EC7" w:rsidRPr="00267A85">
        <w:rPr>
          <w:lang w:val="en-AU"/>
        </w:rPr>
        <w:t xml:space="preserve"> </w:t>
      </w:r>
      <w:r w:rsidRPr="00267A85">
        <w:rPr>
          <w:lang w:val="en-AU"/>
        </w:rPr>
        <w:t xml:space="preserve">rather </w:t>
      </w:r>
      <w:r w:rsidR="0081150E" w:rsidRPr="00267A85">
        <w:rPr>
          <w:lang w:val="en-AU"/>
        </w:rPr>
        <w:t>than</w:t>
      </w:r>
      <w:r w:rsidRPr="00267A85">
        <w:rPr>
          <w:lang w:val="en-AU"/>
        </w:rPr>
        <w:t xml:space="preserve"> exploring how </w:t>
      </w:r>
      <w:r w:rsidR="0081150E" w:rsidRPr="00267A85">
        <w:rPr>
          <w:lang w:val="en-AU"/>
        </w:rPr>
        <w:t>both could</w:t>
      </w:r>
      <w:r w:rsidRPr="00267A85">
        <w:rPr>
          <w:lang w:val="en-AU"/>
        </w:rPr>
        <w:t xml:space="preserve"> be </w:t>
      </w:r>
      <w:r w:rsidR="0081150E" w:rsidRPr="00267A85">
        <w:rPr>
          <w:lang w:val="en-AU"/>
        </w:rPr>
        <w:t>dangerous. Few</w:t>
      </w:r>
      <w:r w:rsidRPr="00267A85">
        <w:rPr>
          <w:lang w:val="en-AU"/>
        </w:rPr>
        <w:t xml:space="preserve"> students </w:t>
      </w:r>
      <w:r w:rsidR="00011D82" w:rsidRPr="00267A85">
        <w:rPr>
          <w:lang w:val="en-AU"/>
        </w:rPr>
        <w:t xml:space="preserve">considered whether </w:t>
      </w:r>
      <w:r w:rsidRPr="00267A85">
        <w:rPr>
          <w:lang w:val="en-AU"/>
        </w:rPr>
        <w:t xml:space="preserve">these qualities could have positive attributes. </w:t>
      </w:r>
      <w:r w:rsidR="00011D82" w:rsidRPr="00267A85">
        <w:rPr>
          <w:lang w:val="en-AU"/>
        </w:rPr>
        <w:t>T</w:t>
      </w:r>
      <w:r w:rsidR="009D372A" w:rsidRPr="00267A85">
        <w:rPr>
          <w:lang w:val="en-AU"/>
        </w:rPr>
        <w:t xml:space="preserve">here was also a </w:t>
      </w:r>
      <w:r w:rsidR="0081150E" w:rsidRPr="00267A85">
        <w:rPr>
          <w:lang w:val="en-AU"/>
        </w:rPr>
        <w:t>tendency</w:t>
      </w:r>
      <w:r w:rsidR="009D372A" w:rsidRPr="00267A85">
        <w:rPr>
          <w:lang w:val="en-AU"/>
        </w:rPr>
        <w:t xml:space="preserve"> to</w:t>
      </w:r>
      <w:r w:rsidR="00486EC7" w:rsidRPr="00267A85">
        <w:rPr>
          <w:lang w:val="en-AU"/>
        </w:rPr>
        <w:t xml:space="preserve"> </w:t>
      </w:r>
      <w:r w:rsidR="00D37356" w:rsidRPr="00267A85">
        <w:rPr>
          <w:lang w:val="en-AU"/>
        </w:rPr>
        <w:t>attempt</w:t>
      </w:r>
      <w:r w:rsidR="00486EC7" w:rsidRPr="00267A85">
        <w:rPr>
          <w:lang w:val="en-AU"/>
        </w:rPr>
        <w:t xml:space="preserve"> </w:t>
      </w:r>
      <w:r w:rsidR="00D37356" w:rsidRPr="00267A85">
        <w:rPr>
          <w:lang w:val="en-AU"/>
        </w:rPr>
        <w:t xml:space="preserve">to </w:t>
      </w:r>
      <w:r w:rsidR="009D372A" w:rsidRPr="00267A85">
        <w:rPr>
          <w:lang w:val="en-AU"/>
        </w:rPr>
        <w:t>make</w:t>
      </w:r>
      <w:r w:rsidR="00486EC7" w:rsidRPr="00267A85">
        <w:rPr>
          <w:lang w:val="en-AU"/>
        </w:rPr>
        <w:t xml:space="preserve"> </w:t>
      </w:r>
      <w:r w:rsidR="00D37356" w:rsidRPr="00267A85">
        <w:rPr>
          <w:lang w:val="en-AU"/>
        </w:rPr>
        <w:t xml:space="preserve">all </w:t>
      </w:r>
      <w:r w:rsidR="009D372A" w:rsidRPr="00267A85">
        <w:rPr>
          <w:lang w:val="en-AU"/>
        </w:rPr>
        <w:t>ideas</w:t>
      </w:r>
      <w:r w:rsidR="00D37356" w:rsidRPr="00267A85">
        <w:rPr>
          <w:lang w:val="en-AU"/>
        </w:rPr>
        <w:t xml:space="preserve"> studied</w:t>
      </w:r>
      <w:r w:rsidR="00486EC7" w:rsidRPr="00267A85">
        <w:rPr>
          <w:lang w:val="en-AU"/>
        </w:rPr>
        <w:t xml:space="preserve"> </w:t>
      </w:r>
      <w:r w:rsidR="009D372A" w:rsidRPr="00267A85">
        <w:rPr>
          <w:lang w:val="en-AU"/>
        </w:rPr>
        <w:t>fit</w:t>
      </w:r>
      <w:r w:rsidR="00D37356" w:rsidRPr="00267A85">
        <w:rPr>
          <w:lang w:val="en-AU"/>
        </w:rPr>
        <w:t xml:space="preserve"> the question</w:t>
      </w:r>
      <w:r w:rsidR="009D372A" w:rsidRPr="00267A85">
        <w:rPr>
          <w:lang w:val="en-AU"/>
        </w:rPr>
        <w:t xml:space="preserve">, with strong </w:t>
      </w:r>
      <w:r w:rsidR="0081150E" w:rsidRPr="00267A85">
        <w:rPr>
          <w:lang w:val="en-AU"/>
        </w:rPr>
        <w:t>women being</w:t>
      </w:r>
      <w:r w:rsidR="009D372A" w:rsidRPr="00267A85">
        <w:rPr>
          <w:lang w:val="en-AU"/>
        </w:rPr>
        <w:t xml:space="preserve"> discussed </w:t>
      </w:r>
      <w:r w:rsidR="0081150E" w:rsidRPr="00267A85">
        <w:rPr>
          <w:lang w:val="en-AU"/>
        </w:rPr>
        <w:t>without</w:t>
      </w:r>
      <w:r w:rsidR="009D372A" w:rsidRPr="00267A85">
        <w:rPr>
          <w:lang w:val="en-AU"/>
        </w:rPr>
        <w:t xml:space="preserve"> connection to the </w:t>
      </w:r>
      <w:r w:rsidR="00C179E5" w:rsidRPr="00267A85">
        <w:rPr>
          <w:lang w:val="en-AU"/>
        </w:rPr>
        <w:t>question itself</w:t>
      </w:r>
      <w:r w:rsidR="001C23BE" w:rsidRPr="00267A85">
        <w:rPr>
          <w:lang w:val="en-AU"/>
        </w:rPr>
        <w:t>.</w:t>
      </w:r>
      <w:r w:rsidR="009D372A" w:rsidRPr="00267A85">
        <w:rPr>
          <w:lang w:val="en-AU"/>
        </w:rPr>
        <w:t xml:space="preserve"> </w:t>
      </w:r>
    </w:p>
    <w:p w14:paraId="36254D3C" w14:textId="77777777" w:rsidR="009D372A" w:rsidRPr="00267A85" w:rsidRDefault="009D372A" w:rsidP="00093A5C">
      <w:pPr>
        <w:pStyle w:val="VCAAHeading3"/>
        <w:rPr>
          <w:lang w:val="en-AU"/>
        </w:rPr>
      </w:pPr>
      <w:r w:rsidRPr="00267A85">
        <w:rPr>
          <w:lang w:val="en-AU"/>
        </w:rPr>
        <w:t xml:space="preserve">Question 6 </w:t>
      </w:r>
      <w:r w:rsidR="00227D19" w:rsidRPr="00267A85">
        <w:rPr>
          <w:lang w:val="en-AU"/>
        </w:rPr>
        <w:t xml:space="preserve">– </w:t>
      </w:r>
      <w:r w:rsidRPr="00267A85">
        <w:rPr>
          <w:lang w:val="en-AU"/>
        </w:rPr>
        <w:t xml:space="preserve">Suetonius and Seneca </w:t>
      </w:r>
    </w:p>
    <w:p w14:paraId="5010D308" w14:textId="77777777" w:rsidR="009D372A" w:rsidRPr="00267A85" w:rsidRDefault="009D372A" w:rsidP="00093A5C">
      <w:pPr>
        <w:pStyle w:val="VCAAbody"/>
        <w:rPr>
          <w:lang w:val="en-AU"/>
        </w:rPr>
      </w:pPr>
      <w:r w:rsidRPr="00267A85">
        <w:rPr>
          <w:lang w:val="en-AU"/>
        </w:rPr>
        <w:t>No students attempted this question.</w:t>
      </w:r>
    </w:p>
    <w:p w14:paraId="307CCAC0" w14:textId="77777777" w:rsidR="009D372A" w:rsidRPr="00267A85" w:rsidRDefault="009D372A" w:rsidP="00093A5C">
      <w:pPr>
        <w:pStyle w:val="VCAAHeading3"/>
        <w:rPr>
          <w:lang w:val="en-AU"/>
        </w:rPr>
      </w:pPr>
      <w:r w:rsidRPr="00267A85">
        <w:rPr>
          <w:lang w:val="en-AU"/>
        </w:rPr>
        <w:lastRenderedPageBreak/>
        <w:t xml:space="preserve">Question </w:t>
      </w:r>
      <w:r w:rsidR="0081150E" w:rsidRPr="00267A85">
        <w:rPr>
          <w:lang w:val="en-AU"/>
        </w:rPr>
        <w:t xml:space="preserve">7 </w:t>
      </w:r>
      <w:r w:rsidR="00227D19" w:rsidRPr="00267A85">
        <w:rPr>
          <w:lang w:val="en-AU"/>
        </w:rPr>
        <w:t xml:space="preserve">– </w:t>
      </w:r>
      <w:r w:rsidR="0081150E" w:rsidRPr="00267A85">
        <w:rPr>
          <w:lang w:val="en-AU"/>
        </w:rPr>
        <w:t>Pergamon</w:t>
      </w:r>
      <w:r w:rsidR="001C23BE" w:rsidRPr="00267A85">
        <w:rPr>
          <w:lang w:val="en-AU"/>
        </w:rPr>
        <w:t>’s</w:t>
      </w:r>
      <w:r w:rsidRPr="00267A85">
        <w:rPr>
          <w:lang w:val="en-AU"/>
        </w:rPr>
        <w:t xml:space="preserve"> altar and Trajan’s column</w:t>
      </w:r>
    </w:p>
    <w:p w14:paraId="3E7AF05B" w14:textId="49D70432" w:rsidR="009D372A" w:rsidRPr="00267A85" w:rsidRDefault="00D37356" w:rsidP="00093A5C">
      <w:pPr>
        <w:pStyle w:val="VCAAbody"/>
        <w:rPr>
          <w:lang w:val="en-AU"/>
        </w:rPr>
      </w:pPr>
      <w:r w:rsidRPr="00267A85">
        <w:rPr>
          <w:lang w:val="en-AU"/>
        </w:rPr>
        <w:t>Many s</w:t>
      </w:r>
      <w:r w:rsidR="009D372A" w:rsidRPr="00267A85">
        <w:rPr>
          <w:lang w:val="en-AU"/>
        </w:rPr>
        <w:t xml:space="preserve">tudents </w:t>
      </w:r>
      <w:r w:rsidR="001C23BE" w:rsidRPr="00267A85">
        <w:rPr>
          <w:lang w:val="en-AU"/>
        </w:rPr>
        <w:t xml:space="preserve">responded with a </w:t>
      </w:r>
      <w:r w:rsidR="009D372A" w:rsidRPr="00267A85">
        <w:rPr>
          <w:lang w:val="en-AU"/>
        </w:rPr>
        <w:t xml:space="preserve">description of the </w:t>
      </w:r>
      <w:r w:rsidR="001C23BE" w:rsidRPr="00267A85">
        <w:rPr>
          <w:lang w:val="en-AU"/>
        </w:rPr>
        <w:t>two</w:t>
      </w:r>
      <w:r w:rsidR="009D372A" w:rsidRPr="00267A85">
        <w:rPr>
          <w:lang w:val="en-AU"/>
        </w:rPr>
        <w:t xml:space="preserve"> </w:t>
      </w:r>
      <w:r w:rsidR="0081150E" w:rsidRPr="00267A85">
        <w:rPr>
          <w:lang w:val="en-AU"/>
        </w:rPr>
        <w:t>works rather</w:t>
      </w:r>
      <w:r w:rsidR="009D372A" w:rsidRPr="00267A85">
        <w:rPr>
          <w:lang w:val="en-AU"/>
        </w:rPr>
        <w:t xml:space="preserve"> </w:t>
      </w:r>
      <w:r w:rsidR="0081150E" w:rsidRPr="00267A85">
        <w:rPr>
          <w:lang w:val="en-AU"/>
        </w:rPr>
        <w:t>than using</w:t>
      </w:r>
      <w:r w:rsidR="009D372A" w:rsidRPr="00267A85">
        <w:rPr>
          <w:lang w:val="en-AU"/>
        </w:rPr>
        <w:t xml:space="preserve"> the works to support a discussion of </w:t>
      </w:r>
      <w:r w:rsidR="00486EC7" w:rsidRPr="00267A85">
        <w:rPr>
          <w:lang w:val="en-AU"/>
        </w:rPr>
        <w:t>‘</w:t>
      </w:r>
      <w:r w:rsidR="0081150E" w:rsidRPr="00267A85">
        <w:rPr>
          <w:lang w:val="en-AU"/>
        </w:rPr>
        <w:t>order</w:t>
      </w:r>
      <w:r w:rsidR="009D372A" w:rsidRPr="00267A85">
        <w:rPr>
          <w:lang w:val="en-AU"/>
        </w:rPr>
        <w:t xml:space="preserve"> over chaos</w:t>
      </w:r>
      <w:r w:rsidR="00486EC7" w:rsidRPr="00267A85">
        <w:rPr>
          <w:lang w:val="en-AU"/>
        </w:rPr>
        <w:t>’</w:t>
      </w:r>
      <w:r w:rsidR="009D372A" w:rsidRPr="00267A85">
        <w:rPr>
          <w:lang w:val="en-AU"/>
        </w:rPr>
        <w:t xml:space="preserve">. </w:t>
      </w:r>
      <w:r w:rsidR="0020608F" w:rsidRPr="00267A85">
        <w:rPr>
          <w:lang w:val="en-AU"/>
        </w:rPr>
        <w:t>The b</w:t>
      </w:r>
      <w:r w:rsidR="009D372A" w:rsidRPr="00267A85">
        <w:rPr>
          <w:lang w:val="en-AU"/>
        </w:rPr>
        <w:t xml:space="preserve">etter </w:t>
      </w:r>
      <w:r w:rsidR="001C23BE" w:rsidRPr="00267A85">
        <w:rPr>
          <w:lang w:val="en-AU"/>
        </w:rPr>
        <w:t xml:space="preserve">responses </w:t>
      </w:r>
      <w:r w:rsidR="00AE7E7E" w:rsidRPr="00267A85">
        <w:rPr>
          <w:lang w:val="en-AU"/>
        </w:rPr>
        <w:t xml:space="preserve">defined this phrase </w:t>
      </w:r>
      <w:r w:rsidR="009D372A" w:rsidRPr="00267A85">
        <w:rPr>
          <w:lang w:val="en-AU"/>
        </w:rPr>
        <w:t>in their introduction</w:t>
      </w:r>
      <w:r w:rsidR="00AE7E7E" w:rsidRPr="00267A85">
        <w:rPr>
          <w:lang w:val="en-AU"/>
        </w:rPr>
        <w:t xml:space="preserve"> as either </w:t>
      </w:r>
      <w:r w:rsidR="009D372A" w:rsidRPr="00267A85">
        <w:rPr>
          <w:lang w:val="en-AU"/>
        </w:rPr>
        <w:t xml:space="preserve">the concept of civilisation over barbarism, </w:t>
      </w:r>
      <w:r w:rsidR="00AE7E7E" w:rsidRPr="00267A85">
        <w:rPr>
          <w:lang w:val="en-AU"/>
        </w:rPr>
        <w:t xml:space="preserve">or </w:t>
      </w:r>
      <w:r w:rsidR="0081150E" w:rsidRPr="00267A85">
        <w:rPr>
          <w:lang w:val="en-AU"/>
        </w:rPr>
        <w:t>Rome versus the world</w:t>
      </w:r>
      <w:r w:rsidR="009D372A" w:rsidRPr="00267A85">
        <w:rPr>
          <w:lang w:val="en-AU"/>
        </w:rPr>
        <w:t xml:space="preserve">, </w:t>
      </w:r>
      <w:r w:rsidR="00AE7E7E" w:rsidRPr="00267A85">
        <w:rPr>
          <w:lang w:val="en-AU"/>
        </w:rPr>
        <w:t>or e</w:t>
      </w:r>
      <w:r w:rsidR="009D372A" w:rsidRPr="00267A85">
        <w:rPr>
          <w:lang w:val="en-AU"/>
        </w:rPr>
        <w:t>mpire versus republic</w:t>
      </w:r>
      <w:r w:rsidR="00AE7E7E" w:rsidRPr="00267A85">
        <w:rPr>
          <w:lang w:val="en-AU"/>
        </w:rPr>
        <w:t>,</w:t>
      </w:r>
      <w:r w:rsidR="009D372A" w:rsidRPr="00267A85">
        <w:rPr>
          <w:lang w:val="en-AU"/>
        </w:rPr>
        <w:t xml:space="preserve"> or elements of </w:t>
      </w:r>
      <w:r w:rsidR="0081150E" w:rsidRPr="00267A85">
        <w:rPr>
          <w:lang w:val="en-AU"/>
        </w:rPr>
        <w:t>each. This</w:t>
      </w:r>
      <w:r w:rsidR="009D372A" w:rsidRPr="00267A85">
        <w:rPr>
          <w:lang w:val="en-AU"/>
        </w:rPr>
        <w:t xml:space="preserve"> then enabled them to link </w:t>
      </w:r>
      <w:r w:rsidR="00AE7E7E" w:rsidRPr="00267A85">
        <w:rPr>
          <w:lang w:val="en-AU"/>
        </w:rPr>
        <w:t xml:space="preserve">the </w:t>
      </w:r>
      <w:r w:rsidR="009D372A" w:rsidRPr="00267A85">
        <w:rPr>
          <w:lang w:val="en-AU"/>
        </w:rPr>
        <w:t>sections of the works to the ideas for discussion</w:t>
      </w:r>
      <w:r w:rsidR="00AE7E7E" w:rsidRPr="00267A85">
        <w:rPr>
          <w:lang w:val="en-AU"/>
        </w:rPr>
        <w:t>.</w:t>
      </w:r>
      <w:r w:rsidR="009D372A" w:rsidRPr="00267A85">
        <w:rPr>
          <w:lang w:val="en-AU"/>
        </w:rPr>
        <w:t xml:space="preserve"> </w:t>
      </w:r>
    </w:p>
    <w:p w14:paraId="0D63AD47" w14:textId="77777777" w:rsidR="009D372A" w:rsidRPr="00267A85" w:rsidRDefault="009D372A" w:rsidP="00093A5C">
      <w:pPr>
        <w:pStyle w:val="VCAAHeading3"/>
        <w:rPr>
          <w:lang w:val="en-AU"/>
        </w:rPr>
      </w:pPr>
      <w:r w:rsidRPr="00267A85">
        <w:rPr>
          <w:lang w:val="en-AU"/>
        </w:rPr>
        <w:t xml:space="preserve">Question 8 </w:t>
      </w:r>
      <w:r w:rsidR="00227D19" w:rsidRPr="00267A85">
        <w:rPr>
          <w:lang w:val="en-AU"/>
        </w:rPr>
        <w:t xml:space="preserve">– </w:t>
      </w:r>
      <w:r w:rsidRPr="00267A85">
        <w:rPr>
          <w:lang w:val="en-AU"/>
        </w:rPr>
        <w:t xml:space="preserve">Aristophanes and Plautus </w:t>
      </w:r>
    </w:p>
    <w:p w14:paraId="14B72CEB" w14:textId="5257B53E" w:rsidR="00E76138" w:rsidRPr="00267A85" w:rsidRDefault="009D372A">
      <w:pPr>
        <w:pStyle w:val="VCAAbody"/>
        <w:rPr>
          <w:lang w:val="en-AU"/>
        </w:rPr>
      </w:pPr>
      <w:r w:rsidRPr="00267A85">
        <w:rPr>
          <w:lang w:val="en-AU"/>
        </w:rPr>
        <w:t>No students attempted this question.</w:t>
      </w:r>
    </w:p>
    <w:sectPr w:rsidR="00E76138" w:rsidRPr="00267A85"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CFE2D" w14:textId="77777777" w:rsidR="00C66E47" w:rsidRDefault="00C66E47" w:rsidP="00304EA1">
      <w:pPr>
        <w:spacing w:after="0" w:line="240" w:lineRule="auto"/>
      </w:pPr>
      <w:r>
        <w:separator/>
      </w:r>
    </w:p>
  </w:endnote>
  <w:endnote w:type="continuationSeparator" w:id="0">
    <w:p w14:paraId="09D30980" w14:textId="77777777" w:rsidR="00C66E47" w:rsidRDefault="00C66E4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567" w:type="dxa"/>
      <w:tblLook w:val="04A0" w:firstRow="1" w:lastRow="0" w:firstColumn="1" w:lastColumn="0" w:noHBand="0" w:noVBand="1"/>
    </w:tblPr>
    <w:tblGrid>
      <w:gridCol w:w="3213"/>
      <w:gridCol w:w="3214"/>
      <w:gridCol w:w="3212"/>
    </w:tblGrid>
    <w:tr w:rsidR="00C66E47" w:rsidRPr="00D06414" w14:paraId="5F2D8851" w14:textId="77777777" w:rsidTr="00BB3BAB">
      <w:trPr>
        <w:trHeight w:val="476"/>
      </w:trPr>
      <w:tc>
        <w:tcPr>
          <w:tcW w:w="1667" w:type="pct"/>
          <w:tcMar>
            <w:left w:w="0" w:type="dxa"/>
            <w:right w:w="0" w:type="dxa"/>
          </w:tcMar>
        </w:tcPr>
        <w:p w14:paraId="56F38574" w14:textId="77777777" w:rsidR="00C66E47" w:rsidRPr="00D06414" w:rsidRDefault="00C66E47"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57538530" w14:textId="77777777" w:rsidR="00C66E47" w:rsidRPr="00D06414" w:rsidRDefault="00C66E47"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3A29584E" w14:textId="2D3A8314" w:rsidR="00C66E47" w:rsidRPr="00D06414" w:rsidRDefault="00C66E47"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rPr>
            <w:fldChar w:fldCharType="end"/>
          </w:r>
        </w:p>
      </w:tc>
    </w:tr>
  </w:tbl>
  <w:p w14:paraId="70D37F6A" w14:textId="77777777" w:rsidR="00C66E47" w:rsidRPr="00D06414" w:rsidRDefault="00C66E4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69E78F45" wp14:editId="73703330">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06" w:type="pct"/>
      <w:tblInd w:w="567" w:type="dxa"/>
      <w:tblLook w:val="04A0" w:firstRow="1" w:lastRow="0" w:firstColumn="1" w:lastColumn="0" w:noHBand="0" w:noVBand="1"/>
    </w:tblPr>
    <w:tblGrid>
      <w:gridCol w:w="2648"/>
      <w:gridCol w:w="3213"/>
      <w:gridCol w:w="3211"/>
    </w:tblGrid>
    <w:tr w:rsidR="00C66E47" w:rsidRPr="00D06414" w14:paraId="00F0304C" w14:textId="77777777" w:rsidTr="000F5AAF">
      <w:tc>
        <w:tcPr>
          <w:tcW w:w="1459" w:type="pct"/>
          <w:tcMar>
            <w:left w:w="0" w:type="dxa"/>
            <w:right w:w="0" w:type="dxa"/>
          </w:tcMar>
        </w:tcPr>
        <w:p w14:paraId="6CB73CC0" w14:textId="77777777" w:rsidR="00C66E47" w:rsidRPr="00D06414" w:rsidRDefault="00C66E47"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CA29566" w14:textId="77777777" w:rsidR="00C66E47" w:rsidRPr="00D06414" w:rsidRDefault="00C66E47"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144A4971" w14:textId="77777777" w:rsidR="00C66E47" w:rsidRPr="00D06414" w:rsidRDefault="00C66E47"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9798896" w14:textId="77777777" w:rsidR="00C66E47" w:rsidRPr="00D06414" w:rsidRDefault="00C66E4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4C78D83D" wp14:editId="530C6A4F">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95E36" w14:textId="77777777" w:rsidR="00C66E47" w:rsidRDefault="00C66E47" w:rsidP="00304EA1">
      <w:pPr>
        <w:spacing w:after="0" w:line="240" w:lineRule="auto"/>
      </w:pPr>
      <w:r>
        <w:separator/>
      </w:r>
    </w:p>
  </w:footnote>
  <w:footnote w:type="continuationSeparator" w:id="0">
    <w:p w14:paraId="136E8799" w14:textId="77777777" w:rsidR="00C66E47" w:rsidRDefault="00C66E4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91C82" w14:textId="77777777" w:rsidR="00C66E47" w:rsidRPr="00D86DE4" w:rsidRDefault="00C66E47" w:rsidP="00D86DE4">
    <w:pPr>
      <w:pStyle w:val="VCAAcaptionsandfootnotes"/>
      <w:rPr>
        <w:color w:val="999999" w:themeColor="accent2"/>
      </w:rPr>
    </w:pP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C9F2F" w14:textId="77777777" w:rsidR="00C66E47" w:rsidRPr="009370BC" w:rsidRDefault="00C66E47" w:rsidP="00970580">
    <w:pPr>
      <w:spacing w:after="0"/>
      <w:ind w:right="-142"/>
      <w:jc w:val="right"/>
    </w:pPr>
    <w:r>
      <w:rPr>
        <w:noProof/>
        <w:lang w:val="en-AU" w:eastAsia="en-AU"/>
      </w:rPr>
      <w:drawing>
        <wp:anchor distT="0" distB="0" distL="114300" distR="114300" simplePos="0" relativeHeight="251660288" behindDoc="1" locked="1" layoutInCell="1" allowOverlap="1" wp14:anchorId="3268B292" wp14:editId="759767DF">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3E9A3"/>
    <w:multiLevelType w:val="hybridMultilevel"/>
    <w:tmpl w:val="1C84F5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C921D6"/>
    <w:multiLevelType w:val="hybridMultilevel"/>
    <w:tmpl w:val="7040A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8B75C0"/>
    <w:multiLevelType w:val="hybridMultilevel"/>
    <w:tmpl w:val="46E88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1219E1"/>
    <w:multiLevelType w:val="hybridMultilevel"/>
    <w:tmpl w:val="0B26F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D97FFD"/>
    <w:multiLevelType w:val="hybridMultilevel"/>
    <w:tmpl w:val="E8AA5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CFD3D28"/>
    <w:multiLevelType w:val="hybridMultilevel"/>
    <w:tmpl w:val="C536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8FA3DD8"/>
    <w:multiLevelType w:val="hybridMultilevel"/>
    <w:tmpl w:val="7414B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62872B6C"/>
    <w:multiLevelType w:val="hybridMultilevel"/>
    <w:tmpl w:val="FECA2744"/>
    <w:lvl w:ilvl="0" w:tplc="D1843116">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 w15:restartNumberingAfterBreak="0">
    <w:nsid w:val="6AFE55BF"/>
    <w:multiLevelType w:val="hybridMultilevel"/>
    <w:tmpl w:val="A6AA4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6"/>
  </w:num>
  <w:num w:numId="4">
    <w:abstractNumId w:val="4"/>
  </w:num>
  <w:num w:numId="5">
    <w:abstractNumId w:val="10"/>
  </w:num>
  <w:num w:numId="6">
    <w:abstractNumId w:val="0"/>
  </w:num>
  <w:num w:numId="7">
    <w:abstractNumId w:val="9"/>
  </w:num>
  <w:num w:numId="8">
    <w:abstractNumId w:val="2"/>
  </w:num>
  <w:num w:numId="9">
    <w:abstractNumId w:val="1"/>
  </w:num>
  <w:num w:numId="10">
    <w:abstractNumId w:val="5"/>
  </w:num>
  <w:num w:numId="11">
    <w:abstractNumId w:val="3"/>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47"/>
    <w:rsid w:val="00003885"/>
    <w:rsid w:val="00003CCF"/>
    <w:rsid w:val="00011D82"/>
    <w:rsid w:val="00024018"/>
    <w:rsid w:val="000307DC"/>
    <w:rsid w:val="000361C3"/>
    <w:rsid w:val="00041917"/>
    <w:rsid w:val="00041BED"/>
    <w:rsid w:val="00051EF5"/>
    <w:rsid w:val="0005780E"/>
    <w:rsid w:val="0006050A"/>
    <w:rsid w:val="00065CC6"/>
    <w:rsid w:val="00081748"/>
    <w:rsid w:val="00085B95"/>
    <w:rsid w:val="00090D46"/>
    <w:rsid w:val="00093A5C"/>
    <w:rsid w:val="000A08D4"/>
    <w:rsid w:val="000A71F7"/>
    <w:rsid w:val="000A7649"/>
    <w:rsid w:val="000C5761"/>
    <w:rsid w:val="000C628C"/>
    <w:rsid w:val="000D10B0"/>
    <w:rsid w:val="000E4FC7"/>
    <w:rsid w:val="000F09E4"/>
    <w:rsid w:val="000F16FD"/>
    <w:rsid w:val="000F3D10"/>
    <w:rsid w:val="000F5AAF"/>
    <w:rsid w:val="00116A46"/>
    <w:rsid w:val="00120DB9"/>
    <w:rsid w:val="001352FC"/>
    <w:rsid w:val="00143520"/>
    <w:rsid w:val="00153AD2"/>
    <w:rsid w:val="00154E0F"/>
    <w:rsid w:val="0016000B"/>
    <w:rsid w:val="00166EBC"/>
    <w:rsid w:val="00170DA1"/>
    <w:rsid w:val="001741DE"/>
    <w:rsid w:val="001779EA"/>
    <w:rsid w:val="00182027"/>
    <w:rsid w:val="00184297"/>
    <w:rsid w:val="001970DE"/>
    <w:rsid w:val="001A003B"/>
    <w:rsid w:val="001A00DC"/>
    <w:rsid w:val="001A24B1"/>
    <w:rsid w:val="001A34C0"/>
    <w:rsid w:val="001B3FDF"/>
    <w:rsid w:val="001B48C7"/>
    <w:rsid w:val="001C23BE"/>
    <w:rsid w:val="001C3EEA"/>
    <w:rsid w:val="001D3246"/>
    <w:rsid w:val="001F25BD"/>
    <w:rsid w:val="00201679"/>
    <w:rsid w:val="0020608F"/>
    <w:rsid w:val="00211340"/>
    <w:rsid w:val="002279BA"/>
    <w:rsid w:val="00227D19"/>
    <w:rsid w:val="002329F3"/>
    <w:rsid w:val="00243F0D"/>
    <w:rsid w:val="00253BBC"/>
    <w:rsid w:val="00260767"/>
    <w:rsid w:val="002647BB"/>
    <w:rsid w:val="00267A85"/>
    <w:rsid w:val="00270A36"/>
    <w:rsid w:val="00272E28"/>
    <w:rsid w:val="002754C1"/>
    <w:rsid w:val="00281FF4"/>
    <w:rsid w:val="00283836"/>
    <w:rsid w:val="002841C8"/>
    <w:rsid w:val="0028516B"/>
    <w:rsid w:val="002B48E4"/>
    <w:rsid w:val="002B6797"/>
    <w:rsid w:val="002C61DF"/>
    <w:rsid w:val="002C6F90"/>
    <w:rsid w:val="002D464A"/>
    <w:rsid w:val="002D5FB8"/>
    <w:rsid w:val="002E4F36"/>
    <w:rsid w:val="002E4FB5"/>
    <w:rsid w:val="00302FB8"/>
    <w:rsid w:val="003049BC"/>
    <w:rsid w:val="00304EA1"/>
    <w:rsid w:val="00314D81"/>
    <w:rsid w:val="00322FC6"/>
    <w:rsid w:val="003264E4"/>
    <w:rsid w:val="00350651"/>
    <w:rsid w:val="0035293F"/>
    <w:rsid w:val="00363E00"/>
    <w:rsid w:val="00374E51"/>
    <w:rsid w:val="00385147"/>
    <w:rsid w:val="00391986"/>
    <w:rsid w:val="00394EEC"/>
    <w:rsid w:val="003A00B4"/>
    <w:rsid w:val="003A6103"/>
    <w:rsid w:val="003B2257"/>
    <w:rsid w:val="003B2564"/>
    <w:rsid w:val="003B3632"/>
    <w:rsid w:val="003C5E71"/>
    <w:rsid w:val="003D0CAD"/>
    <w:rsid w:val="003D18A0"/>
    <w:rsid w:val="003D6CBD"/>
    <w:rsid w:val="003F68C3"/>
    <w:rsid w:val="00400537"/>
    <w:rsid w:val="00401D64"/>
    <w:rsid w:val="00417AA3"/>
    <w:rsid w:val="004203F4"/>
    <w:rsid w:val="00425DFE"/>
    <w:rsid w:val="00434785"/>
    <w:rsid w:val="00434EDB"/>
    <w:rsid w:val="00440B32"/>
    <w:rsid w:val="0044213C"/>
    <w:rsid w:val="004421B4"/>
    <w:rsid w:val="00445557"/>
    <w:rsid w:val="0046078D"/>
    <w:rsid w:val="004802AA"/>
    <w:rsid w:val="0048223B"/>
    <w:rsid w:val="00486EC7"/>
    <w:rsid w:val="004924AF"/>
    <w:rsid w:val="0049457E"/>
    <w:rsid w:val="00495C80"/>
    <w:rsid w:val="004A25B8"/>
    <w:rsid w:val="004A2ED8"/>
    <w:rsid w:val="004B6361"/>
    <w:rsid w:val="004C72E1"/>
    <w:rsid w:val="004D17DC"/>
    <w:rsid w:val="004D4BAD"/>
    <w:rsid w:val="004D78EC"/>
    <w:rsid w:val="004F0F23"/>
    <w:rsid w:val="004F5BDA"/>
    <w:rsid w:val="005113BB"/>
    <w:rsid w:val="0051631E"/>
    <w:rsid w:val="0051764E"/>
    <w:rsid w:val="00537A1F"/>
    <w:rsid w:val="005517E1"/>
    <w:rsid w:val="005570CF"/>
    <w:rsid w:val="0056427D"/>
    <w:rsid w:val="00566029"/>
    <w:rsid w:val="0056710F"/>
    <w:rsid w:val="005677BD"/>
    <w:rsid w:val="00570380"/>
    <w:rsid w:val="00585EE4"/>
    <w:rsid w:val="005923CB"/>
    <w:rsid w:val="005A0F25"/>
    <w:rsid w:val="005B391B"/>
    <w:rsid w:val="005C0064"/>
    <w:rsid w:val="005D3D78"/>
    <w:rsid w:val="005E2EF0"/>
    <w:rsid w:val="005F4092"/>
    <w:rsid w:val="00603D9D"/>
    <w:rsid w:val="0060638C"/>
    <w:rsid w:val="006104C6"/>
    <w:rsid w:val="00612626"/>
    <w:rsid w:val="00620D17"/>
    <w:rsid w:val="00624F6B"/>
    <w:rsid w:val="00627866"/>
    <w:rsid w:val="00637175"/>
    <w:rsid w:val="006606D3"/>
    <w:rsid w:val="00660F5F"/>
    <w:rsid w:val="00661453"/>
    <w:rsid w:val="00661B3C"/>
    <w:rsid w:val="006663C6"/>
    <w:rsid w:val="00666652"/>
    <w:rsid w:val="006817A3"/>
    <w:rsid w:val="0068471E"/>
    <w:rsid w:val="00684F98"/>
    <w:rsid w:val="00693FFD"/>
    <w:rsid w:val="00696D88"/>
    <w:rsid w:val="006B1574"/>
    <w:rsid w:val="006D2159"/>
    <w:rsid w:val="006E0AB2"/>
    <w:rsid w:val="006E0E2A"/>
    <w:rsid w:val="006F787C"/>
    <w:rsid w:val="00702636"/>
    <w:rsid w:val="007051AD"/>
    <w:rsid w:val="00706424"/>
    <w:rsid w:val="00707A0D"/>
    <w:rsid w:val="00724507"/>
    <w:rsid w:val="00747109"/>
    <w:rsid w:val="00750E7E"/>
    <w:rsid w:val="00754A1F"/>
    <w:rsid w:val="0076331D"/>
    <w:rsid w:val="00764E82"/>
    <w:rsid w:val="00770A05"/>
    <w:rsid w:val="00773E6C"/>
    <w:rsid w:val="007773EA"/>
    <w:rsid w:val="00781FB1"/>
    <w:rsid w:val="007A12AF"/>
    <w:rsid w:val="007A4B91"/>
    <w:rsid w:val="007B59D3"/>
    <w:rsid w:val="007C091B"/>
    <w:rsid w:val="007C600D"/>
    <w:rsid w:val="007D1B6D"/>
    <w:rsid w:val="007D4065"/>
    <w:rsid w:val="007E5B9D"/>
    <w:rsid w:val="007F7A60"/>
    <w:rsid w:val="00800FE0"/>
    <w:rsid w:val="00802EDB"/>
    <w:rsid w:val="008033FE"/>
    <w:rsid w:val="0081150E"/>
    <w:rsid w:val="00813C37"/>
    <w:rsid w:val="008154B5"/>
    <w:rsid w:val="00816FC8"/>
    <w:rsid w:val="00823962"/>
    <w:rsid w:val="008266C2"/>
    <w:rsid w:val="0083706F"/>
    <w:rsid w:val="00847D9D"/>
    <w:rsid w:val="00850410"/>
    <w:rsid w:val="00852719"/>
    <w:rsid w:val="00854C81"/>
    <w:rsid w:val="00860115"/>
    <w:rsid w:val="00866593"/>
    <w:rsid w:val="00867924"/>
    <w:rsid w:val="0088783C"/>
    <w:rsid w:val="00892955"/>
    <w:rsid w:val="00894294"/>
    <w:rsid w:val="008A12A8"/>
    <w:rsid w:val="008A3FEE"/>
    <w:rsid w:val="008A4FBD"/>
    <w:rsid w:val="008B4487"/>
    <w:rsid w:val="009370BC"/>
    <w:rsid w:val="00970458"/>
    <w:rsid w:val="00970580"/>
    <w:rsid w:val="0098739B"/>
    <w:rsid w:val="009906B5"/>
    <w:rsid w:val="009B3370"/>
    <w:rsid w:val="009B61E5"/>
    <w:rsid w:val="009C629A"/>
    <w:rsid w:val="009D0E9E"/>
    <w:rsid w:val="009D1E89"/>
    <w:rsid w:val="009D372A"/>
    <w:rsid w:val="009E19E2"/>
    <w:rsid w:val="009E5707"/>
    <w:rsid w:val="009F2C7D"/>
    <w:rsid w:val="00A07F44"/>
    <w:rsid w:val="00A17661"/>
    <w:rsid w:val="00A23947"/>
    <w:rsid w:val="00A24B2D"/>
    <w:rsid w:val="00A2715E"/>
    <w:rsid w:val="00A40966"/>
    <w:rsid w:val="00A43561"/>
    <w:rsid w:val="00A52589"/>
    <w:rsid w:val="00A62DBF"/>
    <w:rsid w:val="00A65CC7"/>
    <w:rsid w:val="00A768CA"/>
    <w:rsid w:val="00A921E0"/>
    <w:rsid w:val="00A922F4"/>
    <w:rsid w:val="00AA17A7"/>
    <w:rsid w:val="00AA4A6E"/>
    <w:rsid w:val="00AA6ACE"/>
    <w:rsid w:val="00AB5B22"/>
    <w:rsid w:val="00AD471E"/>
    <w:rsid w:val="00AE5526"/>
    <w:rsid w:val="00AE7E7E"/>
    <w:rsid w:val="00AF051B"/>
    <w:rsid w:val="00AF42E0"/>
    <w:rsid w:val="00B01578"/>
    <w:rsid w:val="00B0464F"/>
    <w:rsid w:val="00B0738F"/>
    <w:rsid w:val="00B134CE"/>
    <w:rsid w:val="00B13D3B"/>
    <w:rsid w:val="00B230DB"/>
    <w:rsid w:val="00B26601"/>
    <w:rsid w:val="00B3720C"/>
    <w:rsid w:val="00B41951"/>
    <w:rsid w:val="00B472EC"/>
    <w:rsid w:val="00B53229"/>
    <w:rsid w:val="00B62480"/>
    <w:rsid w:val="00B717F4"/>
    <w:rsid w:val="00B74928"/>
    <w:rsid w:val="00B77508"/>
    <w:rsid w:val="00B811B1"/>
    <w:rsid w:val="00B81B70"/>
    <w:rsid w:val="00B84103"/>
    <w:rsid w:val="00BB2C80"/>
    <w:rsid w:val="00BB3BAB"/>
    <w:rsid w:val="00BC5071"/>
    <w:rsid w:val="00BD0724"/>
    <w:rsid w:val="00BD2B91"/>
    <w:rsid w:val="00BD3247"/>
    <w:rsid w:val="00BE5521"/>
    <w:rsid w:val="00BF0BBA"/>
    <w:rsid w:val="00BF5E9D"/>
    <w:rsid w:val="00BF6C23"/>
    <w:rsid w:val="00C14158"/>
    <w:rsid w:val="00C179E5"/>
    <w:rsid w:val="00C26D9F"/>
    <w:rsid w:val="00C31B22"/>
    <w:rsid w:val="00C35203"/>
    <w:rsid w:val="00C359F1"/>
    <w:rsid w:val="00C43BE2"/>
    <w:rsid w:val="00C52E6B"/>
    <w:rsid w:val="00C53263"/>
    <w:rsid w:val="00C57F62"/>
    <w:rsid w:val="00C66E47"/>
    <w:rsid w:val="00C75F1D"/>
    <w:rsid w:val="00C92A7E"/>
    <w:rsid w:val="00C95156"/>
    <w:rsid w:val="00CA0DC2"/>
    <w:rsid w:val="00CB68E8"/>
    <w:rsid w:val="00CC2F22"/>
    <w:rsid w:val="00CC3CB2"/>
    <w:rsid w:val="00CE36BD"/>
    <w:rsid w:val="00D005A4"/>
    <w:rsid w:val="00D04F01"/>
    <w:rsid w:val="00D06414"/>
    <w:rsid w:val="00D20ED9"/>
    <w:rsid w:val="00D24E5A"/>
    <w:rsid w:val="00D32A78"/>
    <w:rsid w:val="00D338E4"/>
    <w:rsid w:val="00D34670"/>
    <w:rsid w:val="00D37356"/>
    <w:rsid w:val="00D51947"/>
    <w:rsid w:val="00D532F0"/>
    <w:rsid w:val="00D56E0F"/>
    <w:rsid w:val="00D66A19"/>
    <w:rsid w:val="00D746CE"/>
    <w:rsid w:val="00D75901"/>
    <w:rsid w:val="00D77413"/>
    <w:rsid w:val="00D82759"/>
    <w:rsid w:val="00D83154"/>
    <w:rsid w:val="00D86DE4"/>
    <w:rsid w:val="00D934E1"/>
    <w:rsid w:val="00D9771A"/>
    <w:rsid w:val="00DA689D"/>
    <w:rsid w:val="00DB19AC"/>
    <w:rsid w:val="00DC4B99"/>
    <w:rsid w:val="00DC6117"/>
    <w:rsid w:val="00DE1909"/>
    <w:rsid w:val="00DE51DB"/>
    <w:rsid w:val="00DF4A82"/>
    <w:rsid w:val="00E056E4"/>
    <w:rsid w:val="00E23F1D"/>
    <w:rsid w:val="00E30E05"/>
    <w:rsid w:val="00E35622"/>
    <w:rsid w:val="00E36361"/>
    <w:rsid w:val="00E4490B"/>
    <w:rsid w:val="00E52045"/>
    <w:rsid w:val="00E55AE9"/>
    <w:rsid w:val="00E56AD8"/>
    <w:rsid w:val="00E610FA"/>
    <w:rsid w:val="00E664B9"/>
    <w:rsid w:val="00E76138"/>
    <w:rsid w:val="00E95721"/>
    <w:rsid w:val="00EA047E"/>
    <w:rsid w:val="00EA126C"/>
    <w:rsid w:val="00EB0C84"/>
    <w:rsid w:val="00EB283A"/>
    <w:rsid w:val="00EC08C3"/>
    <w:rsid w:val="00EC3A08"/>
    <w:rsid w:val="00EE2D1E"/>
    <w:rsid w:val="00EE6EC5"/>
    <w:rsid w:val="00EF4188"/>
    <w:rsid w:val="00EF710D"/>
    <w:rsid w:val="00F11B2A"/>
    <w:rsid w:val="00F17FDE"/>
    <w:rsid w:val="00F40D53"/>
    <w:rsid w:val="00F436BA"/>
    <w:rsid w:val="00F4525C"/>
    <w:rsid w:val="00F46C54"/>
    <w:rsid w:val="00F50D86"/>
    <w:rsid w:val="00F5458A"/>
    <w:rsid w:val="00F6353D"/>
    <w:rsid w:val="00F64313"/>
    <w:rsid w:val="00F74107"/>
    <w:rsid w:val="00F74C47"/>
    <w:rsid w:val="00F960E2"/>
    <w:rsid w:val="00FB61AE"/>
    <w:rsid w:val="00FD29D3"/>
    <w:rsid w:val="00FE3F0B"/>
    <w:rsid w:val="00FE42F2"/>
    <w:rsid w:val="00FE4665"/>
    <w:rsid w:val="00FE7E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D2ABEF"/>
  <w15:docId w15:val="{51BC1D54-C899-4057-9AE2-A03B9422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113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autoRedefine/>
    <w:qFormat/>
    <w:rsid w:val="00894294"/>
    <w:pPr>
      <w:keepNext/>
      <w:keepLines/>
      <w:spacing w:before="400" w:after="120" w:line="480" w:lineRule="exact"/>
      <w:contextualSpacing/>
      <w:outlineLvl w:val="2"/>
    </w:pPr>
    <w:rPr>
      <w:rFonts w:ascii="Arial" w:hAnsi="Arial" w:cs="Arial"/>
      <w:color w:val="0F7EB4"/>
      <w:sz w:val="40"/>
      <w:szCs w:val="28"/>
      <w:lang w:val="en-AU"/>
    </w:rPr>
  </w:style>
  <w:style w:type="paragraph" w:customStyle="1" w:styleId="VCAAHeading3">
    <w:name w:val="VCAA Heading 3"/>
    <w:next w:val="VCAAbody"/>
    <w:autoRedefine/>
    <w:qFormat/>
    <w:rsid w:val="00093A5C"/>
    <w:pPr>
      <w:keepNext/>
      <w:keepLines/>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autoRedefine/>
    <w:qFormat/>
    <w:rsid w:val="00EE6EC5"/>
    <w:pPr>
      <w:keepNext/>
      <w:keepLines/>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semiHidden/>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semiHidden/>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paragraph" w:customStyle="1" w:styleId="Default">
    <w:name w:val="Default"/>
    <w:rsid w:val="00BF5E9D"/>
    <w:pPr>
      <w:autoSpaceDE w:val="0"/>
      <w:autoSpaceDN w:val="0"/>
      <w:adjustRightInd w:val="0"/>
      <w:spacing w:after="0" w:line="240" w:lineRule="auto"/>
    </w:pPr>
    <w:rPr>
      <w:rFonts w:ascii="Arial" w:hAnsi="Arial" w:cs="Arial"/>
      <w:color w:val="000000"/>
      <w:sz w:val="24"/>
      <w:szCs w:val="24"/>
      <w:lang w:val="en-AU"/>
    </w:rPr>
  </w:style>
  <w:style w:type="character" w:customStyle="1" w:styleId="ListParagraphChar">
    <w:name w:val="List Paragraph Char"/>
    <w:link w:val="ListParagraph"/>
    <w:uiPriority w:val="34"/>
    <w:locked/>
    <w:rsid w:val="00B134CE"/>
    <w:rPr>
      <w:rFonts w:ascii="Calibri" w:hAnsi="Calibri"/>
      <w:szCs w:val="24"/>
    </w:rPr>
  </w:style>
  <w:style w:type="paragraph" w:styleId="ListParagraph">
    <w:name w:val="List Paragraph"/>
    <w:basedOn w:val="Normal"/>
    <w:link w:val="ListParagraphChar"/>
    <w:uiPriority w:val="34"/>
    <w:qFormat/>
    <w:rsid w:val="00B134CE"/>
    <w:pPr>
      <w:spacing w:after="0" w:line="240" w:lineRule="auto"/>
      <w:ind w:left="720"/>
      <w:contextualSpacing/>
    </w:pPr>
    <w:rPr>
      <w:rFonts w:ascii="Calibri" w:hAnsi="Calibri"/>
      <w:szCs w:val="24"/>
    </w:rPr>
  </w:style>
  <w:style w:type="character" w:customStyle="1" w:styleId="VCAAbold">
    <w:name w:val="VCAA bold"/>
    <w:uiPriority w:val="1"/>
    <w:qFormat/>
    <w:rsid w:val="007051AD"/>
    <w:rPr>
      <w:b/>
      <w:bCs/>
    </w:rPr>
  </w:style>
  <w:style w:type="character" w:customStyle="1" w:styleId="VCAAitalics">
    <w:name w:val="VCAA italics"/>
    <w:uiPriority w:val="1"/>
    <w:qFormat/>
    <w:rsid w:val="007051AD"/>
    <w:rPr>
      <w:i/>
      <w:iCs/>
    </w:rPr>
  </w:style>
  <w:style w:type="paragraph" w:styleId="Revision">
    <w:name w:val="Revision"/>
    <w:hidden/>
    <w:uiPriority w:val="99"/>
    <w:semiHidden/>
    <w:rsid w:val="003A6103"/>
    <w:pPr>
      <w:spacing w:after="0" w:line="240" w:lineRule="auto"/>
    </w:pPr>
  </w:style>
  <w:style w:type="character" w:styleId="UnresolvedMention">
    <w:name w:val="Unresolved Mention"/>
    <w:basedOn w:val="DefaultParagraphFont"/>
    <w:uiPriority w:val="99"/>
    <w:semiHidden/>
    <w:unhideWhenUsed/>
    <w:rsid w:val="003D0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2082529\Documents\classics12\admin\exam\2020\examination%20report%202020.dot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61874-76DB-4F5F-A454-F9721B655964}">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purl.org/dc/dcmitype/"/>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13CA022-C266-4167-BBEC-0348BC084462}"/>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examination report 2020.dotx</Template>
  <TotalTime>3</TotalTime>
  <Pages>10</Pages>
  <Words>3987</Words>
  <Characters>22729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Template-written examination report-2020</vt:lpstr>
    </vt:vector>
  </TitlesOfParts>
  <Company>Victorian Curriculum and Assessment Authority</Company>
  <LinksUpToDate>false</LinksUpToDate>
  <CharactersWithSpaces>26663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VCE Classical Studies examination report</dc:title>
  <dc:creator>vcaa@education.vic.gov.au</dc:creator>
  <cp:keywords>VCE; Victorian Certificate of Education; 2020; Classical Studies; examination report; VCAA; Victorian Curriculum and Assessment Authority</cp:keywords>
  <cp:lastModifiedBy>Samantha Anderson 2</cp:lastModifiedBy>
  <cp:revision>3</cp:revision>
  <cp:lastPrinted>2015-05-15T02:36:00Z</cp:lastPrinted>
  <dcterms:created xsi:type="dcterms:W3CDTF">2021-04-20T01:50:00Z</dcterms:created>
  <dcterms:modified xsi:type="dcterms:W3CDTF">2021-04-22T03:21:00Z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