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6FB35A78" w:rsidR="00243F0D" w:rsidRPr="00823962" w:rsidRDefault="00397FA5" w:rsidP="00BD2B91">
      <w:pPr>
        <w:pStyle w:val="VCAAHeading1"/>
      </w:pPr>
      <w:r>
        <w:t xml:space="preserve">Applied Learning </w:t>
      </w:r>
      <w:r w:rsidR="00447CCE">
        <w:t>Checklist</w:t>
      </w:r>
    </w:p>
    <w:p w14:paraId="3FA2371E" w14:textId="412F9DE4" w:rsidR="00BB190B" w:rsidRDefault="00447CCE" w:rsidP="00302FB8">
      <w:pPr>
        <w:pStyle w:val="VCAAbody"/>
        <w:rPr>
          <w:rStyle w:val="normaltextrun"/>
          <w:color w:val="000000"/>
          <w:szCs w:val="20"/>
          <w:shd w:val="clear" w:color="auto" w:fill="FFFFFF"/>
          <w:lang w:val="en-GB"/>
        </w:rPr>
      </w:pPr>
      <w:r w:rsidRPr="00D67966">
        <w:rPr>
          <w:rStyle w:val="normaltextrun"/>
          <w:color w:val="000000"/>
          <w:szCs w:val="20"/>
          <w:shd w:val="clear" w:color="auto" w:fill="FFFFFF"/>
          <w:lang w:val="en-GB"/>
        </w:rPr>
        <w:t>The Pillars of Applied Learning underpin the delivery of all VCE VM</w:t>
      </w:r>
      <w:r>
        <w:rPr>
          <w:rStyle w:val="normaltextrun"/>
          <w:color w:val="000000"/>
          <w:szCs w:val="20"/>
          <w:shd w:val="clear" w:color="auto" w:fill="FFFFFF"/>
          <w:lang w:val="en-GB"/>
        </w:rPr>
        <w:t xml:space="preserve"> and VPC</w:t>
      </w:r>
      <w:r w:rsidRPr="00D67966">
        <w:rPr>
          <w:rStyle w:val="normaltextrun"/>
          <w:color w:val="000000"/>
          <w:szCs w:val="20"/>
          <w:shd w:val="clear" w:color="auto" w:fill="FFFFFF"/>
          <w:lang w:val="en-GB"/>
        </w:rPr>
        <w:t xml:space="preserve"> </w:t>
      </w:r>
      <w:r>
        <w:rPr>
          <w:rStyle w:val="normaltextrun"/>
          <w:color w:val="000000"/>
          <w:szCs w:val="20"/>
          <w:shd w:val="clear" w:color="auto" w:fill="FFFFFF"/>
          <w:lang w:val="en-GB"/>
        </w:rPr>
        <w:t>studies</w:t>
      </w:r>
      <w:r w:rsidRPr="00D67966">
        <w:rPr>
          <w:rStyle w:val="normaltextrun"/>
          <w:color w:val="000000"/>
          <w:szCs w:val="20"/>
          <w:shd w:val="clear" w:color="auto" w:fill="FFFFFF"/>
          <w:lang w:val="en-GB"/>
        </w:rPr>
        <w:t>.</w:t>
      </w:r>
      <w:r>
        <w:rPr>
          <w:rStyle w:val="normaltextrun"/>
          <w:color w:val="000000"/>
          <w:szCs w:val="20"/>
          <w:shd w:val="clear" w:color="auto" w:fill="FFFFFF"/>
          <w:lang w:val="en-GB"/>
        </w:rPr>
        <w:t xml:space="preserve"> T</w:t>
      </w:r>
      <w:r w:rsidR="00397FA5" w:rsidRPr="00D67966">
        <w:rPr>
          <w:rStyle w:val="normaltextrun"/>
          <w:color w:val="000000"/>
          <w:szCs w:val="20"/>
          <w:shd w:val="clear" w:color="auto" w:fill="FFFFFF"/>
          <w:lang w:val="en-GB"/>
        </w:rPr>
        <w:t xml:space="preserve">he </w:t>
      </w:r>
      <w:r>
        <w:rPr>
          <w:rStyle w:val="normaltextrun"/>
          <w:color w:val="000000"/>
          <w:szCs w:val="20"/>
          <w:shd w:val="clear" w:color="auto" w:fill="FFFFFF"/>
          <w:lang w:val="en-GB"/>
        </w:rPr>
        <w:t xml:space="preserve">Applied Learning </w:t>
      </w:r>
      <w:r w:rsidR="00397FA5" w:rsidRPr="00D67966">
        <w:rPr>
          <w:rStyle w:val="normaltextrun"/>
          <w:color w:val="000000"/>
          <w:szCs w:val="20"/>
          <w:shd w:val="clear" w:color="auto" w:fill="FFFFFF"/>
          <w:lang w:val="en-GB"/>
        </w:rPr>
        <w:t xml:space="preserve">checklist </w:t>
      </w:r>
      <w:r>
        <w:rPr>
          <w:rStyle w:val="normaltextrun"/>
          <w:color w:val="000000"/>
          <w:szCs w:val="20"/>
          <w:shd w:val="clear" w:color="auto" w:fill="FFFFFF"/>
          <w:lang w:val="en-GB"/>
        </w:rPr>
        <w:t xml:space="preserve">is provided to support and guide school leadership and VCE VM teachers in their reflections on your delivery of the </w:t>
      </w:r>
      <w:r w:rsidR="00397FA5" w:rsidRPr="00D67966">
        <w:rPr>
          <w:rStyle w:val="normaltextrun"/>
          <w:color w:val="000000"/>
          <w:szCs w:val="20"/>
          <w:shd w:val="clear" w:color="auto" w:fill="FFFFFF"/>
          <w:lang w:val="en-GB"/>
        </w:rPr>
        <w:t xml:space="preserve">VCE VM </w:t>
      </w:r>
      <w:r w:rsidR="00111788">
        <w:rPr>
          <w:rStyle w:val="normaltextrun"/>
          <w:color w:val="000000"/>
          <w:szCs w:val="20"/>
          <w:shd w:val="clear" w:color="auto" w:fill="FFFFFF"/>
          <w:lang w:val="en-GB"/>
        </w:rPr>
        <w:t xml:space="preserve">and VPC </w:t>
      </w:r>
      <w:r w:rsidR="00397FA5" w:rsidRPr="00D67966">
        <w:rPr>
          <w:rStyle w:val="normaltextrun"/>
          <w:color w:val="000000"/>
          <w:szCs w:val="20"/>
          <w:shd w:val="clear" w:color="auto" w:fill="FFFFFF"/>
          <w:lang w:val="en-GB"/>
        </w:rPr>
        <w:t xml:space="preserve">and identify </w:t>
      </w:r>
      <w:r w:rsidR="00111788">
        <w:rPr>
          <w:rStyle w:val="normaltextrun"/>
          <w:color w:val="000000"/>
          <w:szCs w:val="20"/>
          <w:shd w:val="clear" w:color="auto" w:fill="FFFFFF"/>
          <w:lang w:val="en-GB"/>
        </w:rPr>
        <w:t xml:space="preserve">successes and </w:t>
      </w:r>
      <w:r w:rsidR="00397FA5" w:rsidRPr="00D67966">
        <w:rPr>
          <w:rStyle w:val="normaltextrun"/>
          <w:color w:val="000000"/>
          <w:szCs w:val="20"/>
          <w:shd w:val="clear" w:color="auto" w:fill="FFFFFF"/>
          <w:lang w:val="en-GB"/>
        </w:rPr>
        <w:t xml:space="preserve">areas </w:t>
      </w:r>
      <w:r w:rsidR="00111788">
        <w:rPr>
          <w:rStyle w:val="normaltextrun"/>
          <w:color w:val="000000"/>
          <w:szCs w:val="20"/>
          <w:shd w:val="clear" w:color="auto" w:fill="FFFFFF"/>
          <w:lang w:val="en-GB"/>
        </w:rPr>
        <w:t xml:space="preserve">for </w:t>
      </w:r>
      <w:r w:rsidR="00397FA5" w:rsidRPr="00D67966">
        <w:rPr>
          <w:rStyle w:val="normaltextrun"/>
          <w:color w:val="000000"/>
          <w:szCs w:val="20"/>
          <w:shd w:val="clear" w:color="auto" w:fill="FFFFFF"/>
          <w:lang w:val="en-GB"/>
        </w:rPr>
        <w:t xml:space="preserve">improvement. </w:t>
      </w:r>
    </w:p>
    <w:p w14:paraId="715344E1" w14:textId="77777777" w:rsidR="00617218" w:rsidRPr="00111788" w:rsidRDefault="00617218" w:rsidP="00302FB8">
      <w:pPr>
        <w:pStyle w:val="VCAAbody"/>
        <w:rPr>
          <w:color w:val="000000"/>
          <w:szCs w:val="20"/>
          <w:shd w:val="clear" w:color="auto" w:fill="FFFFFF"/>
          <w:lang w:val="en-GB"/>
        </w:rPr>
      </w:pPr>
    </w:p>
    <w:tbl>
      <w:tblPr>
        <w:tblStyle w:val="VCAATableClosed"/>
        <w:tblW w:w="0" w:type="auto"/>
        <w:tblLook w:val="04A0" w:firstRow="1" w:lastRow="0" w:firstColumn="1" w:lastColumn="0" w:noHBand="0" w:noVBand="1"/>
        <w:tblCaption w:val="Table one"/>
        <w:tblDescription w:val="VCAA closed table style"/>
      </w:tblPr>
      <w:tblGrid>
        <w:gridCol w:w="6799"/>
        <w:gridCol w:w="1418"/>
        <w:gridCol w:w="1412"/>
      </w:tblGrid>
      <w:tr w:rsidR="00397FA5" w:rsidRPr="00617218" w14:paraId="27BFE34A" w14:textId="77777777" w:rsidTr="00617218">
        <w:trPr>
          <w:cnfStyle w:val="100000000000" w:firstRow="1" w:lastRow="0" w:firstColumn="0" w:lastColumn="0" w:oddVBand="0" w:evenVBand="0" w:oddHBand="0" w:evenHBand="0" w:firstRowFirstColumn="0" w:firstRowLastColumn="0" w:lastRowFirstColumn="0" w:lastRowLastColumn="0"/>
          <w:trHeight w:val="326"/>
        </w:trPr>
        <w:tc>
          <w:tcPr>
            <w:tcW w:w="9629" w:type="dxa"/>
            <w:gridSpan w:val="3"/>
          </w:tcPr>
          <w:p w14:paraId="318DCB60" w14:textId="4E30AB50" w:rsidR="00397FA5" w:rsidRPr="00617218" w:rsidRDefault="00397FA5" w:rsidP="00397FA5">
            <w:pPr>
              <w:pStyle w:val="VCAAtablecondensedheading"/>
              <w:jc w:val="center"/>
              <w:rPr>
                <w:b w:val="0"/>
                <w:sz w:val="22"/>
              </w:rPr>
            </w:pPr>
            <w:r w:rsidRPr="00617218">
              <w:rPr>
                <w:sz w:val="22"/>
              </w:rPr>
              <w:t>Applied Learning Pillar 1- Motivation to engage in learning.</w:t>
            </w:r>
          </w:p>
        </w:tc>
      </w:tr>
      <w:tr w:rsidR="00397FA5" w:rsidRPr="00617218" w14:paraId="5BE52DCE" w14:textId="77777777" w:rsidTr="00617218">
        <w:trPr>
          <w:trHeight w:val="540"/>
        </w:trPr>
        <w:tc>
          <w:tcPr>
            <w:tcW w:w="9629" w:type="dxa"/>
            <w:gridSpan w:val="3"/>
          </w:tcPr>
          <w:p w14:paraId="723AFC12" w14:textId="5A4322F4" w:rsidR="00397FA5" w:rsidRPr="00617218" w:rsidRDefault="00397FA5" w:rsidP="00397FA5">
            <w:pPr>
              <w:pStyle w:val="VCAAtablecondensed"/>
              <w:jc w:val="center"/>
              <w:rPr>
                <w:b/>
                <w:bCs/>
                <w:sz w:val="22"/>
              </w:rPr>
            </w:pPr>
            <w:r w:rsidRPr="00617218">
              <w:rPr>
                <w:rStyle w:val="normaltextrun"/>
                <w:b/>
                <w:bCs/>
                <w:color w:val="212121"/>
                <w:sz w:val="22"/>
                <w:shd w:val="clear" w:color="auto" w:fill="FFFFFF"/>
                <w:lang w:val="en-GB"/>
              </w:rPr>
              <w:t>Classroom learning is connected to student contexts and experiences outside the classroom. The connection is immediate and transparent to students.</w:t>
            </w:r>
          </w:p>
        </w:tc>
      </w:tr>
      <w:tr w:rsidR="00397FA5" w:rsidRPr="00617218" w14:paraId="4460FAF5" w14:textId="77777777" w:rsidTr="00617218">
        <w:trPr>
          <w:trHeight w:val="326"/>
        </w:trPr>
        <w:tc>
          <w:tcPr>
            <w:tcW w:w="6799" w:type="dxa"/>
          </w:tcPr>
          <w:p w14:paraId="0D437221" w14:textId="4DF8F175" w:rsidR="00397FA5" w:rsidRPr="00617218" w:rsidRDefault="00397FA5" w:rsidP="00397FA5">
            <w:pPr>
              <w:pStyle w:val="VCAAtablecondensedbullet"/>
              <w:numPr>
                <w:ilvl w:val="0"/>
                <w:numId w:val="0"/>
              </w:numPr>
              <w:ind w:left="425"/>
              <w:jc w:val="center"/>
              <w:rPr>
                <w:b/>
                <w:bCs/>
                <w:sz w:val="22"/>
              </w:rPr>
            </w:pPr>
            <w:r w:rsidRPr="00617218">
              <w:rPr>
                <w:b/>
                <w:bCs/>
                <w:sz w:val="22"/>
              </w:rPr>
              <w:t>Practice evidence</w:t>
            </w:r>
          </w:p>
        </w:tc>
        <w:tc>
          <w:tcPr>
            <w:tcW w:w="1418" w:type="dxa"/>
            <w:vAlign w:val="center"/>
          </w:tcPr>
          <w:p w14:paraId="6F7E06D8" w14:textId="625403DF" w:rsidR="00397FA5" w:rsidRPr="00617218" w:rsidRDefault="00397FA5" w:rsidP="00617218">
            <w:pPr>
              <w:pStyle w:val="VCAAtablecondensedbullet"/>
              <w:numPr>
                <w:ilvl w:val="0"/>
                <w:numId w:val="0"/>
              </w:numPr>
              <w:ind w:left="425"/>
              <w:rPr>
                <w:b/>
                <w:bCs/>
                <w:sz w:val="22"/>
              </w:rPr>
            </w:pPr>
            <w:r w:rsidRPr="00617218">
              <w:rPr>
                <w:b/>
                <w:bCs/>
                <w:sz w:val="22"/>
              </w:rPr>
              <w:t>Yes</w:t>
            </w:r>
          </w:p>
        </w:tc>
        <w:tc>
          <w:tcPr>
            <w:tcW w:w="1412" w:type="dxa"/>
            <w:vAlign w:val="center"/>
          </w:tcPr>
          <w:p w14:paraId="50D988C6" w14:textId="4C257134" w:rsidR="00397FA5" w:rsidRPr="00617218" w:rsidRDefault="00397FA5" w:rsidP="00617218">
            <w:pPr>
              <w:pStyle w:val="VCAAtablecondensedbullet"/>
              <w:numPr>
                <w:ilvl w:val="0"/>
                <w:numId w:val="0"/>
              </w:numPr>
              <w:ind w:left="425"/>
              <w:rPr>
                <w:b/>
                <w:bCs/>
                <w:sz w:val="22"/>
              </w:rPr>
            </w:pPr>
            <w:r w:rsidRPr="00617218">
              <w:rPr>
                <w:b/>
                <w:bCs/>
                <w:sz w:val="22"/>
              </w:rPr>
              <w:t>No</w:t>
            </w:r>
          </w:p>
        </w:tc>
      </w:tr>
      <w:tr w:rsidR="00397FA5" w:rsidRPr="00617218" w14:paraId="698A5C08" w14:textId="77777777" w:rsidTr="00617218">
        <w:trPr>
          <w:trHeight w:val="745"/>
        </w:trPr>
        <w:tc>
          <w:tcPr>
            <w:tcW w:w="6799" w:type="dxa"/>
          </w:tcPr>
          <w:p w14:paraId="14D4C07A" w14:textId="2468209B" w:rsidR="00397FA5" w:rsidRPr="00617218" w:rsidRDefault="00A84C53" w:rsidP="00205F97">
            <w:pPr>
              <w:pStyle w:val="VCAAtablecondensedbullet"/>
              <w:numPr>
                <w:ilvl w:val="0"/>
                <w:numId w:val="0"/>
              </w:numPr>
              <w:rPr>
                <w:rFonts w:cstheme="minorHAnsi"/>
                <w:sz w:val="22"/>
              </w:rPr>
            </w:pPr>
            <w:r w:rsidRPr="00617218">
              <w:rPr>
                <w:rStyle w:val="normaltextrun"/>
                <w:rFonts w:cs="Calibri"/>
                <w:color w:val="000000"/>
                <w:sz w:val="22"/>
                <w:shd w:val="clear" w:color="auto" w:fill="FFFFFF"/>
              </w:rPr>
              <w:t>Learning activities and assessment tasks are supported and linked to real life examples or contexts.</w:t>
            </w:r>
          </w:p>
        </w:tc>
        <w:sdt>
          <w:sdtPr>
            <w:rPr>
              <w:sz w:val="22"/>
            </w:rPr>
            <w:id w:val="1918440529"/>
            <w14:checkbox>
              <w14:checked w14:val="0"/>
              <w14:checkedState w14:val="2612" w14:font="MS Gothic"/>
              <w14:uncheckedState w14:val="2610" w14:font="MS Gothic"/>
            </w14:checkbox>
          </w:sdtPr>
          <w:sdtEndPr/>
          <w:sdtContent>
            <w:tc>
              <w:tcPr>
                <w:tcW w:w="1418" w:type="dxa"/>
                <w:vAlign w:val="center"/>
              </w:tcPr>
              <w:p w14:paraId="40E8BFEB" w14:textId="457EA1A8" w:rsidR="00397FA5"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813484797"/>
            <w14:checkbox>
              <w14:checked w14:val="0"/>
              <w14:checkedState w14:val="2612" w14:font="MS Gothic"/>
              <w14:uncheckedState w14:val="2610" w14:font="MS Gothic"/>
            </w14:checkbox>
          </w:sdtPr>
          <w:sdtEndPr/>
          <w:sdtContent>
            <w:tc>
              <w:tcPr>
                <w:tcW w:w="1412" w:type="dxa"/>
                <w:vAlign w:val="center"/>
              </w:tcPr>
              <w:p w14:paraId="3C176BAB" w14:textId="4C1A3B9E" w:rsidR="00397FA5"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tr>
      <w:tr w:rsidR="00EB7408" w:rsidRPr="00617218" w14:paraId="66352C94" w14:textId="77777777" w:rsidTr="00617218">
        <w:trPr>
          <w:trHeight w:val="754"/>
        </w:trPr>
        <w:tc>
          <w:tcPr>
            <w:tcW w:w="6799" w:type="dxa"/>
          </w:tcPr>
          <w:p w14:paraId="7E8C19DA" w14:textId="3ABA251C" w:rsidR="00EB7408" w:rsidRPr="00617218" w:rsidRDefault="00EB7408" w:rsidP="00EB7408">
            <w:pPr>
              <w:pStyle w:val="VCAAtablecondensedbullet"/>
              <w:numPr>
                <w:ilvl w:val="0"/>
                <w:numId w:val="0"/>
              </w:numPr>
              <w:rPr>
                <w:rFonts w:cstheme="minorHAnsi"/>
                <w:sz w:val="22"/>
              </w:rPr>
            </w:pPr>
            <w:r w:rsidRPr="00617218">
              <w:rPr>
                <w:rStyle w:val="normaltextrun"/>
                <w:rFonts w:cs="Calibri"/>
                <w:color w:val="000000"/>
                <w:sz w:val="22"/>
                <w:shd w:val="clear" w:color="auto" w:fill="FFFFFF"/>
              </w:rPr>
              <w:t>Learning activities and assessment tasks have a real-life, authentic audience and purpose. </w:t>
            </w:r>
            <w:r w:rsidRPr="00617218">
              <w:rPr>
                <w:rStyle w:val="eop"/>
                <w:rFonts w:cs="Calibri"/>
                <w:color w:val="000000"/>
                <w:sz w:val="22"/>
                <w:shd w:val="clear" w:color="auto" w:fill="FFFFFF"/>
              </w:rPr>
              <w:t> </w:t>
            </w:r>
          </w:p>
        </w:tc>
        <w:sdt>
          <w:sdtPr>
            <w:rPr>
              <w:sz w:val="22"/>
            </w:rPr>
            <w:id w:val="-1035884094"/>
            <w14:checkbox>
              <w14:checked w14:val="0"/>
              <w14:checkedState w14:val="2612" w14:font="MS Gothic"/>
              <w14:uncheckedState w14:val="2610" w14:font="MS Gothic"/>
            </w14:checkbox>
          </w:sdtPr>
          <w:sdtEndPr/>
          <w:sdtContent>
            <w:tc>
              <w:tcPr>
                <w:tcW w:w="1418" w:type="dxa"/>
                <w:vAlign w:val="center"/>
              </w:tcPr>
              <w:p w14:paraId="5FC8BF32" w14:textId="0BEDE9D1" w:rsidR="00EB7408"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393268987"/>
            <w14:checkbox>
              <w14:checked w14:val="0"/>
              <w14:checkedState w14:val="2612" w14:font="MS Gothic"/>
              <w14:uncheckedState w14:val="2610" w14:font="MS Gothic"/>
            </w14:checkbox>
          </w:sdtPr>
          <w:sdtEndPr/>
          <w:sdtContent>
            <w:tc>
              <w:tcPr>
                <w:tcW w:w="1412" w:type="dxa"/>
                <w:vAlign w:val="center"/>
              </w:tcPr>
              <w:p w14:paraId="335BDCDF" w14:textId="5C336DA1" w:rsidR="00EB7408"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EB7408" w:rsidRPr="00617218" w14:paraId="661FC2C4" w14:textId="77777777" w:rsidTr="00617218">
        <w:trPr>
          <w:trHeight w:val="530"/>
        </w:trPr>
        <w:tc>
          <w:tcPr>
            <w:tcW w:w="9629" w:type="dxa"/>
            <w:gridSpan w:val="3"/>
          </w:tcPr>
          <w:p w14:paraId="121260FF" w14:textId="16F43245" w:rsidR="00EB7408" w:rsidRPr="00617218" w:rsidRDefault="00EB7408" w:rsidP="00EB7408">
            <w:pPr>
              <w:pStyle w:val="VCAAtablecondensedbullet"/>
              <w:numPr>
                <w:ilvl w:val="0"/>
                <w:numId w:val="0"/>
              </w:numPr>
              <w:ind w:left="425"/>
              <w:jc w:val="center"/>
              <w:rPr>
                <w:sz w:val="22"/>
              </w:rPr>
            </w:pPr>
            <w:r w:rsidRPr="00617218">
              <w:rPr>
                <w:rStyle w:val="normaltextrun"/>
                <w:rFonts w:eastAsiaTheme="minorHAnsi"/>
                <w:b/>
                <w:bCs/>
                <w:color w:val="212121"/>
                <w:sz w:val="22"/>
                <w:shd w:val="clear" w:color="auto" w:fill="FFFFFF"/>
                <w:lang w:eastAsia="en-US"/>
              </w:rPr>
              <w:t>Students are engaged in demonstrations, activities, investigations and problem-solving in the classroom, community, workplace and other educational settings.</w:t>
            </w:r>
          </w:p>
        </w:tc>
      </w:tr>
      <w:tr w:rsidR="00EB7408" w:rsidRPr="00617218" w14:paraId="080B59B1" w14:textId="77777777" w:rsidTr="00617218">
        <w:trPr>
          <w:trHeight w:val="754"/>
        </w:trPr>
        <w:tc>
          <w:tcPr>
            <w:tcW w:w="6799" w:type="dxa"/>
          </w:tcPr>
          <w:p w14:paraId="4B2A6915" w14:textId="0F6EC2CF" w:rsidR="00EB7408" w:rsidRPr="00617218" w:rsidRDefault="00EB7408" w:rsidP="00EB7408">
            <w:pPr>
              <w:pStyle w:val="VCAAtablecondensedbullet"/>
              <w:numPr>
                <w:ilvl w:val="0"/>
                <w:numId w:val="0"/>
              </w:numPr>
              <w:rPr>
                <w:sz w:val="22"/>
              </w:rPr>
            </w:pPr>
            <w:r w:rsidRPr="00617218">
              <w:rPr>
                <w:rStyle w:val="normaltextrun"/>
                <w:rFonts w:cs="Calibri"/>
                <w:color w:val="000000"/>
                <w:sz w:val="22"/>
                <w:shd w:val="clear" w:color="auto" w:fill="FFFFFF"/>
              </w:rPr>
              <w:t xml:space="preserve">The </w:t>
            </w:r>
            <w:r w:rsidR="00111788" w:rsidRPr="00617218">
              <w:rPr>
                <w:rStyle w:val="normaltextrun"/>
                <w:rFonts w:cs="Calibri"/>
                <w:color w:val="000000"/>
                <w:sz w:val="22"/>
                <w:shd w:val="clear" w:color="auto" w:fill="FFFFFF"/>
              </w:rPr>
              <w:t xml:space="preserve">experiential learning cycle </w:t>
            </w:r>
            <w:r w:rsidRPr="00617218">
              <w:rPr>
                <w:rStyle w:val="normaltextrun"/>
                <w:rFonts w:cs="Calibri"/>
                <w:color w:val="000000"/>
                <w:sz w:val="22"/>
                <w:shd w:val="clear" w:color="auto" w:fill="FFFFFF"/>
              </w:rPr>
              <w:t>is embedded within relevant learning activities, assessment tasks across a range of contexts. </w:t>
            </w:r>
            <w:r w:rsidRPr="00617218">
              <w:rPr>
                <w:rStyle w:val="eop"/>
                <w:rFonts w:cs="Calibri"/>
                <w:color w:val="000000"/>
                <w:sz w:val="22"/>
                <w:shd w:val="clear" w:color="auto" w:fill="FFFFFF"/>
              </w:rPr>
              <w:t> </w:t>
            </w:r>
          </w:p>
        </w:tc>
        <w:sdt>
          <w:sdtPr>
            <w:rPr>
              <w:sz w:val="22"/>
            </w:rPr>
            <w:id w:val="-1337765957"/>
            <w14:checkbox>
              <w14:checked w14:val="0"/>
              <w14:checkedState w14:val="2612" w14:font="MS Gothic"/>
              <w14:uncheckedState w14:val="2610" w14:font="MS Gothic"/>
            </w14:checkbox>
          </w:sdtPr>
          <w:sdtEndPr/>
          <w:sdtContent>
            <w:tc>
              <w:tcPr>
                <w:tcW w:w="1418" w:type="dxa"/>
                <w:vAlign w:val="center"/>
              </w:tcPr>
              <w:p w14:paraId="350E2AEA" w14:textId="17A1BEE1" w:rsidR="00EB7408"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499544269"/>
            <w14:checkbox>
              <w14:checked w14:val="0"/>
              <w14:checkedState w14:val="2612" w14:font="MS Gothic"/>
              <w14:uncheckedState w14:val="2610" w14:font="MS Gothic"/>
            </w14:checkbox>
          </w:sdtPr>
          <w:sdtEndPr/>
          <w:sdtContent>
            <w:tc>
              <w:tcPr>
                <w:tcW w:w="1412" w:type="dxa"/>
                <w:vAlign w:val="center"/>
              </w:tcPr>
              <w:p w14:paraId="7B911624" w14:textId="46AF1A66" w:rsidR="00EB7408"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EB7408" w:rsidRPr="00617218" w14:paraId="72ACE0B7" w14:textId="77777777" w:rsidTr="00617218">
        <w:trPr>
          <w:trHeight w:val="959"/>
        </w:trPr>
        <w:tc>
          <w:tcPr>
            <w:tcW w:w="6799" w:type="dxa"/>
          </w:tcPr>
          <w:p w14:paraId="4B2F37C7" w14:textId="1DFEC7E9" w:rsidR="00EB7408" w:rsidRPr="00617218" w:rsidRDefault="00EB7408" w:rsidP="00EB7408">
            <w:pPr>
              <w:pStyle w:val="VCAAtablecondensedbullet"/>
              <w:numPr>
                <w:ilvl w:val="0"/>
                <w:numId w:val="0"/>
              </w:numPr>
              <w:rPr>
                <w:sz w:val="22"/>
              </w:rPr>
            </w:pPr>
            <w:r w:rsidRPr="00617218">
              <w:rPr>
                <w:rStyle w:val="normaltextrun"/>
                <w:rFonts w:cs="Calibri"/>
                <w:color w:val="7030A0"/>
                <w:sz w:val="22"/>
                <w:shd w:val="clear" w:color="auto" w:fill="FFFFFF"/>
              </w:rPr>
              <w:t>L</w:t>
            </w:r>
            <w:r w:rsidRPr="00617218">
              <w:rPr>
                <w:rStyle w:val="normaltextrun"/>
                <w:rFonts w:cs="Calibri"/>
                <w:color w:val="000000"/>
                <w:sz w:val="22"/>
                <w:shd w:val="clear" w:color="auto" w:fill="FFFFFF"/>
              </w:rPr>
              <w:t>earning opportunities occur in a range of settings that include the classroom, community, workplace and other education settings. </w:t>
            </w:r>
            <w:r w:rsidRPr="00617218">
              <w:rPr>
                <w:rStyle w:val="eop"/>
                <w:rFonts w:cs="Calibri"/>
                <w:color w:val="000000"/>
                <w:sz w:val="22"/>
                <w:shd w:val="clear" w:color="auto" w:fill="FFFFFF"/>
              </w:rPr>
              <w:t> </w:t>
            </w:r>
          </w:p>
        </w:tc>
        <w:sdt>
          <w:sdtPr>
            <w:rPr>
              <w:sz w:val="22"/>
            </w:rPr>
            <w:id w:val="1943342569"/>
            <w14:checkbox>
              <w14:checked w14:val="0"/>
              <w14:checkedState w14:val="2612" w14:font="MS Gothic"/>
              <w14:uncheckedState w14:val="2610" w14:font="MS Gothic"/>
            </w14:checkbox>
          </w:sdtPr>
          <w:sdtEndPr/>
          <w:sdtContent>
            <w:tc>
              <w:tcPr>
                <w:tcW w:w="1418" w:type="dxa"/>
                <w:vAlign w:val="center"/>
              </w:tcPr>
              <w:p w14:paraId="6D7BA721" w14:textId="18965AB7" w:rsidR="00EB7408"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70127907"/>
            <w14:checkbox>
              <w14:checked w14:val="0"/>
              <w14:checkedState w14:val="2612" w14:font="MS Gothic"/>
              <w14:uncheckedState w14:val="2610" w14:font="MS Gothic"/>
            </w14:checkbox>
          </w:sdtPr>
          <w:sdtEndPr/>
          <w:sdtContent>
            <w:tc>
              <w:tcPr>
                <w:tcW w:w="1412" w:type="dxa"/>
                <w:vAlign w:val="center"/>
              </w:tcPr>
              <w:p w14:paraId="3BC79506" w14:textId="5B22E609" w:rsidR="00EB7408"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EB7408" w:rsidRPr="00617218" w14:paraId="563DD74E" w14:textId="77777777" w:rsidTr="00617218">
        <w:trPr>
          <w:trHeight w:val="326"/>
        </w:trPr>
        <w:tc>
          <w:tcPr>
            <w:tcW w:w="9629" w:type="dxa"/>
            <w:gridSpan w:val="3"/>
          </w:tcPr>
          <w:p w14:paraId="5D5D100E" w14:textId="2C06AF70" w:rsidR="00EB7408" w:rsidRPr="00617218" w:rsidRDefault="00EB7408" w:rsidP="00EB7408">
            <w:pPr>
              <w:pStyle w:val="VCAAtablecondensedbullet"/>
              <w:numPr>
                <w:ilvl w:val="0"/>
                <w:numId w:val="0"/>
              </w:numPr>
              <w:ind w:left="425"/>
              <w:jc w:val="center"/>
              <w:rPr>
                <w:sz w:val="22"/>
              </w:rPr>
            </w:pPr>
            <w:r w:rsidRPr="00617218">
              <w:rPr>
                <w:rStyle w:val="normaltextrun"/>
                <w:rFonts w:eastAsiaTheme="minorHAnsi"/>
                <w:b/>
                <w:bCs/>
                <w:color w:val="212121"/>
                <w:sz w:val="22"/>
                <w:shd w:val="clear" w:color="auto" w:fill="FFFFFF"/>
                <w:lang w:eastAsia="en-US"/>
              </w:rPr>
              <w:t>Students undertake activities that challenge their level of competence, support them to succeed and build self-efficacy.</w:t>
            </w:r>
          </w:p>
        </w:tc>
      </w:tr>
      <w:tr w:rsidR="00EB7408" w:rsidRPr="00617218" w14:paraId="2855C8AD" w14:textId="77777777" w:rsidTr="00617218">
        <w:trPr>
          <w:trHeight w:val="959"/>
        </w:trPr>
        <w:tc>
          <w:tcPr>
            <w:tcW w:w="6799" w:type="dxa"/>
          </w:tcPr>
          <w:p w14:paraId="7932A18D" w14:textId="4AE1B886" w:rsidR="00EB7408" w:rsidRPr="00617218" w:rsidRDefault="008528A8" w:rsidP="00EB7408">
            <w:pPr>
              <w:pStyle w:val="VCAAtablecondensedbullet"/>
              <w:numPr>
                <w:ilvl w:val="0"/>
                <w:numId w:val="0"/>
              </w:numPr>
              <w:rPr>
                <w:sz w:val="22"/>
              </w:rPr>
            </w:pPr>
            <w:hyperlink r:id="rId11" w:history="1">
              <w:r w:rsidR="00EB7408" w:rsidRPr="008528A8">
                <w:rPr>
                  <w:rStyle w:val="Hyperlink"/>
                  <w:rFonts w:cs="Calibri"/>
                  <w:sz w:val="22"/>
                  <w:shd w:val="clear" w:color="auto" w:fill="E1E3E6"/>
                </w:rPr>
                <w:t>The increasing competence spiral</w:t>
              </w:r>
            </w:hyperlink>
            <w:r w:rsidR="00EB7408" w:rsidRPr="00617218">
              <w:rPr>
                <w:rStyle w:val="normaltextrun"/>
                <w:rFonts w:cs="Calibri"/>
                <w:color w:val="000000"/>
                <w:sz w:val="22"/>
                <w:shd w:val="clear" w:color="auto" w:fill="FFFFFF"/>
              </w:rPr>
              <w:t xml:space="preserve"> is embedded within relevant learning activities, assessment tasks across a range of contexts relevant to the student.</w:t>
            </w:r>
            <w:r w:rsidR="00EB7408" w:rsidRPr="00617218">
              <w:rPr>
                <w:rStyle w:val="eop"/>
                <w:rFonts w:cs="Calibri"/>
                <w:color w:val="000000"/>
                <w:sz w:val="22"/>
                <w:shd w:val="clear" w:color="auto" w:fill="FFFFFF"/>
              </w:rPr>
              <w:t> </w:t>
            </w:r>
          </w:p>
        </w:tc>
        <w:sdt>
          <w:sdtPr>
            <w:rPr>
              <w:sz w:val="22"/>
            </w:rPr>
            <w:id w:val="1040255323"/>
            <w14:checkbox>
              <w14:checked w14:val="0"/>
              <w14:checkedState w14:val="2612" w14:font="MS Gothic"/>
              <w14:uncheckedState w14:val="2610" w14:font="MS Gothic"/>
            </w14:checkbox>
          </w:sdtPr>
          <w:sdtEndPr/>
          <w:sdtContent>
            <w:tc>
              <w:tcPr>
                <w:tcW w:w="1418" w:type="dxa"/>
                <w:vAlign w:val="center"/>
              </w:tcPr>
              <w:p w14:paraId="266C8CF8" w14:textId="3A9158EE" w:rsidR="00EB7408"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900489327"/>
            <w14:checkbox>
              <w14:checked w14:val="0"/>
              <w14:checkedState w14:val="2612" w14:font="MS Gothic"/>
              <w14:uncheckedState w14:val="2610" w14:font="MS Gothic"/>
            </w14:checkbox>
          </w:sdtPr>
          <w:sdtEndPr/>
          <w:sdtContent>
            <w:tc>
              <w:tcPr>
                <w:tcW w:w="1412" w:type="dxa"/>
                <w:vAlign w:val="center"/>
              </w:tcPr>
              <w:p w14:paraId="2D68CB8E" w14:textId="47EDF61B" w:rsidR="00EB7408"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EB7408" w:rsidRPr="00617218" w14:paraId="1E3231A6" w14:textId="77777777" w:rsidTr="00617218">
        <w:trPr>
          <w:trHeight w:val="959"/>
        </w:trPr>
        <w:tc>
          <w:tcPr>
            <w:tcW w:w="6799" w:type="dxa"/>
          </w:tcPr>
          <w:p w14:paraId="79F6B219" w14:textId="6F0F86F7" w:rsidR="00EB7408" w:rsidRPr="00617218" w:rsidRDefault="00EB7408" w:rsidP="00EB7408">
            <w:pPr>
              <w:pStyle w:val="VCAAtablecondensedbullet"/>
              <w:numPr>
                <w:ilvl w:val="0"/>
                <w:numId w:val="0"/>
              </w:numPr>
              <w:rPr>
                <w:sz w:val="22"/>
              </w:rPr>
            </w:pPr>
            <w:r w:rsidRPr="00617218">
              <w:rPr>
                <w:rStyle w:val="normaltextrun"/>
                <w:rFonts w:cs="Calibri"/>
                <w:color w:val="000000"/>
                <w:sz w:val="22"/>
                <w:shd w:val="clear" w:color="auto" w:fill="FFFFFF"/>
              </w:rPr>
              <w:t>Teachers utilise evidence-based practice to identify student progress in their learning and tailer supports to extend students’ learning growth.</w:t>
            </w:r>
            <w:r w:rsidRPr="00617218">
              <w:rPr>
                <w:rStyle w:val="eop"/>
                <w:rFonts w:cs="Calibri"/>
                <w:color w:val="000000"/>
                <w:sz w:val="22"/>
                <w:shd w:val="clear" w:color="auto" w:fill="FFFFFF"/>
              </w:rPr>
              <w:t> </w:t>
            </w:r>
          </w:p>
        </w:tc>
        <w:sdt>
          <w:sdtPr>
            <w:rPr>
              <w:sz w:val="22"/>
            </w:rPr>
            <w:id w:val="1344363238"/>
            <w14:checkbox>
              <w14:checked w14:val="0"/>
              <w14:checkedState w14:val="2612" w14:font="MS Gothic"/>
              <w14:uncheckedState w14:val="2610" w14:font="MS Gothic"/>
            </w14:checkbox>
          </w:sdtPr>
          <w:sdtEndPr/>
          <w:sdtContent>
            <w:tc>
              <w:tcPr>
                <w:tcW w:w="1418" w:type="dxa"/>
                <w:vAlign w:val="center"/>
              </w:tcPr>
              <w:p w14:paraId="081B57C1" w14:textId="7DE2571B" w:rsidR="00EB7408"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890721139"/>
            <w14:checkbox>
              <w14:checked w14:val="0"/>
              <w14:checkedState w14:val="2612" w14:font="MS Gothic"/>
              <w14:uncheckedState w14:val="2610" w14:font="MS Gothic"/>
            </w14:checkbox>
          </w:sdtPr>
          <w:sdtEndPr/>
          <w:sdtContent>
            <w:tc>
              <w:tcPr>
                <w:tcW w:w="1412" w:type="dxa"/>
                <w:vAlign w:val="center"/>
              </w:tcPr>
              <w:p w14:paraId="1C024588" w14:textId="6F349207" w:rsidR="00EB7408"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EB7408" w:rsidRPr="00617218" w14:paraId="795B13DE" w14:textId="77777777" w:rsidTr="00617218">
        <w:trPr>
          <w:trHeight w:val="1673"/>
        </w:trPr>
        <w:tc>
          <w:tcPr>
            <w:tcW w:w="9629" w:type="dxa"/>
            <w:gridSpan w:val="3"/>
          </w:tcPr>
          <w:p w14:paraId="427733A3" w14:textId="2C547C0E" w:rsidR="00EB7408" w:rsidRPr="00617218" w:rsidRDefault="00EB7408" w:rsidP="00EB7408">
            <w:pPr>
              <w:pStyle w:val="VCAAtablecondensedbullet"/>
              <w:numPr>
                <w:ilvl w:val="0"/>
                <w:numId w:val="0"/>
              </w:numPr>
              <w:ind w:left="425" w:hanging="425"/>
              <w:rPr>
                <w:sz w:val="22"/>
              </w:rPr>
            </w:pPr>
            <w:r w:rsidRPr="00617218">
              <w:rPr>
                <w:b/>
                <w:bCs/>
                <w:sz w:val="22"/>
              </w:rPr>
              <w:t>Further actions required?</w:t>
            </w:r>
            <w:r w:rsidRPr="00617218">
              <w:rPr>
                <w:sz w:val="22"/>
              </w:rPr>
              <w:t xml:space="preserve">  </w:t>
            </w:r>
            <w:sdt>
              <w:sdtPr>
                <w:rPr>
                  <w:sz w:val="22"/>
                </w:rPr>
                <w:id w:val="896322472"/>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Yes   </w:t>
            </w:r>
            <w:sdt>
              <w:sdtPr>
                <w:rPr>
                  <w:sz w:val="22"/>
                </w:rPr>
                <w:id w:val="-1576193464"/>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No </w:t>
            </w:r>
          </w:p>
          <w:p w14:paraId="5FCAC357" w14:textId="3DC9C730" w:rsidR="00EB7408" w:rsidRPr="00617218" w:rsidRDefault="00EB7408" w:rsidP="00BB190B">
            <w:pPr>
              <w:pStyle w:val="VCAAtablecondensedbullet"/>
              <w:numPr>
                <w:ilvl w:val="0"/>
                <w:numId w:val="0"/>
              </w:numPr>
              <w:ind w:left="425" w:hanging="425"/>
              <w:rPr>
                <w:sz w:val="22"/>
              </w:rPr>
            </w:pPr>
            <w:r w:rsidRPr="00617218">
              <w:rPr>
                <w:sz w:val="22"/>
              </w:rPr>
              <w:t xml:space="preserve">If yes, outline what actions are needed: </w:t>
            </w:r>
          </w:p>
          <w:p w14:paraId="6CB62874" w14:textId="3E4964D2" w:rsidR="00EB7408" w:rsidRPr="00617218" w:rsidRDefault="00EB7408" w:rsidP="00EB7408">
            <w:pPr>
              <w:pStyle w:val="VCAAtablecondensedbullet"/>
              <w:numPr>
                <w:ilvl w:val="0"/>
                <w:numId w:val="0"/>
              </w:numPr>
              <w:rPr>
                <w:b/>
                <w:bCs/>
                <w:sz w:val="22"/>
              </w:rPr>
            </w:pPr>
            <w:r w:rsidRPr="00617218">
              <w:rPr>
                <w:b/>
                <w:bCs/>
                <w:sz w:val="22"/>
              </w:rPr>
              <w:t xml:space="preserve">Responsible person: </w:t>
            </w:r>
          </w:p>
          <w:p w14:paraId="49D12E02" w14:textId="77777777" w:rsidR="00EB7408" w:rsidRPr="00617218" w:rsidRDefault="00EB7408" w:rsidP="00EB7408">
            <w:pPr>
              <w:pStyle w:val="VCAAtablecondensedbullet"/>
              <w:numPr>
                <w:ilvl w:val="0"/>
                <w:numId w:val="0"/>
              </w:numPr>
              <w:rPr>
                <w:b/>
                <w:bCs/>
                <w:sz w:val="22"/>
              </w:rPr>
            </w:pPr>
            <w:r w:rsidRPr="00617218">
              <w:rPr>
                <w:b/>
                <w:bCs/>
                <w:sz w:val="22"/>
              </w:rPr>
              <w:t>Links to VCAA Professional Learning supports:</w:t>
            </w:r>
          </w:p>
          <w:p w14:paraId="3535EB63" w14:textId="77777777" w:rsidR="00EB7408" w:rsidRPr="00617218" w:rsidRDefault="008528A8" w:rsidP="00EB7408">
            <w:pPr>
              <w:pStyle w:val="VCAAtablecondensedbullet"/>
              <w:numPr>
                <w:ilvl w:val="0"/>
                <w:numId w:val="0"/>
              </w:numPr>
              <w:rPr>
                <w:b/>
                <w:bCs/>
                <w:sz w:val="22"/>
              </w:rPr>
            </w:pPr>
            <w:hyperlink r:id="rId12" w:history="1">
              <w:r w:rsidR="00EB7408" w:rsidRPr="00617218">
                <w:rPr>
                  <w:rStyle w:val="Hyperlink"/>
                  <w:b/>
                  <w:bCs/>
                  <w:sz w:val="22"/>
                </w:rPr>
                <w:t>VCAA VPC and VCE VM Professional Learning Platform</w:t>
              </w:r>
            </w:hyperlink>
            <w:r w:rsidR="00EB7408" w:rsidRPr="00617218">
              <w:rPr>
                <w:b/>
                <w:bCs/>
                <w:sz w:val="22"/>
              </w:rPr>
              <w:t xml:space="preserve"> </w:t>
            </w:r>
          </w:p>
          <w:p w14:paraId="1FA43391" w14:textId="2A0B5DAF" w:rsidR="00C94A8C" w:rsidRPr="00617218" w:rsidRDefault="008528A8" w:rsidP="00EB7408">
            <w:pPr>
              <w:pStyle w:val="VCAAtablecondensedbullet"/>
              <w:numPr>
                <w:ilvl w:val="0"/>
                <w:numId w:val="0"/>
              </w:numPr>
              <w:rPr>
                <w:b/>
                <w:bCs/>
                <w:sz w:val="22"/>
              </w:rPr>
            </w:pPr>
            <w:hyperlink r:id="rId13" w:history="1">
              <w:r w:rsidR="00C94A8C" w:rsidRPr="00617218">
                <w:rPr>
                  <w:rStyle w:val="Hyperlink"/>
                  <w:b/>
                  <w:bCs/>
                  <w:sz w:val="22"/>
                </w:rPr>
                <w:t>VCAA Pillars of Applied Learning summaries and references</w:t>
              </w:r>
            </w:hyperlink>
            <w:r w:rsidR="00C94A8C" w:rsidRPr="00617218">
              <w:rPr>
                <w:b/>
                <w:bCs/>
                <w:sz w:val="22"/>
              </w:rPr>
              <w:t xml:space="preserve"> </w:t>
            </w:r>
          </w:p>
        </w:tc>
      </w:tr>
    </w:tbl>
    <w:p w14:paraId="0BEF6107" w14:textId="057C5815" w:rsidR="00617218" w:rsidRDefault="00617218"/>
    <w:p w14:paraId="0E4BE244" w14:textId="77777777" w:rsidR="00617218" w:rsidRDefault="00617218">
      <w:r>
        <w:br w:type="page"/>
      </w:r>
    </w:p>
    <w:tbl>
      <w:tblPr>
        <w:tblStyle w:val="VCAATableClosed"/>
        <w:tblW w:w="0" w:type="auto"/>
        <w:tblLook w:val="04A0" w:firstRow="1" w:lastRow="0" w:firstColumn="1" w:lastColumn="0" w:noHBand="0" w:noVBand="1"/>
        <w:tblCaption w:val="Table one"/>
        <w:tblDescription w:val="VCAA closed table style"/>
      </w:tblPr>
      <w:tblGrid>
        <w:gridCol w:w="6799"/>
        <w:gridCol w:w="1418"/>
        <w:gridCol w:w="1412"/>
      </w:tblGrid>
      <w:tr w:rsidR="0027031A" w:rsidRPr="00617218" w14:paraId="1C4B0A24" w14:textId="77777777" w:rsidTr="00AD5BC9">
        <w:trPr>
          <w:cnfStyle w:val="100000000000" w:firstRow="1" w:lastRow="0" w:firstColumn="0" w:lastColumn="0" w:oddVBand="0" w:evenVBand="0" w:oddHBand="0" w:evenHBand="0" w:firstRowFirstColumn="0" w:firstRowLastColumn="0" w:lastRowFirstColumn="0" w:lastRowLastColumn="0"/>
        </w:trPr>
        <w:tc>
          <w:tcPr>
            <w:tcW w:w="9629" w:type="dxa"/>
            <w:gridSpan w:val="3"/>
          </w:tcPr>
          <w:p w14:paraId="44055999" w14:textId="35C62EAC" w:rsidR="0027031A" w:rsidRPr="00617218" w:rsidRDefault="0027031A" w:rsidP="00AD5BC9">
            <w:pPr>
              <w:pStyle w:val="VCAAtablecondensedheading"/>
              <w:jc w:val="center"/>
              <w:rPr>
                <w:b w:val="0"/>
                <w:sz w:val="22"/>
              </w:rPr>
            </w:pPr>
            <w:r w:rsidRPr="00617218">
              <w:rPr>
                <w:sz w:val="22"/>
              </w:rPr>
              <w:lastRenderedPageBreak/>
              <w:t>Applied Learning Pillar 2-Applied learning practices.</w:t>
            </w:r>
          </w:p>
        </w:tc>
      </w:tr>
      <w:tr w:rsidR="0027031A" w:rsidRPr="00617218" w14:paraId="3640AC5A" w14:textId="77777777" w:rsidTr="00AD5BC9">
        <w:tc>
          <w:tcPr>
            <w:tcW w:w="9629" w:type="dxa"/>
            <w:gridSpan w:val="3"/>
          </w:tcPr>
          <w:p w14:paraId="05D0CC77" w14:textId="2A4E05CE" w:rsidR="0027031A" w:rsidRPr="00617218" w:rsidRDefault="00A84C53" w:rsidP="00BB190B">
            <w:pPr>
              <w:pStyle w:val="VCAAtablecondensedbullet"/>
              <w:numPr>
                <w:ilvl w:val="0"/>
                <w:numId w:val="0"/>
              </w:numPr>
              <w:ind w:left="425"/>
              <w:jc w:val="center"/>
              <w:rPr>
                <w:b/>
                <w:bCs/>
                <w:sz w:val="22"/>
              </w:rPr>
            </w:pPr>
            <w:r w:rsidRPr="00617218">
              <w:rPr>
                <w:rStyle w:val="normaltextrun"/>
                <w:rFonts w:eastAsiaTheme="minorHAnsi"/>
                <w:b/>
                <w:bCs/>
                <w:color w:val="212121"/>
                <w:sz w:val="22"/>
                <w:shd w:val="clear" w:color="auto" w:fill="FFFFFF"/>
                <w:lang w:eastAsia="en-US"/>
              </w:rPr>
              <w:t>Students use the learning cycle of doing, experiencing, reflecting and relating new knowledge and skills to the real world to apply what they have learnt in the classroom.</w:t>
            </w:r>
          </w:p>
        </w:tc>
      </w:tr>
      <w:tr w:rsidR="0027031A" w:rsidRPr="00617218" w14:paraId="7A95691A" w14:textId="77777777" w:rsidTr="00617218">
        <w:tc>
          <w:tcPr>
            <w:tcW w:w="6799" w:type="dxa"/>
          </w:tcPr>
          <w:p w14:paraId="6A20B83B" w14:textId="77777777" w:rsidR="0027031A" w:rsidRPr="00617218" w:rsidRDefault="0027031A" w:rsidP="00AD5BC9">
            <w:pPr>
              <w:pStyle w:val="VCAAtablecondensedbullet"/>
              <w:numPr>
                <w:ilvl w:val="0"/>
                <w:numId w:val="0"/>
              </w:numPr>
              <w:ind w:left="425"/>
              <w:jc w:val="center"/>
              <w:rPr>
                <w:b/>
                <w:bCs/>
                <w:sz w:val="22"/>
              </w:rPr>
            </w:pPr>
            <w:r w:rsidRPr="00617218">
              <w:rPr>
                <w:b/>
                <w:bCs/>
                <w:sz w:val="22"/>
              </w:rPr>
              <w:t>Practice evidence</w:t>
            </w:r>
          </w:p>
        </w:tc>
        <w:tc>
          <w:tcPr>
            <w:tcW w:w="1418" w:type="dxa"/>
            <w:vAlign w:val="center"/>
          </w:tcPr>
          <w:p w14:paraId="0448B0D7" w14:textId="77777777" w:rsidR="0027031A" w:rsidRPr="00617218" w:rsidRDefault="0027031A" w:rsidP="00617218">
            <w:pPr>
              <w:pStyle w:val="VCAAtablecondensedbullet"/>
              <w:numPr>
                <w:ilvl w:val="0"/>
                <w:numId w:val="0"/>
              </w:numPr>
              <w:ind w:left="425"/>
              <w:rPr>
                <w:b/>
                <w:bCs/>
                <w:sz w:val="22"/>
              </w:rPr>
            </w:pPr>
            <w:r w:rsidRPr="00617218">
              <w:rPr>
                <w:b/>
                <w:bCs/>
                <w:sz w:val="22"/>
              </w:rPr>
              <w:t>Yes</w:t>
            </w:r>
          </w:p>
        </w:tc>
        <w:tc>
          <w:tcPr>
            <w:tcW w:w="1412" w:type="dxa"/>
            <w:vAlign w:val="center"/>
          </w:tcPr>
          <w:p w14:paraId="73B4CFD1" w14:textId="77777777" w:rsidR="0027031A" w:rsidRPr="00617218" w:rsidRDefault="0027031A" w:rsidP="00617218">
            <w:pPr>
              <w:pStyle w:val="VCAAtablecondensedbullet"/>
              <w:numPr>
                <w:ilvl w:val="0"/>
                <w:numId w:val="0"/>
              </w:numPr>
              <w:ind w:left="425"/>
              <w:rPr>
                <w:b/>
                <w:bCs/>
                <w:sz w:val="22"/>
              </w:rPr>
            </w:pPr>
            <w:r w:rsidRPr="00617218">
              <w:rPr>
                <w:b/>
                <w:bCs/>
                <w:sz w:val="22"/>
              </w:rPr>
              <w:t>No</w:t>
            </w:r>
          </w:p>
        </w:tc>
      </w:tr>
      <w:tr w:rsidR="0027031A" w:rsidRPr="00617218" w14:paraId="6C2E5BBA" w14:textId="77777777" w:rsidTr="00617218">
        <w:tc>
          <w:tcPr>
            <w:tcW w:w="6799" w:type="dxa"/>
          </w:tcPr>
          <w:p w14:paraId="50EE051A" w14:textId="7225B717" w:rsidR="0027031A" w:rsidRPr="00617218" w:rsidRDefault="00A84C53" w:rsidP="00205F97">
            <w:pPr>
              <w:pStyle w:val="VCAAtablecondensedbullet"/>
              <w:numPr>
                <w:ilvl w:val="0"/>
                <w:numId w:val="0"/>
              </w:numPr>
              <w:rPr>
                <w:sz w:val="22"/>
              </w:rPr>
            </w:pPr>
            <w:r w:rsidRPr="00617218">
              <w:rPr>
                <w:rStyle w:val="normaltextrun"/>
                <w:rFonts w:cs="Calibri"/>
                <w:color w:val="000000"/>
                <w:sz w:val="22"/>
                <w:shd w:val="clear" w:color="auto" w:fill="FFFFFF"/>
              </w:rPr>
              <w:t xml:space="preserve">The </w:t>
            </w:r>
            <w:hyperlink r:id="rId14" w:tgtFrame="_blank" w:history="1">
              <w:r w:rsidRPr="00617218">
                <w:rPr>
                  <w:rStyle w:val="normaltextrun"/>
                  <w:rFonts w:cs="Calibri"/>
                  <w:color w:val="0563C1"/>
                  <w:sz w:val="22"/>
                  <w:highlight w:val="lightGray"/>
                  <w:u w:val="single"/>
                  <w:shd w:val="clear" w:color="auto" w:fill="FFFFFF"/>
                </w:rPr>
                <w:t>experiential learning cycle</w:t>
              </w:r>
            </w:hyperlink>
            <w:r w:rsidRPr="00617218">
              <w:rPr>
                <w:rStyle w:val="normaltextrun"/>
                <w:rFonts w:cs="Calibri"/>
                <w:color w:val="000000"/>
                <w:sz w:val="22"/>
                <w:shd w:val="clear" w:color="auto" w:fill="FFFFFF"/>
              </w:rPr>
              <w:t xml:space="preserve"> is embedded within relevant learning activities and assessment tasks across a range of contexts relevant to the student.</w:t>
            </w:r>
          </w:p>
        </w:tc>
        <w:sdt>
          <w:sdtPr>
            <w:rPr>
              <w:sz w:val="22"/>
            </w:rPr>
            <w:id w:val="562068739"/>
            <w14:checkbox>
              <w14:checked w14:val="0"/>
              <w14:checkedState w14:val="2612" w14:font="MS Gothic"/>
              <w14:uncheckedState w14:val="2610" w14:font="MS Gothic"/>
            </w14:checkbox>
          </w:sdtPr>
          <w:sdtEndPr/>
          <w:sdtContent>
            <w:tc>
              <w:tcPr>
                <w:tcW w:w="1418" w:type="dxa"/>
                <w:vAlign w:val="center"/>
              </w:tcPr>
              <w:p w14:paraId="56469D9F" w14:textId="0F2B01E7"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748149588"/>
            <w14:checkbox>
              <w14:checked w14:val="0"/>
              <w14:checkedState w14:val="2612" w14:font="MS Gothic"/>
              <w14:uncheckedState w14:val="2610" w14:font="MS Gothic"/>
            </w14:checkbox>
          </w:sdtPr>
          <w:sdtEndPr/>
          <w:sdtContent>
            <w:tc>
              <w:tcPr>
                <w:tcW w:w="1412" w:type="dxa"/>
                <w:vAlign w:val="center"/>
              </w:tcPr>
              <w:p w14:paraId="6E19BB2B" w14:textId="41AD10A9"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15DFC4F7" w14:textId="77777777" w:rsidTr="00617218">
        <w:tc>
          <w:tcPr>
            <w:tcW w:w="6799" w:type="dxa"/>
          </w:tcPr>
          <w:p w14:paraId="4981D931" w14:textId="24F459D7" w:rsidR="0027031A" w:rsidRPr="00617218" w:rsidRDefault="00A84C53" w:rsidP="00205F97">
            <w:pPr>
              <w:pStyle w:val="VCAAtablecondensedbullet"/>
              <w:numPr>
                <w:ilvl w:val="0"/>
                <w:numId w:val="0"/>
              </w:numPr>
              <w:rPr>
                <w:sz w:val="22"/>
              </w:rPr>
            </w:pPr>
            <w:r w:rsidRPr="00617218">
              <w:rPr>
                <w:rStyle w:val="normaltextrun"/>
                <w:rFonts w:cs="Calibri"/>
                <w:color w:val="000000"/>
                <w:sz w:val="22"/>
                <w:shd w:val="clear" w:color="auto" w:fill="FFFFFF"/>
              </w:rPr>
              <w:t>Students engage in a range of experiences such as incursions, excursions, community connections and workplace learning that link to learning activities and assessment tasks. </w:t>
            </w:r>
            <w:r w:rsidRPr="00617218">
              <w:rPr>
                <w:rStyle w:val="eop"/>
                <w:rFonts w:cs="Calibri"/>
                <w:color w:val="000000"/>
                <w:sz w:val="22"/>
                <w:shd w:val="clear" w:color="auto" w:fill="FFFFFF"/>
              </w:rPr>
              <w:t> </w:t>
            </w:r>
          </w:p>
        </w:tc>
        <w:sdt>
          <w:sdtPr>
            <w:rPr>
              <w:sz w:val="22"/>
            </w:rPr>
            <w:id w:val="222875242"/>
            <w14:checkbox>
              <w14:checked w14:val="0"/>
              <w14:checkedState w14:val="2612" w14:font="MS Gothic"/>
              <w14:uncheckedState w14:val="2610" w14:font="MS Gothic"/>
            </w14:checkbox>
          </w:sdtPr>
          <w:sdtEndPr/>
          <w:sdtContent>
            <w:tc>
              <w:tcPr>
                <w:tcW w:w="1418" w:type="dxa"/>
                <w:vAlign w:val="center"/>
              </w:tcPr>
              <w:p w14:paraId="157618ED" w14:textId="09E02837"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475719248"/>
            <w14:checkbox>
              <w14:checked w14:val="0"/>
              <w14:checkedState w14:val="2612" w14:font="MS Gothic"/>
              <w14:uncheckedState w14:val="2610" w14:font="MS Gothic"/>
            </w14:checkbox>
          </w:sdtPr>
          <w:sdtEndPr/>
          <w:sdtContent>
            <w:tc>
              <w:tcPr>
                <w:tcW w:w="1412" w:type="dxa"/>
                <w:vAlign w:val="center"/>
              </w:tcPr>
              <w:p w14:paraId="6EA6F3B1" w14:textId="2615BB07"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A84C53" w:rsidRPr="00617218" w14:paraId="5C9A0B44" w14:textId="77777777" w:rsidTr="00617218">
        <w:tc>
          <w:tcPr>
            <w:tcW w:w="6799" w:type="dxa"/>
          </w:tcPr>
          <w:p w14:paraId="0CC3BD2C" w14:textId="1EE7F3D7" w:rsidR="00A84C53" w:rsidRPr="00617218" w:rsidRDefault="00A84C53"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t>The teacher highlights and makes explicit connections between learning opportunities and the employability skills explicit. </w:t>
            </w:r>
            <w:r w:rsidRPr="00617218">
              <w:rPr>
                <w:rStyle w:val="eop"/>
                <w:rFonts w:cs="Calibri"/>
                <w:color w:val="000000"/>
                <w:sz w:val="22"/>
                <w:shd w:val="clear" w:color="auto" w:fill="FFFFFF"/>
              </w:rPr>
              <w:t> </w:t>
            </w:r>
          </w:p>
        </w:tc>
        <w:sdt>
          <w:sdtPr>
            <w:rPr>
              <w:sz w:val="22"/>
            </w:rPr>
            <w:id w:val="1435788348"/>
            <w14:checkbox>
              <w14:checked w14:val="0"/>
              <w14:checkedState w14:val="2612" w14:font="MS Gothic"/>
              <w14:uncheckedState w14:val="2610" w14:font="MS Gothic"/>
            </w14:checkbox>
          </w:sdtPr>
          <w:sdtEndPr/>
          <w:sdtContent>
            <w:tc>
              <w:tcPr>
                <w:tcW w:w="1418" w:type="dxa"/>
                <w:vAlign w:val="center"/>
              </w:tcPr>
              <w:p w14:paraId="4C3CE9AC" w14:textId="5C62A46E" w:rsidR="00A84C53"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522754412"/>
            <w14:checkbox>
              <w14:checked w14:val="0"/>
              <w14:checkedState w14:val="2612" w14:font="MS Gothic"/>
              <w14:uncheckedState w14:val="2610" w14:font="MS Gothic"/>
            </w14:checkbox>
          </w:sdtPr>
          <w:sdtEndPr/>
          <w:sdtContent>
            <w:tc>
              <w:tcPr>
                <w:tcW w:w="1412" w:type="dxa"/>
                <w:vAlign w:val="center"/>
              </w:tcPr>
              <w:p w14:paraId="57DD3729" w14:textId="0C3A2173" w:rsidR="00A84C53"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A84C53" w:rsidRPr="00617218" w14:paraId="1D1DE4E8" w14:textId="77777777" w:rsidTr="009B4CEB">
        <w:tc>
          <w:tcPr>
            <w:tcW w:w="9629" w:type="dxa"/>
            <w:gridSpan w:val="3"/>
          </w:tcPr>
          <w:p w14:paraId="303FDD69" w14:textId="35D0AC52" w:rsidR="00A84C53" w:rsidRPr="00617218" w:rsidRDefault="00A84C53" w:rsidP="00A84C53">
            <w:pPr>
              <w:pStyle w:val="VCAAtablecondensedbullet"/>
              <w:numPr>
                <w:ilvl w:val="0"/>
                <w:numId w:val="0"/>
              </w:numPr>
              <w:ind w:left="425"/>
              <w:jc w:val="center"/>
              <w:rPr>
                <w:sz w:val="22"/>
              </w:rPr>
            </w:pPr>
            <w:r w:rsidRPr="00617218">
              <w:rPr>
                <w:rStyle w:val="normaltextrun"/>
                <w:rFonts w:eastAsiaTheme="minorHAnsi"/>
                <w:b/>
                <w:bCs/>
                <w:color w:val="212121"/>
                <w:sz w:val="22"/>
                <w:shd w:val="clear" w:color="auto" w:fill="FFFFFF"/>
                <w:lang w:eastAsia="en-US"/>
              </w:rPr>
              <w:t>Students access authentic materials and resources drawn from student interest and context to cater for individual student needs.</w:t>
            </w:r>
          </w:p>
        </w:tc>
      </w:tr>
      <w:tr w:rsidR="0027031A" w:rsidRPr="00617218" w14:paraId="73913494" w14:textId="77777777" w:rsidTr="00617218">
        <w:tc>
          <w:tcPr>
            <w:tcW w:w="6799" w:type="dxa"/>
          </w:tcPr>
          <w:p w14:paraId="1EE35101" w14:textId="314286BD" w:rsidR="0027031A" w:rsidRPr="00617218" w:rsidRDefault="00A84C53" w:rsidP="00205F97">
            <w:pPr>
              <w:pStyle w:val="VCAAtablecondensedbullet"/>
              <w:numPr>
                <w:ilvl w:val="0"/>
                <w:numId w:val="0"/>
              </w:numPr>
              <w:rPr>
                <w:sz w:val="22"/>
              </w:rPr>
            </w:pPr>
            <w:r w:rsidRPr="00617218">
              <w:rPr>
                <w:rStyle w:val="normaltextrun"/>
                <w:rFonts w:cs="Calibri"/>
                <w:color w:val="000000"/>
                <w:sz w:val="22"/>
                <w:shd w:val="clear" w:color="auto" w:fill="FFFFFF"/>
              </w:rPr>
              <w:t>Text types, materials and resources are selected or created in response to student interest and context. </w:t>
            </w:r>
            <w:r w:rsidRPr="00617218">
              <w:rPr>
                <w:rStyle w:val="eop"/>
                <w:rFonts w:cs="Calibri"/>
                <w:color w:val="000000"/>
                <w:sz w:val="22"/>
                <w:shd w:val="clear" w:color="auto" w:fill="FFFFFF"/>
              </w:rPr>
              <w:t> </w:t>
            </w:r>
          </w:p>
        </w:tc>
        <w:sdt>
          <w:sdtPr>
            <w:rPr>
              <w:sz w:val="22"/>
            </w:rPr>
            <w:id w:val="1974941526"/>
            <w14:checkbox>
              <w14:checked w14:val="0"/>
              <w14:checkedState w14:val="2612" w14:font="MS Gothic"/>
              <w14:uncheckedState w14:val="2610" w14:font="MS Gothic"/>
            </w14:checkbox>
          </w:sdtPr>
          <w:sdtEndPr/>
          <w:sdtContent>
            <w:tc>
              <w:tcPr>
                <w:tcW w:w="1418" w:type="dxa"/>
                <w:vAlign w:val="center"/>
              </w:tcPr>
              <w:p w14:paraId="11A75A19" w14:textId="6BF5E50C"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700436263"/>
            <w14:checkbox>
              <w14:checked w14:val="0"/>
              <w14:checkedState w14:val="2612" w14:font="MS Gothic"/>
              <w14:uncheckedState w14:val="2610" w14:font="MS Gothic"/>
            </w14:checkbox>
          </w:sdtPr>
          <w:sdtEndPr/>
          <w:sdtContent>
            <w:tc>
              <w:tcPr>
                <w:tcW w:w="1412" w:type="dxa"/>
                <w:vAlign w:val="center"/>
              </w:tcPr>
              <w:p w14:paraId="5C38368A" w14:textId="6F3A8431"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A84C53" w:rsidRPr="00617218" w14:paraId="61397696" w14:textId="77777777" w:rsidTr="00617218">
        <w:tc>
          <w:tcPr>
            <w:tcW w:w="6799" w:type="dxa"/>
          </w:tcPr>
          <w:p w14:paraId="77F81C15" w14:textId="354B7780" w:rsidR="00A84C53" w:rsidRPr="00617218" w:rsidRDefault="00A84C53" w:rsidP="00205F97">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are scaffolded when required to support individual student needs. </w:t>
            </w:r>
            <w:r w:rsidRPr="00617218">
              <w:rPr>
                <w:rStyle w:val="eop"/>
                <w:rFonts w:cs="Calibri"/>
                <w:color w:val="000000"/>
                <w:sz w:val="22"/>
                <w:shd w:val="clear" w:color="auto" w:fill="FFFFFF"/>
              </w:rPr>
              <w:t> </w:t>
            </w:r>
          </w:p>
        </w:tc>
        <w:sdt>
          <w:sdtPr>
            <w:rPr>
              <w:sz w:val="22"/>
            </w:rPr>
            <w:id w:val="-297692292"/>
            <w14:checkbox>
              <w14:checked w14:val="0"/>
              <w14:checkedState w14:val="2612" w14:font="MS Gothic"/>
              <w14:uncheckedState w14:val="2610" w14:font="MS Gothic"/>
            </w14:checkbox>
          </w:sdtPr>
          <w:sdtEndPr/>
          <w:sdtContent>
            <w:tc>
              <w:tcPr>
                <w:tcW w:w="1418" w:type="dxa"/>
                <w:vAlign w:val="center"/>
              </w:tcPr>
              <w:p w14:paraId="045A4FF6" w14:textId="289FE12F" w:rsidR="00A84C53"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730425967"/>
            <w14:checkbox>
              <w14:checked w14:val="0"/>
              <w14:checkedState w14:val="2612" w14:font="MS Gothic"/>
              <w14:uncheckedState w14:val="2610" w14:font="MS Gothic"/>
            </w14:checkbox>
          </w:sdtPr>
          <w:sdtEndPr/>
          <w:sdtContent>
            <w:tc>
              <w:tcPr>
                <w:tcW w:w="1412" w:type="dxa"/>
                <w:vAlign w:val="center"/>
              </w:tcPr>
              <w:p w14:paraId="17BA4D70" w14:textId="460E2AD8" w:rsidR="00A84C53"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A84C53" w:rsidRPr="00617218" w14:paraId="2E6991D3" w14:textId="77777777" w:rsidTr="00617218">
        <w:tc>
          <w:tcPr>
            <w:tcW w:w="6799" w:type="dxa"/>
          </w:tcPr>
          <w:p w14:paraId="4690D800" w14:textId="12B9D792" w:rsidR="00A84C53" w:rsidRPr="00617218" w:rsidRDefault="00A84C53" w:rsidP="00205F97">
            <w:pPr>
              <w:pStyle w:val="VCAAtablecondensedbullet"/>
              <w:numPr>
                <w:ilvl w:val="0"/>
                <w:numId w:val="0"/>
              </w:numPr>
              <w:rPr>
                <w:sz w:val="22"/>
              </w:rPr>
            </w:pPr>
            <w:r w:rsidRPr="00617218">
              <w:rPr>
                <w:rStyle w:val="normaltextrun"/>
                <w:rFonts w:cs="Calibri"/>
                <w:color w:val="000000"/>
                <w:sz w:val="22"/>
                <w:shd w:val="clear" w:color="auto" w:fill="FFFFFF"/>
              </w:rPr>
              <w:t>Commercially purchased resources are used as a guide or source of inspiration for the development of resources appropriate to individual student needs. </w:t>
            </w:r>
            <w:r w:rsidRPr="00617218">
              <w:rPr>
                <w:rStyle w:val="eop"/>
                <w:rFonts w:cs="Calibri"/>
                <w:color w:val="000000"/>
                <w:sz w:val="22"/>
                <w:shd w:val="clear" w:color="auto" w:fill="FFFFFF"/>
              </w:rPr>
              <w:t> </w:t>
            </w:r>
          </w:p>
        </w:tc>
        <w:sdt>
          <w:sdtPr>
            <w:rPr>
              <w:sz w:val="22"/>
            </w:rPr>
            <w:id w:val="-307091344"/>
            <w14:checkbox>
              <w14:checked w14:val="0"/>
              <w14:checkedState w14:val="2612" w14:font="MS Gothic"/>
              <w14:uncheckedState w14:val="2610" w14:font="MS Gothic"/>
            </w14:checkbox>
          </w:sdtPr>
          <w:sdtEndPr/>
          <w:sdtContent>
            <w:tc>
              <w:tcPr>
                <w:tcW w:w="1418" w:type="dxa"/>
                <w:vAlign w:val="center"/>
              </w:tcPr>
              <w:p w14:paraId="3DBB531D" w14:textId="595282BF" w:rsidR="00A84C53"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629753413"/>
            <w14:checkbox>
              <w14:checked w14:val="0"/>
              <w14:checkedState w14:val="2612" w14:font="MS Gothic"/>
              <w14:uncheckedState w14:val="2610" w14:font="MS Gothic"/>
            </w14:checkbox>
          </w:sdtPr>
          <w:sdtEndPr/>
          <w:sdtContent>
            <w:tc>
              <w:tcPr>
                <w:tcW w:w="1412" w:type="dxa"/>
                <w:vAlign w:val="center"/>
              </w:tcPr>
              <w:p w14:paraId="56705494" w14:textId="122954C6" w:rsidR="00A84C53"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6D3DDB21" w14:textId="77777777" w:rsidTr="00AD5BC9">
        <w:tc>
          <w:tcPr>
            <w:tcW w:w="9629" w:type="dxa"/>
            <w:gridSpan w:val="3"/>
          </w:tcPr>
          <w:p w14:paraId="249B19EA" w14:textId="59F18248" w:rsidR="0027031A" w:rsidRPr="00617218" w:rsidRDefault="00A84C53" w:rsidP="00A84C53">
            <w:pPr>
              <w:pStyle w:val="VCAAtablecondensedbullet"/>
              <w:numPr>
                <w:ilvl w:val="0"/>
                <w:numId w:val="0"/>
              </w:numPr>
              <w:ind w:left="425"/>
              <w:jc w:val="center"/>
              <w:rPr>
                <w:sz w:val="22"/>
              </w:rPr>
            </w:pPr>
            <w:r w:rsidRPr="00617218">
              <w:rPr>
                <w:rStyle w:val="normaltextrun"/>
                <w:rFonts w:eastAsiaTheme="minorHAnsi"/>
                <w:b/>
                <w:bCs/>
                <w:color w:val="212121"/>
                <w:sz w:val="22"/>
                <w:shd w:val="clear" w:color="auto" w:fill="FFFFFF"/>
                <w:lang w:eastAsia="en-US"/>
              </w:rPr>
              <w:t>Students access and utilise the experience and knowledge of community members including employers, cultural and community leaders and former students.</w:t>
            </w:r>
          </w:p>
        </w:tc>
      </w:tr>
      <w:tr w:rsidR="0027031A" w:rsidRPr="00617218" w14:paraId="51A922FF" w14:textId="77777777" w:rsidTr="00617218">
        <w:tc>
          <w:tcPr>
            <w:tcW w:w="6799" w:type="dxa"/>
          </w:tcPr>
          <w:p w14:paraId="790C78DF" w14:textId="7F9716D7" w:rsidR="0027031A" w:rsidRPr="00617218" w:rsidRDefault="00A84C53" w:rsidP="00D67966">
            <w:pPr>
              <w:pStyle w:val="VCAAtablecondensedbullet"/>
              <w:numPr>
                <w:ilvl w:val="0"/>
                <w:numId w:val="0"/>
              </w:numPr>
              <w:ind w:left="425" w:hanging="425"/>
              <w:rPr>
                <w:sz w:val="22"/>
              </w:rPr>
            </w:pPr>
            <w:r w:rsidRPr="00617218">
              <w:rPr>
                <w:rStyle w:val="normaltextrun"/>
                <w:rFonts w:cs="Calibri"/>
                <w:color w:val="000000"/>
                <w:sz w:val="22"/>
                <w:shd w:val="clear" w:color="auto" w:fill="FFFFFF"/>
              </w:rPr>
              <w:t>Relevant incursions and excursions.</w:t>
            </w:r>
            <w:r w:rsidRPr="00617218">
              <w:rPr>
                <w:rStyle w:val="eop"/>
                <w:rFonts w:cs="Calibri"/>
                <w:color w:val="000000"/>
                <w:sz w:val="22"/>
                <w:shd w:val="clear" w:color="auto" w:fill="FFFFFF"/>
              </w:rPr>
              <w:t> </w:t>
            </w:r>
          </w:p>
        </w:tc>
        <w:sdt>
          <w:sdtPr>
            <w:rPr>
              <w:sz w:val="22"/>
            </w:rPr>
            <w:id w:val="-757368136"/>
            <w14:checkbox>
              <w14:checked w14:val="0"/>
              <w14:checkedState w14:val="2612" w14:font="MS Gothic"/>
              <w14:uncheckedState w14:val="2610" w14:font="MS Gothic"/>
            </w14:checkbox>
          </w:sdtPr>
          <w:sdtEndPr/>
          <w:sdtContent>
            <w:tc>
              <w:tcPr>
                <w:tcW w:w="1418" w:type="dxa"/>
                <w:vAlign w:val="center"/>
              </w:tcPr>
              <w:p w14:paraId="6E85F4D3" w14:textId="4DF88ECE"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497505996"/>
            <w14:checkbox>
              <w14:checked w14:val="0"/>
              <w14:checkedState w14:val="2612" w14:font="MS Gothic"/>
              <w14:uncheckedState w14:val="2610" w14:font="MS Gothic"/>
            </w14:checkbox>
          </w:sdtPr>
          <w:sdtEndPr/>
          <w:sdtContent>
            <w:tc>
              <w:tcPr>
                <w:tcW w:w="1412" w:type="dxa"/>
                <w:vAlign w:val="center"/>
              </w:tcPr>
              <w:p w14:paraId="240E3F8F" w14:textId="4060E552"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5890053C" w14:textId="77777777" w:rsidTr="00617218">
        <w:tc>
          <w:tcPr>
            <w:tcW w:w="6799" w:type="dxa"/>
          </w:tcPr>
          <w:p w14:paraId="60B06681" w14:textId="7C08041B" w:rsidR="0027031A" w:rsidRPr="00617218" w:rsidRDefault="00A84C53" w:rsidP="00EB7408">
            <w:pPr>
              <w:pStyle w:val="VCAAtablecondensedbullet"/>
              <w:numPr>
                <w:ilvl w:val="0"/>
                <w:numId w:val="0"/>
              </w:numPr>
              <w:rPr>
                <w:sz w:val="22"/>
              </w:rPr>
            </w:pPr>
            <w:r w:rsidRPr="00617218">
              <w:rPr>
                <w:rStyle w:val="normaltextrun"/>
                <w:rFonts w:cs="Calibri"/>
                <w:color w:val="000000"/>
                <w:sz w:val="22"/>
                <w:shd w:val="clear" w:color="auto" w:fill="FFFFFF"/>
              </w:rPr>
              <w:t>Regular community and work engagement opportunities. </w:t>
            </w:r>
            <w:r w:rsidRPr="00617218">
              <w:rPr>
                <w:rStyle w:val="eop"/>
                <w:rFonts w:cs="Calibri"/>
                <w:color w:val="000000"/>
                <w:sz w:val="22"/>
                <w:shd w:val="clear" w:color="auto" w:fill="FFFFFF"/>
              </w:rPr>
              <w:t> </w:t>
            </w:r>
          </w:p>
        </w:tc>
        <w:sdt>
          <w:sdtPr>
            <w:rPr>
              <w:sz w:val="22"/>
            </w:rPr>
            <w:id w:val="-974456396"/>
            <w14:checkbox>
              <w14:checked w14:val="0"/>
              <w14:checkedState w14:val="2612" w14:font="MS Gothic"/>
              <w14:uncheckedState w14:val="2610" w14:font="MS Gothic"/>
            </w14:checkbox>
          </w:sdtPr>
          <w:sdtEndPr/>
          <w:sdtContent>
            <w:tc>
              <w:tcPr>
                <w:tcW w:w="1418" w:type="dxa"/>
                <w:vAlign w:val="center"/>
              </w:tcPr>
              <w:p w14:paraId="6A5942D8" w14:textId="69470BFE"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44681208"/>
            <w14:checkbox>
              <w14:checked w14:val="0"/>
              <w14:checkedState w14:val="2612" w14:font="MS Gothic"/>
              <w14:uncheckedState w14:val="2610" w14:font="MS Gothic"/>
            </w14:checkbox>
          </w:sdtPr>
          <w:sdtEndPr/>
          <w:sdtContent>
            <w:tc>
              <w:tcPr>
                <w:tcW w:w="1412" w:type="dxa"/>
                <w:vAlign w:val="center"/>
              </w:tcPr>
              <w:p w14:paraId="7D664C74" w14:textId="74610DCB"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A84C53" w:rsidRPr="00617218" w14:paraId="14E773E6" w14:textId="77777777" w:rsidTr="00617218">
        <w:tc>
          <w:tcPr>
            <w:tcW w:w="6799" w:type="dxa"/>
          </w:tcPr>
          <w:p w14:paraId="1325143D" w14:textId="5C5570F2" w:rsidR="00A84C53" w:rsidRPr="00617218" w:rsidRDefault="00A84C53" w:rsidP="00D67966">
            <w:pPr>
              <w:pStyle w:val="VCAAtablecondensedbullet"/>
              <w:numPr>
                <w:ilvl w:val="0"/>
                <w:numId w:val="0"/>
              </w:numPr>
              <w:ind w:left="425" w:hanging="425"/>
              <w:rPr>
                <w:sz w:val="22"/>
              </w:rPr>
            </w:pPr>
            <w:r w:rsidRPr="00617218">
              <w:rPr>
                <w:rStyle w:val="normaltextrun"/>
                <w:rFonts w:cs="Calibri"/>
                <w:color w:val="000000"/>
                <w:sz w:val="22"/>
                <w:shd w:val="clear" w:color="auto" w:fill="FFFFFF"/>
              </w:rPr>
              <w:t>Relevant alumni Q&amp;A session/s. </w:t>
            </w:r>
            <w:r w:rsidRPr="00617218">
              <w:rPr>
                <w:rStyle w:val="eop"/>
                <w:rFonts w:cs="Calibri"/>
                <w:color w:val="000000"/>
                <w:sz w:val="22"/>
                <w:shd w:val="clear" w:color="auto" w:fill="FFFFFF"/>
              </w:rPr>
              <w:t> </w:t>
            </w:r>
          </w:p>
        </w:tc>
        <w:sdt>
          <w:sdtPr>
            <w:rPr>
              <w:sz w:val="22"/>
            </w:rPr>
            <w:id w:val="1030842513"/>
            <w14:checkbox>
              <w14:checked w14:val="0"/>
              <w14:checkedState w14:val="2612" w14:font="MS Gothic"/>
              <w14:uncheckedState w14:val="2610" w14:font="MS Gothic"/>
            </w14:checkbox>
          </w:sdtPr>
          <w:sdtEndPr/>
          <w:sdtContent>
            <w:tc>
              <w:tcPr>
                <w:tcW w:w="1418" w:type="dxa"/>
                <w:vAlign w:val="center"/>
              </w:tcPr>
              <w:p w14:paraId="10862B60" w14:textId="6994ADE1" w:rsidR="00A84C53"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145351018"/>
            <w14:checkbox>
              <w14:checked w14:val="0"/>
              <w14:checkedState w14:val="2612" w14:font="MS Gothic"/>
              <w14:uncheckedState w14:val="2610" w14:font="MS Gothic"/>
            </w14:checkbox>
          </w:sdtPr>
          <w:sdtEndPr/>
          <w:sdtContent>
            <w:tc>
              <w:tcPr>
                <w:tcW w:w="1412" w:type="dxa"/>
                <w:vAlign w:val="center"/>
              </w:tcPr>
              <w:p w14:paraId="063AB2BB" w14:textId="29769977" w:rsidR="00A84C53"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D67966" w:rsidRPr="00617218" w14:paraId="1F7B8A35" w14:textId="77777777" w:rsidTr="00D7798C">
        <w:tc>
          <w:tcPr>
            <w:tcW w:w="9629" w:type="dxa"/>
            <w:gridSpan w:val="3"/>
          </w:tcPr>
          <w:p w14:paraId="745FEFB3" w14:textId="1407F060" w:rsidR="00D67966" w:rsidRPr="00617218" w:rsidRDefault="00D67966" w:rsidP="00D67966">
            <w:pPr>
              <w:pStyle w:val="VCAAtablecondensedbullet"/>
              <w:numPr>
                <w:ilvl w:val="0"/>
                <w:numId w:val="0"/>
              </w:numPr>
              <w:ind w:left="425"/>
              <w:jc w:val="center"/>
              <w:rPr>
                <w:sz w:val="22"/>
              </w:rPr>
            </w:pPr>
            <w:r w:rsidRPr="00617218">
              <w:rPr>
                <w:rStyle w:val="normaltextrun"/>
                <w:rFonts w:eastAsiaTheme="minorHAnsi"/>
                <w:b/>
                <w:bCs/>
                <w:color w:val="212121"/>
                <w:sz w:val="22"/>
                <w:shd w:val="clear" w:color="auto" w:fill="FFFFFF"/>
                <w:lang w:eastAsia="en-US"/>
              </w:rPr>
              <w:t>Learning reflects the integration that occurs in real-life tasks, incorporating skills and knowledge relevant to the whole task and the whole person such as collaboration, communication, problem solving and interpersonal skills.</w:t>
            </w:r>
          </w:p>
        </w:tc>
      </w:tr>
      <w:tr w:rsidR="00D67966" w:rsidRPr="00617218" w14:paraId="569BF7F1" w14:textId="77777777" w:rsidTr="00617218">
        <w:tc>
          <w:tcPr>
            <w:tcW w:w="6799" w:type="dxa"/>
          </w:tcPr>
          <w:p w14:paraId="555A6E10" w14:textId="6147B27C" w:rsidR="00D67966" w:rsidRPr="00617218" w:rsidRDefault="00205F97"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t xml:space="preserve"> </w:t>
            </w:r>
            <w:r w:rsidR="00D67966" w:rsidRPr="00617218">
              <w:rPr>
                <w:rStyle w:val="normaltextrun"/>
                <w:rFonts w:cs="Calibri"/>
                <w:color w:val="000000"/>
                <w:sz w:val="22"/>
                <w:shd w:val="clear" w:color="auto" w:fill="FFFFFF"/>
              </w:rPr>
              <w:t>Learning activities and assessment tasks are designed with the intended student outcome at the centre. (</w:t>
            </w:r>
            <w:r w:rsidR="00BB190B" w:rsidRPr="00617218">
              <w:rPr>
                <w:rStyle w:val="normaltextrun"/>
                <w:rFonts w:cs="Calibri"/>
                <w:color w:val="000000"/>
                <w:sz w:val="22"/>
                <w:shd w:val="clear" w:color="auto" w:fill="FFFFFF"/>
              </w:rPr>
              <w:t>E.g.</w:t>
            </w:r>
            <w:r w:rsidR="00D67966" w:rsidRPr="00617218">
              <w:rPr>
                <w:rStyle w:val="normaltextrun"/>
                <w:rFonts w:cs="Calibri"/>
                <w:color w:val="000000"/>
                <w:sz w:val="22"/>
                <w:shd w:val="clear" w:color="auto" w:fill="FFFFFF"/>
              </w:rPr>
              <w:t xml:space="preserve"> Backwards by Design approach) </w:t>
            </w:r>
            <w:r w:rsidR="00D67966" w:rsidRPr="00617218">
              <w:rPr>
                <w:rStyle w:val="eop"/>
                <w:rFonts w:cs="Calibri"/>
                <w:color w:val="000000"/>
                <w:sz w:val="22"/>
                <w:shd w:val="clear" w:color="auto" w:fill="FFFFFF"/>
              </w:rPr>
              <w:t> </w:t>
            </w:r>
          </w:p>
        </w:tc>
        <w:sdt>
          <w:sdtPr>
            <w:rPr>
              <w:sz w:val="22"/>
            </w:rPr>
            <w:id w:val="1445344909"/>
            <w14:checkbox>
              <w14:checked w14:val="0"/>
              <w14:checkedState w14:val="2612" w14:font="MS Gothic"/>
              <w14:uncheckedState w14:val="2610" w14:font="MS Gothic"/>
            </w14:checkbox>
          </w:sdtPr>
          <w:sdtEndPr/>
          <w:sdtContent>
            <w:tc>
              <w:tcPr>
                <w:tcW w:w="1418" w:type="dxa"/>
                <w:vAlign w:val="center"/>
              </w:tcPr>
              <w:p w14:paraId="093D4624" w14:textId="5B0155CE" w:rsidR="00D67966"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447699329"/>
            <w14:checkbox>
              <w14:checked w14:val="0"/>
              <w14:checkedState w14:val="2612" w14:font="MS Gothic"/>
              <w14:uncheckedState w14:val="2610" w14:font="MS Gothic"/>
            </w14:checkbox>
          </w:sdtPr>
          <w:sdtEndPr/>
          <w:sdtContent>
            <w:tc>
              <w:tcPr>
                <w:tcW w:w="1412" w:type="dxa"/>
                <w:vAlign w:val="center"/>
              </w:tcPr>
              <w:p w14:paraId="0EB87CE4" w14:textId="32E74317" w:rsidR="00D67966"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D67966" w:rsidRPr="00617218" w14:paraId="0273D1B4" w14:textId="77777777" w:rsidTr="00617218">
        <w:tc>
          <w:tcPr>
            <w:tcW w:w="6799" w:type="dxa"/>
          </w:tcPr>
          <w:p w14:paraId="07FD178A" w14:textId="3DCF1914" w:rsidR="00D67966" w:rsidRPr="00617218" w:rsidRDefault="00D67966"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t>Context depending, learning activities and assessment tasks are integrated and developed across relevant VCE VM study designs. </w:t>
            </w:r>
            <w:r w:rsidRPr="00617218">
              <w:rPr>
                <w:rStyle w:val="eop"/>
                <w:rFonts w:cs="Calibri"/>
                <w:color w:val="000000"/>
                <w:sz w:val="22"/>
                <w:shd w:val="clear" w:color="auto" w:fill="FFFFFF"/>
              </w:rPr>
              <w:t> </w:t>
            </w:r>
          </w:p>
        </w:tc>
        <w:sdt>
          <w:sdtPr>
            <w:rPr>
              <w:sz w:val="22"/>
            </w:rPr>
            <w:id w:val="2143459173"/>
            <w14:checkbox>
              <w14:checked w14:val="0"/>
              <w14:checkedState w14:val="2612" w14:font="MS Gothic"/>
              <w14:uncheckedState w14:val="2610" w14:font="MS Gothic"/>
            </w14:checkbox>
          </w:sdtPr>
          <w:sdtEndPr/>
          <w:sdtContent>
            <w:tc>
              <w:tcPr>
                <w:tcW w:w="1418" w:type="dxa"/>
                <w:vAlign w:val="center"/>
              </w:tcPr>
              <w:p w14:paraId="137CB844" w14:textId="32B7E05E" w:rsidR="00D67966"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257403463"/>
            <w14:checkbox>
              <w14:checked w14:val="0"/>
              <w14:checkedState w14:val="2612" w14:font="MS Gothic"/>
              <w14:uncheckedState w14:val="2610" w14:font="MS Gothic"/>
            </w14:checkbox>
          </w:sdtPr>
          <w:sdtEndPr/>
          <w:sdtContent>
            <w:tc>
              <w:tcPr>
                <w:tcW w:w="1412" w:type="dxa"/>
                <w:vAlign w:val="center"/>
              </w:tcPr>
              <w:p w14:paraId="32B5C5D9" w14:textId="2A31B855" w:rsidR="00D67966"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tr>
      <w:tr w:rsidR="00D67966" w:rsidRPr="00617218" w14:paraId="60CCFF8E" w14:textId="77777777" w:rsidTr="00617218">
        <w:tc>
          <w:tcPr>
            <w:tcW w:w="6799" w:type="dxa"/>
          </w:tcPr>
          <w:p w14:paraId="234C9D0C" w14:textId="77777777" w:rsidR="00D67966" w:rsidRPr="00617218" w:rsidRDefault="00D67966" w:rsidP="00205F97">
            <w:pPr>
              <w:pStyle w:val="VCAAtablecondensedbullet"/>
              <w:numPr>
                <w:ilvl w:val="0"/>
                <w:numId w:val="0"/>
              </w:numPr>
              <w:rPr>
                <w:rStyle w:val="eop"/>
                <w:rFonts w:cs="Calibri"/>
                <w:color w:val="000000"/>
                <w:sz w:val="22"/>
                <w:shd w:val="clear" w:color="auto" w:fill="FFFFFF"/>
              </w:rPr>
            </w:pPr>
            <w:r w:rsidRPr="00617218">
              <w:rPr>
                <w:rStyle w:val="normaltextrun"/>
                <w:rFonts w:cs="Calibri"/>
                <w:color w:val="000000"/>
                <w:sz w:val="22"/>
                <w:shd w:val="clear" w:color="auto" w:fill="FFFFFF"/>
              </w:rPr>
              <w:t xml:space="preserve">The teacher highlights and makes an explicit connection between learning opportunities and the capabilities represented by the employability skills. </w:t>
            </w:r>
            <w:r w:rsidRPr="00617218">
              <w:rPr>
                <w:rStyle w:val="eop"/>
                <w:rFonts w:cs="Calibri"/>
                <w:color w:val="000000"/>
                <w:sz w:val="22"/>
                <w:shd w:val="clear" w:color="auto" w:fill="FFFFFF"/>
              </w:rPr>
              <w:t> </w:t>
            </w:r>
          </w:p>
          <w:p w14:paraId="5A0B22D1" w14:textId="24EDC626" w:rsidR="00D67966" w:rsidRPr="00617218" w:rsidRDefault="00D67966" w:rsidP="00205F97">
            <w:pPr>
              <w:pStyle w:val="VCAAtablecondensedbullet"/>
              <w:numPr>
                <w:ilvl w:val="0"/>
                <w:numId w:val="0"/>
              </w:numPr>
              <w:rPr>
                <w:rStyle w:val="normaltextrun"/>
                <w:rFonts w:cs="Calibri"/>
                <w:color w:val="000000"/>
                <w:sz w:val="22"/>
                <w:shd w:val="clear" w:color="auto" w:fill="FFFFFF"/>
              </w:rPr>
            </w:pPr>
            <w:r w:rsidRPr="00617218">
              <w:rPr>
                <w:rStyle w:val="eop"/>
                <w:sz w:val="22"/>
              </w:rPr>
              <w:t>(</w:t>
            </w:r>
            <w:r w:rsidRPr="00617218">
              <w:rPr>
                <w:rFonts w:cs="Segoe UI"/>
                <w:color w:val="333333"/>
                <w:sz w:val="22"/>
                <w:shd w:val="clear" w:color="auto" w:fill="FFFFFF"/>
              </w:rPr>
              <w:t xml:space="preserve">communication, planning and organising, teamwork, problem solving, self-management, initiative and enterprise, technology, and commitment to continuous learning) </w:t>
            </w:r>
          </w:p>
        </w:tc>
        <w:sdt>
          <w:sdtPr>
            <w:rPr>
              <w:sz w:val="22"/>
            </w:rPr>
            <w:id w:val="1911875649"/>
            <w14:checkbox>
              <w14:checked w14:val="0"/>
              <w14:checkedState w14:val="2612" w14:font="MS Gothic"/>
              <w14:uncheckedState w14:val="2610" w14:font="MS Gothic"/>
            </w14:checkbox>
          </w:sdtPr>
          <w:sdtEndPr/>
          <w:sdtContent>
            <w:tc>
              <w:tcPr>
                <w:tcW w:w="1418" w:type="dxa"/>
                <w:vAlign w:val="center"/>
              </w:tcPr>
              <w:p w14:paraId="78439918" w14:textId="39EC1FE2" w:rsidR="00D67966"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353926882"/>
            <w14:checkbox>
              <w14:checked w14:val="0"/>
              <w14:checkedState w14:val="2612" w14:font="MS Gothic"/>
              <w14:uncheckedState w14:val="2610" w14:font="MS Gothic"/>
            </w14:checkbox>
          </w:sdtPr>
          <w:sdtEndPr/>
          <w:sdtContent>
            <w:tc>
              <w:tcPr>
                <w:tcW w:w="1412" w:type="dxa"/>
                <w:vAlign w:val="center"/>
              </w:tcPr>
              <w:p w14:paraId="54552082" w14:textId="2E849A5B" w:rsidR="00D67966"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D67966" w:rsidRPr="00617218" w14:paraId="22556CE3" w14:textId="77777777" w:rsidTr="00FD6510">
        <w:tc>
          <w:tcPr>
            <w:tcW w:w="9629" w:type="dxa"/>
            <w:gridSpan w:val="3"/>
          </w:tcPr>
          <w:p w14:paraId="54D59F84" w14:textId="18596DAC" w:rsidR="00D67966" w:rsidRPr="00617218" w:rsidRDefault="00D67966" w:rsidP="00D67966">
            <w:pPr>
              <w:pStyle w:val="VCAAtablecondensedbullet"/>
              <w:numPr>
                <w:ilvl w:val="0"/>
                <w:numId w:val="0"/>
              </w:numPr>
              <w:ind w:left="425"/>
              <w:jc w:val="center"/>
              <w:rPr>
                <w:sz w:val="22"/>
              </w:rPr>
            </w:pPr>
            <w:r w:rsidRPr="00617218">
              <w:rPr>
                <w:rStyle w:val="normaltextrun"/>
                <w:b/>
                <w:bCs/>
                <w:color w:val="212121"/>
                <w:sz w:val="22"/>
                <w:shd w:val="clear" w:color="auto" w:fill="FFFFFF"/>
              </w:rPr>
              <w:t>Learning activities are presented in different modalities: visual, auditory and kinaesthetic, to allow the greatest uptake of knowledge.</w:t>
            </w:r>
          </w:p>
        </w:tc>
      </w:tr>
      <w:tr w:rsidR="00D67966" w:rsidRPr="00617218" w14:paraId="18290AD5" w14:textId="77777777" w:rsidTr="00617218">
        <w:tc>
          <w:tcPr>
            <w:tcW w:w="6799" w:type="dxa"/>
          </w:tcPr>
          <w:p w14:paraId="56542147" w14:textId="144224F3" w:rsidR="00D67966" w:rsidRPr="00617218" w:rsidRDefault="00D67966"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lastRenderedPageBreak/>
              <w:t>Learning activities and assessment tasks are presented through a range of different modalities. </w:t>
            </w:r>
            <w:r w:rsidRPr="00617218">
              <w:rPr>
                <w:rStyle w:val="eop"/>
                <w:rFonts w:cs="Calibri"/>
                <w:color w:val="000000"/>
                <w:sz w:val="22"/>
                <w:shd w:val="clear" w:color="auto" w:fill="FFFFFF"/>
              </w:rPr>
              <w:t> </w:t>
            </w:r>
          </w:p>
        </w:tc>
        <w:sdt>
          <w:sdtPr>
            <w:rPr>
              <w:sz w:val="22"/>
            </w:rPr>
            <w:id w:val="1632981460"/>
            <w14:checkbox>
              <w14:checked w14:val="0"/>
              <w14:checkedState w14:val="2612" w14:font="MS Gothic"/>
              <w14:uncheckedState w14:val="2610" w14:font="MS Gothic"/>
            </w14:checkbox>
          </w:sdtPr>
          <w:sdtEndPr/>
          <w:sdtContent>
            <w:tc>
              <w:tcPr>
                <w:tcW w:w="1418" w:type="dxa"/>
                <w:vAlign w:val="center"/>
              </w:tcPr>
              <w:p w14:paraId="748D92D5" w14:textId="000B2B9D" w:rsidR="00D67966"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389500123"/>
            <w14:checkbox>
              <w14:checked w14:val="0"/>
              <w14:checkedState w14:val="2612" w14:font="MS Gothic"/>
              <w14:uncheckedState w14:val="2610" w14:font="MS Gothic"/>
            </w14:checkbox>
          </w:sdtPr>
          <w:sdtEndPr/>
          <w:sdtContent>
            <w:tc>
              <w:tcPr>
                <w:tcW w:w="1412" w:type="dxa"/>
                <w:vAlign w:val="center"/>
              </w:tcPr>
              <w:p w14:paraId="7646E0C0" w14:textId="7FE86A10" w:rsidR="00D67966"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D67966" w:rsidRPr="00617218" w14:paraId="497DA432" w14:textId="77777777" w:rsidTr="00617218">
        <w:tc>
          <w:tcPr>
            <w:tcW w:w="6799" w:type="dxa"/>
          </w:tcPr>
          <w:p w14:paraId="248D3B87" w14:textId="41D1941E" w:rsidR="00D67966" w:rsidRPr="00617218" w:rsidRDefault="008528A8" w:rsidP="00205F97">
            <w:pPr>
              <w:pStyle w:val="VCAAtablecondensedbullet"/>
              <w:numPr>
                <w:ilvl w:val="0"/>
                <w:numId w:val="0"/>
              </w:numPr>
              <w:rPr>
                <w:rStyle w:val="normaltextrun"/>
                <w:rFonts w:cs="Calibri"/>
                <w:color w:val="000000"/>
                <w:sz w:val="22"/>
                <w:shd w:val="clear" w:color="auto" w:fill="FFFFFF"/>
              </w:rPr>
            </w:pPr>
            <w:hyperlink r:id="rId15" w:tgtFrame="_blank" w:history="1">
              <w:r w:rsidR="00D67966" w:rsidRPr="00617218">
                <w:rPr>
                  <w:sz w:val="22"/>
                </w:rPr>
                <w:t xml:space="preserve">The </w:t>
              </w:r>
              <w:r w:rsidR="00D67966" w:rsidRPr="00617218">
                <w:rPr>
                  <w:sz w:val="22"/>
                  <w:highlight w:val="lightGray"/>
                </w:rPr>
                <w:t>I</w:t>
              </w:r>
              <w:r w:rsidR="00D67966" w:rsidRPr="00617218">
                <w:rPr>
                  <w:rStyle w:val="normaltextrun"/>
                  <w:rFonts w:cs="Calibri"/>
                  <w:color w:val="0563C1"/>
                  <w:sz w:val="22"/>
                  <w:highlight w:val="lightGray"/>
                  <w:u w:val="single"/>
                  <w:shd w:val="clear" w:color="auto" w:fill="E1E3E6"/>
                </w:rPr>
                <w:t>n</w:t>
              </w:r>
              <w:r w:rsidR="00D67966" w:rsidRPr="00617218">
                <w:rPr>
                  <w:rStyle w:val="normaltextrun"/>
                  <w:rFonts w:cs="Calibri"/>
                  <w:color w:val="0563C1"/>
                  <w:sz w:val="22"/>
                  <w:u w:val="single"/>
                  <w:shd w:val="clear" w:color="auto" w:fill="E1E3E6"/>
                </w:rPr>
                <w:t>creasing competence spiral</w:t>
              </w:r>
            </w:hyperlink>
            <w:r w:rsidR="00D67966" w:rsidRPr="00617218">
              <w:rPr>
                <w:rStyle w:val="normaltextrun"/>
                <w:rFonts w:cs="Calibri"/>
                <w:color w:val="000000"/>
                <w:sz w:val="22"/>
                <w:shd w:val="clear" w:color="auto" w:fill="FFFFFF"/>
              </w:rPr>
              <w:t xml:space="preserve"> is embedded within relevant learning activities and assessment tasks across a range of contexts.</w:t>
            </w:r>
            <w:r w:rsidR="00D67966" w:rsidRPr="00617218">
              <w:rPr>
                <w:rStyle w:val="eop"/>
                <w:rFonts w:cs="Calibri"/>
                <w:color w:val="000000"/>
                <w:sz w:val="22"/>
                <w:shd w:val="clear" w:color="auto" w:fill="FFFFFF"/>
              </w:rPr>
              <w:t> </w:t>
            </w:r>
          </w:p>
        </w:tc>
        <w:sdt>
          <w:sdtPr>
            <w:rPr>
              <w:sz w:val="22"/>
            </w:rPr>
            <w:id w:val="-1476137001"/>
            <w14:checkbox>
              <w14:checked w14:val="0"/>
              <w14:checkedState w14:val="2612" w14:font="MS Gothic"/>
              <w14:uncheckedState w14:val="2610" w14:font="MS Gothic"/>
            </w14:checkbox>
          </w:sdtPr>
          <w:sdtEndPr/>
          <w:sdtContent>
            <w:tc>
              <w:tcPr>
                <w:tcW w:w="1418" w:type="dxa"/>
                <w:vAlign w:val="center"/>
              </w:tcPr>
              <w:p w14:paraId="59318348" w14:textId="3339C4C6" w:rsidR="00D67966"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093702431"/>
            <w14:checkbox>
              <w14:checked w14:val="0"/>
              <w14:checkedState w14:val="2612" w14:font="MS Gothic"/>
              <w14:uncheckedState w14:val="2610" w14:font="MS Gothic"/>
            </w14:checkbox>
          </w:sdtPr>
          <w:sdtEndPr/>
          <w:sdtContent>
            <w:tc>
              <w:tcPr>
                <w:tcW w:w="1412" w:type="dxa"/>
                <w:vAlign w:val="center"/>
              </w:tcPr>
              <w:p w14:paraId="5B8647CF" w14:textId="302BA8F7" w:rsidR="00D67966"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D67966" w:rsidRPr="00617218" w14:paraId="6F925D97" w14:textId="77777777" w:rsidTr="00617218">
        <w:tc>
          <w:tcPr>
            <w:tcW w:w="6799" w:type="dxa"/>
          </w:tcPr>
          <w:p w14:paraId="609767F3" w14:textId="122FD248" w:rsidR="00D67966" w:rsidRPr="00617218" w:rsidRDefault="00205F97"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t>There are multiple learning opportunities provided for students to demonstrate the required skills and knowledge. </w:t>
            </w:r>
            <w:r w:rsidRPr="00617218">
              <w:rPr>
                <w:rStyle w:val="eop"/>
                <w:rFonts w:cs="Calibri"/>
                <w:color w:val="000000"/>
                <w:sz w:val="22"/>
                <w:shd w:val="clear" w:color="auto" w:fill="FFFFFF"/>
              </w:rPr>
              <w:t> </w:t>
            </w:r>
          </w:p>
        </w:tc>
        <w:sdt>
          <w:sdtPr>
            <w:rPr>
              <w:sz w:val="22"/>
            </w:rPr>
            <w:id w:val="1056982320"/>
            <w14:checkbox>
              <w14:checked w14:val="0"/>
              <w14:checkedState w14:val="2612" w14:font="MS Gothic"/>
              <w14:uncheckedState w14:val="2610" w14:font="MS Gothic"/>
            </w14:checkbox>
          </w:sdtPr>
          <w:sdtEndPr/>
          <w:sdtContent>
            <w:tc>
              <w:tcPr>
                <w:tcW w:w="1418" w:type="dxa"/>
                <w:vAlign w:val="center"/>
              </w:tcPr>
              <w:p w14:paraId="2B7BBF74" w14:textId="43717FA3" w:rsidR="00D67966"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476183080"/>
            <w14:checkbox>
              <w14:checked w14:val="0"/>
              <w14:checkedState w14:val="2612" w14:font="MS Gothic"/>
              <w14:uncheckedState w14:val="2610" w14:font="MS Gothic"/>
            </w14:checkbox>
          </w:sdtPr>
          <w:sdtEndPr/>
          <w:sdtContent>
            <w:tc>
              <w:tcPr>
                <w:tcW w:w="1412" w:type="dxa"/>
                <w:vAlign w:val="center"/>
              </w:tcPr>
              <w:p w14:paraId="456C8761" w14:textId="461734A5" w:rsidR="00D67966"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181DB009" w14:textId="77777777" w:rsidTr="00AD5BC9">
        <w:tc>
          <w:tcPr>
            <w:tcW w:w="9629" w:type="dxa"/>
            <w:gridSpan w:val="3"/>
          </w:tcPr>
          <w:p w14:paraId="2825BBD2" w14:textId="77777777" w:rsidR="0027031A" w:rsidRPr="00617218" w:rsidRDefault="0027031A" w:rsidP="00AD5BC9">
            <w:pPr>
              <w:pStyle w:val="VCAAtablecondensedbullet"/>
              <w:numPr>
                <w:ilvl w:val="0"/>
                <w:numId w:val="0"/>
              </w:numPr>
              <w:ind w:left="425" w:hanging="425"/>
              <w:rPr>
                <w:sz w:val="22"/>
              </w:rPr>
            </w:pPr>
            <w:r w:rsidRPr="00617218">
              <w:rPr>
                <w:b/>
                <w:bCs/>
                <w:sz w:val="22"/>
              </w:rPr>
              <w:t>Further actions required?</w:t>
            </w:r>
            <w:r w:rsidRPr="00617218">
              <w:rPr>
                <w:sz w:val="22"/>
              </w:rPr>
              <w:t xml:space="preserve">  </w:t>
            </w:r>
            <w:sdt>
              <w:sdtPr>
                <w:rPr>
                  <w:sz w:val="22"/>
                </w:rPr>
                <w:id w:val="-1127004835"/>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Yes   </w:t>
            </w:r>
            <w:sdt>
              <w:sdtPr>
                <w:rPr>
                  <w:sz w:val="22"/>
                </w:rPr>
                <w:id w:val="1643233536"/>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No </w:t>
            </w:r>
          </w:p>
          <w:p w14:paraId="4AA325C7" w14:textId="77777777" w:rsidR="0027031A" w:rsidRPr="00617218" w:rsidRDefault="0027031A" w:rsidP="00AD5BC9">
            <w:pPr>
              <w:pStyle w:val="VCAAtablecondensedbullet"/>
              <w:numPr>
                <w:ilvl w:val="0"/>
                <w:numId w:val="0"/>
              </w:numPr>
              <w:ind w:left="425" w:hanging="425"/>
              <w:rPr>
                <w:sz w:val="22"/>
              </w:rPr>
            </w:pPr>
            <w:r w:rsidRPr="00617218">
              <w:rPr>
                <w:sz w:val="22"/>
              </w:rPr>
              <w:t xml:space="preserve">If yes, outline what actions are needed: </w:t>
            </w:r>
          </w:p>
          <w:p w14:paraId="795212B0" w14:textId="2019FDE1" w:rsidR="0027031A" w:rsidRPr="00617218" w:rsidRDefault="0027031A" w:rsidP="00AD5BC9">
            <w:pPr>
              <w:pStyle w:val="VCAAtablecondensedbullet"/>
              <w:numPr>
                <w:ilvl w:val="0"/>
                <w:numId w:val="0"/>
              </w:numPr>
              <w:rPr>
                <w:b/>
                <w:bCs/>
                <w:sz w:val="22"/>
              </w:rPr>
            </w:pPr>
            <w:r w:rsidRPr="00617218">
              <w:rPr>
                <w:b/>
                <w:bCs/>
                <w:sz w:val="22"/>
              </w:rPr>
              <w:t xml:space="preserve">Responsible person: </w:t>
            </w:r>
          </w:p>
          <w:p w14:paraId="4FD280C2" w14:textId="77777777" w:rsidR="00EB7408" w:rsidRPr="00617218" w:rsidRDefault="0027031A" w:rsidP="00AD5BC9">
            <w:pPr>
              <w:pStyle w:val="VCAAtablecondensedbullet"/>
              <w:numPr>
                <w:ilvl w:val="0"/>
                <w:numId w:val="0"/>
              </w:numPr>
              <w:rPr>
                <w:b/>
                <w:bCs/>
                <w:sz w:val="22"/>
              </w:rPr>
            </w:pPr>
            <w:r w:rsidRPr="00617218">
              <w:rPr>
                <w:b/>
                <w:bCs/>
                <w:sz w:val="22"/>
              </w:rPr>
              <w:t>Links to VCAA Professional Learning supports:</w:t>
            </w:r>
          </w:p>
          <w:p w14:paraId="4817F290" w14:textId="77777777" w:rsidR="0027031A" w:rsidRPr="00617218" w:rsidRDefault="0027031A" w:rsidP="00AD5BC9">
            <w:pPr>
              <w:pStyle w:val="VCAAtablecondensedbullet"/>
              <w:numPr>
                <w:ilvl w:val="0"/>
                <w:numId w:val="0"/>
              </w:numPr>
              <w:rPr>
                <w:b/>
                <w:bCs/>
                <w:sz w:val="22"/>
              </w:rPr>
            </w:pPr>
            <w:r w:rsidRPr="00617218">
              <w:rPr>
                <w:b/>
                <w:bCs/>
                <w:sz w:val="22"/>
              </w:rPr>
              <w:t xml:space="preserve"> </w:t>
            </w:r>
            <w:hyperlink r:id="rId16" w:history="1">
              <w:r w:rsidR="007868C9" w:rsidRPr="00617218">
                <w:rPr>
                  <w:rStyle w:val="Hyperlink"/>
                  <w:b/>
                  <w:bCs/>
                  <w:sz w:val="22"/>
                </w:rPr>
                <w:t>VCAA VPC and VCE VM Professional Learning Platform</w:t>
              </w:r>
            </w:hyperlink>
          </w:p>
          <w:p w14:paraId="5CA3EF3C" w14:textId="338F4A53" w:rsidR="00C94A8C" w:rsidRPr="00617218" w:rsidRDefault="008528A8" w:rsidP="00AD5BC9">
            <w:pPr>
              <w:pStyle w:val="VCAAtablecondensedbullet"/>
              <w:numPr>
                <w:ilvl w:val="0"/>
                <w:numId w:val="0"/>
              </w:numPr>
              <w:rPr>
                <w:b/>
                <w:bCs/>
                <w:sz w:val="22"/>
              </w:rPr>
            </w:pPr>
            <w:hyperlink r:id="rId17" w:history="1">
              <w:r w:rsidR="00C94A8C" w:rsidRPr="00617218">
                <w:rPr>
                  <w:rStyle w:val="Hyperlink"/>
                  <w:b/>
                  <w:bCs/>
                  <w:sz w:val="22"/>
                </w:rPr>
                <w:t>VCAA Pillars of Applied Learning summaries and references</w:t>
              </w:r>
            </w:hyperlink>
          </w:p>
        </w:tc>
      </w:tr>
    </w:tbl>
    <w:p w14:paraId="4F79D0EC" w14:textId="00DCD3A7" w:rsidR="00617218" w:rsidRDefault="00617218" w:rsidP="002647BB">
      <w:pPr>
        <w:pStyle w:val="VCAAcaptionsandfootnotes"/>
        <w:rPr>
          <w:noProof/>
        </w:rPr>
      </w:pPr>
    </w:p>
    <w:p w14:paraId="32B04C8A" w14:textId="77777777" w:rsidR="00617218" w:rsidRDefault="00617218">
      <w:pPr>
        <w:rPr>
          <w:rFonts w:ascii="Arial" w:hAnsi="Arial" w:cs="Arial"/>
          <w:noProof/>
          <w:color w:val="000000" w:themeColor="text1"/>
          <w:sz w:val="18"/>
          <w:szCs w:val="18"/>
        </w:rPr>
      </w:pPr>
      <w:r>
        <w:rPr>
          <w:noProof/>
        </w:rPr>
        <w:br w:type="page"/>
      </w:r>
    </w:p>
    <w:tbl>
      <w:tblPr>
        <w:tblStyle w:val="VCAATableClosed"/>
        <w:tblW w:w="0" w:type="auto"/>
        <w:tblLook w:val="04A0" w:firstRow="1" w:lastRow="0" w:firstColumn="1" w:lastColumn="0" w:noHBand="0" w:noVBand="1"/>
        <w:tblCaption w:val="Table one"/>
        <w:tblDescription w:val="VCAA closed table style"/>
      </w:tblPr>
      <w:tblGrid>
        <w:gridCol w:w="6799"/>
        <w:gridCol w:w="1418"/>
        <w:gridCol w:w="1412"/>
      </w:tblGrid>
      <w:tr w:rsidR="0027031A" w:rsidRPr="00617218" w14:paraId="2FB05835" w14:textId="77777777" w:rsidTr="00AD5BC9">
        <w:trPr>
          <w:cnfStyle w:val="100000000000" w:firstRow="1" w:lastRow="0" w:firstColumn="0" w:lastColumn="0" w:oddVBand="0" w:evenVBand="0" w:oddHBand="0" w:evenHBand="0" w:firstRowFirstColumn="0" w:firstRowLastColumn="0" w:lastRowFirstColumn="0" w:lastRowLastColumn="0"/>
        </w:trPr>
        <w:tc>
          <w:tcPr>
            <w:tcW w:w="9629" w:type="dxa"/>
            <w:gridSpan w:val="3"/>
          </w:tcPr>
          <w:p w14:paraId="2D5EFA2D" w14:textId="1E5AC501" w:rsidR="0027031A" w:rsidRPr="00617218" w:rsidRDefault="0027031A" w:rsidP="00AD5BC9">
            <w:pPr>
              <w:pStyle w:val="VCAAtablecondensedheading"/>
              <w:jc w:val="center"/>
              <w:rPr>
                <w:b w:val="0"/>
                <w:sz w:val="22"/>
              </w:rPr>
            </w:pPr>
            <w:r w:rsidRPr="00617218">
              <w:rPr>
                <w:sz w:val="22"/>
              </w:rPr>
              <w:t>Applied Learning Pillar 3-Student Agency</w:t>
            </w:r>
          </w:p>
        </w:tc>
      </w:tr>
      <w:tr w:rsidR="0027031A" w:rsidRPr="00617218" w14:paraId="4D8A16CD" w14:textId="77777777" w:rsidTr="00AD5BC9">
        <w:tc>
          <w:tcPr>
            <w:tcW w:w="9629" w:type="dxa"/>
            <w:gridSpan w:val="3"/>
          </w:tcPr>
          <w:p w14:paraId="1B34A426" w14:textId="3668E2E0" w:rsidR="0027031A" w:rsidRPr="00617218" w:rsidRDefault="00205F97" w:rsidP="00AD5BC9">
            <w:pPr>
              <w:pStyle w:val="VCAAtablecondensed"/>
              <w:jc w:val="center"/>
              <w:rPr>
                <w:b/>
                <w:bCs/>
                <w:sz w:val="22"/>
              </w:rPr>
            </w:pPr>
            <w:r w:rsidRPr="00617218">
              <w:rPr>
                <w:rStyle w:val="normaltextrun"/>
                <w:b/>
                <w:bCs/>
                <w:color w:val="212121"/>
                <w:sz w:val="22"/>
                <w:shd w:val="clear" w:color="auto" w:fill="FFFFFF"/>
                <w:lang w:val="en-GB"/>
              </w:rPr>
              <w:t>Teachers engage in a dialogue with students about the curriculum and how they can make connections.</w:t>
            </w:r>
            <w:r w:rsidRPr="00617218">
              <w:rPr>
                <w:rStyle w:val="eop"/>
                <w:color w:val="212121"/>
                <w:sz w:val="22"/>
                <w:shd w:val="clear" w:color="auto" w:fill="FFFFFF"/>
              </w:rPr>
              <w:t> </w:t>
            </w:r>
          </w:p>
        </w:tc>
      </w:tr>
      <w:tr w:rsidR="0027031A" w:rsidRPr="00617218" w14:paraId="31D041DD" w14:textId="77777777" w:rsidTr="00617218">
        <w:tc>
          <w:tcPr>
            <w:tcW w:w="6799" w:type="dxa"/>
          </w:tcPr>
          <w:p w14:paraId="45999DE0" w14:textId="77777777" w:rsidR="0027031A" w:rsidRPr="00617218" w:rsidRDefault="0027031A" w:rsidP="00AD5BC9">
            <w:pPr>
              <w:pStyle w:val="VCAAtablecondensedbullet"/>
              <w:numPr>
                <w:ilvl w:val="0"/>
                <w:numId w:val="0"/>
              </w:numPr>
              <w:ind w:left="425"/>
              <w:jc w:val="center"/>
              <w:rPr>
                <w:b/>
                <w:bCs/>
                <w:sz w:val="22"/>
              </w:rPr>
            </w:pPr>
            <w:r w:rsidRPr="00617218">
              <w:rPr>
                <w:b/>
                <w:bCs/>
                <w:sz w:val="22"/>
              </w:rPr>
              <w:t>Practice evidence</w:t>
            </w:r>
          </w:p>
        </w:tc>
        <w:tc>
          <w:tcPr>
            <w:tcW w:w="1418" w:type="dxa"/>
            <w:vAlign w:val="center"/>
          </w:tcPr>
          <w:p w14:paraId="314A6754" w14:textId="77777777" w:rsidR="0027031A" w:rsidRPr="00617218" w:rsidRDefault="0027031A" w:rsidP="00617218">
            <w:pPr>
              <w:pStyle w:val="VCAAtablecondensedbullet"/>
              <w:numPr>
                <w:ilvl w:val="0"/>
                <w:numId w:val="0"/>
              </w:numPr>
              <w:ind w:left="425"/>
              <w:rPr>
                <w:b/>
                <w:bCs/>
                <w:sz w:val="22"/>
              </w:rPr>
            </w:pPr>
            <w:r w:rsidRPr="00617218">
              <w:rPr>
                <w:b/>
                <w:bCs/>
                <w:sz w:val="22"/>
              </w:rPr>
              <w:t>Yes</w:t>
            </w:r>
          </w:p>
        </w:tc>
        <w:tc>
          <w:tcPr>
            <w:tcW w:w="1412" w:type="dxa"/>
            <w:vAlign w:val="center"/>
          </w:tcPr>
          <w:p w14:paraId="0E6AC9E6" w14:textId="77777777" w:rsidR="0027031A" w:rsidRPr="00617218" w:rsidRDefault="0027031A" w:rsidP="00617218">
            <w:pPr>
              <w:pStyle w:val="VCAAtablecondensedbullet"/>
              <w:numPr>
                <w:ilvl w:val="0"/>
                <w:numId w:val="0"/>
              </w:numPr>
              <w:ind w:left="425"/>
              <w:rPr>
                <w:b/>
                <w:bCs/>
                <w:sz w:val="22"/>
              </w:rPr>
            </w:pPr>
            <w:r w:rsidRPr="00617218">
              <w:rPr>
                <w:b/>
                <w:bCs/>
                <w:sz w:val="22"/>
              </w:rPr>
              <w:t>No</w:t>
            </w:r>
          </w:p>
        </w:tc>
      </w:tr>
      <w:tr w:rsidR="0027031A" w:rsidRPr="00617218" w14:paraId="7D26F70C" w14:textId="77777777" w:rsidTr="00617218">
        <w:tc>
          <w:tcPr>
            <w:tcW w:w="6799" w:type="dxa"/>
          </w:tcPr>
          <w:p w14:paraId="1D7B95CD" w14:textId="3FF1DB24" w:rsidR="0027031A" w:rsidRPr="00617218" w:rsidRDefault="00205F97" w:rsidP="00205F97">
            <w:pPr>
              <w:pStyle w:val="VCAAtablecondensedbullet"/>
              <w:numPr>
                <w:ilvl w:val="0"/>
                <w:numId w:val="0"/>
              </w:numPr>
              <w:rPr>
                <w:sz w:val="22"/>
              </w:rPr>
            </w:pPr>
            <w:r w:rsidRPr="00617218">
              <w:rPr>
                <w:rStyle w:val="normaltextrun"/>
                <w:rFonts w:cs="Calibri"/>
                <w:color w:val="000000"/>
                <w:sz w:val="22"/>
                <w:shd w:val="clear" w:color="auto" w:fill="FFFFFF"/>
              </w:rPr>
              <w:t>Regular discussions and embedded opportunities within learning activities and assessment tasks for student input and choice. </w:t>
            </w:r>
            <w:r w:rsidRPr="00617218">
              <w:rPr>
                <w:rStyle w:val="eop"/>
                <w:rFonts w:cs="Calibri"/>
                <w:color w:val="000000"/>
                <w:sz w:val="22"/>
                <w:shd w:val="clear" w:color="auto" w:fill="FFFFFF"/>
              </w:rPr>
              <w:t> </w:t>
            </w:r>
          </w:p>
        </w:tc>
        <w:sdt>
          <w:sdtPr>
            <w:rPr>
              <w:sz w:val="22"/>
            </w:rPr>
            <w:id w:val="-895127301"/>
            <w14:checkbox>
              <w14:checked w14:val="0"/>
              <w14:checkedState w14:val="2612" w14:font="MS Gothic"/>
              <w14:uncheckedState w14:val="2610" w14:font="MS Gothic"/>
            </w14:checkbox>
          </w:sdtPr>
          <w:sdtEndPr/>
          <w:sdtContent>
            <w:tc>
              <w:tcPr>
                <w:tcW w:w="1418" w:type="dxa"/>
                <w:vAlign w:val="center"/>
              </w:tcPr>
              <w:p w14:paraId="292E9D22" w14:textId="5B89859E"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221478915"/>
            <w14:checkbox>
              <w14:checked w14:val="0"/>
              <w14:checkedState w14:val="2612" w14:font="MS Gothic"/>
              <w14:uncheckedState w14:val="2610" w14:font="MS Gothic"/>
            </w14:checkbox>
          </w:sdtPr>
          <w:sdtEndPr/>
          <w:sdtContent>
            <w:tc>
              <w:tcPr>
                <w:tcW w:w="1412" w:type="dxa"/>
                <w:vAlign w:val="center"/>
              </w:tcPr>
              <w:p w14:paraId="7C4EFC03" w14:textId="2BA687D0"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tr>
      <w:tr w:rsidR="0027031A" w:rsidRPr="00617218" w14:paraId="2D38176F" w14:textId="77777777" w:rsidTr="00617218">
        <w:tc>
          <w:tcPr>
            <w:tcW w:w="6799" w:type="dxa"/>
          </w:tcPr>
          <w:p w14:paraId="5AE08038" w14:textId="45F6F32D" w:rsidR="0027031A" w:rsidRPr="00617218" w:rsidRDefault="00205F97" w:rsidP="00205F97">
            <w:pPr>
              <w:pStyle w:val="VCAAtablecondensedbullet"/>
              <w:numPr>
                <w:ilvl w:val="0"/>
                <w:numId w:val="0"/>
              </w:numPr>
              <w:rPr>
                <w:sz w:val="22"/>
              </w:rPr>
            </w:pPr>
            <w:r w:rsidRPr="00617218">
              <w:rPr>
                <w:rStyle w:val="normaltextrun"/>
                <w:rFonts w:cs="Calibri"/>
                <w:color w:val="000000"/>
                <w:sz w:val="22"/>
                <w:shd w:val="clear" w:color="auto" w:fill="FFFFFF"/>
              </w:rPr>
              <w:t>Reflection is embedded within learning activities and assessment tasks to support students to make connections to how the skills and knowledge can be applied in their own lives. </w:t>
            </w:r>
          </w:p>
        </w:tc>
        <w:sdt>
          <w:sdtPr>
            <w:rPr>
              <w:sz w:val="22"/>
            </w:rPr>
            <w:id w:val="1588653374"/>
            <w14:checkbox>
              <w14:checked w14:val="0"/>
              <w14:checkedState w14:val="2612" w14:font="MS Gothic"/>
              <w14:uncheckedState w14:val="2610" w14:font="MS Gothic"/>
            </w14:checkbox>
          </w:sdtPr>
          <w:sdtEndPr/>
          <w:sdtContent>
            <w:tc>
              <w:tcPr>
                <w:tcW w:w="1418" w:type="dxa"/>
                <w:vAlign w:val="center"/>
              </w:tcPr>
              <w:p w14:paraId="71A3BDBB" w14:textId="666044EF"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2055262707"/>
            <w14:checkbox>
              <w14:checked w14:val="0"/>
              <w14:checkedState w14:val="2612" w14:font="MS Gothic"/>
              <w14:uncheckedState w14:val="2610" w14:font="MS Gothic"/>
            </w14:checkbox>
          </w:sdtPr>
          <w:sdtEndPr/>
          <w:sdtContent>
            <w:tc>
              <w:tcPr>
                <w:tcW w:w="1412" w:type="dxa"/>
                <w:vAlign w:val="center"/>
              </w:tcPr>
              <w:p w14:paraId="31B2A386" w14:textId="669474DF" w:rsidR="0027031A"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65753F1A" w14:textId="77777777" w:rsidTr="00617218">
        <w:tc>
          <w:tcPr>
            <w:tcW w:w="6799" w:type="dxa"/>
          </w:tcPr>
          <w:p w14:paraId="2FA98B3A" w14:textId="677D420D" w:rsidR="00205F97" w:rsidRPr="00617218" w:rsidRDefault="00205F97"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t>Student forums, conferencing and feedback opportunities occur frequently. </w:t>
            </w:r>
            <w:r w:rsidRPr="00617218">
              <w:rPr>
                <w:rStyle w:val="eop"/>
                <w:rFonts w:cs="Calibri"/>
                <w:color w:val="000000"/>
                <w:sz w:val="22"/>
                <w:shd w:val="clear" w:color="auto" w:fill="FFFFFF"/>
              </w:rPr>
              <w:t> </w:t>
            </w:r>
          </w:p>
        </w:tc>
        <w:sdt>
          <w:sdtPr>
            <w:rPr>
              <w:sz w:val="22"/>
            </w:rPr>
            <w:id w:val="-582605260"/>
            <w14:checkbox>
              <w14:checked w14:val="0"/>
              <w14:checkedState w14:val="2612" w14:font="MS Gothic"/>
              <w14:uncheckedState w14:val="2610" w14:font="MS Gothic"/>
            </w14:checkbox>
          </w:sdtPr>
          <w:sdtEndPr/>
          <w:sdtContent>
            <w:tc>
              <w:tcPr>
                <w:tcW w:w="1418" w:type="dxa"/>
                <w:vAlign w:val="center"/>
              </w:tcPr>
              <w:p w14:paraId="164EF9F4" w14:textId="77553111" w:rsidR="00205F97"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433979762"/>
            <w14:checkbox>
              <w14:checked w14:val="0"/>
              <w14:checkedState w14:val="2612" w14:font="MS Gothic"/>
              <w14:uncheckedState w14:val="2610" w14:font="MS Gothic"/>
            </w14:checkbox>
          </w:sdtPr>
          <w:sdtEndPr/>
          <w:sdtContent>
            <w:tc>
              <w:tcPr>
                <w:tcW w:w="1412" w:type="dxa"/>
                <w:vAlign w:val="center"/>
              </w:tcPr>
              <w:p w14:paraId="6ED7BCDC" w14:textId="77956A61" w:rsidR="00205F97" w:rsidRPr="00617218" w:rsidRDefault="00EB7408"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66226FDA" w14:textId="77777777" w:rsidTr="00AD5BC9">
        <w:tc>
          <w:tcPr>
            <w:tcW w:w="9629" w:type="dxa"/>
            <w:gridSpan w:val="3"/>
          </w:tcPr>
          <w:p w14:paraId="5BE7C94D" w14:textId="11030D38" w:rsidR="0027031A" w:rsidRPr="00617218" w:rsidRDefault="00205F97" w:rsidP="00205F97">
            <w:pPr>
              <w:pStyle w:val="VCAAtablecondensedbullet"/>
              <w:numPr>
                <w:ilvl w:val="0"/>
                <w:numId w:val="0"/>
              </w:numPr>
              <w:ind w:left="425"/>
              <w:jc w:val="center"/>
              <w:rPr>
                <w:sz w:val="22"/>
              </w:rPr>
            </w:pPr>
            <w:r w:rsidRPr="00617218">
              <w:rPr>
                <w:rStyle w:val="normaltextrun"/>
                <w:b/>
                <w:bCs/>
                <w:color w:val="212121"/>
                <w:sz w:val="22"/>
                <w:shd w:val="clear" w:color="auto" w:fill="FFFFFF"/>
              </w:rPr>
              <w:t>Teachers ensure students are becoming equal partners in determining the learning process as they develop greater independence and responsibility for their own learning.</w:t>
            </w:r>
          </w:p>
        </w:tc>
      </w:tr>
      <w:tr w:rsidR="0027031A" w:rsidRPr="00617218" w14:paraId="4BA6A532" w14:textId="77777777" w:rsidTr="00617218">
        <w:tc>
          <w:tcPr>
            <w:tcW w:w="6799" w:type="dxa"/>
          </w:tcPr>
          <w:p w14:paraId="5229F914" w14:textId="23CFE6F4" w:rsidR="0027031A" w:rsidRPr="00617218" w:rsidRDefault="00205F97" w:rsidP="00205F97">
            <w:pPr>
              <w:pStyle w:val="VCAAtablecondensedbullet"/>
              <w:numPr>
                <w:ilvl w:val="0"/>
                <w:numId w:val="0"/>
              </w:numPr>
              <w:rPr>
                <w:sz w:val="22"/>
              </w:rPr>
            </w:pPr>
            <w:r w:rsidRPr="00617218">
              <w:rPr>
                <w:rStyle w:val="normaltextrun"/>
                <w:rFonts w:cs="Calibri"/>
                <w:color w:val="000000"/>
                <w:sz w:val="22"/>
                <w:shd w:val="clear" w:color="auto" w:fill="FFFFFF"/>
              </w:rPr>
              <w:t>Provide clear instructions of what is expected (verbal and written). </w:t>
            </w:r>
            <w:r w:rsidRPr="00617218">
              <w:rPr>
                <w:rStyle w:val="eop"/>
                <w:rFonts w:cs="Calibri"/>
                <w:color w:val="000000"/>
                <w:sz w:val="22"/>
                <w:shd w:val="clear" w:color="auto" w:fill="FFFFFF"/>
              </w:rPr>
              <w:t> </w:t>
            </w:r>
          </w:p>
        </w:tc>
        <w:sdt>
          <w:sdtPr>
            <w:rPr>
              <w:sz w:val="22"/>
            </w:rPr>
            <w:id w:val="716236478"/>
            <w14:checkbox>
              <w14:checked w14:val="0"/>
              <w14:checkedState w14:val="2612" w14:font="MS Gothic"/>
              <w14:uncheckedState w14:val="2610" w14:font="MS Gothic"/>
            </w14:checkbox>
          </w:sdtPr>
          <w:sdtEndPr/>
          <w:sdtContent>
            <w:tc>
              <w:tcPr>
                <w:tcW w:w="1418" w:type="dxa"/>
                <w:vAlign w:val="center"/>
              </w:tcPr>
              <w:p w14:paraId="2F4549E9" w14:textId="7A220F6D"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449817403"/>
            <w14:checkbox>
              <w14:checked w14:val="0"/>
              <w14:checkedState w14:val="2612" w14:font="MS Gothic"/>
              <w14:uncheckedState w14:val="2610" w14:font="MS Gothic"/>
            </w14:checkbox>
          </w:sdtPr>
          <w:sdtEndPr/>
          <w:sdtContent>
            <w:tc>
              <w:tcPr>
                <w:tcW w:w="1412" w:type="dxa"/>
                <w:vAlign w:val="center"/>
              </w:tcPr>
              <w:p w14:paraId="10313ABA" w14:textId="5F563DCA"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448A903C" w14:textId="77777777" w:rsidTr="00617218">
        <w:tc>
          <w:tcPr>
            <w:tcW w:w="6799" w:type="dxa"/>
          </w:tcPr>
          <w:p w14:paraId="18A8AF5F" w14:textId="77777777" w:rsidR="0027031A" w:rsidRPr="00617218" w:rsidRDefault="00205F97" w:rsidP="00205F97">
            <w:pPr>
              <w:pStyle w:val="VCAAtablecondensedbullet"/>
              <w:numPr>
                <w:ilvl w:val="0"/>
                <w:numId w:val="0"/>
              </w:numPr>
              <w:rPr>
                <w:rStyle w:val="eop"/>
                <w:rFonts w:cs="Calibri"/>
                <w:color w:val="000000"/>
                <w:sz w:val="22"/>
                <w:shd w:val="clear" w:color="auto" w:fill="FFFFFF"/>
              </w:rPr>
            </w:pPr>
            <w:r w:rsidRPr="00617218">
              <w:rPr>
                <w:rStyle w:val="normaltextrun"/>
                <w:rFonts w:cs="Calibri"/>
                <w:color w:val="000000"/>
                <w:sz w:val="22"/>
                <w:shd w:val="clear" w:color="auto" w:fill="FFFFFF"/>
              </w:rPr>
              <w:t>Learning activities and assessment tasks are appropriately scaffolded. </w:t>
            </w:r>
            <w:r w:rsidRPr="00617218">
              <w:rPr>
                <w:rStyle w:val="eop"/>
                <w:rFonts w:cs="Calibri"/>
                <w:color w:val="000000"/>
                <w:sz w:val="22"/>
                <w:shd w:val="clear" w:color="auto" w:fill="FFFFFF"/>
              </w:rPr>
              <w:t> </w:t>
            </w:r>
          </w:p>
          <w:p w14:paraId="531C4EC6" w14:textId="0140802B" w:rsidR="00990668" w:rsidRPr="00617218" w:rsidRDefault="00990668" w:rsidP="00205F97">
            <w:pPr>
              <w:pStyle w:val="VCAAtablecondensedbullet"/>
              <w:numPr>
                <w:ilvl w:val="0"/>
                <w:numId w:val="0"/>
              </w:numPr>
              <w:rPr>
                <w:sz w:val="22"/>
              </w:rPr>
            </w:pPr>
          </w:p>
        </w:tc>
        <w:sdt>
          <w:sdtPr>
            <w:rPr>
              <w:sz w:val="22"/>
            </w:rPr>
            <w:id w:val="722030945"/>
            <w14:checkbox>
              <w14:checked w14:val="0"/>
              <w14:checkedState w14:val="2612" w14:font="MS Gothic"/>
              <w14:uncheckedState w14:val="2610" w14:font="MS Gothic"/>
            </w14:checkbox>
          </w:sdtPr>
          <w:sdtEndPr/>
          <w:sdtContent>
            <w:tc>
              <w:tcPr>
                <w:tcW w:w="1418" w:type="dxa"/>
                <w:vAlign w:val="center"/>
              </w:tcPr>
              <w:p w14:paraId="0006D315" w14:textId="2DA49F30"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899426464"/>
            <w14:checkbox>
              <w14:checked w14:val="0"/>
              <w14:checkedState w14:val="2612" w14:font="MS Gothic"/>
              <w14:uncheckedState w14:val="2610" w14:font="MS Gothic"/>
            </w14:checkbox>
          </w:sdtPr>
          <w:sdtEndPr/>
          <w:sdtContent>
            <w:tc>
              <w:tcPr>
                <w:tcW w:w="1412" w:type="dxa"/>
                <w:vAlign w:val="center"/>
              </w:tcPr>
              <w:p w14:paraId="20DC753E" w14:textId="37E4B0DC"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55E6BE14" w14:textId="77777777" w:rsidTr="00617218">
        <w:tc>
          <w:tcPr>
            <w:tcW w:w="6799" w:type="dxa"/>
          </w:tcPr>
          <w:p w14:paraId="56AF9C70" w14:textId="173E40C0" w:rsidR="00205F97" w:rsidRPr="00617218" w:rsidRDefault="00205F97" w:rsidP="00205F97">
            <w:pPr>
              <w:pStyle w:val="VCAAtablecondensedbullet"/>
              <w:numPr>
                <w:ilvl w:val="0"/>
                <w:numId w:val="0"/>
              </w:numPr>
              <w:rPr>
                <w:sz w:val="22"/>
              </w:rPr>
            </w:pPr>
            <w:r w:rsidRPr="00617218">
              <w:rPr>
                <w:rStyle w:val="normaltextrun"/>
                <w:rFonts w:cs="Calibri"/>
                <w:color w:val="000000"/>
                <w:sz w:val="22"/>
                <w:shd w:val="clear" w:color="auto" w:fill="FFFFFF"/>
              </w:rPr>
              <w:t>Co-design with students what is expected and what success looks like. Co-develop task checklists and/or assessment rubrics and/or marking criterion with student input occurs where appropriate. </w:t>
            </w:r>
            <w:r w:rsidRPr="00617218">
              <w:rPr>
                <w:rStyle w:val="eop"/>
                <w:rFonts w:cs="Calibri"/>
                <w:color w:val="000000"/>
                <w:sz w:val="22"/>
                <w:shd w:val="clear" w:color="auto" w:fill="FFFFFF"/>
              </w:rPr>
              <w:t> </w:t>
            </w:r>
          </w:p>
        </w:tc>
        <w:sdt>
          <w:sdtPr>
            <w:rPr>
              <w:sz w:val="22"/>
            </w:rPr>
            <w:id w:val="1179381011"/>
            <w14:checkbox>
              <w14:checked w14:val="0"/>
              <w14:checkedState w14:val="2612" w14:font="MS Gothic"/>
              <w14:uncheckedState w14:val="2610" w14:font="MS Gothic"/>
            </w14:checkbox>
          </w:sdtPr>
          <w:sdtEndPr/>
          <w:sdtContent>
            <w:tc>
              <w:tcPr>
                <w:tcW w:w="1418" w:type="dxa"/>
                <w:vAlign w:val="center"/>
              </w:tcPr>
              <w:p w14:paraId="2A115C17" w14:textId="31C08E33"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33414977"/>
            <w14:checkbox>
              <w14:checked w14:val="0"/>
              <w14:checkedState w14:val="2612" w14:font="MS Gothic"/>
              <w14:uncheckedState w14:val="2610" w14:font="MS Gothic"/>
            </w14:checkbox>
          </w:sdtPr>
          <w:sdtEndPr/>
          <w:sdtContent>
            <w:tc>
              <w:tcPr>
                <w:tcW w:w="1412" w:type="dxa"/>
                <w:vAlign w:val="center"/>
              </w:tcPr>
              <w:p w14:paraId="7706AB4E" w14:textId="65E23DD7"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3CA38F31" w14:textId="77777777" w:rsidTr="00AD5BC9">
        <w:tc>
          <w:tcPr>
            <w:tcW w:w="9629" w:type="dxa"/>
            <w:gridSpan w:val="3"/>
          </w:tcPr>
          <w:p w14:paraId="12CC2491" w14:textId="6DCEF965" w:rsidR="0027031A" w:rsidRPr="00617218" w:rsidRDefault="00205F97" w:rsidP="00205F97">
            <w:pPr>
              <w:pStyle w:val="VCAAtablecondensedbullet"/>
              <w:numPr>
                <w:ilvl w:val="0"/>
                <w:numId w:val="0"/>
              </w:numPr>
              <w:ind w:left="425"/>
              <w:jc w:val="center"/>
              <w:rPr>
                <w:sz w:val="22"/>
              </w:rPr>
            </w:pPr>
            <w:r w:rsidRPr="00617218">
              <w:rPr>
                <w:rStyle w:val="normaltextrun"/>
                <w:b/>
                <w:bCs/>
                <w:color w:val="212121"/>
                <w:sz w:val="22"/>
                <w:shd w:val="clear" w:color="auto" w:fill="FFFFFF"/>
              </w:rPr>
              <w:t>Teachers encourage students to collaborate with peers and identify and utilise individual and group strengths and reflect on each stage of their learning journey.</w:t>
            </w:r>
          </w:p>
        </w:tc>
      </w:tr>
      <w:tr w:rsidR="0027031A" w:rsidRPr="00617218" w14:paraId="6CE1A3E4" w14:textId="77777777" w:rsidTr="00617218">
        <w:tc>
          <w:tcPr>
            <w:tcW w:w="6799" w:type="dxa"/>
          </w:tcPr>
          <w:p w14:paraId="69B90D56" w14:textId="202D53C2" w:rsidR="00990668" w:rsidRPr="00617218" w:rsidRDefault="00205F97" w:rsidP="00205F97">
            <w:pPr>
              <w:pStyle w:val="VCAAtablecondensedbullet"/>
              <w:numPr>
                <w:ilvl w:val="0"/>
                <w:numId w:val="0"/>
              </w:numPr>
              <w:rPr>
                <w:rFonts w:cs="Calibri"/>
                <w:color w:val="000000"/>
                <w:sz w:val="22"/>
                <w:shd w:val="clear" w:color="auto" w:fill="FFFFFF"/>
              </w:rPr>
            </w:pPr>
            <w:r w:rsidRPr="00617218">
              <w:rPr>
                <w:rStyle w:val="normaltextrun"/>
                <w:rFonts w:cs="Calibri"/>
                <w:color w:val="000000"/>
                <w:sz w:val="22"/>
                <w:shd w:val="clear" w:color="auto" w:fill="FFFFFF"/>
              </w:rPr>
              <w:t>Learning activities and assessment tasks are designed with regular opportunities for students to engage with their peers and work in groups. </w:t>
            </w:r>
            <w:r w:rsidRPr="00617218">
              <w:rPr>
                <w:rStyle w:val="eop"/>
                <w:rFonts w:cs="Calibri"/>
                <w:color w:val="000000"/>
                <w:sz w:val="22"/>
                <w:shd w:val="clear" w:color="auto" w:fill="FFFFFF"/>
              </w:rPr>
              <w:t> </w:t>
            </w:r>
          </w:p>
        </w:tc>
        <w:sdt>
          <w:sdtPr>
            <w:rPr>
              <w:sz w:val="22"/>
            </w:rPr>
            <w:id w:val="-200248621"/>
            <w14:checkbox>
              <w14:checked w14:val="0"/>
              <w14:checkedState w14:val="2612" w14:font="MS Gothic"/>
              <w14:uncheckedState w14:val="2610" w14:font="MS Gothic"/>
            </w14:checkbox>
          </w:sdtPr>
          <w:sdtEndPr/>
          <w:sdtContent>
            <w:tc>
              <w:tcPr>
                <w:tcW w:w="1418" w:type="dxa"/>
                <w:vAlign w:val="center"/>
              </w:tcPr>
              <w:p w14:paraId="7B418178" w14:textId="1F86AF5E"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498340041"/>
            <w14:checkbox>
              <w14:checked w14:val="0"/>
              <w14:checkedState w14:val="2612" w14:font="MS Gothic"/>
              <w14:uncheckedState w14:val="2610" w14:font="MS Gothic"/>
            </w14:checkbox>
          </w:sdtPr>
          <w:sdtEndPr/>
          <w:sdtContent>
            <w:tc>
              <w:tcPr>
                <w:tcW w:w="1412" w:type="dxa"/>
                <w:vAlign w:val="center"/>
              </w:tcPr>
              <w:p w14:paraId="1B10C1A5" w14:textId="75D8592B"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78323A4A" w14:textId="77777777" w:rsidTr="00617218">
        <w:tc>
          <w:tcPr>
            <w:tcW w:w="6799" w:type="dxa"/>
          </w:tcPr>
          <w:p w14:paraId="27595093" w14:textId="05F2F875" w:rsidR="00205F97" w:rsidRPr="00617218" w:rsidRDefault="00205F97" w:rsidP="00205F97">
            <w:pPr>
              <w:pStyle w:val="VCAAtablecondensedbullet"/>
              <w:numPr>
                <w:ilvl w:val="0"/>
                <w:numId w:val="0"/>
              </w:numPr>
              <w:rPr>
                <w:rFonts w:cs="Calibri"/>
                <w:color w:val="000000"/>
                <w:sz w:val="22"/>
                <w:shd w:val="clear" w:color="auto" w:fill="FFFFFF"/>
              </w:rPr>
            </w:pPr>
            <w:r w:rsidRPr="00617218">
              <w:rPr>
                <w:rStyle w:val="normaltextrun"/>
                <w:rFonts w:cs="Calibri"/>
                <w:color w:val="000000"/>
                <w:sz w:val="22"/>
                <w:shd w:val="clear" w:color="auto" w:fill="FFFFFF"/>
              </w:rPr>
              <w:t xml:space="preserve">Learning activities and assessment tasks contain activities to support student to develop their skills to be able to work with others in a positive way. </w:t>
            </w:r>
          </w:p>
        </w:tc>
        <w:sdt>
          <w:sdtPr>
            <w:rPr>
              <w:sz w:val="22"/>
            </w:rPr>
            <w:id w:val="-1426726554"/>
            <w14:checkbox>
              <w14:checked w14:val="0"/>
              <w14:checkedState w14:val="2612" w14:font="MS Gothic"/>
              <w14:uncheckedState w14:val="2610" w14:font="MS Gothic"/>
            </w14:checkbox>
          </w:sdtPr>
          <w:sdtEndPr/>
          <w:sdtContent>
            <w:tc>
              <w:tcPr>
                <w:tcW w:w="1418" w:type="dxa"/>
                <w:vAlign w:val="center"/>
              </w:tcPr>
              <w:p w14:paraId="2874DCDD" w14:textId="346C0347"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730220407"/>
            <w14:checkbox>
              <w14:checked w14:val="0"/>
              <w14:checkedState w14:val="2612" w14:font="MS Gothic"/>
              <w14:uncheckedState w14:val="2610" w14:font="MS Gothic"/>
            </w14:checkbox>
          </w:sdtPr>
          <w:sdtEndPr/>
          <w:sdtContent>
            <w:tc>
              <w:tcPr>
                <w:tcW w:w="1412" w:type="dxa"/>
                <w:vAlign w:val="center"/>
              </w:tcPr>
              <w:p w14:paraId="2649CC60" w14:textId="385BF0A2"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41D989E7" w14:textId="77777777" w:rsidTr="00617218">
        <w:tc>
          <w:tcPr>
            <w:tcW w:w="6799" w:type="dxa"/>
          </w:tcPr>
          <w:p w14:paraId="19A43246" w14:textId="4E04D25A" w:rsidR="00205F97" w:rsidRPr="00617218" w:rsidRDefault="00205F97" w:rsidP="00205F97">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are structured to provide regular opportunities for check-ins, feedback and reflection throughout a project or experiential learning cycle. </w:t>
            </w:r>
            <w:r w:rsidRPr="00617218">
              <w:rPr>
                <w:rStyle w:val="eop"/>
                <w:rFonts w:cs="Calibri"/>
                <w:color w:val="000000"/>
                <w:sz w:val="22"/>
                <w:shd w:val="clear" w:color="auto" w:fill="FFFFFF"/>
              </w:rPr>
              <w:t> </w:t>
            </w:r>
          </w:p>
        </w:tc>
        <w:sdt>
          <w:sdtPr>
            <w:rPr>
              <w:sz w:val="22"/>
            </w:rPr>
            <w:id w:val="1656494506"/>
            <w14:checkbox>
              <w14:checked w14:val="0"/>
              <w14:checkedState w14:val="2612" w14:font="MS Gothic"/>
              <w14:uncheckedState w14:val="2610" w14:font="MS Gothic"/>
            </w14:checkbox>
          </w:sdtPr>
          <w:sdtEndPr/>
          <w:sdtContent>
            <w:tc>
              <w:tcPr>
                <w:tcW w:w="1418" w:type="dxa"/>
                <w:vAlign w:val="center"/>
              </w:tcPr>
              <w:p w14:paraId="4B29719C" w14:textId="6E2361F7"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871679241"/>
            <w14:checkbox>
              <w14:checked w14:val="0"/>
              <w14:checkedState w14:val="2612" w14:font="MS Gothic"/>
              <w14:uncheckedState w14:val="2610" w14:font="MS Gothic"/>
            </w14:checkbox>
          </w:sdtPr>
          <w:sdtEndPr/>
          <w:sdtContent>
            <w:tc>
              <w:tcPr>
                <w:tcW w:w="1412" w:type="dxa"/>
                <w:vAlign w:val="center"/>
              </w:tcPr>
              <w:p w14:paraId="0FF840C5" w14:textId="0F5A4E98"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1E687C02" w14:textId="77777777" w:rsidTr="00A911EA">
        <w:tc>
          <w:tcPr>
            <w:tcW w:w="9629" w:type="dxa"/>
            <w:gridSpan w:val="3"/>
          </w:tcPr>
          <w:p w14:paraId="205CAD13" w14:textId="6C0B3E8D" w:rsidR="00205F97" w:rsidRPr="00617218" w:rsidRDefault="00205F97" w:rsidP="00205F97">
            <w:pPr>
              <w:pStyle w:val="VCAAtablecondensedbullet"/>
              <w:numPr>
                <w:ilvl w:val="0"/>
                <w:numId w:val="0"/>
              </w:numPr>
              <w:ind w:left="425"/>
              <w:jc w:val="center"/>
              <w:rPr>
                <w:sz w:val="22"/>
              </w:rPr>
            </w:pPr>
            <w:r w:rsidRPr="00617218">
              <w:rPr>
                <w:rStyle w:val="normaltextrun"/>
                <w:b/>
                <w:bCs/>
                <w:color w:val="212121"/>
                <w:sz w:val="22"/>
                <w:shd w:val="clear" w:color="auto" w:fill="FFFFFF"/>
              </w:rPr>
              <w:t>Teachers share knowledge and recognise the intellectual, cultural and practical knowledge students bring to the learning environment.</w:t>
            </w:r>
          </w:p>
        </w:tc>
      </w:tr>
      <w:tr w:rsidR="00205F97" w:rsidRPr="00617218" w14:paraId="440DD608" w14:textId="77777777" w:rsidTr="00617218">
        <w:tc>
          <w:tcPr>
            <w:tcW w:w="6799" w:type="dxa"/>
          </w:tcPr>
          <w:p w14:paraId="3AB72B54" w14:textId="430F7044" w:rsidR="00205F97" w:rsidRPr="00617218" w:rsidRDefault="00205F97" w:rsidP="00205F97">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are designed for new students and cohorts entering the VCE VM certificate to support teachers to get to know the ‘whole’ student. Learning activities and assessments include their strengths, talents, interests, abilities, skills, struggles, concerns, goals and pathways aspirations. </w:t>
            </w:r>
            <w:r w:rsidRPr="00617218">
              <w:rPr>
                <w:rStyle w:val="eop"/>
                <w:rFonts w:cs="Calibri"/>
                <w:color w:val="000000"/>
                <w:sz w:val="22"/>
                <w:shd w:val="clear" w:color="auto" w:fill="FFFFFF"/>
              </w:rPr>
              <w:t> </w:t>
            </w:r>
          </w:p>
        </w:tc>
        <w:sdt>
          <w:sdtPr>
            <w:rPr>
              <w:sz w:val="22"/>
            </w:rPr>
            <w:id w:val="1683467028"/>
            <w14:checkbox>
              <w14:checked w14:val="0"/>
              <w14:checkedState w14:val="2612" w14:font="MS Gothic"/>
              <w14:uncheckedState w14:val="2610" w14:font="MS Gothic"/>
            </w14:checkbox>
          </w:sdtPr>
          <w:sdtEndPr/>
          <w:sdtContent>
            <w:tc>
              <w:tcPr>
                <w:tcW w:w="1418" w:type="dxa"/>
                <w:vAlign w:val="center"/>
              </w:tcPr>
              <w:p w14:paraId="2005F9A1" w14:textId="4E6D8F9A" w:rsidR="00205F97"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243255589"/>
            <w14:checkbox>
              <w14:checked w14:val="0"/>
              <w14:checkedState w14:val="2612" w14:font="MS Gothic"/>
              <w14:uncheckedState w14:val="2610" w14:font="MS Gothic"/>
            </w14:checkbox>
          </w:sdtPr>
          <w:sdtEndPr/>
          <w:sdtContent>
            <w:tc>
              <w:tcPr>
                <w:tcW w:w="1412" w:type="dxa"/>
                <w:vAlign w:val="center"/>
              </w:tcPr>
              <w:p w14:paraId="20464D3D" w14:textId="2F39DA26"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015DF0C6" w14:textId="77777777" w:rsidTr="00617218">
        <w:tc>
          <w:tcPr>
            <w:tcW w:w="6799" w:type="dxa"/>
          </w:tcPr>
          <w:p w14:paraId="0A8B508C" w14:textId="40CFC929" w:rsidR="00205F97" w:rsidRPr="00617218" w:rsidRDefault="00205F97" w:rsidP="00205F97">
            <w:pPr>
              <w:pStyle w:val="VCAAtablecondensedbullet"/>
              <w:numPr>
                <w:ilvl w:val="0"/>
                <w:numId w:val="0"/>
              </w:numPr>
              <w:rPr>
                <w:sz w:val="22"/>
              </w:rPr>
            </w:pPr>
            <w:r w:rsidRPr="00617218">
              <w:rPr>
                <w:rStyle w:val="normaltextrun"/>
                <w:rFonts w:cs="Calibri"/>
                <w:color w:val="000000"/>
                <w:sz w:val="22"/>
                <w:shd w:val="clear" w:color="auto" w:fill="FFFFFF"/>
              </w:rPr>
              <w:t>The school uses relevant data sets for background information and context. Data sets are analysed with the understanding that they are only a snapshot in time of one specific piece of information. </w:t>
            </w:r>
            <w:r w:rsidRPr="00617218">
              <w:rPr>
                <w:rStyle w:val="eop"/>
                <w:rFonts w:cs="Calibri"/>
                <w:color w:val="000000"/>
                <w:sz w:val="22"/>
                <w:shd w:val="clear" w:color="auto" w:fill="FFFFFF"/>
              </w:rPr>
              <w:t> </w:t>
            </w:r>
          </w:p>
        </w:tc>
        <w:sdt>
          <w:sdtPr>
            <w:rPr>
              <w:sz w:val="22"/>
            </w:rPr>
            <w:id w:val="-121617875"/>
            <w14:checkbox>
              <w14:checked w14:val="0"/>
              <w14:checkedState w14:val="2612" w14:font="MS Gothic"/>
              <w14:uncheckedState w14:val="2610" w14:font="MS Gothic"/>
            </w14:checkbox>
          </w:sdtPr>
          <w:sdtEndPr/>
          <w:sdtContent>
            <w:tc>
              <w:tcPr>
                <w:tcW w:w="1418" w:type="dxa"/>
                <w:vAlign w:val="center"/>
              </w:tcPr>
              <w:p w14:paraId="1D9DBB57" w14:textId="0422DE4E"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704678193"/>
            <w14:checkbox>
              <w14:checked w14:val="0"/>
              <w14:checkedState w14:val="2612" w14:font="MS Gothic"/>
              <w14:uncheckedState w14:val="2610" w14:font="MS Gothic"/>
            </w14:checkbox>
          </w:sdtPr>
          <w:sdtEndPr/>
          <w:sdtContent>
            <w:tc>
              <w:tcPr>
                <w:tcW w:w="1412" w:type="dxa"/>
                <w:vAlign w:val="center"/>
              </w:tcPr>
              <w:p w14:paraId="4728C016" w14:textId="6ADBD522"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7ECF3C8F" w14:textId="77777777" w:rsidTr="00617218">
        <w:tc>
          <w:tcPr>
            <w:tcW w:w="6799" w:type="dxa"/>
          </w:tcPr>
          <w:p w14:paraId="27E34788" w14:textId="77777777" w:rsidR="00205F97" w:rsidRDefault="00205F97" w:rsidP="00205F97">
            <w:pPr>
              <w:pStyle w:val="VCAAtablecondensedbullet"/>
              <w:numPr>
                <w:ilvl w:val="0"/>
                <w:numId w:val="0"/>
              </w:numPr>
              <w:rPr>
                <w:rStyle w:val="eop"/>
                <w:rFonts w:cs="Calibri"/>
                <w:color w:val="000000"/>
                <w:sz w:val="22"/>
                <w:shd w:val="clear" w:color="auto" w:fill="FFFFFF"/>
              </w:rPr>
            </w:pPr>
            <w:r w:rsidRPr="00617218">
              <w:rPr>
                <w:rStyle w:val="normaltextrun"/>
                <w:rFonts w:cs="Calibri"/>
                <w:color w:val="000000"/>
                <w:sz w:val="22"/>
                <w:shd w:val="clear" w:color="auto" w:fill="FFFFFF"/>
              </w:rPr>
              <w:t>Students are provided with learning activities and assessment tasks that allow them to showcase their strengths, talents and abilities. </w:t>
            </w:r>
            <w:r w:rsidRPr="00617218">
              <w:rPr>
                <w:rStyle w:val="eop"/>
                <w:rFonts w:cs="Calibri"/>
                <w:color w:val="000000"/>
                <w:sz w:val="22"/>
                <w:shd w:val="clear" w:color="auto" w:fill="FFFFFF"/>
              </w:rPr>
              <w:t> </w:t>
            </w:r>
          </w:p>
          <w:p w14:paraId="6C09B493" w14:textId="24269C60" w:rsidR="00617218" w:rsidRPr="00617218" w:rsidRDefault="00617218" w:rsidP="00205F97">
            <w:pPr>
              <w:pStyle w:val="VCAAtablecondensedbullet"/>
              <w:numPr>
                <w:ilvl w:val="0"/>
                <w:numId w:val="0"/>
              </w:numPr>
              <w:rPr>
                <w:sz w:val="22"/>
              </w:rPr>
            </w:pPr>
          </w:p>
        </w:tc>
        <w:sdt>
          <w:sdtPr>
            <w:rPr>
              <w:sz w:val="22"/>
            </w:rPr>
            <w:id w:val="-1239085496"/>
            <w14:checkbox>
              <w14:checked w14:val="0"/>
              <w14:checkedState w14:val="2612" w14:font="MS Gothic"/>
              <w14:uncheckedState w14:val="2610" w14:font="MS Gothic"/>
            </w14:checkbox>
          </w:sdtPr>
          <w:sdtEndPr/>
          <w:sdtContent>
            <w:tc>
              <w:tcPr>
                <w:tcW w:w="1418" w:type="dxa"/>
                <w:vAlign w:val="center"/>
              </w:tcPr>
              <w:p w14:paraId="4B615DD1" w14:textId="18D13AE7"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640458886"/>
            <w14:checkbox>
              <w14:checked w14:val="0"/>
              <w14:checkedState w14:val="2612" w14:font="MS Gothic"/>
              <w14:uncheckedState w14:val="2610" w14:font="MS Gothic"/>
            </w14:checkbox>
          </w:sdtPr>
          <w:sdtEndPr/>
          <w:sdtContent>
            <w:tc>
              <w:tcPr>
                <w:tcW w:w="1412" w:type="dxa"/>
                <w:vAlign w:val="center"/>
              </w:tcPr>
              <w:p w14:paraId="715902D9" w14:textId="7E9ADB12"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37E06E49" w14:textId="77777777" w:rsidTr="00F040CF">
        <w:tc>
          <w:tcPr>
            <w:tcW w:w="9629" w:type="dxa"/>
            <w:gridSpan w:val="3"/>
          </w:tcPr>
          <w:p w14:paraId="3E009853" w14:textId="16BA4EB6" w:rsidR="00205F97" w:rsidRPr="00617218" w:rsidRDefault="00205F97" w:rsidP="00205F97">
            <w:pPr>
              <w:pStyle w:val="VCAAtablecondensedbullet"/>
              <w:numPr>
                <w:ilvl w:val="0"/>
                <w:numId w:val="0"/>
              </w:numPr>
              <w:ind w:left="425"/>
              <w:jc w:val="center"/>
              <w:rPr>
                <w:sz w:val="22"/>
              </w:rPr>
            </w:pPr>
            <w:r w:rsidRPr="00617218">
              <w:rPr>
                <w:rStyle w:val="normaltextrun"/>
                <w:b/>
                <w:bCs/>
                <w:color w:val="212121"/>
                <w:sz w:val="22"/>
                <w:shd w:val="clear" w:color="auto" w:fill="FFFFFF"/>
              </w:rPr>
              <w:t>Teachers value students’ own approaches to the study including effective use of supporting technologies.</w:t>
            </w:r>
          </w:p>
        </w:tc>
      </w:tr>
      <w:tr w:rsidR="00205F97" w:rsidRPr="00617218" w14:paraId="526E5F05" w14:textId="77777777" w:rsidTr="00617218">
        <w:tc>
          <w:tcPr>
            <w:tcW w:w="6799" w:type="dxa"/>
          </w:tcPr>
          <w:p w14:paraId="37F3C0F5" w14:textId="55325A76" w:rsidR="00990668" w:rsidRPr="00617218" w:rsidRDefault="00205F97"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t>Learning activities and assessment tasks allow for student voice and agency which includes opportunities for students to negotiate ‘how’ they demonstrate the key knowledge and skills to satisfactorily meet the requirements of learning outcome statement. </w:t>
            </w:r>
            <w:r w:rsidRPr="00617218">
              <w:rPr>
                <w:rStyle w:val="eop"/>
                <w:rFonts w:cs="Calibri"/>
                <w:color w:val="000000"/>
                <w:sz w:val="22"/>
                <w:shd w:val="clear" w:color="auto" w:fill="FFFFFF"/>
              </w:rPr>
              <w:t> </w:t>
            </w:r>
          </w:p>
        </w:tc>
        <w:sdt>
          <w:sdtPr>
            <w:rPr>
              <w:sz w:val="22"/>
            </w:rPr>
            <w:id w:val="-384113794"/>
            <w14:checkbox>
              <w14:checked w14:val="0"/>
              <w14:checkedState w14:val="2612" w14:font="MS Gothic"/>
              <w14:uncheckedState w14:val="2610" w14:font="MS Gothic"/>
            </w14:checkbox>
          </w:sdtPr>
          <w:sdtEndPr/>
          <w:sdtContent>
            <w:tc>
              <w:tcPr>
                <w:tcW w:w="1418" w:type="dxa"/>
                <w:vAlign w:val="center"/>
              </w:tcPr>
              <w:p w14:paraId="1D3E5A10" w14:textId="1AB5FCE8" w:rsidR="00205F97"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547892709"/>
            <w14:checkbox>
              <w14:checked w14:val="0"/>
              <w14:checkedState w14:val="2612" w14:font="MS Gothic"/>
              <w14:uncheckedState w14:val="2610" w14:font="MS Gothic"/>
            </w14:checkbox>
          </w:sdtPr>
          <w:sdtEndPr/>
          <w:sdtContent>
            <w:tc>
              <w:tcPr>
                <w:tcW w:w="1412" w:type="dxa"/>
                <w:vAlign w:val="center"/>
              </w:tcPr>
              <w:p w14:paraId="7C11D03B" w14:textId="036922C7"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6BCE8014" w14:textId="77777777" w:rsidTr="00617218">
        <w:tc>
          <w:tcPr>
            <w:tcW w:w="6799" w:type="dxa"/>
          </w:tcPr>
          <w:p w14:paraId="6F4018C2" w14:textId="07C53AAC" w:rsidR="00990668" w:rsidRPr="00617218" w:rsidRDefault="00205F97"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t>Based upon individual student needs, students are encouraged and supported to utilise accessibility/supportive technology features to engage in learning activities as assessment tasks. E.g., Voice to text, read to me, spell and grammar checks.  </w:t>
            </w:r>
            <w:r w:rsidRPr="00617218">
              <w:rPr>
                <w:rStyle w:val="eop"/>
                <w:rFonts w:cs="Calibri"/>
                <w:color w:val="000000"/>
                <w:sz w:val="22"/>
                <w:shd w:val="clear" w:color="auto" w:fill="FFFFFF"/>
              </w:rPr>
              <w:t> </w:t>
            </w:r>
          </w:p>
        </w:tc>
        <w:sdt>
          <w:sdtPr>
            <w:rPr>
              <w:sz w:val="22"/>
            </w:rPr>
            <w:id w:val="-619146726"/>
            <w14:checkbox>
              <w14:checked w14:val="0"/>
              <w14:checkedState w14:val="2612" w14:font="MS Gothic"/>
              <w14:uncheckedState w14:val="2610" w14:font="MS Gothic"/>
            </w14:checkbox>
          </w:sdtPr>
          <w:sdtEndPr/>
          <w:sdtContent>
            <w:tc>
              <w:tcPr>
                <w:tcW w:w="1418" w:type="dxa"/>
                <w:vAlign w:val="center"/>
              </w:tcPr>
              <w:p w14:paraId="0902B16F" w14:textId="3045315C" w:rsidR="00205F97"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144698006"/>
            <w14:checkbox>
              <w14:checked w14:val="0"/>
              <w14:checkedState w14:val="2612" w14:font="MS Gothic"/>
              <w14:uncheckedState w14:val="2610" w14:font="MS Gothic"/>
            </w14:checkbox>
          </w:sdtPr>
          <w:sdtEndPr/>
          <w:sdtContent>
            <w:tc>
              <w:tcPr>
                <w:tcW w:w="1412" w:type="dxa"/>
                <w:vAlign w:val="center"/>
              </w:tcPr>
              <w:p w14:paraId="475D929E" w14:textId="215B69A4"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3DB0B533" w14:textId="77777777" w:rsidTr="00301585">
        <w:tc>
          <w:tcPr>
            <w:tcW w:w="9629" w:type="dxa"/>
            <w:gridSpan w:val="3"/>
          </w:tcPr>
          <w:p w14:paraId="3A0DC7A4" w14:textId="7080C2A9" w:rsidR="00205F97" w:rsidRPr="00617218" w:rsidRDefault="00205F97" w:rsidP="00EB7408">
            <w:pPr>
              <w:pStyle w:val="VCAAtablecondensedbullet"/>
              <w:numPr>
                <w:ilvl w:val="0"/>
                <w:numId w:val="0"/>
              </w:numPr>
              <w:ind w:left="425"/>
              <w:jc w:val="center"/>
              <w:rPr>
                <w:sz w:val="22"/>
              </w:rPr>
            </w:pPr>
            <w:r w:rsidRPr="00617218">
              <w:rPr>
                <w:rStyle w:val="normaltextrun"/>
                <w:b/>
                <w:bCs/>
                <w:color w:val="212121"/>
                <w:sz w:val="22"/>
                <w:shd w:val="clear" w:color="auto" w:fill="FFFFFF"/>
              </w:rPr>
              <w:t>Teachers support students to learn through interaction and cooperation via discussion, asking questions, giving explanations and presentations, and working cooperatively in pairs or small groups.</w:t>
            </w:r>
          </w:p>
        </w:tc>
      </w:tr>
      <w:tr w:rsidR="00205F97" w:rsidRPr="00617218" w14:paraId="4918B6E8" w14:textId="77777777" w:rsidTr="00617218">
        <w:tc>
          <w:tcPr>
            <w:tcW w:w="6799" w:type="dxa"/>
          </w:tcPr>
          <w:p w14:paraId="3A2DEC70" w14:textId="5D2A6446" w:rsidR="00205F97" w:rsidRPr="00617218" w:rsidRDefault="00990668"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t>Learning activities and assessment tasks that contain group work, discussions, problem-solving and working with others are scaffolded with protocols and structures. E.g., Establishing team norms or agreed upon behaviours for respectful communication. </w:t>
            </w:r>
            <w:r w:rsidRPr="00617218">
              <w:rPr>
                <w:rStyle w:val="eop"/>
                <w:rFonts w:cs="Calibri"/>
                <w:color w:val="000000"/>
                <w:sz w:val="22"/>
                <w:shd w:val="clear" w:color="auto" w:fill="FFFFFF"/>
              </w:rPr>
              <w:t> </w:t>
            </w:r>
          </w:p>
        </w:tc>
        <w:sdt>
          <w:sdtPr>
            <w:rPr>
              <w:sz w:val="22"/>
            </w:rPr>
            <w:id w:val="-306093526"/>
            <w14:checkbox>
              <w14:checked w14:val="0"/>
              <w14:checkedState w14:val="2612" w14:font="MS Gothic"/>
              <w14:uncheckedState w14:val="2610" w14:font="MS Gothic"/>
            </w14:checkbox>
          </w:sdtPr>
          <w:sdtEndPr/>
          <w:sdtContent>
            <w:tc>
              <w:tcPr>
                <w:tcW w:w="1418" w:type="dxa"/>
                <w:vAlign w:val="center"/>
              </w:tcPr>
              <w:p w14:paraId="0ED44D5F" w14:textId="6DA5E59A" w:rsidR="00205F97"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283647189"/>
            <w14:checkbox>
              <w14:checked w14:val="0"/>
              <w14:checkedState w14:val="2612" w14:font="MS Gothic"/>
              <w14:uncheckedState w14:val="2610" w14:font="MS Gothic"/>
            </w14:checkbox>
          </w:sdtPr>
          <w:sdtEndPr/>
          <w:sdtContent>
            <w:tc>
              <w:tcPr>
                <w:tcW w:w="1412" w:type="dxa"/>
                <w:vAlign w:val="center"/>
              </w:tcPr>
              <w:p w14:paraId="01A8F056" w14:textId="61D54BD9"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05F97" w:rsidRPr="00617218" w14:paraId="401658D1" w14:textId="77777777" w:rsidTr="00617218">
        <w:tc>
          <w:tcPr>
            <w:tcW w:w="6799" w:type="dxa"/>
          </w:tcPr>
          <w:p w14:paraId="2A06597B" w14:textId="2721CFD7" w:rsidR="00205F97" w:rsidRPr="00617218" w:rsidRDefault="00990668" w:rsidP="00205F97">
            <w:pPr>
              <w:pStyle w:val="VCAAtablecondensedbullet"/>
              <w:numPr>
                <w:ilvl w:val="0"/>
                <w:numId w:val="0"/>
              </w:numPr>
              <w:rPr>
                <w:rStyle w:val="normaltextrun"/>
                <w:rFonts w:cs="Calibri"/>
                <w:color w:val="000000"/>
                <w:sz w:val="22"/>
                <w:shd w:val="clear" w:color="auto" w:fill="FFFFFF"/>
              </w:rPr>
            </w:pPr>
            <w:r w:rsidRPr="00617218">
              <w:rPr>
                <w:rStyle w:val="normaltextrun"/>
                <w:rFonts w:cs="Calibri"/>
                <w:color w:val="000000"/>
                <w:sz w:val="22"/>
                <w:shd w:val="clear" w:color="auto" w:fill="FFFFFF"/>
              </w:rPr>
              <w:t>Learning activities and assessment tasks are drawn from a range of different assessment methods and contexts. </w:t>
            </w:r>
            <w:r w:rsidRPr="00617218">
              <w:rPr>
                <w:rStyle w:val="eop"/>
                <w:rFonts w:cs="Calibri"/>
                <w:color w:val="000000"/>
                <w:sz w:val="22"/>
                <w:shd w:val="clear" w:color="auto" w:fill="FFFFFF"/>
              </w:rPr>
              <w:t> </w:t>
            </w:r>
          </w:p>
        </w:tc>
        <w:sdt>
          <w:sdtPr>
            <w:rPr>
              <w:sz w:val="22"/>
            </w:rPr>
            <w:id w:val="-590705109"/>
            <w14:checkbox>
              <w14:checked w14:val="0"/>
              <w14:checkedState w14:val="2612" w14:font="MS Gothic"/>
              <w14:uncheckedState w14:val="2610" w14:font="MS Gothic"/>
            </w14:checkbox>
          </w:sdtPr>
          <w:sdtEndPr/>
          <w:sdtContent>
            <w:tc>
              <w:tcPr>
                <w:tcW w:w="1418" w:type="dxa"/>
                <w:vAlign w:val="center"/>
              </w:tcPr>
              <w:p w14:paraId="50A396DA" w14:textId="317A8282"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81463264"/>
            <w14:checkbox>
              <w14:checked w14:val="0"/>
              <w14:checkedState w14:val="2612" w14:font="MS Gothic"/>
              <w14:uncheckedState w14:val="2610" w14:font="MS Gothic"/>
            </w14:checkbox>
          </w:sdtPr>
          <w:sdtEndPr/>
          <w:sdtContent>
            <w:tc>
              <w:tcPr>
                <w:tcW w:w="1412" w:type="dxa"/>
                <w:vAlign w:val="center"/>
              </w:tcPr>
              <w:p w14:paraId="2EDF1ADD" w14:textId="2D339470" w:rsidR="00205F97"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08FF8348" w14:textId="77777777" w:rsidTr="00AD5BC9">
        <w:tc>
          <w:tcPr>
            <w:tcW w:w="9629" w:type="dxa"/>
            <w:gridSpan w:val="3"/>
          </w:tcPr>
          <w:p w14:paraId="39F32AA9" w14:textId="77777777" w:rsidR="0027031A" w:rsidRPr="00617218" w:rsidRDefault="0027031A" w:rsidP="00AD5BC9">
            <w:pPr>
              <w:pStyle w:val="VCAAtablecondensedbullet"/>
              <w:numPr>
                <w:ilvl w:val="0"/>
                <w:numId w:val="0"/>
              </w:numPr>
              <w:ind w:left="425" w:hanging="425"/>
              <w:rPr>
                <w:sz w:val="22"/>
              </w:rPr>
            </w:pPr>
            <w:r w:rsidRPr="00617218">
              <w:rPr>
                <w:b/>
                <w:bCs/>
                <w:sz w:val="22"/>
              </w:rPr>
              <w:t>Further actions required?</w:t>
            </w:r>
            <w:r w:rsidRPr="00617218">
              <w:rPr>
                <w:sz w:val="22"/>
              </w:rPr>
              <w:t xml:space="preserve">  </w:t>
            </w:r>
            <w:sdt>
              <w:sdtPr>
                <w:rPr>
                  <w:sz w:val="22"/>
                </w:rPr>
                <w:id w:val="406656868"/>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Yes   </w:t>
            </w:r>
            <w:sdt>
              <w:sdtPr>
                <w:rPr>
                  <w:sz w:val="22"/>
                </w:rPr>
                <w:id w:val="-1310164155"/>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No </w:t>
            </w:r>
          </w:p>
          <w:p w14:paraId="40B85FF3" w14:textId="77777777" w:rsidR="0027031A" w:rsidRPr="00617218" w:rsidRDefault="0027031A" w:rsidP="00AD5BC9">
            <w:pPr>
              <w:pStyle w:val="VCAAtablecondensedbullet"/>
              <w:numPr>
                <w:ilvl w:val="0"/>
                <w:numId w:val="0"/>
              </w:numPr>
              <w:ind w:left="425" w:hanging="425"/>
              <w:rPr>
                <w:sz w:val="22"/>
              </w:rPr>
            </w:pPr>
            <w:r w:rsidRPr="00617218">
              <w:rPr>
                <w:sz w:val="22"/>
              </w:rPr>
              <w:t xml:space="preserve">If yes, outline what actions are needed: </w:t>
            </w:r>
          </w:p>
          <w:p w14:paraId="1A6ACD4A" w14:textId="34689387" w:rsidR="0027031A" w:rsidRPr="00617218" w:rsidRDefault="0027031A" w:rsidP="00AD5BC9">
            <w:pPr>
              <w:pStyle w:val="VCAAtablecondensedbullet"/>
              <w:numPr>
                <w:ilvl w:val="0"/>
                <w:numId w:val="0"/>
              </w:numPr>
              <w:rPr>
                <w:b/>
                <w:bCs/>
                <w:sz w:val="22"/>
              </w:rPr>
            </w:pPr>
            <w:r w:rsidRPr="00617218">
              <w:rPr>
                <w:b/>
                <w:bCs/>
                <w:sz w:val="22"/>
              </w:rPr>
              <w:t xml:space="preserve">Responsible person: </w:t>
            </w:r>
          </w:p>
          <w:p w14:paraId="47CBC978" w14:textId="77777777" w:rsidR="00EB7408" w:rsidRPr="00617218" w:rsidRDefault="0027031A" w:rsidP="00AD5BC9">
            <w:pPr>
              <w:pStyle w:val="VCAAtablecondensedbullet"/>
              <w:numPr>
                <w:ilvl w:val="0"/>
                <w:numId w:val="0"/>
              </w:numPr>
              <w:rPr>
                <w:b/>
                <w:bCs/>
                <w:sz w:val="22"/>
              </w:rPr>
            </w:pPr>
            <w:r w:rsidRPr="00617218">
              <w:rPr>
                <w:b/>
                <w:bCs/>
                <w:sz w:val="22"/>
              </w:rPr>
              <w:t>Links to VCAA Professional Learning supports:</w:t>
            </w:r>
          </w:p>
          <w:p w14:paraId="0D541B5A" w14:textId="77777777" w:rsidR="0027031A" w:rsidRPr="00617218" w:rsidRDefault="008528A8" w:rsidP="00AD5BC9">
            <w:pPr>
              <w:pStyle w:val="VCAAtablecondensedbullet"/>
              <w:numPr>
                <w:ilvl w:val="0"/>
                <w:numId w:val="0"/>
              </w:numPr>
              <w:rPr>
                <w:b/>
                <w:bCs/>
                <w:sz w:val="22"/>
              </w:rPr>
            </w:pPr>
            <w:hyperlink r:id="rId18" w:history="1">
              <w:r w:rsidR="00EB7408" w:rsidRPr="00617218">
                <w:rPr>
                  <w:rStyle w:val="Hyperlink"/>
                  <w:b/>
                  <w:bCs/>
                  <w:sz w:val="22"/>
                </w:rPr>
                <w:t>VCAA VPC and VCE VM Professional Learning Platform</w:t>
              </w:r>
            </w:hyperlink>
          </w:p>
          <w:p w14:paraId="0E525E7C" w14:textId="0A093229" w:rsidR="00C94A8C" w:rsidRPr="00617218" w:rsidRDefault="008528A8" w:rsidP="00AD5BC9">
            <w:pPr>
              <w:pStyle w:val="VCAAtablecondensedbullet"/>
              <w:numPr>
                <w:ilvl w:val="0"/>
                <w:numId w:val="0"/>
              </w:numPr>
              <w:rPr>
                <w:b/>
                <w:bCs/>
                <w:sz w:val="22"/>
              </w:rPr>
            </w:pPr>
            <w:hyperlink r:id="rId19" w:history="1">
              <w:r w:rsidR="00C94A8C" w:rsidRPr="00617218">
                <w:rPr>
                  <w:rStyle w:val="Hyperlink"/>
                  <w:b/>
                  <w:bCs/>
                  <w:sz w:val="22"/>
                </w:rPr>
                <w:t>VCAA Pillars of Applied Learning summaries and references</w:t>
              </w:r>
            </w:hyperlink>
          </w:p>
        </w:tc>
      </w:tr>
    </w:tbl>
    <w:p w14:paraId="2A92ADFA" w14:textId="1ED32B64" w:rsidR="00617218" w:rsidRDefault="00617218" w:rsidP="002647BB">
      <w:pPr>
        <w:pStyle w:val="VCAAcaptionsandfootnotes"/>
        <w:rPr>
          <w:noProof/>
        </w:rPr>
      </w:pPr>
    </w:p>
    <w:p w14:paraId="263453AD" w14:textId="77777777" w:rsidR="00617218" w:rsidRDefault="00617218">
      <w:pPr>
        <w:rPr>
          <w:rFonts w:ascii="Arial" w:hAnsi="Arial" w:cs="Arial"/>
          <w:noProof/>
          <w:color w:val="000000" w:themeColor="text1"/>
          <w:sz w:val="18"/>
          <w:szCs w:val="18"/>
        </w:rPr>
      </w:pPr>
      <w:r>
        <w:rPr>
          <w:noProof/>
        </w:rPr>
        <w:br w:type="page"/>
      </w:r>
    </w:p>
    <w:tbl>
      <w:tblPr>
        <w:tblStyle w:val="VCAATableClosed"/>
        <w:tblW w:w="9676" w:type="dxa"/>
        <w:tblLook w:val="04A0" w:firstRow="1" w:lastRow="0" w:firstColumn="1" w:lastColumn="0" w:noHBand="0" w:noVBand="1"/>
        <w:tblCaption w:val="Table one"/>
        <w:tblDescription w:val="VCAA closed table style"/>
      </w:tblPr>
      <w:tblGrid>
        <w:gridCol w:w="6799"/>
        <w:gridCol w:w="1418"/>
        <w:gridCol w:w="1459"/>
      </w:tblGrid>
      <w:tr w:rsidR="0027031A" w:rsidRPr="00617218" w14:paraId="53DA9393" w14:textId="77777777" w:rsidTr="00617218">
        <w:trPr>
          <w:cnfStyle w:val="100000000000" w:firstRow="1" w:lastRow="0" w:firstColumn="0" w:lastColumn="0" w:oddVBand="0" w:evenVBand="0" w:oddHBand="0" w:evenHBand="0" w:firstRowFirstColumn="0" w:firstRowLastColumn="0" w:lastRowFirstColumn="0" w:lastRowLastColumn="0"/>
          <w:trHeight w:val="205"/>
        </w:trPr>
        <w:tc>
          <w:tcPr>
            <w:tcW w:w="9676" w:type="dxa"/>
            <w:gridSpan w:val="3"/>
          </w:tcPr>
          <w:p w14:paraId="5DCB1B13" w14:textId="4295A70D" w:rsidR="0027031A" w:rsidRPr="00617218" w:rsidRDefault="0027031A" w:rsidP="00AD5BC9">
            <w:pPr>
              <w:pStyle w:val="VCAAtablecondensedheading"/>
              <w:jc w:val="center"/>
              <w:rPr>
                <w:b w:val="0"/>
                <w:sz w:val="22"/>
              </w:rPr>
            </w:pPr>
            <w:r w:rsidRPr="00617218">
              <w:rPr>
                <w:sz w:val="22"/>
              </w:rPr>
              <w:t>Applied Learning Pillar 4-Student-centred flexible approach.</w:t>
            </w:r>
          </w:p>
        </w:tc>
      </w:tr>
      <w:tr w:rsidR="0027031A" w:rsidRPr="00617218" w14:paraId="06662309" w14:textId="77777777" w:rsidTr="00617218">
        <w:trPr>
          <w:trHeight w:val="340"/>
        </w:trPr>
        <w:tc>
          <w:tcPr>
            <w:tcW w:w="9676" w:type="dxa"/>
            <w:gridSpan w:val="3"/>
          </w:tcPr>
          <w:p w14:paraId="035C48EB" w14:textId="1D1D513F" w:rsidR="0027031A" w:rsidRPr="00617218" w:rsidRDefault="00990668" w:rsidP="00AD5BC9">
            <w:pPr>
              <w:pStyle w:val="VCAAtablecondensed"/>
              <w:jc w:val="center"/>
              <w:rPr>
                <w:b/>
                <w:bCs/>
                <w:sz w:val="22"/>
              </w:rPr>
            </w:pPr>
            <w:r w:rsidRPr="00617218">
              <w:rPr>
                <w:rStyle w:val="normaltextrun"/>
                <w:b/>
                <w:bCs/>
                <w:color w:val="212121"/>
                <w:sz w:val="22"/>
                <w:shd w:val="clear" w:color="auto" w:fill="FFFFFF"/>
                <w:lang w:val="en-GB"/>
              </w:rPr>
              <w:t>Teachers understand students’ knowledge and skills prior to commencing the study and use this as the starting point for their learning.</w:t>
            </w:r>
            <w:r w:rsidRPr="00617218">
              <w:rPr>
                <w:rStyle w:val="eop"/>
                <w:color w:val="212121"/>
                <w:sz w:val="22"/>
                <w:shd w:val="clear" w:color="auto" w:fill="FFFFFF"/>
              </w:rPr>
              <w:t> </w:t>
            </w:r>
          </w:p>
        </w:tc>
      </w:tr>
      <w:tr w:rsidR="0027031A" w:rsidRPr="00617218" w14:paraId="2294B890" w14:textId="77777777" w:rsidTr="00617218">
        <w:trPr>
          <w:trHeight w:val="205"/>
        </w:trPr>
        <w:tc>
          <w:tcPr>
            <w:tcW w:w="6799" w:type="dxa"/>
          </w:tcPr>
          <w:p w14:paraId="175AC493" w14:textId="77777777" w:rsidR="0027031A" w:rsidRPr="00617218" w:rsidRDefault="0027031A" w:rsidP="00AD5BC9">
            <w:pPr>
              <w:pStyle w:val="VCAAtablecondensedbullet"/>
              <w:numPr>
                <w:ilvl w:val="0"/>
                <w:numId w:val="0"/>
              </w:numPr>
              <w:ind w:left="425"/>
              <w:jc w:val="center"/>
              <w:rPr>
                <w:b/>
                <w:bCs/>
                <w:sz w:val="22"/>
              </w:rPr>
            </w:pPr>
            <w:r w:rsidRPr="00617218">
              <w:rPr>
                <w:b/>
                <w:bCs/>
                <w:sz w:val="22"/>
              </w:rPr>
              <w:t>Practice evidence</w:t>
            </w:r>
          </w:p>
        </w:tc>
        <w:tc>
          <w:tcPr>
            <w:tcW w:w="1418" w:type="dxa"/>
            <w:vAlign w:val="center"/>
          </w:tcPr>
          <w:p w14:paraId="1033E6A4" w14:textId="77777777" w:rsidR="0027031A" w:rsidRPr="00617218" w:rsidRDefault="0027031A" w:rsidP="00617218">
            <w:pPr>
              <w:pStyle w:val="VCAAtablecondensedbullet"/>
              <w:numPr>
                <w:ilvl w:val="0"/>
                <w:numId w:val="0"/>
              </w:numPr>
              <w:ind w:left="425"/>
              <w:rPr>
                <w:b/>
                <w:bCs/>
                <w:sz w:val="22"/>
              </w:rPr>
            </w:pPr>
            <w:r w:rsidRPr="00617218">
              <w:rPr>
                <w:b/>
                <w:bCs/>
                <w:sz w:val="22"/>
              </w:rPr>
              <w:t>Yes</w:t>
            </w:r>
          </w:p>
        </w:tc>
        <w:tc>
          <w:tcPr>
            <w:tcW w:w="1459" w:type="dxa"/>
            <w:vAlign w:val="center"/>
          </w:tcPr>
          <w:p w14:paraId="3223CDA3" w14:textId="77777777" w:rsidR="0027031A" w:rsidRPr="00617218" w:rsidRDefault="0027031A" w:rsidP="00617218">
            <w:pPr>
              <w:pStyle w:val="VCAAtablecondensedbullet"/>
              <w:numPr>
                <w:ilvl w:val="0"/>
                <w:numId w:val="0"/>
              </w:numPr>
              <w:ind w:left="425"/>
              <w:rPr>
                <w:b/>
                <w:bCs/>
                <w:sz w:val="22"/>
              </w:rPr>
            </w:pPr>
            <w:r w:rsidRPr="00617218">
              <w:rPr>
                <w:b/>
                <w:bCs/>
                <w:sz w:val="22"/>
              </w:rPr>
              <w:t>No</w:t>
            </w:r>
          </w:p>
        </w:tc>
      </w:tr>
      <w:tr w:rsidR="0027031A" w:rsidRPr="00617218" w14:paraId="76F69B3A" w14:textId="77777777" w:rsidTr="00617218">
        <w:trPr>
          <w:trHeight w:val="604"/>
        </w:trPr>
        <w:tc>
          <w:tcPr>
            <w:tcW w:w="6799" w:type="dxa"/>
          </w:tcPr>
          <w:p w14:paraId="3E7937B1" w14:textId="4D3E7FD3" w:rsidR="0027031A" w:rsidRPr="00617218" w:rsidRDefault="00990668" w:rsidP="00990668">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are designed to be flexible and are modified based on individual student needs and prior understanding.</w:t>
            </w:r>
          </w:p>
        </w:tc>
        <w:sdt>
          <w:sdtPr>
            <w:rPr>
              <w:sz w:val="22"/>
            </w:rPr>
            <w:id w:val="-1347936791"/>
            <w14:checkbox>
              <w14:checked w14:val="0"/>
              <w14:checkedState w14:val="2612" w14:font="MS Gothic"/>
              <w14:uncheckedState w14:val="2610" w14:font="MS Gothic"/>
            </w14:checkbox>
          </w:sdtPr>
          <w:sdtEndPr/>
          <w:sdtContent>
            <w:tc>
              <w:tcPr>
                <w:tcW w:w="1418" w:type="dxa"/>
                <w:vAlign w:val="center"/>
              </w:tcPr>
              <w:p w14:paraId="4B5A50CD" w14:textId="13054D0A"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844597761"/>
            <w14:checkbox>
              <w14:checked w14:val="0"/>
              <w14:checkedState w14:val="2612" w14:font="MS Gothic"/>
              <w14:uncheckedState w14:val="2610" w14:font="MS Gothic"/>
            </w14:checkbox>
          </w:sdtPr>
          <w:sdtEndPr/>
          <w:sdtContent>
            <w:tc>
              <w:tcPr>
                <w:tcW w:w="1459" w:type="dxa"/>
                <w:vAlign w:val="center"/>
              </w:tcPr>
              <w:p w14:paraId="62DA9798" w14:textId="591CAF16"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7EC74D18" w14:textId="77777777" w:rsidTr="00617218">
        <w:trPr>
          <w:trHeight w:val="739"/>
        </w:trPr>
        <w:tc>
          <w:tcPr>
            <w:tcW w:w="6799" w:type="dxa"/>
          </w:tcPr>
          <w:p w14:paraId="6DADE752" w14:textId="087CC2A0" w:rsidR="0027031A" w:rsidRPr="00617218" w:rsidRDefault="00990668" w:rsidP="00990668">
            <w:pPr>
              <w:pStyle w:val="VCAAtablecondensedbullet"/>
              <w:numPr>
                <w:ilvl w:val="0"/>
                <w:numId w:val="0"/>
              </w:numPr>
              <w:rPr>
                <w:sz w:val="22"/>
              </w:rPr>
            </w:pPr>
            <w:r w:rsidRPr="00617218">
              <w:rPr>
                <w:rStyle w:val="normaltextrun"/>
                <w:rFonts w:cs="Calibri"/>
                <w:color w:val="000000"/>
                <w:sz w:val="22"/>
                <w:shd w:val="clear" w:color="auto" w:fill="FFFFFF"/>
              </w:rPr>
              <w:t>Students can demonstrate their understanding of the key knowledge and key skills through examples and evidence of their ability in other contexts in negotiation with their teacher. </w:t>
            </w:r>
            <w:r w:rsidRPr="00617218">
              <w:rPr>
                <w:rStyle w:val="eop"/>
                <w:rFonts w:cs="Calibri"/>
                <w:color w:val="000000"/>
                <w:sz w:val="22"/>
                <w:shd w:val="clear" w:color="auto" w:fill="FFFFFF"/>
              </w:rPr>
              <w:t> </w:t>
            </w:r>
          </w:p>
        </w:tc>
        <w:sdt>
          <w:sdtPr>
            <w:rPr>
              <w:sz w:val="22"/>
            </w:rPr>
            <w:id w:val="1086575393"/>
            <w14:checkbox>
              <w14:checked w14:val="0"/>
              <w14:checkedState w14:val="2612" w14:font="MS Gothic"/>
              <w14:uncheckedState w14:val="2610" w14:font="MS Gothic"/>
            </w14:checkbox>
          </w:sdtPr>
          <w:sdtEndPr/>
          <w:sdtContent>
            <w:tc>
              <w:tcPr>
                <w:tcW w:w="1418" w:type="dxa"/>
                <w:vAlign w:val="center"/>
              </w:tcPr>
              <w:p w14:paraId="43901A51" w14:textId="06F303C4"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236359003"/>
            <w14:checkbox>
              <w14:checked w14:val="0"/>
              <w14:checkedState w14:val="2612" w14:font="MS Gothic"/>
              <w14:uncheckedState w14:val="2610" w14:font="MS Gothic"/>
            </w14:checkbox>
          </w:sdtPr>
          <w:sdtEndPr/>
          <w:sdtContent>
            <w:tc>
              <w:tcPr>
                <w:tcW w:w="1459" w:type="dxa"/>
                <w:vAlign w:val="center"/>
              </w:tcPr>
              <w:p w14:paraId="0A4E7410" w14:textId="615D9EF2"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08C294FC" w14:textId="77777777" w:rsidTr="00617218">
        <w:trPr>
          <w:trHeight w:val="205"/>
        </w:trPr>
        <w:tc>
          <w:tcPr>
            <w:tcW w:w="9676" w:type="dxa"/>
            <w:gridSpan w:val="3"/>
          </w:tcPr>
          <w:p w14:paraId="3EE59644" w14:textId="442E1A5D" w:rsidR="0027031A" w:rsidRPr="00617218" w:rsidRDefault="00990668" w:rsidP="00990668">
            <w:pPr>
              <w:pStyle w:val="VCAAtablecondensedbullet"/>
              <w:numPr>
                <w:ilvl w:val="0"/>
                <w:numId w:val="0"/>
              </w:numPr>
              <w:ind w:left="425"/>
              <w:jc w:val="center"/>
              <w:rPr>
                <w:sz w:val="22"/>
              </w:rPr>
            </w:pPr>
            <w:r w:rsidRPr="00617218">
              <w:rPr>
                <w:rStyle w:val="normaltextrun"/>
                <w:b/>
                <w:bCs/>
                <w:color w:val="212121"/>
                <w:sz w:val="22"/>
                <w:shd w:val="clear" w:color="auto" w:fill="FFFFFF"/>
              </w:rPr>
              <w:t>Teachers understand and encourage students’ personal, education and pathway goals.</w:t>
            </w:r>
          </w:p>
        </w:tc>
      </w:tr>
      <w:tr w:rsidR="0027031A" w:rsidRPr="00617218" w14:paraId="37415C95" w14:textId="77777777" w:rsidTr="00617218">
        <w:trPr>
          <w:trHeight w:val="604"/>
        </w:trPr>
        <w:tc>
          <w:tcPr>
            <w:tcW w:w="6799" w:type="dxa"/>
          </w:tcPr>
          <w:p w14:paraId="2BDA38B4" w14:textId="145FFB9E" w:rsidR="0027031A" w:rsidRPr="00617218" w:rsidRDefault="00990668" w:rsidP="00990668">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contain opportunities for students to further explore, develop and modify personal, educational and pathway goals. </w:t>
            </w:r>
            <w:r w:rsidRPr="00617218">
              <w:rPr>
                <w:rStyle w:val="eop"/>
                <w:rFonts w:cs="Calibri"/>
                <w:color w:val="000000"/>
                <w:sz w:val="22"/>
                <w:shd w:val="clear" w:color="auto" w:fill="FFFFFF"/>
              </w:rPr>
              <w:t> </w:t>
            </w:r>
          </w:p>
        </w:tc>
        <w:sdt>
          <w:sdtPr>
            <w:rPr>
              <w:sz w:val="22"/>
            </w:rPr>
            <w:id w:val="-1824113118"/>
            <w14:checkbox>
              <w14:checked w14:val="0"/>
              <w14:checkedState w14:val="2612" w14:font="MS Gothic"/>
              <w14:uncheckedState w14:val="2610" w14:font="MS Gothic"/>
            </w14:checkbox>
          </w:sdtPr>
          <w:sdtEndPr/>
          <w:sdtContent>
            <w:tc>
              <w:tcPr>
                <w:tcW w:w="1418" w:type="dxa"/>
                <w:vAlign w:val="center"/>
              </w:tcPr>
              <w:p w14:paraId="6DBE0ADC" w14:textId="5FD8284F"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793259554"/>
            <w14:checkbox>
              <w14:checked w14:val="0"/>
              <w14:checkedState w14:val="2612" w14:font="MS Gothic"/>
              <w14:uncheckedState w14:val="2610" w14:font="MS Gothic"/>
            </w14:checkbox>
          </w:sdtPr>
          <w:sdtEndPr/>
          <w:sdtContent>
            <w:tc>
              <w:tcPr>
                <w:tcW w:w="1459" w:type="dxa"/>
                <w:vAlign w:val="center"/>
              </w:tcPr>
              <w:p w14:paraId="2EB37FFA" w14:textId="18DB6BBE"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3A699D05" w14:textId="77777777" w:rsidTr="00617218">
        <w:trPr>
          <w:trHeight w:val="868"/>
        </w:trPr>
        <w:tc>
          <w:tcPr>
            <w:tcW w:w="6799" w:type="dxa"/>
          </w:tcPr>
          <w:p w14:paraId="618993E6" w14:textId="42DD8B17" w:rsidR="0027031A" w:rsidRPr="00617218" w:rsidRDefault="00990668" w:rsidP="00990668">
            <w:pPr>
              <w:pStyle w:val="VCAAtablecondensedbullet"/>
              <w:numPr>
                <w:ilvl w:val="0"/>
                <w:numId w:val="0"/>
              </w:numPr>
              <w:rPr>
                <w:sz w:val="22"/>
              </w:rPr>
            </w:pPr>
            <w:r w:rsidRPr="00617218">
              <w:rPr>
                <w:rStyle w:val="normaltextrun"/>
                <w:rFonts w:cs="Calibri"/>
                <w:sz w:val="22"/>
                <w:shd w:val="clear" w:color="auto" w:fill="FFFFFF"/>
              </w:rPr>
              <w:t>Teachers take the specific needs of their own, current cohort of learners into account when they are planning assessments or collecting evidence of student learning, including consideration for student interests and future goals.</w:t>
            </w:r>
            <w:r w:rsidRPr="00617218">
              <w:rPr>
                <w:rStyle w:val="eop"/>
                <w:rFonts w:cs="Calibri"/>
                <w:sz w:val="22"/>
                <w:shd w:val="clear" w:color="auto" w:fill="FFFFFF"/>
              </w:rPr>
              <w:t> </w:t>
            </w:r>
          </w:p>
        </w:tc>
        <w:sdt>
          <w:sdtPr>
            <w:rPr>
              <w:sz w:val="22"/>
            </w:rPr>
            <w:id w:val="-2026858669"/>
            <w14:checkbox>
              <w14:checked w14:val="0"/>
              <w14:checkedState w14:val="2612" w14:font="MS Gothic"/>
              <w14:uncheckedState w14:val="2610" w14:font="MS Gothic"/>
            </w14:checkbox>
          </w:sdtPr>
          <w:sdtEndPr/>
          <w:sdtContent>
            <w:tc>
              <w:tcPr>
                <w:tcW w:w="1418" w:type="dxa"/>
                <w:vAlign w:val="center"/>
              </w:tcPr>
              <w:p w14:paraId="75FBBB3D" w14:textId="54DC1A8A"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465038344"/>
            <w14:checkbox>
              <w14:checked w14:val="0"/>
              <w14:checkedState w14:val="2612" w14:font="MS Gothic"/>
              <w14:uncheckedState w14:val="2610" w14:font="MS Gothic"/>
            </w14:checkbox>
          </w:sdtPr>
          <w:sdtEndPr/>
          <w:sdtContent>
            <w:tc>
              <w:tcPr>
                <w:tcW w:w="1459" w:type="dxa"/>
                <w:vAlign w:val="center"/>
              </w:tcPr>
              <w:p w14:paraId="554B0773" w14:textId="7C5ADC09"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6D06742D" w14:textId="77777777" w:rsidTr="00617218">
        <w:trPr>
          <w:trHeight w:val="205"/>
        </w:trPr>
        <w:tc>
          <w:tcPr>
            <w:tcW w:w="9676" w:type="dxa"/>
            <w:gridSpan w:val="3"/>
          </w:tcPr>
          <w:p w14:paraId="00B9A548" w14:textId="56F701D6" w:rsidR="0027031A" w:rsidRPr="00617218" w:rsidRDefault="00990668" w:rsidP="00990668">
            <w:pPr>
              <w:pStyle w:val="VCAAtablecondensedbullet"/>
              <w:numPr>
                <w:ilvl w:val="0"/>
                <w:numId w:val="0"/>
              </w:numPr>
              <w:ind w:left="425"/>
              <w:jc w:val="center"/>
              <w:rPr>
                <w:sz w:val="22"/>
              </w:rPr>
            </w:pPr>
            <w:r w:rsidRPr="00617218">
              <w:rPr>
                <w:rStyle w:val="normaltextrun"/>
                <w:b/>
                <w:bCs/>
                <w:color w:val="212121"/>
                <w:sz w:val="22"/>
                <w:shd w:val="clear" w:color="auto" w:fill="FFFFFF"/>
              </w:rPr>
              <w:t>Teachers consider the whole person and celebrate successes and connections to build resilience, confidence, and self-worth.</w:t>
            </w:r>
          </w:p>
        </w:tc>
      </w:tr>
      <w:tr w:rsidR="0027031A" w:rsidRPr="00617218" w14:paraId="4F31C36C" w14:textId="77777777" w:rsidTr="00617218">
        <w:trPr>
          <w:trHeight w:val="469"/>
        </w:trPr>
        <w:tc>
          <w:tcPr>
            <w:tcW w:w="6799" w:type="dxa"/>
          </w:tcPr>
          <w:p w14:paraId="2BA3C4F5" w14:textId="0DD73B1E" w:rsidR="0027031A" w:rsidRPr="00617218" w:rsidRDefault="00990668" w:rsidP="00990668">
            <w:pPr>
              <w:pStyle w:val="VCAAtablecondensedbullet"/>
              <w:numPr>
                <w:ilvl w:val="0"/>
                <w:numId w:val="0"/>
              </w:numPr>
              <w:rPr>
                <w:sz w:val="22"/>
              </w:rPr>
            </w:pPr>
            <w:r w:rsidRPr="00617218">
              <w:rPr>
                <w:rStyle w:val="normaltextrun"/>
                <w:rFonts w:cs="Calibri"/>
                <w:color w:val="000000"/>
                <w:sz w:val="22"/>
                <w:shd w:val="clear" w:color="auto" w:fill="FFFFFF"/>
              </w:rPr>
              <w:t>School based processes are in place to recognise and celebrate individual student growth and achievement.  </w:t>
            </w:r>
            <w:r w:rsidRPr="00617218">
              <w:rPr>
                <w:rStyle w:val="eop"/>
                <w:rFonts w:cs="Calibri"/>
                <w:color w:val="000000"/>
                <w:sz w:val="22"/>
                <w:shd w:val="clear" w:color="auto" w:fill="FFFFFF"/>
              </w:rPr>
              <w:t> </w:t>
            </w:r>
          </w:p>
        </w:tc>
        <w:sdt>
          <w:sdtPr>
            <w:rPr>
              <w:sz w:val="22"/>
            </w:rPr>
            <w:id w:val="-1628228425"/>
            <w14:checkbox>
              <w14:checked w14:val="0"/>
              <w14:checkedState w14:val="2612" w14:font="MS Gothic"/>
              <w14:uncheckedState w14:val="2610" w14:font="MS Gothic"/>
            </w14:checkbox>
          </w:sdtPr>
          <w:sdtEndPr/>
          <w:sdtContent>
            <w:tc>
              <w:tcPr>
                <w:tcW w:w="1418" w:type="dxa"/>
                <w:vAlign w:val="center"/>
              </w:tcPr>
              <w:p w14:paraId="44C7AB84" w14:textId="5872AADC"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366031808"/>
            <w14:checkbox>
              <w14:checked w14:val="0"/>
              <w14:checkedState w14:val="2612" w14:font="MS Gothic"/>
              <w14:uncheckedState w14:val="2610" w14:font="MS Gothic"/>
            </w14:checkbox>
          </w:sdtPr>
          <w:sdtEndPr/>
          <w:sdtContent>
            <w:tc>
              <w:tcPr>
                <w:tcW w:w="1459" w:type="dxa"/>
                <w:vAlign w:val="center"/>
              </w:tcPr>
              <w:p w14:paraId="3B0BCFDA" w14:textId="4B0000EB"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16170D23" w14:textId="77777777" w:rsidTr="00617218">
        <w:trPr>
          <w:trHeight w:val="604"/>
        </w:trPr>
        <w:tc>
          <w:tcPr>
            <w:tcW w:w="6799" w:type="dxa"/>
          </w:tcPr>
          <w:p w14:paraId="4322EF49" w14:textId="59D52E96" w:rsidR="0027031A" w:rsidRPr="00617218" w:rsidRDefault="00990668" w:rsidP="00990668">
            <w:pPr>
              <w:pStyle w:val="VCAAtablecondensedbullet"/>
              <w:numPr>
                <w:ilvl w:val="0"/>
                <w:numId w:val="0"/>
              </w:numPr>
              <w:rPr>
                <w:sz w:val="22"/>
              </w:rPr>
            </w:pPr>
            <w:r w:rsidRPr="00617218">
              <w:rPr>
                <w:rStyle w:val="normaltextrun"/>
                <w:rFonts w:cs="Calibri"/>
                <w:color w:val="000000"/>
                <w:sz w:val="22"/>
                <w:shd w:val="clear" w:color="auto" w:fill="FFFFFF"/>
              </w:rPr>
              <w:t>Regular and consistent processes are in place to highlight and promote positive student actions that take place within school and outside in the community. </w:t>
            </w:r>
            <w:r w:rsidRPr="00617218">
              <w:rPr>
                <w:rStyle w:val="eop"/>
                <w:rFonts w:cs="Calibri"/>
                <w:color w:val="000000"/>
                <w:sz w:val="22"/>
                <w:shd w:val="clear" w:color="auto" w:fill="FFFFFF"/>
              </w:rPr>
              <w:t> </w:t>
            </w:r>
          </w:p>
        </w:tc>
        <w:sdt>
          <w:sdtPr>
            <w:rPr>
              <w:sz w:val="22"/>
            </w:rPr>
            <w:id w:val="253869090"/>
            <w14:checkbox>
              <w14:checked w14:val="0"/>
              <w14:checkedState w14:val="2612" w14:font="MS Gothic"/>
              <w14:uncheckedState w14:val="2610" w14:font="MS Gothic"/>
            </w14:checkbox>
          </w:sdtPr>
          <w:sdtEndPr/>
          <w:sdtContent>
            <w:tc>
              <w:tcPr>
                <w:tcW w:w="1418" w:type="dxa"/>
                <w:vAlign w:val="center"/>
              </w:tcPr>
              <w:p w14:paraId="2E429053" w14:textId="6A3F2148"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892881585"/>
            <w14:checkbox>
              <w14:checked w14:val="0"/>
              <w14:checkedState w14:val="2612" w14:font="MS Gothic"/>
              <w14:uncheckedState w14:val="2610" w14:font="MS Gothic"/>
            </w14:checkbox>
          </w:sdtPr>
          <w:sdtEndPr/>
          <w:sdtContent>
            <w:tc>
              <w:tcPr>
                <w:tcW w:w="1459" w:type="dxa"/>
                <w:vAlign w:val="center"/>
              </w:tcPr>
              <w:p w14:paraId="4AA77A99" w14:textId="5A4255DD"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990668" w:rsidRPr="00617218" w14:paraId="40B7FB21" w14:textId="77777777" w:rsidTr="00617218">
        <w:trPr>
          <w:trHeight w:val="205"/>
        </w:trPr>
        <w:tc>
          <w:tcPr>
            <w:tcW w:w="9676" w:type="dxa"/>
            <w:gridSpan w:val="3"/>
          </w:tcPr>
          <w:p w14:paraId="1690812B" w14:textId="44967549" w:rsidR="00990668" w:rsidRPr="00617218" w:rsidRDefault="00990668" w:rsidP="00990668">
            <w:pPr>
              <w:pStyle w:val="VCAAtablecondensedbullet"/>
              <w:numPr>
                <w:ilvl w:val="0"/>
                <w:numId w:val="0"/>
              </w:numPr>
              <w:ind w:left="425"/>
              <w:jc w:val="center"/>
              <w:rPr>
                <w:sz w:val="22"/>
              </w:rPr>
            </w:pPr>
            <w:r w:rsidRPr="00617218">
              <w:rPr>
                <w:rStyle w:val="normaltextrun"/>
                <w:b/>
                <w:bCs/>
                <w:color w:val="212121"/>
                <w:sz w:val="22"/>
                <w:shd w:val="clear" w:color="auto" w:fill="FFFFFF"/>
              </w:rPr>
              <w:t>Teachers build on the positive strengths of each student, including learning strengths and character strengths.</w:t>
            </w:r>
          </w:p>
        </w:tc>
      </w:tr>
      <w:tr w:rsidR="00990668" w:rsidRPr="00617218" w14:paraId="3DC88ED0" w14:textId="77777777" w:rsidTr="00617218">
        <w:trPr>
          <w:trHeight w:val="475"/>
        </w:trPr>
        <w:tc>
          <w:tcPr>
            <w:tcW w:w="6799" w:type="dxa"/>
          </w:tcPr>
          <w:p w14:paraId="3E97D6DE" w14:textId="683E5F92" w:rsidR="00990668" w:rsidRPr="00617218" w:rsidRDefault="00990668" w:rsidP="00990668">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support students to identify and understand their learning and character strengths. </w:t>
            </w:r>
            <w:r w:rsidRPr="00617218">
              <w:rPr>
                <w:rStyle w:val="eop"/>
                <w:rFonts w:cs="Calibri"/>
                <w:color w:val="000000"/>
                <w:sz w:val="22"/>
                <w:shd w:val="clear" w:color="auto" w:fill="FFFFFF"/>
              </w:rPr>
              <w:t> </w:t>
            </w:r>
          </w:p>
        </w:tc>
        <w:sdt>
          <w:sdtPr>
            <w:rPr>
              <w:sz w:val="22"/>
            </w:rPr>
            <w:id w:val="-231389832"/>
            <w14:checkbox>
              <w14:checked w14:val="0"/>
              <w14:checkedState w14:val="2612" w14:font="MS Gothic"/>
              <w14:uncheckedState w14:val="2610" w14:font="MS Gothic"/>
            </w14:checkbox>
          </w:sdtPr>
          <w:sdtEndPr/>
          <w:sdtContent>
            <w:tc>
              <w:tcPr>
                <w:tcW w:w="1418" w:type="dxa"/>
                <w:vAlign w:val="center"/>
              </w:tcPr>
              <w:p w14:paraId="621AD3B8" w14:textId="1FFD22FF" w:rsidR="00990668"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43118985"/>
            <w14:checkbox>
              <w14:checked w14:val="0"/>
              <w14:checkedState w14:val="2612" w14:font="MS Gothic"/>
              <w14:uncheckedState w14:val="2610" w14:font="MS Gothic"/>
            </w14:checkbox>
          </w:sdtPr>
          <w:sdtEndPr/>
          <w:sdtContent>
            <w:tc>
              <w:tcPr>
                <w:tcW w:w="1459" w:type="dxa"/>
                <w:vAlign w:val="center"/>
              </w:tcPr>
              <w:p w14:paraId="3A392837" w14:textId="3EFBAC21" w:rsidR="00990668"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990668" w:rsidRPr="00617218" w14:paraId="50D3A1F5" w14:textId="77777777" w:rsidTr="00617218">
        <w:trPr>
          <w:trHeight w:val="508"/>
        </w:trPr>
        <w:tc>
          <w:tcPr>
            <w:tcW w:w="6799" w:type="dxa"/>
          </w:tcPr>
          <w:p w14:paraId="7C0D4E61" w14:textId="584F2E83" w:rsidR="00990668" w:rsidRPr="00617218" w:rsidRDefault="00990668" w:rsidP="00990668">
            <w:pPr>
              <w:pStyle w:val="VCAAtablecondensedbullet"/>
              <w:numPr>
                <w:ilvl w:val="0"/>
                <w:numId w:val="0"/>
              </w:numPr>
              <w:rPr>
                <w:rFonts w:cs="Calibri"/>
                <w:color w:val="000000"/>
                <w:sz w:val="22"/>
                <w:shd w:val="clear" w:color="auto" w:fill="FFFFFF"/>
              </w:rPr>
            </w:pPr>
            <w:r w:rsidRPr="00617218">
              <w:rPr>
                <w:rStyle w:val="normaltextrun"/>
                <w:rFonts w:cs="Calibri"/>
                <w:color w:val="000000"/>
                <w:sz w:val="22"/>
                <w:shd w:val="clear" w:color="auto" w:fill="FFFFFF"/>
              </w:rPr>
              <w:t>Students are provided with learning opportunities to develop their strengths.  </w:t>
            </w:r>
          </w:p>
        </w:tc>
        <w:sdt>
          <w:sdtPr>
            <w:rPr>
              <w:sz w:val="22"/>
            </w:rPr>
            <w:id w:val="881829980"/>
            <w14:checkbox>
              <w14:checked w14:val="0"/>
              <w14:checkedState w14:val="2612" w14:font="MS Gothic"/>
              <w14:uncheckedState w14:val="2610" w14:font="MS Gothic"/>
            </w14:checkbox>
          </w:sdtPr>
          <w:sdtEndPr/>
          <w:sdtContent>
            <w:tc>
              <w:tcPr>
                <w:tcW w:w="1418" w:type="dxa"/>
                <w:vAlign w:val="center"/>
              </w:tcPr>
              <w:p w14:paraId="2584CEA9" w14:textId="198B477F" w:rsidR="00990668"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337320591"/>
            <w14:checkbox>
              <w14:checked w14:val="0"/>
              <w14:checkedState w14:val="2612" w14:font="MS Gothic"/>
              <w14:uncheckedState w14:val="2610" w14:font="MS Gothic"/>
            </w14:checkbox>
          </w:sdtPr>
          <w:sdtEndPr/>
          <w:sdtContent>
            <w:tc>
              <w:tcPr>
                <w:tcW w:w="1459" w:type="dxa"/>
                <w:vAlign w:val="center"/>
              </w:tcPr>
              <w:p w14:paraId="72F8E0C4" w14:textId="4C13E321" w:rsidR="00990668"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990668" w:rsidRPr="00617218" w14:paraId="61E6BD15" w14:textId="77777777" w:rsidTr="00617218">
        <w:trPr>
          <w:trHeight w:val="205"/>
        </w:trPr>
        <w:tc>
          <w:tcPr>
            <w:tcW w:w="9676" w:type="dxa"/>
            <w:gridSpan w:val="3"/>
          </w:tcPr>
          <w:p w14:paraId="74685737" w14:textId="211F053C" w:rsidR="00990668" w:rsidRPr="00617218" w:rsidRDefault="00990668" w:rsidP="00990668">
            <w:pPr>
              <w:pStyle w:val="VCAAtablecondensedbullet"/>
              <w:numPr>
                <w:ilvl w:val="0"/>
                <w:numId w:val="0"/>
              </w:numPr>
              <w:ind w:left="425"/>
              <w:jc w:val="center"/>
              <w:rPr>
                <w:sz w:val="22"/>
              </w:rPr>
            </w:pPr>
            <w:r w:rsidRPr="00617218">
              <w:rPr>
                <w:rStyle w:val="normaltextrun"/>
                <w:b/>
                <w:bCs/>
                <w:color w:val="212121"/>
                <w:sz w:val="22"/>
                <w:shd w:val="clear" w:color="auto" w:fill="FFFFFF"/>
              </w:rPr>
              <w:t>Teachers deliver learning concepts in contexts relevant to the students’ backgrounds, interests and experiences.</w:t>
            </w:r>
          </w:p>
        </w:tc>
      </w:tr>
      <w:tr w:rsidR="00990668" w:rsidRPr="00617218" w14:paraId="3750BA5B" w14:textId="77777777" w:rsidTr="00617218">
        <w:trPr>
          <w:trHeight w:val="469"/>
        </w:trPr>
        <w:tc>
          <w:tcPr>
            <w:tcW w:w="6799" w:type="dxa"/>
          </w:tcPr>
          <w:p w14:paraId="73020AC5" w14:textId="67E4F659" w:rsidR="00990668" w:rsidRPr="00617218" w:rsidRDefault="007868C9" w:rsidP="007868C9">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are tailored/modified to reflect student cohort interest and needs. </w:t>
            </w:r>
            <w:r w:rsidRPr="00617218">
              <w:rPr>
                <w:rStyle w:val="eop"/>
                <w:rFonts w:cs="Calibri"/>
                <w:color w:val="000000"/>
                <w:sz w:val="22"/>
                <w:shd w:val="clear" w:color="auto" w:fill="FFFFFF"/>
              </w:rPr>
              <w:t> </w:t>
            </w:r>
          </w:p>
        </w:tc>
        <w:sdt>
          <w:sdtPr>
            <w:rPr>
              <w:sz w:val="22"/>
            </w:rPr>
            <w:id w:val="-1037420531"/>
            <w14:checkbox>
              <w14:checked w14:val="0"/>
              <w14:checkedState w14:val="2612" w14:font="MS Gothic"/>
              <w14:uncheckedState w14:val="2610" w14:font="MS Gothic"/>
            </w14:checkbox>
          </w:sdtPr>
          <w:sdtEndPr/>
          <w:sdtContent>
            <w:tc>
              <w:tcPr>
                <w:tcW w:w="1418" w:type="dxa"/>
                <w:vAlign w:val="center"/>
              </w:tcPr>
              <w:p w14:paraId="30642047" w14:textId="29A2FA49" w:rsidR="00990668"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335758887"/>
            <w14:checkbox>
              <w14:checked w14:val="0"/>
              <w14:checkedState w14:val="2612" w14:font="MS Gothic"/>
              <w14:uncheckedState w14:val="2610" w14:font="MS Gothic"/>
            </w14:checkbox>
          </w:sdtPr>
          <w:sdtEndPr/>
          <w:sdtContent>
            <w:tc>
              <w:tcPr>
                <w:tcW w:w="1459" w:type="dxa"/>
                <w:vAlign w:val="center"/>
              </w:tcPr>
              <w:p w14:paraId="0C370F40" w14:textId="6472BE41" w:rsidR="00990668"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990668" w:rsidRPr="00617218" w14:paraId="3B548844" w14:textId="77777777" w:rsidTr="00617218">
        <w:trPr>
          <w:trHeight w:val="475"/>
        </w:trPr>
        <w:tc>
          <w:tcPr>
            <w:tcW w:w="6799" w:type="dxa"/>
          </w:tcPr>
          <w:p w14:paraId="182B7B7E" w14:textId="14F844B2" w:rsidR="00990668" w:rsidRPr="00617218" w:rsidRDefault="007868C9" w:rsidP="007868C9">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are relevant to the geographic location and context.</w:t>
            </w:r>
            <w:r w:rsidRPr="00617218">
              <w:rPr>
                <w:rStyle w:val="eop"/>
                <w:rFonts w:cs="Calibri"/>
                <w:color w:val="000000"/>
                <w:sz w:val="22"/>
                <w:shd w:val="clear" w:color="auto" w:fill="FFFFFF"/>
              </w:rPr>
              <w:t> </w:t>
            </w:r>
          </w:p>
        </w:tc>
        <w:sdt>
          <w:sdtPr>
            <w:rPr>
              <w:sz w:val="22"/>
            </w:rPr>
            <w:id w:val="490911697"/>
            <w14:checkbox>
              <w14:checked w14:val="0"/>
              <w14:checkedState w14:val="2612" w14:font="MS Gothic"/>
              <w14:uncheckedState w14:val="2610" w14:font="MS Gothic"/>
            </w14:checkbox>
          </w:sdtPr>
          <w:sdtEndPr/>
          <w:sdtContent>
            <w:tc>
              <w:tcPr>
                <w:tcW w:w="1418" w:type="dxa"/>
                <w:vAlign w:val="center"/>
              </w:tcPr>
              <w:p w14:paraId="572D619F" w14:textId="1E480A00" w:rsidR="00990668"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492993207"/>
            <w14:checkbox>
              <w14:checked w14:val="0"/>
              <w14:checkedState w14:val="2612" w14:font="MS Gothic"/>
              <w14:uncheckedState w14:val="2610" w14:font="MS Gothic"/>
            </w14:checkbox>
          </w:sdtPr>
          <w:sdtEndPr/>
          <w:sdtContent>
            <w:tc>
              <w:tcPr>
                <w:tcW w:w="1459" w:type="dxa"/>
                <w:vAlign w:val="center"/>
              </w:tcPr>
              <w:p w14:paraId="0306EA3B" w14:textId="33E8947B" w:rsidR="00990668"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990668" w:rsidRPr="00617218" w14:paraId="39B1FE91" w14:textId="77777777" w:rsidTr="00617218">
        <w:trPr>
          <w:trHeight w:val="771"/>
        </w:trPr>
        <w:tc>
          <w:tcPr>
            <w:tcW w:w="6799" w:type="dxa"/>
          </w:tcPr>
          <w:p w14:paraId="2229EB7A" w14:textId="0045A625" w:rsidR="00DC222E" w:rsidRPr="00617218" w:rsidRDefault="007868C9" w:rsidP="007868C9">
            <w:pPr>
              <w:pStyle w:val="VCAAtablecondensedbullet"/>
              <w:numPr>
                <w:ilvl w:val="0"/>
                <w:numId w:val="0"/>
              </w:numPr>
              <w:rPr>
                <w:rFonts w:cs="Calibri"/>
                <w:color w:val="7030A0"/>
                <w:sz w:val="22"/>
                <w:shd w:val="clear" w:color="auto" w:fill="FFFFFF"/>
              </w:rPr>
            </w:pPr>
            <w:r w:rsidRPr="00617218">
              <w:rPr>
                <w:rStyle w:val="normaltextrun"/>
                <w:rFonts w:cs="Calibri"/>
                <w:color w:val="000000"/>
                <w:sz w:val="22"/>
                <w:shd w:val="clear" w:color="auto" w:fill="FFFFFF"/>
              </w:rPr>
              <w:t>Learning activities and assessment tasks when suitable, appropriately expose students to unfamiliar contexts and experiences to broaden student perspectives.</w:t>
            </w:r>
            <w:r w:rsidRPr="00617218">
              <w:rPr>
                <w:rStyle w:val="normaltextrun"/>
                <w:rFonts w:cs="Calibri"/>
                <w:color w:val="7030A0"/>
                <w:sz w:val="22"/>
                <w:shd w:val="clear" w:color="auto" w:fill="FFFFFF"/>
              </w:rPr>
              <w:t> </w:t>
            </w:r>
            <w:r w:rsidRPr="00617218">
              <w:rPr>
                <w:rStyle w:val="eop"/>
                <w:rFonts w:cs="Calibri"/>
                <w:color w:val="7030A0"/>
                <w:sz w:val="22"/>
                <w:shd w:val="clear" w:color="auto" w:fill="FFFFFF"/>
              </w:rPr>
              <w:t> </w:t>
            </w:r>
          </w:p>
        </w:tc>
        <w:sdt>
          <w:sdtPr>
            <w:rPr>
              <w:sz w:val="22"/>
            </w:rPr>
            <w:id w:val="-804382371"/>
            <w14:checkbox>
              <w14:checked w14:val="0"/>
              <w14:checkedState w14:val="2612" w14:font="MS Gothic"/>
              <w14:uncheckedState w14:val="2610" w14:font="MS Gothic"/>
            </w14:checkbox>
          </w:sdtPr>
          <w:sdtEndPr/>
          <w:sdtContent>
            <w:tc>
              <w:tcPr>
                <w:tcW w:w="1418" w:type="dxa"/>
                <w:vAlign w:val="center"/>
              </w:tcPr>
              <w:p w14:paraId="3D3B7EC3" w14:textId="291F769C" w:rsidR="00990668"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797195194"/>
            <w14:checkbox>
              <w14:checked w14:val="0"/>
              <w14:checkedState w14:val="2612" w14:font="MS Gothic"/>
              <w14:uncheckedState w14:val="2610" w14:font="MS Gothic"/>
            </w14:checkbox>
          </w:sdtPr>
          <w:sdtEndPr/>
          <w:sdtContent>
            <w:tc>
              <w:tcPr>
                <w:tcW w:w="1459" w:type="dxa"/>
                <w:vAlign w:val="center"/>
              </w:tcPr>
              <w:p w14:paraId="2E7AD7B5" w14:textId="472022D1" w:rsidR="00990668"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990668" w:rsidRPr="00617218" w14:paraId="008705DB" w14:textId="77777777" w:rsidTr="00617218">
        <w:trPr>
          <w:trHeight w:val="340"/>
        </w:trPr>
        <w:tc>
          <w:tcPr>
            <w:tcW w:w="9676" w:type="dxa"/>
            <w:gridSpan w:val="3"/>
          </w:tcPr>
          <w:p w14:paraId="7B622DE1" w14:textId="289A4782" w:rsidR="00990668" w:rsidRPr="00617218" w:rsidRDefault="007868C9" w:rsidP="007868C9">
            <w:pPr>
              <w:pStyle w:val="VCAAtablecondensedbullet"/>
              <w:numPr>
                <w:ilvl w:val="0"/>
                <w:numId w:val="0"/>
              </w:numPr>
              <w:ind w:left="425"/>
              <w:jc w:val="center"/>
              <w:rPr>
                <w:sz w:val="22"/>
              </w:rPr>
            </w:pPr>
            <w:r w:rsidRPr="00617218">
              <w:rPr>
                <w:rStyle w:val="normaltextrun"/>
                <w:b/>
                <w:bCs/>
                <w:color w:val="212121"/>
                <w:sz w:val="22"/>
                <w:shd w:val="clear" w:color="auto" w:fill="FFFFFF"/>
              </w:rPr>
              <w:t>Teachers facilitate mutually beneficial relationships with a range of local communities while raising awareness about social and community issues and practices that influence and impact on students’ lives and futures.</w:t>
            </w:r>
          </w:p>
        </w:tc>
      </w:tr>
      <w:tr w:rsidR="00990668" w:rsidRPr="00617218" w14:paraId="30E46F2B" w14:textId="77777777" w:rsidTr="00617218">
        <w:trPr>
          <w:trHeight w:val="469"/>
        </w:trPr>
        <w:tc>
          <w:tcPr>
            <w:tcW w:w="6799" w:type="dxa"/>
          </w:tcPr>
          <w:p w14:paraId="4511B442" w14:textId="6AE9A70C" w:rsidR="00990668" w:rsidRPr="00617218" w:rsidRDefault="007868C9" w:rsidP="007868C9">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are designed to support regular and ongoing community engagement and partnerships. </w:t>
            </w:r>
            <w:r w:rsidRPr="00617218">
              <w:rPr>
                <w:rStyle w:val="eop"/>
                <w:rFonts w:cs="Calibri"/>
                <w:color w:val="000000"/>
                <w:sz w:val="22"/>
                <w:shd w:val="clear" w:color="auto" w:fill="FFFFFF"/>
              </w:rPr>
              <w:t> </w:t>
            </w:r>
          </w:p>
        </w:tc>
        <w:sdt>
          <w:sdtPr>
            <w:rPr>
              <w:sz w:val="22"/>
            </w:rPr>
            <w:id w:val="-854728316"/>
            <w14:checkbox>
              <w14:checked w14:val="0"/>
              <w14:checkedState w14:val="2612" w14:font="MS Gothic"/>
              <w14:uncheckedState w14:val="2610" w14:font="MS Gothic"/>
            </w14:checkbox>
          </w:sdtPr>
          <w:sdtEndPr/>
          <w:sdtContent>
            <w:tc>
              <w:tcPr>
                <w:tcW w:w="1418" w:type="dxa"/>
                <w:vAlign w:val="center"/>
              </w:tcPr>
              <w:p w14:paraId="533D129B" w14:textId="4B9AA0C4" w:rsidR="00990668"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1714848873"/>
            <w14:checkbox>
              <w14:checked w14:val="0"/>
              <w14:checkedState w14:val="2612" w14:font="MS Gothic"/>
              <w14:uncheckedState w14:val="2610" w14:font="MS Gothic"/>
            </w14:checkbox>
          </w:sdtPr>
          <w:sdtEndPr/>
          <w:sdtContent>
            <w:tc>
              <w:tcPr>
                <w:tcW w:w="1459" w:type="dxa"/>
                <w:vAlign w:val="center"/>
              </w:tcPr>
              <w:p w14:paraId="68FF9AD9" w14:textId="1FD955CC" w:rsidR="00990668"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990668" w:rsidRPr="00617218" w14:paraId="660B7EDE" w14:textId="77777777" w:rsidTr="00617218">
        <w:trPr>
          <w:trHeight w:val="604"/>
        </w:trPr>
        <w:tc>
          <w:tcPr>
            <w:tcW w:w="6799" w:type="dxa"/>
          </w:tcPr>
          <w:p w14:paraId="7C65C64C" w14:textId="5636F86D" w:rsidR="00990668" w:rsidRPr="00617218" w:rsidRDefault="007868C9" w:rsidP="007868C9">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are developed with the intention to engage students in local social and community issues that are relevant to their lives and futures. </w:t>
            </w:r>
            <w:r w:rsidRPr="00617218">
              <w:rPr>
                <w:rStyle w:val="eop"/>
                <w:rFonts w:cs="Calibri"/>
                <w:color w:val="000000"/>
                <w:sz w:val="22"/>
                <w:shd w:val="clear" w:color="auto" w:fill="FFFFFF"/>
              </w:rPr>
              <w:t> </w:t>
            </w:r>
          </w:p>
        </w:tc>
        <w:sdt>
          <w:sdtPr>
            <w:rPr>
              <w:sz w:val="22"/>
            </w:rPr>
            <w:id w:val="-1589606989"/>
            <w14:checkbox>
              <w14:checked w14:val="0"/>
              <w14:checkedState w14:val="2612" w14:font="MS Gothic"/>
              <w14:uncheckedState w14:val="2610" w14:font="MS Gothic"/>
            </w14:checkbox>
          </w:sdtPr>
          <w:sdtEndPr/>
          <w:sdtContent>
            <w:tc>
              <w:tcPr>
                <w:tcW w:w="1418" w:type="dxa"/>
                <w:vAlign w:val="center"/>
              </w:tcPr>
              <w:p w14:paraId="6775534F" w14:textId="40191BB0" w:rsidR="00990668" w:rsidRPr="00617218" w:rsidRDefault="00DC222E"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45728199"/>
            <w14:checkbox>
              <w14:checked w14:val="0"/>
              <w14:checkedState w14:val="2612" w14:font="MS Gothic"/>
              <w14:uncheckedState w14:val="2610" w14:font="MS Gothic"/>
            </w14:checkbox>
          </w:sdtPr>
          <w:sdtEndPr/>
          <w:sdtContent>
            <w:tc>
              <w:tcPr>
                <w:tcW w:w="1459" w:type="dxa"/>
                <w:vAlign w:val="center"/>
              </w:tcPr>
              <w:p w14:paraId="1B09E7BA" w14:textId="2FB17DB4" w:rsidR="00990668" w:rsidRPr="00617218" w:rsidRDefault="00DC222E"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048D2A77" w14:textId="77777777" w:rsidTr="00617218">
        <w:trPr>
          <w:trHeight w:val="1228"/>
        </w:trPr>
        <w:tc>
          <w:tcPr>
            <w:tcW w:w="9676" w:type="dxa"/>
            <w:gridSpan w:val="3"/>
          </w:tcPr>
          <w:p w14:paraId="0D5FAB1E" w14:textId="77777777" w:rsidR="0027031A" w:rsidRPr="00617218" w:rsidRDefault="0027031A" w:rsidP="00AD5BC9">
            <w:pPr>
              <w:pStyle w:val="VCAAtablecondensedbullet"/>
              <w:numPr>
                <w:ilvl w:val="0"/>
                <w:numId w:val="0"/>
              </w:numPr>
              <w:ind w:left="425" w:hanging="425"/>
              <w:rPr>
                <w:sz w:val="22"/>
              </w:rPr>
            </w:pPr>
            <w:r w:rsidRPr="00617218">
              <w:rPr>
                <w:b/>
                <w:bCs/>
                <w:sz w:val="22"/>
              </w:rPr>
              <w:t>Further actions required?</w:t>
            </w:r>
            <w:r w:rsidRPr="00617218">
              <w:rPr>
                <w:sz w:val="22"/>
              </w:rPr>
              <w:t xml:space="preserve">  </w:t>
            </w:r>
            <w:sdt>
              <w:sdtPr>
                <w:rPr>
                  <w:sz w:val="22"/>
                </w:rPr>
                <w:id w:val="-809860864"/>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Yes   </w:t>
            </w:r>
            <w:sdt>
              <w:sdtPr>
                <w:rPr>
                  <w:sz w:val="22"/>
                </w:rPr>
                <w:id w:val="725885941"/>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No </w:t>
            </w:r>
          </w:p>
          <w:p w14:paraId="2A34689B" w14:textId="77777777" w:rsidR="0027031A" w:rsidRPr="00617218" w:rsidRDefault="0027031A" w:rsidP="00AD5BC9">
            <w:pPr>
              <w:pStyle w:val="VCAAtablecondensedbullet"/>
              <w:numPr>
                <w:ilvl w:val="0"/>
                <w:numId w:val="0"/>
              </w:numPr>
              <w:ind w:left="425" w:hanging="425"/>
              <w:rPr>
                <w:sz w:val="22"/>
              </w:rPr>
            </w:pPr>
            <w:r w:rsidRPr="00617218">
              <w:rPr>
                <w:sz w:val="22"/>
              </w:rPr>
              <w:t xml:space="preserve">If yes, outline what actions are needed: </w:t>
            </w:r>
          </w:p>
          <w:p w14:paraId="38E08B5B" w14:textId="0B037E89" w:rsidR="0027031A" w:rsidRPr="00617218" w:rsidRDefault="0027031A" w:rsidP="00AD5BC9">
            <w:pPr>
              <w:pStyle w:val="VCAAtablecondensedbullet"/>
              <w:numPr>
                <w:ilvl w:val="0"/>
                <w:numId w:val="0"/>
              </w:numPr>
              <w:rPr>
                <w:b/>
                <w:bCs/>
                <w:sz w:val="22"/>
              </w:rPr>
            </w:pPr>
            <w:r w:rsidRPr="00617218">
              <w:rPr>
                <w:b/>
                <w:bCs/>
                <w:sz w:val="22"/>
              </w:rPr>
              <w:t xml:space="preserve">Responsible person: </w:t>
            </w:r>
          </w:p>
          <w:p w14:paraId="7934F6AB" w14:textId="77777777" w:rsidR="00EB7408" w:rsidRPr="00617218" w:rsidRDefault="0027031A" w:rsidP="00AD5BC9">
            <w:pPr>
              <w:pStyle w:val="VCAAtablecondensedbullet"/>
              <w:numPr>
                <w:ilvl w:val="0"/>
                <w:numId w:val="0"/>
              </w:numPr>
              <w:rPr>
                <w:b/>
                <w:bCs/>
                <w:sz w:val="22"/>
              </w:rPr>
            </w:pPr>
            <w:r w:rsidRPr="00617218">
              <w:rPr>
                <w:b/>
                <w:bCs/>
                <w:sz w:val="22"/>
              </w:rPr>
              <w:t>Links to VCAA Professional Learning supports:</w:t>
            </w:r>
          </w:p>
          <w:p w14:paraId="045421B1" w14:textId="77777777" w:rsidR="0027031A" w:rsidRPr="00617218" w:rsidRDefault="0027031A" w:rsidP="00AD5BC9">
            <w:pPr>
              <w:pStyle w:val="VCAAtablecondensedbullet"/>
              <w:numPr>
                <w:ilvl w:val="0"/>
                <w:numId w:val="0"/>
              </w:numPr>
              <w:rPr>
                <w:b/>
                <w:bCs/>
                <w:sz w:val="22"/>
              </w:rPr>
            </w:pPr>
            <w:r w:rsidRPr="00617218">
              <w:rPr>
                <w:b/>
                <w:bCs/>
                <w:sz w:val="22"/>
              </w:rPr>
              <w:t xml:space="preserve"> </w:t>
            </w:r>
            <w:hyperlink r:id="rId20" w:history="1">
              <w:r w:rsidR="00EB7408" w:rsidRPr="00617218">
                <w:rPr>
                  <w:rStyle w:val="Hyperlink"/>
                  <w:b/>
                  <w:bCs/>
                  <w:sz w:val="22"/>
                </w:rPr>
                <w:t>VCAA VPC and VCE VM Professional Learning Platform</w:t>
              </w:r>
            </w:hyperlink>
          </w:p>
          <w:p w14:paraId="194EF156" w14:textId="2B6230B6" w:rsidR="00C94A8C" w:rsidRPr="00617218" w:rsidRDefault="008528A8" w:rsidP="00AD5BC9">
            <w:pPr>
              <w:pStyle w:val="VCAAtablecondensedbullet"/>
              <w:numPr>
                <w:ilvl w:val="0"/>
                <w:numId w:val="0"/>
              </w:numPr>
              <w:rPr>
                <w:b/>
                <w:bCs/>
                <w:sz w:val="22"/>
              </w:rPr>
            </w:pPr>
            <w:hyperlink r:id="rId21" w:history="1">
              <w:r w:rsidR="00C94A8C" w:rsidRPr="00617218">
                <w:rPr>
                  <w:rStyle w:val="Hyperlink"/>
                  <w:b/>
                  <w:bCs/>
                  <w:sz w:val="22"/>
                </w:rPr>
                <w:t>VCAA Pillars of Applied Learning summaries and references</w:t>
              </w:r>
            </w:hyperlink>
          </w:p>
        </w:tc>
      </w:tr>
    </w:tbl>
    <w:p w14:paraId="40B32022" w14:textId="09D4B033" w:rsidR="00617218" w:rsidRDefault="00617218">
      <w:pPr>
        <w:rPr>
          <w:rFonts w:ascii="Arial" w:hAnsi="Arial" w:cs="Arial"/>
          <w:noProof/>
          <w:color w:val="000000" w:themeColor="text1"/>
          <w:sz w:val="18"/>
          <w:szCs w:val="18"/>
        </w:rPr>
      </w:pPr>
    </w:p>
    <w:tbl>
      <w:tblPr>
        <w:tblStyle w:val="VCAATableClosed"/>
        <w:tblW w:w="0" w:type="auto"/>
        <w:tblLook w:val="04A0" w:firstRow="1" w:lastRow="0" w:firstColumn="1" w:lastColumn="0" w:noHBand="0" w:noVBand="1"/>
        <w:tblCaption w:val="Table one"/>
        <w:tblDescription w:val="VCAA closed table style"/>
      </w:tblPr>
      <w:tblGrid>
        <w:gridCol w:w="6799"/>
        <w:gridCol w:w="1418"/>
        <w:gridCol w:w="1412"/>
      </w:tblGrid>
      <w:tr w:rsidR="0027031A" w:rsidRPr="00617218" w14:paraId="0BB1852F" w14:textId="77777777" w:rsidTr="00AD5BC9">
        <w:trPr>
          <w:cnfStyle w:val="100000000000" w:firstRow="1" w:lastRow="0" w:firstColumn="0" w:lastColumn="0" w:oddVBand="0" w:evenVBand="0" w:oddHBand="0" w:evenHBand="0" w:firstRowFirstColumn="0" w:firstRowLastColumn="0" w:lastRowFirstColumn="0" w:lastRowLastColumn="0"/>
        </w:trPr>
        <w:tc>
          <w:tcPr>
            <w:tcW w:w="9629" w:type="dxa"/>
            <w:gridSpan w:val="3"/>
          </w:tcPr>
          <w:p w14:paraId="60B49B2A" w14:textId="39DA6C9E" w:rsidR="0027031A" w:rsidRPr="00617218" w:rsidRDefault="0027031A" w:rsidP="00AD5BC9">
            <w:pPr>
              <w:pStyle w:val="VCAAtablecondensedheading"/>
              <w:jc w:val="center"/>
              <w:rPr>
                <w:b w:val="0"/>
                <w:sz w:val="22"/>
              </w:rPr>
            </w:pPr>
            <w:r w:rsidRPr="00617218">
              <w:rPr>
                <w:sz w:val="22"/>
              </w:rPr>
              <w:t>Applied Learning Pillar 5-Assessment practice which promotes success.</w:t>
            </w:r>
          </w:p>
        </w:tc>
      </w:tr>
      <w:tr w:rsidR="0027031A" w:rsidRPr="00617218" w14:paraId="593C7893" w14:textId="77777777" w:rsidTr="00AD5BC9">
        <w:tc>
          <w:tcPr>
            <w:tcW w:w="9629" w:type="dxa"/>
            <w:gridSpan w:val="3"/>
          </w:tcPr>
          <w:p w14:paraId="344F1745" w14:textId="4BEC1E21" w:rsidR="0027031A" w:rsidRPr="00617218" w:rsidRDefault="007868C9" w:rsidP="00AD5BC9">
            <w:pPr>
              <w:pStyle w:val="VCAAtablecondensed"/>
              <w:jc w:val="center"/>
              <w:rPr>
                <w:b/>
                <w:bCs/>
                <w:sz w:val="22"/>
              </w:rPr>
            </w:pPr>
            <w:r w:rsidRPr="00617218">
              <w:rPr>
                <w:rStyle w:val="normaltextrun"/>
                <w:b/>
                <w:bCs/>
                <w:color w:val="212121"/>
                <w:sz w:val="22"/>
                <w:shd w:val="clear" w:color="auto" w:fill="FFFFFF"/>
                <w:lang w:val="en-GB"/>
              </w:rPr>
              <w:t>Teachers use the assessment method that best fits the content and context and allows for incremental indications of success.</w:t>
            </w:r>
            <w:r w:rsidRPr="00617218">
              <w:rPr>
                <w:rStyle w:val="eop"/>
                <w:color w:val="212121"/>
                <w:sz w:val="22"/>
                <w:shd w:val="clear" w:color="auto" w:fill="FFFFFF"/>
              </w:rPr>
              <w:t> </w:t>
            </w:r>
          </w:p>
        </w:tc>
      </w:tr>
      <w:tr w:rsidR="0027031A" w:rsidRPr="00617218" w14:paraId="59F6B1C6" w14:textId="77777777" w:rsidTr="00617218">
        <w:tc>
          <w:tcPr>
            <w:tcW w:w="6799" w:type="dxa"/>
          </w:tcPr>
          <w:p w14:paraId="7FEA7651" w14:textId="77777777" w:rsidR="0027031A" w:rsidRPr="00617218" w:rsidRDefault="0027031A" w:rsidP="00AD5BC9">
            <w:pPr>
              <w:pStyle w:val="VCAAtablecondensedbullet"/>
              <w:numPr>
                <w:ilvl w:val="0"/>
                <w:numId w:val="0"/>
              </w:numPr>
              <w:ind w:left="425"/>
              <w:jc w:val="center"/>
              <w:rPr>
                <w:b/>
                <w:bCs/>
                <w:sz w:val="22"/>
              </w:rPr>
            </w:pPr>
            <w:r w:rsidRPr="00617218">
              <w:rPr>
                <w:b/>
                <w:bCs/>
                <w:sz w:val="22"/>
              </w:rPr>
              <w:t>Practice evidence</w:t>
            </w:r>
          </w:p>
        </w:tc>
        <w:tc>
          <w:tcPr>
            <w:tcW w:w="1418" w:type="dxa"/>
            <w:vAlign w:val="center"/>
          </w:tcPr>
          <w:p w14:paraId="60C9F63D" w14:textId="77777777" w:rsidR="0027031A" w:rsidRPr="00617218" w:rsidRDefault="0027031A" w:rsidP="00617218">
            <w:pPr>
              <w:pStyle w:val="VCAAtablecondensedbullet"/>
              <w:numPr>
                <w:ilvl w:val="0"/>
                <w:numId w:val="0"/>
              </w:numPr>
              <w:ind w:left="425"/>
              <w:rPr>
                <w:b/>
                <w:bCs/>
                <w:sz w:val="22"/>
              </w:rPr>
            </w:pPr>
            <w:r w:rsidRPr="00617218">
              <w:rPr>
                <w:b/>
                <w:bCs/>
                <w:sz w:val="22"/>
              </w:rPr>
              <w:t>Yes</w:t>
            </w:r>
          </w:p>
        </w:tc>
        <w:tc>
          <w:tcPr>
            <w:tcW w:w="1412" w:type="dxa"/>
            <w:vAlign w:val="center"/>
          </w:tcPr>
          <w:p w14:paraId="3EF862E5" w14:textId="77777777" w:rsidR="0027031A" w:rsidRPr="00617218" w:rsidRDefault="0027031A" w:rsidP="00617218">
            <w:pPr>
              <w:pStyle w:val="VCAAtablecondensedbullet"/>
              <w:numPr>
                <w:ilvl w:val="0"/>
                <w:numId w:val="0"/>
              </w:numPr>
              <w:ind w:left="425"/>
              <w:rPr>
                <w:b/>
                <w:bCs/>
                <w:sz w:val="22"/>
              </w:rPr>
            </w:pPr>
            <w:r w:rsidRPr="00617218">
              <w:rPr>
                <w:b/>
                <w:bCs/>
                <w:sz w:val="22"/>
              </w:rPr>
              <w:t>No</w:t>
            </w:r>
          </w:p>
        </w:tc>
      </w:tr>
      <w:tr w:rsidR="0027031A" w:rsidRPr="00617218" w14:paraId="19992C66" w14:textId="77777777" w:rsidTr="00617218">
        <w:tc>
          <w:tcPr>
            <w:tcW w:w="6799" w:type="dxa"/>
          </w:tcPr>
          <w:p w14:paraId="680ED6D0" w14:textId="3A19F890" w:rsidR="0027031A" w:rsidRPr="00617218" w:rsidRDefault="007868C9" w:rsidP="007868C9">
            <w:pPr>
              <w:pStyle w:val="VCAAtablecondensedbullet"/>
              <w:numPr>
                <w:ilvl w:val="0"/>
                <w:numId w:val="0"/>
              </w:numPr>
              <w:rPr>
                <w:sz w:val="22"/>
              </w:rPr>
            </w:pPr>
            <w:r w:rsidRPr="00617218">
              <w:rPr>
                <w:rStyle w:val="normaltextrun"/>
                <w:rFonts w:cs="Calibri"/>
                <w:color w:val="000000"/>
                <w:sz w:val="22"/>
                <w:shd w:val="clear" w:color="auto" w:fill="FFFFFF"/>
              </w:rPr>
              <w:t>‘How’ a student demonstrates the key knowledge, key skills and assessment tasks to meet the overall learning outcome statement is flexible and negotiable between the student and the teacher. The teacher keeps records of modifications made for individual students.</w:t>
            </w:r>
          </w:p>
        </w:tc>
        <w:sdt>
          <w:sdtPr>
            <w:rPr>
              <w:sz w:val="22"/>
            </w:rPr>
            <w:id w:val="747317974"/>
            <w14:checkbox>
              <w14:checked w14:val="0"/>
              <w14:checkedState w14:val="2612" w14:font="MS Gothic"/>
              <w14:uncheckedState w14:val="2610" w14:font="MS Gothic"/>
            </w14:checkbox>
          </w:sdtPr>
          <w:sdtEndPr/>
          <w:sdtContent>
            <w:tc>
              <w:tcPr>
                <w:tcW w:w="1418" w:type="dxa"/>
                <w:vAlign w:val="center"/>
              </w:tcPr>
              <w:p w14:paraId="1C53DA42" w14:textId="5065913F"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989922264"/>
            <w14:checkbox>
              <w14:checked w14:val="0"/>
              <w14:checkedState w14:val="2612" w14:font="MS Gothic"/>
              <w14:uncheckedState w14:val="2610" w14:font="MS Gothic"/>
            </w14:checkbox>
          </w:sdtPr>
          <w:sdtEndPr/>
          <w:sdtContent>
            <w:tc>
              <w:tcPr>
                <w:tcW w:w="1412" w:type="dxa"/>
                <w:vAlign w:val="center"/>
              </w:tcPr>
              <w:p w14:paraId="57E8D0A5" w14:textId="3416376C"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3B00BC6A" w14:textId="77777777" w:rsidTr="00617218">
        <w:tc>
          <w:tcPr>
            <w:tcW w:w="6799" w:type="dxa"/>
          </w:tcPr>
          <w:p w14:paraId="24491275" w14:textId="0DC3FC1D" w:rsidR="0027031A" w:rsidRPr="00617218" w:rsidRDefault="007868C9" w:rsidP="007868C9">
            <w:pPr>
              <w:pStyle w:val="VCAAtablecondensedbullet"/>
              <w:numPr>
                <w:ilvl w:val="0"/>
                <w:numId w:val="0"/>
              </w:numPr>
              <w:rPr>
                <w:sz w:val="22"/>
              </w:rPr>
            </w:pPr>
            <w:r w:rsidRPr="00617218">
              <w:rPr>
                <w:rStyle w:val="normaltextrun"/>
                <w:rFonts w:cs="Calibri"/>
                <w:color w:val="000000"/>
                <w:sz w:val="22"/>
                <w:shd w:val="clear" w:color="auto" w:fill="FFFFFF"/>
              </w:rPr>
              <w:t>Learning activities and assessment tasks are broken down into smaller activities/tasks/ chunks and embedded with frequent opportunities for feedback. </w:t>
            </w:r>
            <w:r w:rsidRPr="00617218">
              <w:rPr>
                <w:rStyle w:val="eop"/>
                <w:rFonts w:cs="Calibri"/>
                <w:color w:val="000000"/>
                <w:sz w:val="22"/>
                <w:shd w:val="clear" w:color="auto" w:fill="FFFFFF"/>
              </w:rPr>
              <w:t> </w:t>
            </w:r>
          </w:p>
        </w:tc>
        <w:sdt>
          <w:sdtPr>
            <w:rPr>
              <w:sz w:val="22"/>
            </w:rPr>
            <w:id w:val="704146658"/>
            <w14:checkbox>
              <w14:checked w14:val="0"/>
              <w14:checkedState w14:val="2612" w14:font="MS Gothic"/>
              <w14:uncheckedState w14:val="2610" w14:font="MS Gothic"/>
            </w14:checkbox>
          </w:sdtPr>
          <w:sdtEndPr/>
          <w:sdtContent>
            <w:tc>
              <w:tcPr>
                <w:tcW w:w="1418" w:type="dxa"/>
                <w:vAlign w:val="center"/>
              </w:tcPr>
              <w:p w14:paraId="2255DE55" w14:textId="3D8357E8"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110123984"/>
            <w14:checkbox>
              <w14:checked w14:val="0"/>
              <w14:checkedState w14:val="2612" w14:font="MS Gothic"/>
              <w14:uncheckedState w14:val="2610" w14:font="MS Gothic"/>
            </w14:checkbox>
          </w:sdtPr>
          <w:sdtEndPr/>
          <w:sdtContent>
            <w:tc>
              <w:tcPr>
                <w:tcW w:w="1412" w:type="dxa"/>
                <w:vAlign w:val="center"/>
              </w:tcPr>
              <w:p w14:paraId="533F35D3" w14:textId="61A3AF74"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7868C9" w:rsidRPr="00617218" w14:paraId="3C392438" w14:textId="77777777" w:rsidTr="00617218">
        <w:tc>
          <w:tcPr>
            <w:tcW w:w="6799" w:type="dxa"/>
          </w:tcPr>
          <w:p w14:paraId="000B119D" w14:textId="0507C38A" w:rsidR="007868C9" w:rsidRPr="00617218" w:rsidRDefault="007868C9" w:rsidP="007868C9">
            <w:pPr>
              <w:pStyle w:val="VCAAtablecondensedbullet"/>
              <w:numPr>
                <w:ilvl w:val="0"/>
                <w:numId w:val="0"/>
              </w:numPr>
              <w:rPr>
                <w:sz w:val="22"/>
              </w:rPr>
            </w:pPr>
            <w:r w:rsidRPr="00617218">
              <w:rPr>
                <w:rStyle w:val="normaltextrun"/>
                <w:rFonts w:cs="Calibri"/>
                <w:color w:val="000000"/>
                <w:sz w:val="22"/>
                <w:shd w:val="clear" w:color="auto" w:fill="FFFFFF"/>
              </w:rPr>
              <w:t>Teachers draw from a range of assessment methods and select assessment tools that are appropriate to the context, outcome statement, cohort and individual student needs. </w:t>
            </w:r>
            <w:r w:rsidRPr="00617218">
              <w:rPr>
                <w:rStyle w:val="eop"/>
                <w:rFonts w:cs="Calibri"/>
                <w:color w:val="000000"/>
                <w:sz w:val="22"/>
                <w:shd w:val="clear" w:color="auto" w:fill="FFFFFF"/>
              </w:rPr>
              <w:t> </w:t>
            </w:r>
          </w:p>
        </w:tc>
        <w:sdt>
          <w:sdtPr>
            <w:rPr>
              <w:sz w:val="22"/>
            </w:rPr>
            <w:id w:val="-1392345464"/>
            <w14:checkbox>
              <w14:checked w14:val="0"/>
              <w14:checkedState w14:val="2612" w14:font="MS Gothic"/>
              <w14:uncheckedState w14:val="2610" w14:font="MS Gothic"/>
            </w14:checkbox>
          </w:sdtPr>
          <w:sdtEndPr/>
          <w:sdtContent>
            <w:tc>
              <w:tcPr>
                <w:tcW w:w="1418" w:type="dxa"/>
                <w:vAlign w:val="center"/>
              </w:tcPr>
              <w:p w14:paraId="43AF57DA" w14:textId="42FF74B7" w:rsidR="007868C9"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706419883"/>
            <w14:checkbox>
              <w14:checked w14:val="0"/>
              <w14:checkedState w14:val="2612" w14:font="MS Gothic"/>
              <w14:uncheckedState w14:val="2610" w14:font="MS Gothic"/>
            </w14:checkbox>
          </w:sdtPr>
          <w:sdtEndPr/>
          <w:sdtContent>
            <w:tc>
              <w:tcPr>
                <w:tcW w:w="1412" w:type="dxa"/>
                <w:vAlign w:val="center"/>
              </w:tcPr>
              <w:p w14:paraId="38CA194B" w14:textId="4B275F82" w:rsidR="007868C9"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5A14588A" w14:textId="77777777" w:rsidTr="00AD5BC9">
        <w:tc>
          <w:tcPr>
            <w:tcW w:w="9629" w:type="dxa"/>
            <w:gridSpan w:val="3"/>
          </w:tcPr>
          <w:p w14:paraId="26490367" w14:textId="4AC3E7F0" w:rsidR="0027031A" w:rsidRPr="00617218" w:rsidRDefault="007868C9" w:rsidP="007868C9">
            <w:pPr>
              <w:pStyle w:val="VCAAtablecondensedbullet"/>
              <w:numPr>
                <w:ilvl w:val="0"/>
                <w:numId w:val="0"/>
              </w:numPr>
              <w:ind w:left="425"/>
              <w:jc w:val="center"/>
              <w:rPr>
                <w:sz w:val="22"/>
              </w:rPr>
            </w:pPr>
            <w:r w:rsidRPr="00617218">
              <w:rPr>
                <w:rStyle w:val="normaltextrun"/>
                <w:b/>
                <w:bCs/>
                <w:color w:val="212121"/>
                <w:sz w:val="22"/>
                <w:shd w:val="clear" w:color="auto" w:fill="FFFFFF"/>
              </w:rPr>
              <w:t>Teachers afford students multiple opportunities for success and assessment.</w:t>
            </w:r>
          </w:p>
        </w:tc>
      </w:tr>
      <w:tr w:rsidR="0027031A" w:rsidRPr="00617218" w14:paraId="0C3ACB94" w14:textId="77777777" w:rsidTr="00617218">
        <w:tc>
          <w:tcPr>
            <w:tcW w:w="6799" w:type="dxa"/>
          </w:tcPr>
          <w:p w14:paraId="599582F8" w14:textId="289371D0" w:rsidR="0027031A" w:rsidRPr="00617218" w:rsidRDefault="007868C9" w:rsidP="007868C9">
            <w:pPr>
              <w:pStyle w:val="VCAAtablecondensedbullet"/>
              <w:numPr>
                <w:ilvl w:val="0"/>
                <w:numId w:val="0"/>
              </w:numPr>
              <w:rPr>
                <w:sz w:val="22"/>
              </w:rPr>
            </w:pPr>
            <w:r w:rsidRPr="00617218">
              <w:rPr>
                <w:rStyle w:val="normaltextrun"/>
                <w:rFonts w:cs="Calibri"/>
                <w:color w:val="000000"/>
                <w:sz w:val="22"/>
                <w:shd w:val="clear" w:color="auto" w:fill="FFFFFF"/>
              </w:rPr>
              <w:t>Students are provided with a range of opportunities, supports and attempts to demonstrate the learning outcome. </w:t>
            </w:r>
            <w:r w:rsidRPr="00617218">
              <w:rPr>
                <w:rStyle w:val="eop"/>
                <w:rFonts w:cs="Calibri"/>
                <w:color w:val="000000"/>
                <w:sz w:val="22"/>
                <w:shd w:val="clear" w:color="auto" w:fill="FFFFFF"/>
              </w:rPr>
              <w:t> </w:t>
            </w:r>
          </w:p>
        </w:tc>
        <w:sdt>
          <w:sdtPr>
            <w:rPr>
              <w:sz w:val="22"/>
            </w:rPr>
            <w:id w:val="-1572797734"/>
            <w14:checkbox>
              <w14:checked w14:val="0"/>
              <w14:checkedState w14:val="2612" w14:font="MS Gothic"/>
              <w14:uncheckedState w14:val="2610" w14:font="MS Gothic"/>
            </w14:checkbox>
          </w:sdtPr>
          <w:sdtEndPr/>
          <w:sdtContent>
            <w:tc>
              <w:tcPr>
                <w:tcW w:w="1418" w:type="dxa"/>
                <w:vAlign w:val="center"/>
              </w:tcPr>
              <w:p w14:paraId="57CE3FF4" w14:textId="4CEBC3C4" w:rsidR="0027031A" w:rsidRPr="00617218" w:rsidRDefault="00617218" w:rsidP="00617218">
                <w:pPr>
                  <w:pStyle w:val="VCAAtablecondensedbullet"/>
                  <w:numPr>
                    <w:ilvl w:val="0"/>
                    <w:numId w:val="0"/>
                  </w:numPr>
                  <w:ind w:left="425"/>
                  <w:rPr>
                    <w:sz w:val="22"/>
                  </w:rPr>
                </w:pPr>
                <w:r w:rsidRPr="00617218">
                  <w:rPr>
                    <w:rFonts w:ascii="MS Gothic" w:eastAsia="MS Gothic" w:hAnsi="MS Gothic" w:hint="eastAsia"/>
                    <w:sz w:val="22"/>
                  </w:rPr>
                  <w:t>☐</w:t>
                </w:r>
              </w:p>
            </w:tc>
          </w:sdtContent>
        </w:sdt>
        <w:sdt>
          <w:sdtPr>
            <w:rPr>
              <w:sz w:val="22"/>
            </w:rPr>
            <w:id w:val="859241200"/>
            <w14:checkbox>
              <w14:checked w14:val="0"/>
              <w14:checkedState w14:val="2612" w14:font="MS Gothic"/>
              <w14:uncheckedState w14:val="2610" w14:font="MS Gothic"/>
            </w14:checkbox>
          </w:sdtPr>
          <w:sdtEndPr/>
          <w:sdtContent>
            <w:tc>
              <w:tcPr>
                <w:tcW w:w="1412" w:type="dxa"/>
                <w:vAlign w:val="center"/>
              </w:tcPr>
              <w:p w14:paraId="1E786802" w14:textId="246483F8"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6DA488C1" w14:textId="77777777" w:rsidTr="00617218">
        <w:tc>
          <w:tcPr>
            <w:tcW w:w="6799" w:type="dxa"/>
          </w:tcPr>
          <w:p w14:paraId="46A09EBE" w14:textId="528E6A89" w:rsidR="0027031A" w:rsidRPr="00617218" w:rsidRDefault="007868C9" w:rsidP="007868C9">
            <w:pPr>
              <w:pStyle w:val="VCAAtablecondensedbullet"/>
              <w:numPr>
                <w:ilvl w:val="0"/>
                <w:numId w:val="0"/>
              </w:numPr>
              <w:rPr>
                <w:sz w:val="22"/>
              </w:rPr>
            </w:pPr>
            <w:r w:rsidRPr="00617218">
              <w:rPr>
                <w:rStyle w:val="normaltextrun"/>
                <w:rFonts w:cs="Calibri"/>
                <w:color w:val="000000"/>
                <w:sz w:val="22"/>
                <w:shd w:val="clear" w:color="auto" w:fill="FFFFFF"/>
              </w:rPr>
              <w:t xml:space="preserve">Students willing to engage with support to meet the assessment requirements are afforded every opportunity to so within the guidelines of the </w:t>
            </w:r>
            <w:r w:rsidRPr="00617218">
              <w:rPr>
                <w:rStyle w:val="normaltextrun"/>
                <w:rFonts w:cs="Calibri"/>
                <w:i/>
                <w:iCs/>
                <w:color w:val="000000"/>
                <w:sz w:val="22"/>
                <w:shd w:val="clear" w:color="auto" w:fill="FFFFFF"/>
              </w:rPr>
              <w:t>VCAA administrate handbook</w:t>
            </w:r>
            <w:r w:rsidRPr="00617218">
              <w:rPr>
                <w:rStyle w:val="normaltextrun"/>
                <w:rFonts w:cs="Calibri"/>
                <w:color w:val="000000"/>
                <w:sz w:val="22"/>
                <w:shd w:val="clear" w:color="auto" w:fill="FFFFFF"/>
              </w:rPr>
              <w:t>.  </w:t>
            </w:r>
            <w:r w:rsidRPr="00617218">
              <w:rPr>
                <w:rStyle w:val="eop"/>
                <w:rFonts w:cs="Calibri"/>
                <w:color w:val="000000"/>
                <w:sz w:val="22"/>
                <w:shd w:val="clear" w:color="auto" w:fill="FFFFFF"/>
              </w:rPr>
              <w:t> </w:t>
            </w:r>
          </w:p>
        </w:tc>
        <w:sdt>
          <w:sdtPr>
            <w:rPr>
              <w:sz w:val="22"/>
            </w:rPr>
            <w:id w:val="-833375728"/>
            <w14:checkbox>
              <w14:checked w14:val="0"/>
              <w14:checkedState w14:val="2612" w14:font="MS Gothic"/>
              <w14:uncheckedState w14:val="2610" w14:font="MS Gothic"/>
            </w14:checkbox>
          </w:sdtPr>
          <w:sdtEndPr/>
          <w:sdtContent>
            <w:tc>
              <w:tcPr>
                <w:tcW w:w="1418" w:type="dxa"/>
                <w:vAlign w:val="center"/>
              </w:tcPr>
              <w:p w14:paraId="1AF6BEC9" w14:textId="32D7BB00"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sdt>
          <w:sdtPr>
            <w:rPr>
              <w:sz w:val="22"/>
            </w:rPr>
            <w:id w:val="1842966732"/>
            <w14:checkbox>
              <w14:checked w14:val="0"/>
              <w14:checkedState w14:val="2612" w14:font="MS Gothic"/>
              <w14:uncheckedState w14:val="2610" w14:font="MS Gothic"/>
            </w14:checkbox>
          </w:sdtPr>
          <w:sdtEndPr/>
          <w:sdtContent>
            <w:tc>
              <w:tcPr>
                <w:tcW w:w="1412" w:type="dxa"/>
                <w:vAlign w:val="center"/>
              </w:tcPr>
              <w:p w14:paraId="0701DDBE" w14:textId="449FCA3A" w:rsidR="0027031A" w:rsidRPr="00617218" w:rsidRDefault="00C94A8C" w:rsidP="00617218">
                <w:pPr>
                  <w:pStyle w:val="VCAAtablecondensedbullet"/>
                  <w:numPr>
                    <w:ilvl w:val="0"/>
                    <w:numId w:val="0"/>
                  </w:numPr>
                  <w:ind w:left="425"/>
                  <w:rPr>
                    <w:sz w:val="22"/>
                  </w:rPr>
                </w:pPr>
                <w:r w:rsidRPr="00617218">
                  <w:rPr>
                    <w:rFonts w:ascii="Segoe UI Symbol" w:eastAsia="MS Gothic" w:hAnsi="Segoe UI Symbol" w:cs="Segoe UI Symbol"/>
                    <w:sz w:val="22"/>
                  </w:rPr>
                  <w:t>☐</w:t>
                </w:r>
              </w:p>
            </w:tc>
          </w:sdtContent>
        </w:sdt>
      </w:tr>
      <w:tr w:rsidR="0027031A" w:rsidRPr="00617218" w14:paraId="50B5AEE9" w14:textId="77777777" w:rsidTr="00AD5BC9">
        <w:tc>
          <w:tcPr>
            <w:tcW w:w="9629" w:type="dxa"/>
            <w:gridSpan w:val="3"/>
          </w:tcPr>
          <w:p w14:paraId="453447A0" w14:textId="77777777" w:rsidR="0027031A" w:rsidRPr="00617218" w:rsidRDefault="0027031A" w:rsidP="00AD5BC9">
            <w:pPr>
              <w:pStyle w:val="VCAAtablecondensedbullet"/>
              <w:numPr>
                <w:ilvl w:val="0"/>
                <w:numId w:val="0"/>
              </w:numPr>
              <w:ind w:left="425" w:hanging="425"/>
              <w:rPr>
                <w:sz w:val="22"/>
              </w:rPr>
            </w:pPr>
            <w:r w:rsidRPr="00617218">
              <w:rPr>
                <w:b/>
                <w:bCs/>
                <w:sz w:val="22"/>
              </w:rPr>
              <w:t>Further actions required?</w:t>
            </w:r>
            <w:r w:rsidRPr="00617218">
              <w:rPr>
                <w:sz w:val="22"/>
              </w:rPr>
              <w:t xml:space="preserve">  </w:t>
            </w:r>
            <w:sdt>
              <w:sdtPr>
                <w:rPr>
                  <w:sz w:val="22"/>
                </w:rPr>
                <w:id w:val="1689023533"/>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Yes   </w:t>
            </w:r>
            <w:sdt>
              <w:sdtPr>
                <w:rPr>
                  <w:sz w:val="22"/>
                </w:rPr>
                <w:id w:val="1326330163"/>
                <w14:checkbox>
                  <w14:checked w14:val="0"/>
                  <w14:checkedState w14:val="2612" w14:font="MS Gothic"/>
                  <w14:uncheckedState w14:val="2610" w14:font="MS Gothic"/>
                </w14:checkbox>
              </w:sdtPr>
              <w:sdtEndPr/>
              <w:sdtContent>
                <w:r w:rsidRPr="00617218">
                  <w:rPr>
                    <w:rFonts w:ascii="Segoe UI Symbol" w:eastAsia="MS Gothic" w:hAnsi="Segoe UI Symbol" w:cs="Segoe UI Symbol"/>
                    <w:sz w:val="22"/>
                  </w:rPr>
                  <w:t>☐</w:t>
                </w:r>
              </w:sdtContent>
            </w:sdt>
            <w:r w:rsidRPr="00617218">
              <w:rPr>
                <w:sz w:val="22"/>
              </w:rPr>
              <w:t xml:space="preserve"> No </w:t>
            </w:r>
          </w:p>
          <w:p w14:paraId="01ACA2DD" w14:textId="77777777" w:rsidR="0027031A" w:rsidRPr="00617218" w:rsidRDefault="0027031A" w:rsidP="00AD5BC9">
            <w:pPr>
              <w:pStyle w:val="VCAAtablecondensedbullet"/>
              <w:numPr>
                <w:ilvl w:val="0"/>
                <w:numId w:val="0"/>
              </w:numPr>
              <w:ind w:left="425" w:hanging="425"/>
              <w:rPr>
                <w:sz w:val="22"/>
              </w:rPr>
            </w:pPr>
            <w:r w:rsidRPr="00617218">
              <w:rPr>
                <w:sz w:val="22"/>
              </w:rPr>
              <w:t xml:space="preserve">If yes, outline what actions are needed: </w:t>
            </w:r>
          </w:p>
          <w:p w14:paraId="6B503A1F" w14:textId="2B2B1971" w:rsidR="0027031A" w:rsidRPr="00617218" w:rsidRDefault="0027031A" w:rsidP="00AD5BC9">
            <w:pPr>
              <w:pStyle w:val="VCAAtablecondensedbullet"/>
              <w:numPr>
                <w:ilvl w:val="0"/>
                <w:numId w:val="0"/>
              </w:numPr>
              <w:rPr>
                <w:b/>
                <w:bCs/>
                <w:sz w:val="22"/>
              </w:rPr>
            </w:pPr>
            <w:r w:rsidRPr="00617218">
              <w:rPr>
                <w:b/>
                <w:bCs/>
                <w:sz w:val="22"/>
              </w:rPr>
              <w:t xml:space="preserve">Responsible person: </w:t>
            </w:r>
          </w:p>
          <w:p w14:paraId="02D51F50" w14:textId="77777777" w:rsidR="00EB7408" w:rsidRPr="00617218" w:rsidRDefault="0027031A" w:rsidP="00AD5BC9">
            <w:pPr>
              <w:pStyle w:val="VCAAtablecondensedbullet"/>
              <w:numPr>
                <w:ilvl w:val="0"/>
                <w:numId w:val="0"/>
              </w:numPr>
              <w:rPr>
                <w:b/>
                <w:bCs/>
                <w:sz w:val="22"/>
              </w:rPr>
            </w:pPr>
            <w:r w:rsidRPr="00617218">
              <w:rPr>
                <w:b/>
                <w:bCs/>
                <w:sz w:val="22"/>
              </w:rPr>
              <w:t xml:space="preserve">Links to VCAA Professional Learning supports: </w:t>
            </w:r>
          </w:p>
          <w:p w14:paraId="5B1AA9FA" w14:textId="77777777" w:rsidR="0027031A" w:rsidRPr="00617218" w:rsidRDefault="008528A8" w:rsidP="00AD5BC9">
            <w:pPr>
              <w:pStyle w:val="VCAAtablecondensedbullet"/>
              <w:numPr>
                <w:ilvl w:val="0"/>
                <w:numId w:val="0"/>
              </w:numPr>
              <w:rPr>
                <w:b/>
                <w:bCs/>
                <w:sz w:val="22"/>
              </w:rPr>
            </w:pPr>
            <w:hyperlink r:id="rId22" w:history="1">
              <w:r w:rsidR="00EB7408" w:rsidRPr="00617218">
                <w:rPr>
                  <w:rStyle w:val="Hyperlink"/>
                  <w:b/>
                  <w:bCs/>
                  <w:sz w:val="22"/>
                </w:rPr>
                <w:t>VCAA VPC and VCE VM Professional Learning Platform</w:t>
              </w:r>
            </w:hyperlink>
          </w:p>
          <w:p w14:paraId="7FD2AFF8" w14:textId="0643E7B3" w:rsidR="00C94A8C" w:rsidRPr="00617218" w:rsidRDefault="008528A8" w:rsidP="00AD5BC9">
            <w:pPr>
              <w:pStyle w:val="VCAAtablecondensedbullet"/>
              <w:numPr>
                <w:ilvl w:val="0"/>
                <w:numId w:val="0"/>
              </w:numPr>
              <w:rPr>
                <w:b/>
                <w:bCs/>
                <w:sz w:val="22"/>
              </w:rPr>
            </w:pPr>
            <w:hyperlink r:id="rId23" w:history="1">
              <w:r w:rsidR="00C94A8C" w:rsidRPr="00617218">
                <w:rPr>
                  <w:rStyle w:val="Hyperlink"/>
                  <w:b/>
                  <w:bCs/>
                  <w:sz w:val="22"/>
                </w:rPr>
                <w:t>VCAA Pillars of Applied Learning summaries and references</w:t>
              </w:r>
            </w:hyperlink>
          </w:p>
        </w:tc>
      </w:tr>
    </w:tbl>
    <w:p w14:paraId="2B976676" w14:textId="763A7AC7" w:rsidR="002647BB" w:rsidRPr="003A00B4" w:rsidRDefault="002647BB" w:rsidP="005D3D78">
      <w:pPr>
        <w:rPr>
          <w:rFonts w:ascii="Arial" w:hAnsi="Arial" w:cs="Arial"/>
          <w:noProof/>
          <w:sz w:val="18"/>
          <w:szCs w:val="18"/>
        </w:rPr>
      </w:pPr>
    </w:p>
    <w:sectPr w:rsidR="002647BB" w:rsidRPr="003A00B4" w:rsidSect="00B230DB">
      <w:headerReference w:type="default" r:id="rId24"/>
      <w:footerReference w:type="default" r:id="rId25"/>
      <w:headerReference w:type="first" r:id="rId26"/>
      <w:footerReference w:type="first" r:id="rId2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989EE7D" w:rsidR="00FD29D3" w:rsidRPr="00D86DE4" w:rsidRDefault="008528A8"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84C53">
          <w:rPr>
            <w:color w:val="999999" w:themeColor="accent2"/>
          </w:rPr>
          <w:t>The Pillars of Applied Learning</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38515443">
    <w:abstractNumId w:val="4"/>
  </w:num>
  <w:num w:numId="2" w16cid:durableId="1842963058">
    <w:abstractNumId w:val="2"/>
  </w:num>
  <w:num w:numId="3" w16cid:durableId="1514808351">
    <w:abstractNumId w:val="1"/>
  </w:num>
  <w:num w:numId="4" w16cid:durableId="2079791242">
    <w:abstractNumId w:val="0"/>
  </w:num>
  <w:num w:numId="5" w16cid:durableId="1169491361">
    <w:abstractNumId w:val="3"/>
  </w:num>
  <w:num w:numId="6" w16cid:durableId="1159006545">
    <w:abstractNumId w:val="0"/>
  </w:num>
  <w:num w:numId="7" w16cid:durableId="375936777">
    <w:abstractNumId w:val="0"/>
  </w:num>
  <w:num w:numId="8" w16cid:durableId="2005814140">
    <w:abstractNumId w:val="0"/>
  </w:num>
  <w:num w:numId="9" w16cid:durableId="1017345732">
    <w:abstractNumId w:val="0"/>
  </w:num>
  <w:num w:numId="10" w16cid:durableId="49002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11788"/>
    <w:rsid w:val="00143520"/>
    <w:rsid w:val="00153AD2"/>
    <w:rsid w:val="001779EA"/>
    <w:rsid w:val="001D3246"/>
    <w:rsid w:val="00205F97"/>
    <w:rsid w:val="002279BA"/>
    <w:rsid w:val="002329F3"/>
    <w:rsid w:val="00243F0D"/>
    <w:rsid w:val="00260767"/>
    <w:rsid w:val="002647BB"/>
    <w:rsid w:val="0027031A"/>
    <w:rsid w:val="002754C1"/>
    <w:rsid w:val="002841C8"/>
    <w:rsid w:val="0028516B"/>
    <w:rsid w:val="002C6F90"/>
    <w:rsid w:val="002E4FB5"/>
    <w:rsid w:val="00302FB8"/>
    <w:rsid w:val="00304EA1"/>
    <w:rsid w:val="00314D81"/>
    <w:rsid w:val="00322FC6"/>
    <w:rsid w:val="0035293F"/>
    <w:rsid w:val="00391986"/>
    <w:rsid w:val="00393B28"/>
    <w:rsid w:val="00397FA5"/>
    <w:rsid w:val="003A00B4"/>
    <w:rsid w:val="003C5E71"/>
    <w:rsid w:val="00417AA3"/>
    <w:rsid w:val="00425DFE"/>
    <w:rsid w:val="00434EDB"/>
    <w:rsid w:val="00440B32"/>
    <w:rsid w:val="00447CCE"/>
    <w:rsid w:val="0046078D"/>
    <w:rsid w:val="00495C80"/>
    <w:rsid w:val="004A2ED8"/>
    <w:rsid w:val="004F5BDA"/>
    <w:rsid w:val="0051631E"/>
    <w:rsid w:val="00537A1F"/>
    <w:rsid w:val="00566029"/>
    <w:rsid w:val="005923CB"/>
    <w:rsid w:val="005B391B"/>
    <w:rsid w:val="005D2E05"/>
    <w:rsid w:val="005D3D78"/>
    <w:rsid w:val="005E2EF0"/>
    <w:rsid w:val="005F4092"/>
    <w:rsid w:val="00617218"/>
    <w:rsid w:val="006276C9"/>
    <w:rsid w:val="0068471E"/>
    <w:rsid w:val="00684F98"/>
    <w:rsid w:val="00693FFD"/>
    <w:rsid w:val="006D2159"/>
    <w:rsid w:val="006F787C"/>
    <w:rsid w:val="00702636"/>
    <w:rsid w:val="00724507"/>
    <w:rsid w:val="00773E6C"/>
    <w:rsid w:val="00781FB1"/>
    <w:rsid w:val="007868C9"/>
    <w:rsid w:val="007B526A"/>
    <w:rsid w:val="007D1B6D"/>
    <w:rsid w:val="00813C37"/>
    <w:rsid w:val="008154B5"/>
    <w:rsid w:val="00823962"/>
    <w:rsid w:val="00850410"/>
    <w:rsid w:val="00852719"/>
    <w:rsid w:val="008528A8"/>
    <w:rsid w:val="00860115"/>
    <w:rsid w:val="0088783C"/>
    <w:rsid w:val="009370BC"/>
    <w:rsid w:val="00970580"/>
    <w:rsid w:val="0098739B"/>
    <w:rsid w:val="00990668"/>
    <w:rsid w:val="009B61E5"/>
    <w:rsid w:val="009D1E89"/>
    <w:rsid w:val="009E5707"/>
    <w:rsid w:val="00A17661"/>
    <w:rsid w:val="00A24B2D"/>
    <w:rsid w:val="00A40966"/>
    <w:rsid w:val="00A84C53"/>
    <w:rsid w:val="00A921E0"/>
    <w:rsid w:val="00A922F4"/>
    <w:rsid w:val="00AA312E"/>
    <w:rsid w:val="00AE5526"/>
    <w:rsid w:val="00AF051B"/>
    <w:rsid w:val="00B01578"/>
    <w:rsid w:val="00B0738F"/>
    <w:rsid w:val="00B13D3B"/>
    <w:rsid w:val="00B230DB"/>
    <w:rsid w:val="00B26601"/>
    <w:rsid w:val="00B41951"/>
    <w:rsid w:val="00B53229"/>
    <w:rsid w:val="00B62480"/>
    <w:rsid w:val="00B81B70"/>
    <w:rsid w:val="00BB190B"/>
    <w:rsid w:val="00BB3BAB"/>
    <w:rsid w:val="00BD0724"/>
    <w:rsid w:val="00BD2B91"/>
    <w:rsid w:val="00BE5521"/>
    <w:rsid w:val="00BF6C23"/>
    <w:rsid w:val="00C53263"/>
    <w:rsid w:val="00C75F1D"/>
    <w:rsid w:val="00C94A8C"/>
    <w:rsid w:val="00C95156"/>
    <w:rsid w:val="00CA0DC2"/>
    <w:rsid w:val="00CB68E8"/>
    <w:rsid w:val="00D04F01"/>
    <w:rsid w:val="00D06414"/>
    <w:rsid w:val="00D24E5A"/>
    <w:rsid w:val="00D338E4"/>
    <w:rsid w:val="00D51947"/>
    <w:rsid w:val="00D532F0"/>
    <w:rsid w:val="00D56E0F"/>
    <w:rsid w:val="00D67966"/>
    <w:rsid w:val="00D77413"/>
    <w:rsid w:val="00D82759"/>
    <w:rsid w:val="00D86DE4"/>
    <w:rsid w:val="00DC222E"/>
    <w:rsid w:val="00DE1909"/>
    <w:rsid w:val="00DE51DB"/>
    <w:rsid w:val="00E23F1D"/>
    <w:rsid w:val="00E30E05"/>
    <w:rsid w:val="00E36361"/>
    <w:rsid w:val="00E55AE9"/>
    <w:rsid w:val="00EB0C84"/>
    <w:rsid w:val="00EB7408"/>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normaltextrun">
    <w:name w:val="normaltextrun"/>
    <w:basedOn w:val="DefaultParagraphFont"/>
    <w:rsid w:val="00397FA5"/>
  </w:style>
  <w:style w:type="character" w:customStyle="1" w:styleId="eop">
    <w:name w:val="eop"/>
    <w:basedOn w:val="DefaultParagraphFont"/>
    <w:rsid w:val="00397FA5"/>
  </w:style>
  <w:style w:type="character" w:styleId="UnresolvedMention">
    <w:name w:val="Unresolved Mention"/>
    <w:basedOn w:val="DefaultParagraphFont"/>
    <w:uiPriority w:val="99"/>
    <w:semiHidden/>
    <w:unhideWhenUsed/>
    <w:rsid w:val="0078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AppliedLearning.aspx" TargetMode="External"/><Relationship Id="rId18" Type="http://schemas.openxmlformats.org/officeDocument/2006/relationships/hyperlink" Target="https://www.vcaa.vic.edu.au/VCAAProfessionalLearning/ProfessionalLearningPrograms/VCEVMandVPCProfessionalLearning/Pages/ProfessionalLearningPlatform.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vcaa.vic.edu.au/curriculum/vce/Pages/AppliedLearning.aspx" TargetMode="External"/><Relationship Id="rId7" Type="http://schemas.openxmlformats.org/officeDocument/2006/relationships/settings" Target="settings.xml"/><Relationship Id="rId12" Type="http://schemas.openxmlformats.org/officeDocument/2006/relationships/hyperlink" Target="https://www.vcaa.vic.edu.au/VCAAProfessionalLearning/ProfessionalLearningPrograms/VCEVMandVPCProfessionalLearning/Pages/ProfessionalLearningPlatform.aspx" TargetMode="External"/><Relationship Id="rId17" Type="http://schemas.openxmlformats.org/officeDocument/2006/relationships/hyperlink" Target="https://www.vcaa.vic.edu.au/curriculum/vce/Pages/AppliedLearning.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caa.vic.edu.au/VCAAProfessionalLearning/ProfessionalLearningPrograms/VCEVMandVPCProfessionalLearning/Pages/ProfessionalLearningPlatform.aspx" TargetMode="External"/><Relationship Id="rId20" Type="http://schemas.openxmlformats.org/officeDocument/2006/relationships/hyperlink" Target="https://www.vcaa.vic.edu.au/VCAAProfessionalLearning/ProfessionalLearningPrograms/VCEVMandVPCProfessionalLearning/Pages/ProfessionalLearningPlatform.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Pages/AppliedLearning.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caa.vic.edu.au/curriculum/vce/Pages/AppliedLearning.aspx" TargetMode="External"/><Relationship Id="rId23" Type="http://schemas.openxmlformats.org/officeDocument/2006/relationships/hyperlink" Target="https://www.vcaa.vic.edu.au/curriculum/vce/Pages/AppliedLearning.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curriculum/vce/Pages/AppliedLearn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AppliedLearning.aspx" TargetMode="External"/><Relationship Id="rId22" Type="http://schemas.openxmlformats.org/officeDocument/2006/relationships/hyperlink" Target="https://www.vcaa.vic.edu.au/VCAAProfessionalLearning/ProfessionalLearningPrograms/VCEVMandVPCProfessionalLearning/Pages/ProfessionalLearningPlatform.aspx"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53BC5"/>
    <w:rsid w:val="00374542"/>
    <w:rsid w:val="0075603F"/>
    <w:rsid w:val="009325D2"/>
    <w:rsid w:val="00FA41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542"/>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www.w3.org/XML/1998/namespace"/>
    <ds:schemaRef ds:uri="http://purl.org/dc/elements/1.1/"/>
    <ds:schemaRef ds:uri="http://purl.org/dc/terms/"/>
    <ds:schemaRef ds:uri="http://schemas.microsoft.com/office/infopath/2007/PartnerControls"/>
    <ds:schemaRef ds:uri="907d132a-8e63-4638-9e2b-45834443b58a"/>
    <ds:schemaRef ds:uri="http://schemas.microsoft.com/office/2006/documentManagement/types"/>
    <ds:schemaRef ds:uri="http://schemas.openxmlformats.org/package/2006/metadata/core-properties"/>
    <ds:schemaRef ds:uri="aa554556-1bd6-4eb4-8e23-16f759f3cb51"/>
    <ds:schemaRef ds:uri="http://schemas.microsoft.com/office/2006/metadata/properties"/>
    <ds:schemaRef ds:uri="http://purl.org/dc/dcmityp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B49CB98F-003D-4E97-8760-E6237BA9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 Pillars of Applied Learning</vt:lpstr>
    </vt:vector>
  </TitlesOfParts>
  <Company>Victorian Curriculum and Assessment Authority</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Pillars of Applied Learning</dc:title>
  <dc:creator>Derek Tolan</dc:creator>
  <cp:lastModifiedBy>VCAA Web Unit</cp:lastModifiedBy>
  <cp:revision>5</cp:revision>
  <cp:lastPrinted>2015-05-15T02:36:00Z</cp:lastPrinted>
  <dcterms:created xsi:type="dcterms:W3CDTF">2024-05-20T07:34:00Z</dcterms:created>
  <dcterms:modified xsi:type="dcterms:W3CDTF">2024-05-21T01:13:00Z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