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112C1" w14:textId="118FB4A0" w:rsidR="002F3D91" w:rsidRPr="002F3D91" w:rsidRDefault="0026709C" w:rsidP="002F3D91">
      <w:pPr>
        <w:pStyle w:val="VCAADocumentsubtitle"/>
        <w:ind w:right="3543"/>
        <w:jc w:val="left"/>
        <w:rPr>
          <w:color w:val="FFFFFF" w:themeColor="background1"/>
        </w:rPr>
      </w:pPr>
      <w:r>
        <w:rPr>
          <w:lang w:eastAsia="ja-JP"/>
        </w:rPr>
        <mc:AlternateContent>
          <mc:Choice Requires="wps">
            <w:drawing>
              <wp:anchor distT="0" distB="0" distL="114300" distR="114300" simplePos="0" relativeHeight="251661312" behindDoc="0" locked="0" layoutInCell="1" allowOverlap="1" wp14:anchorId="36C0259C" wp14:editId="04934EB2">
                <wp:simplePos x="0" y="0"/>
                <wp:positionH relativeFrom="column">
                  <wp:posOffset>4977517</wp:posOffset>
                </wp:positionH>
                <wp:positionV relativeFrom="paragraph">
                  <wp:posOffset>79072</wp:posOffset>
                </wp:positionV>
                <wp:extent cx="1479550" cy="266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479550" cy="266700"/>
                        </a:xfrm>
                        <a:prstGeom prst="rect">
                          <a:avLst/>
                        </a:prstGeom>
                        <a:noFill/>
                        <a:ln w="6350">
                          <a:noFill/>
                        </a:ln>
                      </wps:spPr>
                      <wps:txbx>
                        <w:txbxContent>
                          <w:p w14:paraId="7BA42820" w14:textId="797813C7" w:rsidR="0026709C" w:rsidRPr="00B16C71" w:rsidRDefault="0026709C" w:rsidP="0026709C">
                            <w:pPr>
                              <w:jc w:val="right"/>
                              <w:rPr>
                                <w:rFonts w:ascii="Arial Narrow" w:hAnsi="Arial Narrow"/>
                                <w:b/>
                                <w:color w:val="FFFFFF" w:themeColor="background1"/>
                              </w:rPr>
                            </w:pPr>
                            <w:r w:rsidRPr="00B16C71">
                              <w:rPr>
                                <w:rFonts w:ascii="Arial Narrow" w:hAnsi="Arial Narrow"/>
                                <w:b/>
                                <w:color w:val="FFFFFF" w:themeColor="background1"/>
                              </w:rPr>
                              <w:t>Updated – version 1.</w:t>
                            </w:r>
                            <w:r>
                              <w:rPr>
                                <w:rFonts w:ascii="Arial Narrow" w:hAnsi="Arial Narrow"/>
                                <w:b/>
                                <w:color w:val="FFFFFF" w:themeColor="background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C0259C" id="_x0000_t202" coordsize="21600,21600" o:spt="202" path="m,l,21600r21600,l21600,xe">
                <v:stroke joinstyle="miter"/>
                <v:path gradientshapeok="t" o:connecttype="rect"/>
              </v:shapetype>
              <v:shape id="Text Box 5" o:spid="_x0000_s1026" type="#_x0000_t202" style="position:absolute;margin-left:391.95pt;margin-top:6.25pt;width:116.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iuGFQIAACwEAAAOAAAAZHJzL2Uyb0RvYy54bWysU01vGyEQvVfqf0Dc67Vd20l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" filled="f" stroked="f" strokeweight=".5pt">
                <v:textbox>
                  <w:txbxContent>
                    <w:p w14:paraId="7BA42820" w14:textId="797813C7" w:rsidR="0026709C" w:rsidRPr="00B16C71" w:rsidRDefault="0026709C" w:rsidP="0026709C">
                      <w:pPr>
                        <w:jc w:val="right"/>
                        <w:rPr>
                          <w:rFonts w:ascii="Arial Narrow" w:hAnsi="Arial Narrow"/>
                          <w:b/>
                          <w:color w:val="FFFFFF" w:themeColor="background1"/>
                        </w:rPr>
                      </w:pPr>
                      <w:r w:rsidRPr="00B16C71">
                        <w:rPr>
                          <w:rFonts w:ascii="Arial Narrow" w:hAnsi="Arial Narrow"/>
                          <w:b/>
                          <w:color w:val="FFFFFF" w:themeColor="background1"/>
                        </w:rPr>
                        <w:t>Updated – version 1.</w:t>
                      </w:r>
                      <w:r>
                        <w:rPr>
                          <w:rFonts w:ascii="Arial Narrow" w:hAnsi="Arial Narrow"/>
                          <w:b/>
                          <w:color w:val="FFFFFF" w:themeColor="background1"/>
                        </w:rPr>
                        <w:t>1</w:t>
                      </w:r>
                    </w:p>
                  </w:txbxContent>
                </v:textbox>
              </v:shape>
            </w:pict>
          </mc:Fallback>
        </mc:AlternateContent>
      </w:r>
      <w:r w:rsidR="002F3D91" w:rsidRPr="002F3D91">
        <w:rPr>
          <w:color w:val="FFFFFF" w:themeColor="background1"/>
        </w:rPr>
        <w:drawing>
          <wp:anchor distT="0" distB="0" distL="114300" distR="114300" simplePos="0" relativeHeight="251659264" behindDoc="1" locked="1" layoutInCell="0" allowOverlap="0" wp14:anchorId="00592CE4" wp14:editId="20E72C38">
            <wp:simplePos x="0" y="0"/>
            <wp:positionH relativeFrom="page">
              <wp:posOffset>5715</wp:posOffset>
            </wp:positionH>
            <wp:positionV relativeFrom="page">
              <wp:posOffset>38100</wp:posOffset>
            </wp:positionV>
            <wp:extent cx="7539990" cy="10666095"/>
            <wp:effectExtent l="0" t="0" r="3810" b="190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9990" cy="10666095"/>
                    </a:xfrm>
                    <a:prstGeom prst="rect">
                      <a:avLst/>
                    </a:prstGeom>
                  </pic:spPr>
                </pic:pic>
              </a:graphicData>
            </a:graphic>
            <wp14:sizeRelH relativeFrom="page">
              <wp14:pctWidth>0</wp14:pctWidth>
            </wp14:sizeRelH>
            <wp14:sizeRelV relativeFrom="page">
              <wp14:pctHeight>0</wp14:pctHeight>
            </wp14:sizeRelV>
          </wp:anchor>
        </w:drawing>
      </w:r>
    </w:p>
    <w:p w14:paraId="2BC05AEE" w14:textId="70BFEAE5" w:rsidR="002F3D91" w:rsidRDefault="00880E97" w:rsidP="00880E97">
      <w:pPr>
        <w:pStyle w:val="VCAAtrademarkinfo"/>
        <w:tabs>
          <w:tab w:val="left" w:pos="213"/>
        </w:tabs>
        <w:spacing w:before="4760"/>
        <w:rPr>
          <w:lang w:val="en-GB"/>
        </w:rPr>
      </w:pPr>
      <w:r>
        <w:rPr>
          <w:lang w:val="en-GB"/>
        </w:rPr>
        <w:lastRenderedPageBreak/>
        <w:tab/>
      </w:r>
    </w:p>
    <w:p w14:paraId="4E59DBB2" w14:textId="77777777" w:rsidR="0026709C" w:rsidRPr="00C30BDB" w:rsidRDefault="0026709C" w:rsidP="00880E97">
      <w:pPr>
        <w:pStyle w:val="VCAAHeading3"/>
        <w:spacing w:before="0" w:after="240"/>
      </w:pPr>
      <w:bookmarkStart w:id="0" w:name="_Toc503434004"/>
      <w:bookmarkStart w:id="1" w:name="_Toc503434785"/>
      <w:bookmarkStart w:id="2" w:name="_Toc503967605"/>
      <w:bookmarkStart w:id="3" w:name="_Toc536015054"/>
      <w:bookmarkStart w:id="4" w:name="_Toc536171146"/>
      <w:bookmarkStart w:id="5" w:name="_Toc536171404"/>
      <w:bookmarkStart w:id="6" w:name="_Toc536737806"/>
      <w:bookmarkStart w:id="7" w:name="_Toc360043"/>
      <w:bookmarkStart w:id="8" w:name="_Toc27991144"/>
      <w:bookmarkStart w:id="9" w:name="_Hlk152941920"/>
      <w:r w:rsidRPr="00C30BDB">
        <w:t>Amendments to study design history</w:t>
      </w:r>
      <w:bookmarkEnd w:id="0"/>
      <w:bookmarkEnd w:id="1"/>
      <w:bookmarkEnd w:id="2"/>
      <w:bookmarkEnd w:id="3"/>
      <w:bookmarkEnd w:id="4"/>
      <w:bookmarkEnd w:id="5"/>
      <w:bookmarkEnd w:id="6"/>
      <w:bookmarkEnd w:id="7"/>
      <w:bookmarkEnd w:id="8"/>
    </w:p>
    <w:tbl>
      <w:tblPr>
        <w:tblStyle w:val="VCAAopentable"/>
        <w:tblW w:w="9781" w:type="dxa"/>
        <w:tblLook w:val="04A0" w:firstRow="1" w:lastRow="0" w:firstColumn="1" w:lastColumn="0" w:noHBand="0" w:noVBand="1"/>
      </w:tblPr>
      <w:tblGrid>
        <w:gridCol w:w="1548"/>
        <w:gridCol w:w="2664"/>
        <w:gridCol w:w="2658"/>
        <w:gridCol w:w="2911"/>
      </w:tblGrid>
      <w:tr w:rsidR="0026709C" w:rsidRPr="00C30BDB" w14:paraId="55207FB5" w14:textId="77777777" w:rsidTr="007367AF">
        <w:trPr>
          <w:cnfStyle w:val="100000000000" w:firstRow="1" w:lastRow="0" w:firstColumn="0" w:lastColumn="0" w:oddVBand="0" w:evenVBand="0" w:oddHBand="0" w:evenHBand="0" w:firstRowFirstColumn="0" w:firstRowLastColumn="0" w:lastRowFirstColumn="0" w:lastRowLastColumn="0"/>
          <w:trHeight w:val="400"/>
        </w:trPr>
        <w:tc>
          <w:tcPr>
            <w:tcW w:w="1548" w:type="dxa"/>
            <w:tcBorders>
              <w:top w:val="single" w:sz="4" w:space="0" w:color="auto"/>
              <w:bottom w:val="single" w:sz="4" w:space="0" w:color="000000" w:themeColor="text1"/>
              <w:right w:val="nil"/>
            </w:tcBorders>
          </w:tcPr>
          <w:p w14:paraId="684E2443" w14:textId="77777777" w:rsidR="0026709C" w:rsidRPr="00C30BDB" w:rsidRDefault="0026709C" w:rsidP="007367AF">
            <w:pPr>
              <w:spacing w:before="80" w:after="80" w:line="240" w:lineRule="exact"/>
              <w:rPr>
                <w:rFonts w:ascii="Arial Narrow" w:hAnsi="Arial Narrow" w:cs="Arial"/>
                <w:lang w:val="en-US"/>
              </w:rPr>
            </w:pPr>
            <w:r w:rsidRPr="00C30BDB">
              <w:rPr>
                <w:rFonts w:ascii="Arial Narrow" w:hAnsi="Arial Narrow" w:cs="Arial"/>
                <w:lang w:val="en-US"/>
              </w:rPr>
              <w:t>Version</w:t>
            </w:r>
          </w:p>
        </w:tc>
        <w:tc>
          <w:tcPr>
            <w:tcW w:w="2664" w:type="dxa"/>
            <w:tcBorders>
              <w:top w:val="single" w:sz="4" w:space="0" w:color="auto"/>
              <w:left w:val="nil"/>
              <w:bottom w:val="single" w:sz="4" w:space="0" w:color="000000" w:themeColor="text1"/>
              <w:right w:val="nil"/>
            </w:tcBorders>
          </w:tcPr>
          <w:p w14:paraId="18D20E10" w14:textId="77777777" w:rsidR="0026709C" w:rsidRPr="00C30BDB" w:rsidRDefault="0026709C" w:rsidP="007367AF">
            <w:pPr>
              <w:spacing w:before="80" w:after="80" w:line="240" w:lineRule="exact"/>
              <w:rPr>
                <w:rFonts w:ascii="Arial Narrow" w:hAnsi="Arial Narrow" w:cs="Arial"/>
                <w:lang w:val="en-US"/>
              </w:rPr>
            </w:pPr>
            <w:r w:rsidRPr="00C30BDB">
              <w:rPr>
                <w:rFonts w:ascii="Arial Narrow" w:hAnsi="Arial Narrow" w:cs="Arial"/>
                <w:lang w:val="en-US"/>
              </w:rPr>
              <w:t>Status</w:t>
            </w:r>
          </w:p>
        </w:tc>
        <w:tc>
          <w:tcPr>
            <w:tcW w:w="2658" w:type="dxa"/>
            <w:tcBorders>
              <w:top w:val="single" w:sz="4" w:space="0" w:color="auto"/>
              <w:left w:val="nil"/>
              <w:bottom w:val="single" w:sz="4" w:space="0" w:color="000000" w:themeColor="text1"/>
              <w:right w:val="nil"/>
            </w:tcBorders>
          </w:tcPr>
          <w:p w14:paraId="4D72289E" w14:textId="77777777" w:rsidR="0026709C" w:rsidRPr="00C30BDB" w:rsidRDefault="0026709C" w:rsidP="007367AF">
            <w:pPr>
              <w:spacing w:before="80" w:after="80" w:line="240" w:lineRule="exact"/>
              <w:rPr>
                <w:rFonts w:ascii="Arial Narrow" w:hAnsi="Arial Narrow" w:cs="Arial"/>
                <w:lang w:val="en-US"/>
              </w:rPr>
            </w:pPr>
            <w:r w:rsidRPr="00C30BDB">
              <w:rPr>
                <w:rFonts w:ascii="Arial Narrow" w:hAnsi="Arial Narrow" w:cs="Arial"/>
                <w:lang w:val="en-US"/>
              </w:rPr>
              <w:t>Release Date</w:t>
            </w:r>
          </w:p>
        </w:tc>
        <w:tc>
          <w:tcPr>
            <w:tcW w:w="2911" w:type="dxa"/>
            <w:tcBorders>
              <w:top w:val="single" w:sz="4" w:space="0" w:color="auto"/>
              <w:left w:val="nil"/>
              <w:bottom w:val="single" w:sz="4" w:space="0" w:color="000000" w:themeColor="text1"/>
            </w:tcBorders>
          </w:tcPr>
          <w:p w14:paraId="2F8D2711" w14:textId="77777777" w:rsidR="0026709C" w:rsidRPr="00C30BDB" w:rsidRDefault="0026709C" w:rsidP="007367AF">
            <w:pPr>
              <w:spacing w:before="80" w:after="80" w:line="240" w:lineRule="exact"/>
              <w:rPr>
                <w:rFonts w:ascii="Arial Narrow" w:hAnsi="Arial Narrow" w:cs="Arial"/>
                <w:lang w:val="en-US"/>
              </w:rPr>
            </w:pPr>
            <w:r w:rsidRPr="00C30BDB">
              <w:rPr>
                <w:rFonts w:ascii="Arial Narrow" w:hAnsi="Arial Narrow" w:cs="Arial"/>
                <w:lang w:val="en-US"/>
              </w:rPr>
              <w:t>Comments</w:t>
            </w:r>
          </w:p>
        </w:tc>
      </w:tr>
      <w:tr w:rsidR="0026709C" w:rsidRPr="00C30BDB" w14:paraId="5775A631" w14:textId="77777777" w:rsidTr="007367AF">
        <w:trPr>
          <w:cnfStyle w:val="000000100000" w:firstRow="0" w:lastRow="0" w:firstColumn="0" w:lastColumn="0" w:oddVBand="0" w:evenVBand="0" w:oddHBand="1" w:evenHBand="0" w:firstRowFirstColumn="0" w:firstRowLastColumn="0" w:lastRowFirstColumn="0" w:lastRowLastColumn="0"/>
          <w:trHeight w:val="400"/>
        </w:trPr>
        <w:tc>
          <w:tcPr>
            <w:tcW w:w="1548" w:type="dxa"/>
            <w:tcBorders>
              <w:top w:val="single" w:sz="4" w:space="0" w:color="000000" w:themeColor="text1"/>
            </w:tcBorders>
          </w:tcPr>
          <w:p w14:paraId="5AD015FF" w14:textId="439098F0" w:rsidR="0026709C" w:rsidRPr="00C30BDB" w:rsidRDefault="0026709C" w:rsidP="007367AF">
            <w:pPr>
              <w:spacing w:before="80" w:after="80" w:line="240" w:lineRule="exact"/>
              <w:rPr>
                <w:rFonts w:ascii="Arial Narrow" w:hAnsi="Arial Narrow" w:cs="Arial"/>
                <w:lang w:val="en-US"/>
              </w:rPr>
            </w:pPr>
            <w:r>
              <w:rPr>
                <w:rFonts w:ascii="Arial Narrow" w:hAnsi="Arial Narrow" w:cs="Arial"/>
                <w:lang w:val="en-US"/>
              </w:rPr>
              <w:t>1.1</w:t>
            </w:r>
          </w:p>
        </w:tc>
        <w:tc>
          <w:tcPr>
            <w:tcW w:w="2664" w:type="dxa"/>
            <w:tcBorders>
              <w:top w:val="single" w:sz="4" w:space="0" w:color="000000" w:themeColor="text1"/>
            </w:tcBorders>
          </w:tcPr>
          <w:p w14:paraId="7BE8D045" w14:textId="6FDCBFB8" w:rsidR="0026709C" w:rsidRPr="00C30BDB" w:rsidRDefault="0026709C" w:rsidP="007367AF">
            <w:pPr>
              <w:spacing w:before="80" w:after="80" w:line="240" w:lineRule="exact"/>
              <w:rPr>
                <w:rFonts w:ascii="Arial Narrow" w:hAnsi="Arial Narrow" w:cs="Arial"/>
                <w:lang w:val="en-US"/>
              </w:rPr>
            </w:pPr>
            <w:r>
              <w:rPr>
                <w:rFonts w:ascii="Arial Narrow" w:hAnsi="Arial Narrow" w:cs="Arial"/>
                <w:lang w:val="en-US"/>
              </w:rPr>
              <w:t>Current</w:t>
            </w:r>
          </w:p>
        </w:tc>
        <w:tc>
          <w:tcPr>
            <w:tcW w:w="2658" w:type="dxa"/>
            <w:tcBorders>
              <w:top w:val="single" w:sz="4" w:space="0" w:color="000000" w:themeColor="text1"/>
            </w:tcBorders>
          </w:tcPr>
          <w:p w14:paraId="2D8AD1D7" w14:textId="6C3899F6" w:rsidR="0026709C" w:rsidRPr="00C30BDB" w:rsidRDefault="0026709C" w:rsidP="007367AF">
            <w:pPr>
              <w:spacing w:before="80" w:after="80" w:line="240" w:lineRule="exact"/>
              <w:rPr>
                <w:rFonts w:ascii="Arial Narrow" w:hAnsi="Arial Narrow" w:cs="Arial"/>
                <w:lang w:val="en-US"/>
              </w:rPr>
            </w:pPr>
            <w:r>
              <w:rPr>
                <w:rFonts w:ascii="Arial Narrow" w:hAnsi="Arial Narrow" w:cs="Arial"/>
                <w:lang w:val="en-US"/>
              </w:rPr>
              <w:t>December 2023</w:t>
            </w:r>
          </w:p>
        </w:tc>
        <w:tc>
          <w:tcPr>
            <w:tcW w:w="2911" w:type="dxa"/>
            <w:tcBorders>
              <w:top w:val="single" w:sz="4" w:space="0" w:color="000000" w:themeColor="text1"/>
            </w:tcBorders>
          </w:tcPr>
          <w:p w14:paraId="41A0F8CD" w14:textId="1170D3CF" w:rsidR="0026709C" w:rsidRPr="00C30BDB" w:rsidRDefault="0026709C" w:rsidP="007367AF">
            <w:pPr>
              <w:spacing w:before="80" w:after="80" w:line="240" w:lineRule="exact"/>
              <w:rPr>
                <w:rFonts w:ascii="Arial Narrow" w:hAnsi="Arial Narrow" w:cs="Arial"/>
                <w:lang w:val="en-US"/>
              </w:rPr>
            </w:pPr>
            <w:r w:rsidRPr="00C30BDB">
              <w:rPr>
                <w:rFonts w:ascii="Arial Narrow" w:hAnsi="Arial Narrow" w:cs="Arial"/>
                <w:lang w:val="en-US"/>
              </w:rPr>
              <w:t>Update</w:t>
            </w:r>
            <w:r>
              <w:rPr>
                <w:rFonts w:ascii="Arial Narrow" w:hAnsi="Arial Narrow" w:cs="Arial"/>
                <w:lang w:val="en-US"/>
              </w:rPr>
              <w:t xml:space="preserve"> to</w:t>
            </w:r>
            <w:r w:rsidRPr="00C30BDB">
              <w:rPr>
                <w:rFonts w:ascii="Arial Narrow" w:hAnsi="Arial Narrow" w:cs="Arial"/>
                <w:lang w:val="en-US"/>
              </w:rPr>
              <w:t xml:space="preserve"> </w:t>
            </w:r>
            <w:r w:rsidRPr="0026709C">
              <w:rPr>
                <w:rFonts w:ascii="Arial Narrow" w:hAnsi="Arial Narrow"/>
                <w:lang w:val="en-GB"/>
              </w:rPr>
              <w:t xml:space="preserve">clarify the wording around requirement to </w:t>
            </w:r>
            <w:r w:rsidRPr="0026709C">
              <w:rPr>
                <w:rFonts w:ascii="Arial Narrow" w:hAnsi="Arial Narrow"/>
                <w:color w:val="212121"/>
                <w:shd w:val="clear" w:color="auto" w:fill="FFFFFF"/>
              </w:rPr>
              <w:t>undertake a different work placement for each unit</w:t>
            </w:r>
            <w:r w:rsidR="00291A65">
              <w:rPr>
                <w:rFonts w:ascii="Arial Narrow" w:hAnsi="Arial Narrow"/>
                <w:color w:val="212121"/>
                <w:shd w:val="clear" w:color="auto" w:fill="FFFFFF"/>
              </w:rPr>
              <w:t xml:space="preserve"> and update Ministerial Order 55 to Ministerial Order 1412.</w:t>
            </w:r>
          </w:p>
        </w:tc>
      </w:tr>
      <w:tr w:rsidR="0026709C" w:rsidRPr="00C30BDB" w14:paraId="1ACC6191" w14:textId="77777777" w:rsidTr="0026709C">
        <w:trPr>
          <w:cnfStyle w:val="000000010000" w:firstRow="0" w:lastRow="0" w:firstColumn="0" w:lastColumn="0" w:oddVBand="0" w:evenVBand="0" w:oddHBand="0" w:evenHBand="1" w:firstRowFirstColumn="0" w:firstRowLastColumn="0" w:lastRowFirstColumn="0" w:lastRowLastColumn="0"/>
          <w:trHeight w:val="400"/>
        </w:trPr>
        <w:tc>
          <w:tcPr>
            <w:tcW w:w="1548" w:type="dxa"/>
          </w:tcPr>
          <w:p w14:paraId="577577D9" w14:textId="7AA28094" w:rsidR="0026709C" w:rsidRPr="00C30BDB" w:rsidRDefault="0026709C" w:rsidP="007367AF">
            <w:pPr>
              <w:spacing w:before="80" w:after="80" w:line="240" w:lineRule="exact"/>
              <w:rPr>
                <w:rFonts w:ascii="Arial Narrow" w:hAnsi="Arial Narrow" w:cs="Arial"/>
                <w:lang w:val="en-US"/>
              </w:rPr>
            </w:pPr>
            <w:r w:rsidRPr="00C30BDB">
              <w:rPr>
                <w:rFonts w:ascii="Arial Narrow" w:hAnsi="Arial Narrow" w:cs="Arial"/>
                <w:lang w:val="en-US"/>
              </w:rPr>
              <w:t>1.0</w:t>
            </w:r>
          </w:p>
        </w:tc>
        <w:tc>
          <w:tcPr>
            <w:tcW w:w="2664" w:type="dxa"/>
          </w:tcPr>
          <w:p w14:paraId="508395B3" w14:textId="6E037FC6" w:rsidR="0026709C" w:rsidRPr="00C30BDB" w:rsidRDefault="0026709C" w:rsidP="007367AF">
            <w:pPr>
              <w:spacing w:before="80" w:after="80" w:line="240" w:lineRule="exact"/>
              <w:rPr>
                <w:rFonts w:ascii="Arial Narrow" w:hAnsi="Arial Narrow" w:cs="Arial"/>
                <w:lang w:val="en-US"/>
              </w:rPr>
            </w:pPr>
            <w:r w:rsidRPr="00C30BDB">
              <w:rPr>
                <w:rFonts w:ascii="Arial Narrow" w:hAnsi="Arial Narrow" w:cs="Arial"/>
                <w:lang w:val="en-US"/>
              </w:rPr>
              <w:t>Superseded</w:t>
            </w:r>
          </w:p>
        </w:tc>
        <w:tc>
          <w:tcPr>
            <w:tcW w:w="2658" w:type="dxa"/>
          </w:tcPr>
          <w:p w14:paraId="6312D402" w14:textId="33B6DF9B" w:rsidR="0026709C" w:rsidRPr="00C30BDB" w:rsidRDefault="0026709C" w:rsidP="007367AF">
            <w:pPr>
              <w:spacing w:before="80" w:after="80" w:line="240" w:lineRule="exact"/>
              <w:rPr>
                <w:rFonts w:ascii="Arial Narrow" w:hAnsi="Arial Narrow" w:cs="Arial"/>
                <w:lang w:val="en-US"/>
              </w:rPr>
            </w:pPr>
            <w:r>
              <w:rPr>
                <w:rFonts w:ascii="Arial Narrow" w:hAnsi="Arial Narrow" w:cs="Arial"/>
                <w:lang w:val="en-US"/>
              </w:rPr>
              <w:t>November 2023</w:t>
            </w:r>
          </w:p>
        </w:tc>
        <w:tc>
          <w:tcPr>
            <w:tcW w:w="2911" w:type="dxa"/>
          </w:tcPr>
          <w:p w14:paraId="42C50137" w14:textId="4D2963DD" w:rsidR="0026709C" w:rsidRPr="00C30BDB" w:rsidRDefault="0026709C" w:rsidP="007367AF">
            <w:pPr>
              <w:spacing w:before="80" w:after="80" w:line="240" w:lineRule="exact"/>
              <w:rPr>
                <w:rFonts w:ascii="Arial Narrow" w:hAnsi="Arial Narrow" w:cs="Arial"/>
                <w:lang w:val="en-US"/>
              </w:rPr>
            </w:pPr>
            <w:r w:rsidRPr="00C30BDB">
              <w:rPr>
                <w:rFonts w:ascii="Arial Narrow" w:hAnsi="Arial Narrow" w:cs="Arial"/>
                <w:lang w:val="en-US"/>
              </w:rPr>
              <w:t>Original study design.</w:t>
            </w:r>
          </w:p>
        </w:tc>
      </w:tr>
      <w:tr w:rsidR="0026709C" w:rsidRPr="00C30BDB" w14:paraId="6FFB4929" w14:textId="77777777" w:rsidTr="007367AF">
        <w:trPr>
          <w:cnfStyle w:val="000000100000" w:firstRow="0" w:lastRow="0" w:firstColumn="0" w:lastColumn="0" w:oddVBand="0" w:evenVBand="0" w:oddHBand="1" w:evenHBand="0" w:firstRowFirstColumn="0" w:firstRowLastColumn="0" w:lastRowFirstColumn="0" w:lastRowLastColumn="0"/>
          <w:trHeight w:val="400"/>
        </w:trPr>
        <w:tc>
          <w:tcPr>
            <w:tcW w:w="1548" w:type="dxa"/>
          </w:tcPr>
          <w:p w14:paraId="5505F765" w14:textId="2C29C3F2" w:rsidR="0026709C" w:rsidRPr="00C30BDB" w:rsidRDefault="0026709C" w:rsidP="007367AF">
            <w:pPr>
              <w:spacing w:before="80" w:after="80" w:line="240" w:lineRule="exact"/>
              <w:rPr>
                <w:rFonts w:ascii="Arial Narrow" w:hAnsi="Arial Narrow" w:cs="Arial"/>
                <w:lang w:val="en-US"/>
              </w:rPr>
            </w:pPr>
          </w:p>
        </w:tc>
        <w:tc>
          <w:tcPr>
            <w:tcW w:w="2664" w:type="dxa"/>
          </w:tcPr>
          <w:p w14:paraId="60F0BA73" w14:textId="7B66A736" w:rsidR="0026709C" w:rsidRPr="00C30BDB" w:rsidRDefault="0026709C" w:rsidP="007367AF">
            <w:pPr>
              <w:spacing w:before="80" w:after="80" w:line="240" w:lineRule="exact"/>
              <w:rPr>
                <w:rFonts w:ascii="Arial Narrow" w:hAnsi="Arial Narrow" w:cs="Arial"/>
                <w:lang w:val="en-US"/>
              </w:rPr>
            </w:pPr>
          </w:p>
        </w:tc>
        <w:tc>
          <w:tcPr>
            <w:tcW w:w="2658" w:type="dxa"/>
          </w:tcPr>
          <w:p w14:paraId="0E2DC90A" w14:textId="65EE20A1" w:rsidR="0026709C" w:rsidRPr="00C30BDB" w:rsidRDefault="0026709C" w:rsidP="007367AF">
            <w:pPr>
              <w:spacing w:before="80" w:after="80" w:line="240" w:lineRule="exact"/>
              <w:rPr>
                <w:rFonts w:ascii="Arial Narrow" w:hAnsi="Arial Narrow" w:cs="Arial"/>
                <w:lang w:val="en-US"/>
              </w:rPr>
            </w:pPr>
          </w:p>
        </w:tc>
        <w:tc>
          <w:tcPr>
            <w:tcW w:w="2911" w:type="dxa"/>
          </w:tcPr>
          <w:p w14:paraId="0D863065" w14:textId="6B4C100B" w:rsidR="0026709C" w:rsidRPr="00C30BDB" w:rsidRDefault="0026709C" w:rsidP="007367AF">
            <w:pPr>
              <w:spacing w:before="80" w:after="80" w:line="240" w:lineRule="exact"/>
              <w:rPr>
                <w:rFonts w:ascii="Arial Narrow" w:hAnsi="Arial Narrow" w:cs="Arial"/>
                <w:lang w:val="en-US"/>
              </w:rPr>
            </w:pPr>
          </w:p>
        </w:tc>
      </w:tr>
    </w:tbl>
    <w:bookmarkEnd w:id="9"/>
    <w:p w14:paraId="11EFBC48" w14:textId="30CF08C1" w:rsidR="00A6294B" w:rsidRPr="008F5FE2" w:rsidRDefault="00A6294B" w:rsidP="0026709C">
      <w:pPr>
        <w:pStyle w:val="VCAAtrademarkinfo"/>
        <w:spacing w:before="5280"/>
        <w:rPr>
          <w:lang w:val="en-GB"/>
        </w:rPr>
      </w:pPr>
      <w:r w:rsidRPr="008F5FE2">
        <w:rPr>
          <w:lang w:val="en-GB"/>
        </w:rPr>
        <w:t>Authorised and published by the Victorian Curriculum and Assessment Authority</w:t>
      </w:r>
      <w:r w:rsidRPr="008F5FE2">
        <w:rPr>
          <w:lang w:val="en-GB"/>
        </w:rPr>
        <w:br/>
        <w:t>Level 7, 2 Lonsdale Street</w:t>
      </w:r>
      <w:r w:rsidRPr="008F5FE2">
        <w:rPr>
          <w:lang w:val="en-GB"/>
        </w:rPr>
        <w:br/>
        <w:t>Melbourne VIC 3000</w:t>
      </w:r>
    </w:p>
    <w:p w14:paraId="282680E4" w14:textId="4D320871" w:rsidR="002F3D91" w:rsidRPr="008F5FE2" w:rsidRDefault="00A6294B" w:rsidP="00A6294B">
      <w:pPr>
        <w:pStyle w:val="VCAAtrademarkinfo"/>
        <w:rPr>
          <w:lang w:val="en-GB"/>
        </w:rPr>
      </w:pPr>
      <w:r w:rsidRPr="008F5FE2">
        <w:rPr>
          <w:lang w:val="en-GB"/>
        </w:rPr>
        <w:t xml:space="preserve">ISBN: </w:t>
      </w:r>
      <w:r w:rsidR="006725DE">
        <w:rPr>
          <w:lang w:val="en-GB"/>
        </w:rPr>
        <w:t>978-1-923025-37-0</w:t>
      </w:r>
    </w:p>
    <w:p w14:paraId="4997D71D" w14:textId="0B62D0B0" w:rsidR="00A6294B" w:rsidRPr="008F5FE2" w:rsidRDefault="00A6294B" w:rsidP="00A6294B">
      <w:pPr>
        <w:pStyle w:val="VCAAtrademarkinfo"/>
        <w:rPr>
          <w:lang w:val="en-GB"/>
        </w:rPr>
      </w:pPr>
      <w:r w:rsidRPr="008F5FE2">
        <w:rPr>
          <w:lang w:val="en-GB"/>
        </w:rPr>
        <w:t xml:space="preserve">© Victorian Curriculum and Assessment Authority </w:t>
      </w:r>
      <w:r w:rsidR="007A4086" w:rsidRPr="008C430A">
        <w:rPr>
          <w:lang w:val="en-GB"/>
        </w:rPr>
        <w:t>202</w:t>
      </w:r>
      <w:r w:rsidR="007A4086">
        <w:rPr>
          <w:lang w:val="en-GB"/>
        </w:rPr>
        <w:t>3</w:t>
      </w:r>
    </w:p>
    <w:p w14:paraId="61245098" w14:textId="77777777" w:rsidR="00A6294B" w:rsidRPr="008F5FE2" w:rsidRDefault="00A6294B" w:rsidP="00A6294B">
      <w:pPr>
        <w:pStyle w:val="VCAAtrademarkinfo"/>
        <w:rPr>
          <w:lang w:val="en-GB"/>
        </w:rPr>
      </w:pPr>
    </w:p>
    <w:p w14:paraId="4934C7FC" w14:textId="131507CD" w:rsidR="00A6294B" w:rsidRPr="008F5FE2" w:rsidRDefault="00A6294B" w:rsidP="00A6294B">
      <w:pPr>
        <w:pStyle w:val="VCAAtrademarkinfo"/>
        <w:rPr>
          <w:lang w:val="en-GB"/>
        </w:rPr>
      </w:pPr>
      <w:r w:rsidRPr="008F5FE2">
        <w:rPr>
          <w:lang w:val="en-GB"/>
        </w:rPr>
        <w:t xml:space="preserve">No part of this publication may be reproduced except as specified under the </w:t>
      </w:r>
      <w:r w:rsidRPr="008F5FE2">
        <w:rPr>
          <w:i/>
          <w:lang w:val="en-GB"/>
        </w:rPr>
        <w:t>Copyright Act 1968</w:t>
      </w:r>
      <w:r w:rsidRPr="008F5FE2">
        <w:rPr>
          <w:lang w:val="en-GB"/>
        </w:rPr>
        <w:t xml:space="preserve"> or by permission from the VCAA. Excepting third-party elements, schools may use this resource in accordance with the </w:t>
      </w:r>
      <w:hyperlink r:id="rId12" w:history="1">
        <w:r w:rsidRPr="008F5FE2">
          <w:rPr>
            <w:rStyle w:val="Hyperlink"/>
            <w:lang w:val="en-GB"/>
          </w:rPr>
          <w:t>VCAA educational allowance</w:t>
        </w:r>
      </w:hyperlink>
      <w:r w:rsidRPr="008F5FE2">
        <w:rPr>
          <w:lang w:val="en-GB"/>
        </w:rPr>
        <w:t xml:space="preserve">. For more information </w:t>
      </w:r>
      <w:r w:rsidR="00C14125">
        <w:rPr>
          <w:lang w:val="en-GB"/>
        </w:rPr>
        <w:t xml:space="preserve">read the </w:t>
      </w:r>
      <w:hyperlink r:id="rId13" w:history="1">
        <w:r w:rsidR="00C14125" w:rsidRPr="00C14125">
          <w:rPr>
            <w:rStyle w:val="Hyperlink"/>
            <w:lang w:val="en-GB"/>
          </w:rPr>
          <w:t xml:space="preserve">VCAA </w:t>
        </w:r>
        <w:r w:rsidR="00C14125">
          <w:rPr>
            <w:rStyle w:val="Hyperlink"/>
            <w:lang w:val="en-GB"/>
          </w:rPr>
          <w:t>c</w:t>
        </w:r>
        <w:r w:rsidR="00C14125" w:rsidRPr="00C14125">
          <w:rPr>
            <w:rStyle w:val="Hyperlink"/>
            <w:lang w:val="en-GB"/>
          </w:rPr>
          <w:t>opyright policy</w:t>
        </w:r>
      </w:hyperlink>
      <w:r w:rsidR="00C14125">
        <w:rPr>
          <w:lang w:val="en-GB"/>
        </w:rPr>
        <w:t>.</w:t>
      </w:r>
    </w:p>
    <w:p w14:paraId="08E8F68D" w14:textId="35A9B5E9" w:rsidR="00A6294B" w:rsidRPr="008F5FE2" w:rsidRDefault="00A6294B" w:rsidP="00A6294B">
      <w:pPr>
        <w:pStyle w:val="VCAAtrademarkinfo"/>
        <w:rPr>
          <w:lang w:val="en-GB"/>
        </w:rPr>
      </w:pPr>
      <w:r w:rsidRPr="008F5FE2">
        <w:rPr>
          <w:lang w:val="en-GB"/>
        </w:rPr>
        <w:t xml:space="preserve">The VCAA provides the only official, up-to-date versions of VCAA publications. Details of updates can be found on the </w:t>
      </w:r>
      <w:hyperlink r:id="rId14" w:history="1">
        <w:r w:rsidRPr="000B0F4C">
          <w:rPr>
            <w:rStyle w:val="Hyperlink"/>
            <w:lang w:val="en-GB"/>
          </w:rPr>
          <w:t>VCAA website</w:t>
        </w:r>
      </w:hyperlink>
      <w:r w:rsidRPr="008F5FE2">
        <w:rPr>
          <w:lang w:val="en-GB"/>
        </w:rPr>
        <w:t>.</w:t>
      </w:r>
    </w:p>
    <w:p w14:paraId="6C473731" w14:textId="5785C354" w:rsidR="00A6294B" w:rsidRPr="008F5FE2" w:rsidRDefault="00A6294B" w:rsidP="00A6294B">
      <w:pPr>
        <w:pStyle w:val="VCAAtrademarkinfo"/>
        <w:rPr>
          <w:lang w:val="en-GB"/>
        </w:rPr>
      </w:pPr>
      <w:r w:rsidRPr="008F5FE2">
        <w:rPr>
          <w:lang w:val="en-GB"/>
        </w:rPr>
        <w:t>This publication may contain copyright material belonging to a third party. Every effort has been made to contact all copyright owners. If you believe that material in this publication is an infringement of your copyright, ple</w:t>
      </w:r>
      <w:r w:rsidR="000B0F4C">
        <w:rPr>
          <w:lang w:val="en-GB"/>
        </w:rPr>
        <w:t xml:space="preserve">ase email the </w:t>
      </w:r>
      <w:hyperlink r:id="rId15" w:history="1">
        <w:r w:rsidR="000B0F4C" w:rsidRPr="000B0F4C">
          <w:rPr>
            <w:rStyle w:val="Hyperlink"/>
            <w:lang w:val="en-GB"/>
          </w:rPr>
          <w:t>Copyright Officer</w:t>
        </w:r>
      </w:hyperlink>
      <w:r w:rsidR="000B0F4C">
        <w:rPr>
          <w:lang w:val="en-GB"/>
        </w:rPr>
        <w:t>.</w:t>
      </w:r>
    </w:p>
    <w:p w14:paraId="031D46F2" w14:textId="3391BB51" w:rsidR="00A6294B" w:rsidRPr="008F5FE2" w:rsidRDefault="00A6294B" w:rsidP="00A6294B">
      <w:pPr>
        <w:pStyle w:val="VCAAtrademarkinfo"/>
        <w:rPr>
          <w:lang w:val="en-GB"/>
        </w:rPr>
      </w:pPr>
      <w:r w:rsidRPr="008F5FE2">
        <w:rPr>
          <w:lang w:val="en-GB"/>
        </w:rPr>
        <w:t>Copyright in materials appearing at any sites linked to this document</w:t>
      </w:r>
      <w:r w:rsidR="007177FE">
        <w:rPr>
          <w:lang w:val="en-GB"/>
        </w:rPr>
        <w:t xml:space="preserve"> rests with the copyright owner(</w:t>
      </w:r>
      <w:r w:rsidRPr="008F5FE2">
        <w:rPr>
          <w:lang w:val="en-GB"/>
        </w:rPr>
        <w:t>s</w:t>
      </w:r>
      <w:r w:rsidR="007177FE">
        <w:rPr>
          <w:lang w:val="en-GB"/>
        </w:rPr>
        <w:t>)</w:t>
      </w:r>
      <w:r w:rsidRPr="008F5FE2">
        <w:rPr>
          <w:lang w:val="en-GB"/>
        </w:rPr>
        <w:t xml:space="preserve"> of those materials, subject to the Copyright Act. The VCAA recommends you refer to copyright statements at linked sites before using such materials.</w:t>
      </w:r>
    </w:p>
    <w:p w14:paraId="15375402" w14:textId="64C705D3" w:rsidR="00A6294B" w:rsidRPr="008F5FE2" w:rsidRDefault="00C14125" w:rsidP="00A6294B">
      <w:pPr>
        <w:pStyle w:val="VCAAtrademarkinfo"/>
        <w:rPr>
          <w:lang w:val="en-GB"/>
        </w:rPr>
      </w:pPr>
      <w:r>
        <w:rPr>
          <w:lang w:val="en-GB"/>
        </w:rPr>
        <w:t>VCE and t</w:t>
      </w:r>
      <w:r w:rsidR="00A6294B" w:rsidRPr="008F5FE2">
        <w:rPr>
          <w:lang w:val="en-GB"/>
        </w:rPr>
        <w:t xml:space="preserve">he VCAA logo </w:t>
      </w:r>
      <w:r>
        <w:rPr>
          <w:lang w:val="en-GB"/>
        </w:rPr>
        <w:t>are</w:t>
      </w:r>
      <w:r w:rsidR="00A6294B" w:rsidRPr="008F5FE2">
        <w:rPr>
          <w:lang w:val="en-GB"/>
        </w:rPr>
        <w:t xml:space="preserve"> registered trademark</w:t>
      </w:r>
      <w:r>
        <w:rPr>
          <w:lang w:val="en-GB"/>
        </w:rPr>
        <w:t>s</w:t>
      </w:r>
      <w:r w:rsidR="00A6294B" w:rsidRPr="008F5FE2">
        <w:rPr>
          <w:lang w:val="en-GB"/>
        </w:rPr>
        <w:t xml:space="preserve"> of the Victorian Curriculum and Assessment Authority.</w:t>
      </w:r>
    </w:p>
    <w:p w14:paraId="069E9D02" w14:textId="77777777" w:rsidR="00A6294B" w:rsidRPr="008F5FE2" w:rsidRDefault="00A6294B" w:rsidP="00A6294B">
      <w:pPr>
        <w:pStyle w:val="VCAAtrademarkinfo"/>
        <w:rPr>
          <w:lang w:val="en-GB"/>
        </w:rPr>
      </w:pPr>
    </w:p>
    <w:tbl>
      <w:tblPr>
        <w:tblStyle w:val="TableGrid"/>
        <w:tblW w:w="0" w:type="auto"/>
        <w:tblLook w:val="04A0" w:firstRow="1" w:lastRow="0" w:firstColumn="1" w:lastColumn="0" w:noHBand="0" w:noVBand="1"/>
      </w:tblPr>
      <w:tblGrid>
        <w:gridCol w:w="9617"/>
      </w:tblGrid>
      <w:tr w:rsidR="00A6294B" w:rsidRPr="00030CD1" w14:paraId="3787202A" w14:textId="77777777" w:rsidTr="005A3151">
        <w:trPr>
          <w:trHeight w:val="794"/>
        </w:trPr>
        <w:tc>
          <w:tcPr>
            <w:tcW w:w="9855" w:type="dxa"/>
          </w:tcPr>
          <w:p w14:paraId="0DFA1CC3" w14:textId="63D18818" w:rsidR="00A6294B" w:rsidRPr="008F5FE2" w:rsidRDefault="00A6294B" w:rsidP="005A3151">
            <w:pPr>
              <w:pStyle w:val="VCAAtrademarkinfo"/>
              <w:rPr>
                <w:lang w:val="en-GB"/>
              </w:rPr>
            </w:pPr>
            <w:r w:rsidRPr="008F5FE2">
              <w:rPr>
                <w:lang w:val="en-GB"/>
              </w:rPr>
              <w:t>Contact us if you need this info</w:t>
            </w:r>
            <w:r w:rsidR="006E3667">
              <w:rPr>
                <w:lang w:val="en-GB"/>
              </w:rPr>
              <w:t>rmation in an accessible format:</w:t>
            </w:r>
            <w:r w:rsidRPr="008F5FE2">
              <w:rPr>
                <w:lang w:val="en-GB"/>
              </w:rPr>
              <w:t xml:space="preserve"> for example, large print or audio.</w:t>
            </w:r>
          </w:p>
          <w:p w14:paraId="4F2E1FCF" w14:textId="1CEE77E9" w:rsidR="00A6294B" w:rsidRPr="008F5FE2" w:rsidRDefault="00A6294B" w:rsidP="005A3151">
            <w:pPr>
              <w:pStyle w:val="VCAAtrademarkinfo"/>
              <w:rPr>
                <w:lang w:val="en-GB"/>
              </w:rPr>
            </w:pPr>
            <w:r w:rsidRPr="008F5FE2">
              <w:rPr>
                <w:lang w:val="en-GB"/>
              </w:rPr>
              <w:t xml:space="preserve">Telephone (03) 9032 1635 or email </w:t>
            </w:r>
            <w:hyperlink r:id="rId16" w:history="1">
              <w:r w:rsidR="005A3151">
                <w:rPr>
                  <w:rStyle w:val="Hyperlink"/>
                  <w:lang w:val="en-GB"/>
                </w:rPr>
                <w:t>vcaa.media.publications@education.vic.gov.au</w:t>
              </w:r>
            </w:hyperlink>
          </w:p>
        </w:tc>
      </w:tr>
    </w:tbl>
    <w:p w14:paraId="4C408022" w14:textId="5B50DE72" w:rsidR="00606845" w:rsidRPr="002E3552" w:rsidRDefault="00606845" w:rsidP="00606845">
      <w:pPr>
        <w:rPr>
          <w:color w:val="0F7EB4"/>
          <w:sz w:val="48"/>
        </w:rPr>
      </w:pPr>
      <w:r w:rsidRPr="002E3552">
        <w:rPr>
          <w:color w:val="0F7EB4"/>
          <w:sz w:val="48"/>
        </w:rPr>
        <w:lastRenderedPageBreak/>
        <w:t>Contents</w:t>
      </w:r>
    </w:p>
    <w:p w14:paraId="4BBF581D" w14:textId="11178798" w:rsidR="00AE5682" w:rsidRDefault="00606845">
      <w:pPr>
        <w:pStyle w:val="TOC1"/>
        <w:rPr>
          <w:rFonts w:asciiTheme="minorHAnsi" w:eastAsiaTheme="minorEastAsia" w:hAnsiTheme="minorHAnsi" w:cstheme="minorBidi"/>
          <w:b w:val="0"/>
          <w:bCs w:val="0"/>
          <w:sz w:val="22"/>
          <w:szCs w:val="22"/>
          <w:lang w:val="en-US" w:eastAsia="en-US"/>
        </w:rPr>
      </w:pPr>
      <w:r>
        <w:rPr>
          <w:sz w:val="24"/>
        </w:rPr>
        <w:fldChar w:fldCharType="begin"/>
      </w:r>
      <w:r>
        <w:instrText xml:space="preserve"> TOC \h \z \t "VCAA Heading 1,1,VCAA Heading 2,2,VCAA Heading 3,3" </w:instrText>
      </w:r>
      <w:r>
        <w:rPr>
          <w:sz w:val="24"/>
        </w:rPr>
        <w:fldChar w:fldCharType="separate"/>
      </w:r>
      <w:hyperlink w:anchor="_Toc148444035" w:history="1">
        <w:r w:rsidR="00AE5682" w:rsidRPr="0020083F">
          <w:rPr>
            <w:rStyle w:val="Hyperlink"/>
          </w:rPr>
          <w:t>Important information</w:t>
        </w:r>
        <w:r w:rsidR="00AE5682">
          <w:rPr>
            <w:webHidden/>
          </w:rPr>
          <w:tab/>
        </w:r>
        <w:r w:rsidR="00AE5682">
          <w:rPr>
            <w:webHidden/>
          </w:rPr>
          <w:fldChar w:fldCharType="begin"/>
        </w:r>
        <w:r w:rsidR="00AE5682">
          <w:rPr>
            <w:webHidden/>
          </w:rPr>
          <w:instrText xml:space="preserve"> PAGEREF _Toc148444035 \h </w:instrText>
        </w:r>
        <w:r w:rsidR="00AE5682">
          <w:rPr>
            <w:webHidden/>
          </w:rPr>
        </w:r>
        <w:r w:rsidR="00AE5682">
          <w:rPr>
            <w:webHidden/>
          </w:rPr>
          <w:fldChar w:fldCharType="separate"/>
        </w:r>
        <w:r w:rsidR="00AE5682">
          <w:rPr>
            <w:webHidden/>
          </w:rPr>
          <w:t>4</w:t>
        </w:r>
        <w:r w:rsidR="00AE5682">
          <w:rPr>
            <w:webHidden/>
          </w:rPr>
          <w:fldChar w:fldCharType="end"/>
        </w:r>
      </w:hyperlink>
    </w:p>
    <w:p w14:paraId="0768368E" w14:textId="3C79244A" w:rsidR="00AE5682" w:rsidRDefault="00D96E48">
      <w:pPr>
        <w:pStyle w:val="TOC1"/>
        <w:rPr>
          <w:rFonts w:asciiTheme="minorHAnsi" w:eastAsiaTheme="minorEastAsia" w:hAnsiTheme="minorHAnsi" w:cstheme="minorBidi"/>
          <w:b w:val="0"/>
          <w:bCs w:val="0"/>
          <w:sz w:val="22"/>
          <w:szCs w:val="22"/>
          <w:lang w:val="en-US" w:eastAsia="en-US"/>
        </w:rPr>
      </w:pPr>
      <w:hyperlink w:anchor="_Toc148444040" w:history="1">
        <w:r w:rsidR="00AE5682" w:rsidRPr="0020083F">
          <w:rPr>
            <w:rStyle w:val="Hyperlink"/>
          </w:rPr>
          <w:t>Introduction</w:t>
        </w:r>
        <w:r w:rsidR="00AE5682">
          <w:rPr>
            <w:webHidden/>
          </w:rPr>
          <w:tab/>
        </w:r>
        <w:r w:rsidR="00AE5682">
          <w:rPr>
            <w:webHidden/>
          </w:rPr>
          <w:fldChar w:fldCharType="begin"/>
        </w:r>
        <w:r w:rsidR="00AE5682">
          <w:rPr>
            <w:webHidden/>
          </w:rPr>
          <w:instrText xml:space="preserve"> PAGEREF _Toc148444040 \h </w:instrText>
        </w:r>
        <w:r w:rsidR="00AE5682">
          <w:rPr>
            <w:webHidden/>
          </w:rPr>
        </w:r>
        <w:r w:rsidR="00AE5682">
          <w:rPr>
            <w:webHidden/>
          </w:rPr>
          <w:fldChar w:fldCharType="separate"/>
        </w:r>
        <w:r w:rsidR="00AE5682">
          <w:rPr>
            <w:webHidden/>
          </w:rPr>
          <w:t>5</w:t>
        </w:r>
        <w:r w:rsidR="00AE5682">
          <w:rPr>
            <w:webHidden/>
          </w:rPr>
          <w:fldChar w:fldCharType="end"/>
        </w:r>
      </w:hyperlink>
    </w:p>
    <w:p w14:paraId="44019B03" w14:textId="43AB273B" w:rsidR="00AE5682" w:rsidRDefault="00D96E48">
      <w:pPr>
        <w:pStyle w:val="TOC2"/>
        <w:rPr>
          <w:rFonts w:asciiTheme="minorHAnsi" w:eastAsiaTheme="minorEastAsia" w:hAnsiTheme="minorHAnsi" w:cstheme="minorBidi"/>
          <w:sz w:val="22"/>
          <w:szCs w:val="22"/>
          <w:lang w:val="en-US" w:eastAsia="en-US"/>
        </w:rPr>
      </w:pPr>
      <w:hyperlink w:anchor="_Toc148444041" w:history="1">
        <w:r w:rsidR="00AE5682" w:rsidRPr="0020083F">
          <w:rPr>
            <w:rStyle w:val="Hyperlink"/>
          </w:rPr>
          <w:t>Scope of study</w:t>
        </w:r>
        <w:r w:rsidR="00AE5682">
          <w:rPr>
            <w:webHidden/>
          </w:rPr>
          <w:tab/>
        </w:r>
        <w:r w:rsidR="00AE5682">
          <w:rPr>
            <w:webHidden/>
          </w:rPr>
          <w:fldChar w:fldCharType="begin"/>
        </w:r>
        <w:r w:rsidR="00AE5682">
          <w:rPr>
            <w:webHidden/>
          </w:rPr>
          <w:instrText xml:space="preserve"> PAGEREF _Toc148444041 \h </w:instrText>
        </w:r>
        <w:r w:rsidR="00AE5682">
          <w:rPr>
            <w:webHidden/>
          </w:rPr>
        </w:r>
        <w:r w:rsidR="00AE5682">
          <w:rPr>
            <w:webHidden/>
          </w:rPr>
          <w:fldChar w:fldCharType="separate"/>
        </w:r>
        <w:r w:rsidR="00AE5682">
          <w:rPr>
            <w:webHidden/>
          </w:rPr>
          <w:t>5</w:t>
        </w:r>
        <w:r w:rsidR="00AE5682">
          <w:rPr>
            <w:webHidden/>
          </w:rPr>
          <w:fldChar w:fldCharType="end"/>
        </w:r>
      </w:hyperlink>
    </w:p>
    <w:p w14:paraId="0CA48920" w14:textId="3D911BF3" w:rsidR="00AE5682" w:rsidRDefault="00D96E48">
      <w:pPr>
        <w:pStyle w:val="TOC2"/>
        <w:rPr>
          <w:rFonts w:asciiTheme="minorHAnsi" w:eastAsiaTheme="minorEastAsia" w:hAnsiTheme="minorHAnsi" w:cstheme="minorBidi"/>
          <w:sz w:val="22"/>
          <w:szCs w:val="22"/>
          <w:lang w:val="en-US" w:eastAsia="en-US"/>
        </w:rPr>
      </w:pPr>
      <w:hyperlink w:anchor="_Toc148444042" w:history="1">
        <w:r w:rsidR="00AE5682" w:rsidRPr="0020083F">
          <w:rPr>
            <w:rStyle w:val="Hyperlink"/>
          </w:rPr>
          <w:t>Rationale</w:t>
        </w:r>
        <w:r w:rsidR="00AE5682">
          <w:rPr>
            <w:webHidden/>
          </w:rPr>
          <w:tab/>
        </w:r>
        <w:r w:rsidR="00AE5682">
          <w:rPr>
            <w:webHidden/>
          </w:rPr>
          <w:fldChar w:fldCharType="begin"/>
        </w:r>
        <w:r w:rsidR="00AE5682">
          <w:rPr>
            <w:webHidden/>
          </w:rPr>
          <w:instrText xml:space="preserve"> PAGEREF _Toc148444042 \h </w:instrText>
        </w:r>
        <w:r w:rsidR="00AE5682">
          <w:rPr>
            <w:webHidden/>
          </w:rPr>
        </w:r>
        <w:r w:rsidR="00AE5682">
          <w:rPr>
            <w:webHidden/>
          </w:rPr>
          <w:fldChar w:fldCharType="separate"/>
        </w:r>
        <w:r w:rsidR="00AE5682">
          <w:rPr>
            <w:webHidden/>
          </w:rPr>
          <w:t>5</w:t>
        </w:r>
        <w:r w:rsidR="00AE5682">
          <w:rPr>
            <w:webHidden/>
          </w:rPr>
          <w:fldChar w:fldCharType="end"/>
        </w:r>
      </w:hyperlink>
    </w:p>
    <w:p w14:paraId="1F2D4B99" w14:textId="6A7EA576" w:rsidR="00AE5682" w:rsidRDefault="00D96E48">
      <w:pPr>
        <w:pStyle w:val="TOC2"/>
        <w:rPr>
          <w:rFonts w:asciiTheme="minorHAnsi" w:eastAsiaTheme="minorEastAsia" w:hAnsiTheme="minorHAnsi" w:cstheme="minorBidi"/>
          <w:sz w:val="22"/>
          <w:szCs w:val="22"/>
          <w:lang w:val="en-US" w:eastAsia="en-US"/>
        </w:rPr>
      </w:pPr>
      <w:hyperlink w:anchor="_Toc148444043" w:history="1">
        <w:r w:rsidR="00AE5682" w:rsidRPr="0020083F">
          <w:rPr>
            <w:rStyle w:val="Hyperlink"/>
          </w:rPr>
          <w:t>Aims</w:t>
        </w:r>
        <w:r w:rsidR="00AE5682">
          <w:rPr>
            <w:webHidden/>
          </w:rPr>
          <w:tab/>
        </w:r>
        <w:r w:rsidR="00AE5682">
          <w:rPr>
            <w:webHidden/>
          </w:rPr>
          <w:fldChar w:fldCharType="begin"/>
        </w:r>
        <w:r w:rsidR="00AE5682">
          <w:rPr>
            <w:webHidden/>
          </w:rPr>
          <w:instrText xml:space="preserve"> PAGEREF _Toc148444043 \h </w:instrText>
        </w:r>
        <w:r w:rsidR="00AE5682">
          <w:rPr>
            <w:webHidden/>
          </w:rPr>
        </w:r>
        <w:r w:rsidR="00AE5682">
          <w:rPr>
            <w:webHidden/>
          </w:rPr>
          <w:fldChar w:fldCharType="separate"/>
        </w:r>
        <w:r w:rsidR="00AE5682">
          <w:rPr>
            <w:webHidden/>
          </w:rPr>
          <w:t>5</w:t>
        </w:r>
        <w:r w:rsidR="00AE5682">
          <w:rPr>
            <w:webHidden/>
          </w:rPr>
          <w:fldChar w:fldCharType="end"/>
        </w:r>
      </w:hyperlink>
    </w:p>
    <w:p w14:paraId="27B9DE30" w14:textId="3B24FE94" w:rsidR="00AE5682" w:rsidRDefault="00D96E48">
      <w:pPr>
        <w:pStyle w:val="TOC2"/>
        <w:rPr>
          <w:rFonts w:asciiTheme="minorHAnsi" w:eastAsiaTheme="minorEastAsia" w:hAnsiTheme="minorHAnsi" w:cstheme="minorBidi"/>
          <w:sz w:val="22"/>
          <w:szCs w:val="22"/>
          <w:lang w:val="en-US" w:eastAsia="en-US"/>
        </w:rPr>
      </w:pPr>
      <w:hyperlink w:anchor="_Toc148444044" w:history="1">
        <w:r w:rsidR="00AE5682" w:rsidRPr="0020083F">
          <w:rPr>
            <w:rStyle w:val="Hyperlink"/>
          </w:rPr>
          <w:t>Structure</w:t>
        </w:r>
        <w:r w:rsidR="00AE5682">
          <w:rPr>
            <w:webHidden/>
          </w:rPr>
          <w:tab/>
        </w:r>
        <w:r w:rsidR="00AE5682">
          <w:rPr>
            <w:webHidden/>
          </w:rPr>
          <w:fldChar w:fldCharType="begin"/>
        </w:r>
        <w:r w:rsidR="00AE5682">
          <w:rPr>
            <w:webHidden/>
          </w:rPr>
          <w:instrText xml:space="preserve"> PAGEREF _Toc148444044 \h </w:instrText>
        </w:r>
        <w:r w:rsidR="00AE5682">
          <w:rPr>
            <w:webHidden/>
          </w:rPr>
        </w:r>
        <w:r w:rsidR="00AE5682">
          <w:rPr>
            <w:webHidden/>
          </w:rPr>
          <w:fldChar w:fldCharType="separate"/>
        </w:r>
        <w:r w:rsidR="00AE5682">
          <w:rPr>
            <w:webHidden/>
          </w:rPr>
          <w:t>6</w:t>
        </w:r>
        <w:r w:rsidR="00AE5682">
          <w:rPr>
            <w:webHidden/>
          </w:rPr>
          <w:fldChar w:fldCharType="end"/>
        </w:r>
      </w:hyperlink>
    </w:p>
    <w:p w14:paraId="208D945B" w14:textId="68DB431C" w:rsidR="00AE5682" w:rsidRDefault="00D96E48">
      <w:pPr>
        <w:pStyle w:val="TOC2"/>
        <w:rPr>
          <w:rFonts w:asciiTheme="minorHAnsi" w:eastAsiaTheme="minorEastAsia" w:hAnsiTheme="minorHAnsi" w:cstheme="minorBidi"/>
          <w:sz w:val="22"/>
          <w:szCs w:val="22"/>
          <w:lang w:val="en-US" w:eastAsia="en-US"/>
        </w:rPr>
      </w:pPr>
      <w:hyperlink w:anchor="_Toc148444045" w:history="1">
        <w:r w:rsidR="00AE5682" w:rsidRPr="0020083F">
          <w:rPr>
            <w:rStyle w:val="Hyperlink"/>
          </w:rPr>
          <w:t>Entry</w:t>
        </w:r>
        <w:r w:rsidR="00AE5682">
          <w:rPr>
            <w:webHidden/>
          </w:rPr>
          <w:tab/>
        </w:r>
        <w:r w:rsidR="00AE5682">
          <w:rPr>
            <w:webHidden/>
          </w:rPr>
          <w:fldChar w:fldCharType="begin"/>
        </w:r>
        <w:r w:rsidR="00AE5682">
          <w:rPr>
            <w:webHidden/>
          </w:rPr>
          <w:instrText xml:space="preserve"> PAGEREF _Toc148444045 \h </w:instrText>
        </w:r>
        <w:r w:rsidR="00AE5682">
          <w:rPr>
            <w:webHidden/>
          </w:rPr>
        </w:r>
        <w:r w:rsidR="00AE5682">
          <w:rPr>
            <w:webHidden/>
          </w:rPr>
          <w:fldChar w:fldCharType="separate"/>
        </w:r>
        <w:r w:rsidR="00AE5682">
          <w:rPr>
            <w:webHidden/>
          </w:rPr>
          <w:t>6</w:t>
        </w:r>
        <w:r w:rsidR="00AE5682">
          <w:rPr>
            <w:webHidden/>
          </w:rPr>
          <w:fldChar w:fldCharType="end"/>
        </w:r>
      </w:hyperlink>
    </w:p>
    <w:p w14:paraId="72813462" w14:textId="2F7ED862" w:rsidR="00AE5682" w:rsidRDefault="00D96E48">
      <w:pPr>
        <w:pStyle w:val="TOC2"/>
        <w:rPr>
          <w:rFonts w:asciiTheme="minorHAnsi" w:eastAsiaTheme="minorEastAsia" w:hAnsiTheme="minorHAnsi" w:cstheme="minorBidi"/>
          <w:sz w:val="22"/>
          <w:szCs w:val="22"/>
          <w:lang w:val="en-US" w:eastAsia="en-US"/>
        </w:rPr>
      </w:pPr>
      <w:hyperlink w:anchor="_Toc148444046" w:history="1">
        <w:r w:rsidR="00AE5682" w:rsidRPr="0020083F">
          <w:rPr>
            <w:rStyle w:val="Hyperlink"/>
          </w:rPr>
          <w:t>Duration</w:t>
        </w:r>
        <w:r w:rsidR="00AE5682">
          <w:rPr>
            <w:webHidden/>
          </w:rPr>
          <w:tab/>
        </w:r>
        <w:r w:rsidR="00AE5682">
          <w:rPr>
            <w:webHidden/>
          </w:rPr>
          <w:fldChar w:fldCharType="begin"/>
        </w:r>
        <w:r w:rsidR="00AE5682">
          <w:rPr>
            <w:webHidden/>
          </w:rPr>
          <w:instrText xml:space="preserve"> PAGEREF _Toc148444046 \h </w:instrText>
        </w:r>
        <w:r w:rsidR="00AE5682">
          <w:rPr>
            <w:webHidden/>
          </w:rPr>
        </w:r>
        <w:r w:rsidR="00AE5682">
          <w:rPr>
            <w:webHidden/>
          </w:rPr>
          <w:fldChar w:fldCharType="separate"/>
        </w:r>
        <w:r w:rsidR="00AE5682">
          <w:rPr>
            <w:webHidden/>
          </w:rPr>
          <w:t>6</w:t>
        </w:r>
        <w:r w:rsidR="00AE5682">
          <w:rPr>
            <w:webHidden/>
          </w:rPr>
          <w:fldChar w:fldCharType="end"/>
        </w:r>
      </w:hyperlink>
    </w:p>
    <w:p w14:paraId="61C37ED2" w14:textId="22A3BC4D" w:rsidR="00AE5682" w:rsidRDefault="00D96E48">
      <w:pPr>
        <w:pStyle w:val="TOC2"/>
        <w:rPr>
          <w:rFonts w:asciiTheme="minorHAnsi" w:eastAsiaTheme="minorEastAsia" w:hAnsiTheme="minorHAnsi" w:cstheme="minorBidi"/>
          <w:sz w:val="22"/>
          <w:szCs w:val="22"/>
          <w:lang w:val="en-US" w:eastAsia="en-US"/>
        </w:rPr>
      </w:pPr>
      <w:hyperlink w:anchor="_Toc148444047" w:history="1">
        <w:r w:rsidR="00AE5682" w:rsidRPr="0020083F">
          <w:rPr>
            <w:rStyle w:val="Hyperlink"/>
          </w:rPr>
          <w:t>Changes to the study design</w:t>
        </w:r>
        <w:r w:rsidR="00AE5682">
          <w:rPr>
            <w:webHidden/>
          </w:rPr>
          <w:tab/>
        </w:r>
        <w:r w:rsidR="00AE5682">
          <w:rPr>
            <w:webHidden/>
          </w:rPr>
          <w:fldChar w:fldCharType="begin"/>
        </w:r>
        <w:r w:rsidR="00AE5682">
          <w:rPr>
            <w:webHidden/>
          </w:rPr>
          <w:instrText xml:space="preserve"> PAGEREF _Toc148444047 \h </w:instrText>
        </w:r>
        <w:r w:rsidR="00AE5682">
          <w:rPr>
            <w:webHidden/>
          </w:rPr>
        </w:r>
        <w:r w:rsidR="00AE5682">
          <w:rPr>
            <w:webHidden/>
          </w:rPr>
          <w:fldChar w:fldCharType="separate"/>
        </w:r>
        <w:r w:rsidR="00AE5682">
          <w:rPr>
            <w:webHidden/>
          </w:rPr>
          <w:t>7</w:t>
        </w:r>
        <w:r w:rsidR="00AE5682">
          <w:rPr>
            <w:webHidden/>
          </w:rPr>
          <w:fldChar w:fldCharType="end"/>
        </w:r>
      </w:hyperlink>
    </w:p>
    <w:p w14:paraId="23E53BCC" w14:textId="68F7FD09" w:rsidR="00AE5682" w:rsidRDefault="00D96E48">
      <w:pPr>
        <w:pStyle w:val="TOC2"/>
        <w:rPr>
          <w:rFonts w:asciiTheme="minorHAnsi" w:eastAsiaTheme="minorEastAsia" w:hAnsiTheme="minorHAnsi" w:cstheme="minorBidi"/>
          <w:sz w:val="22"/>
          <w:szCs w:val="22"/>
          <w:lang w:val="en-US" w:eastAsia="en-US"/>
        </w:rPr>
      </w:pPr>
      <w:hyperlink w:anchor="_Toc148444048" w:history="1">
        <w:r w:rsidR="00AE5682" w:rsidRPr="0020083F">
          <w:rPr>
            <w:rStyle w:val="Hyperlink"/>
          </w:rPr>
          <w:t>Monitoring for quality</w:t>
        </w:r>
        <w:r w:rsidR="00AE5682">
          <w:rPr>
            <w:webHidden/>
          </w:rPr>
          <w:tab/>
        </w:r>
        <w:r w:rsidR="00AE5682">
          <w:rPr>
            <w:webHidden/>
          </w:rPr>
          <w:fldChar w:fldCharType="begin"/>
        </w:r>
        <w:r w:rsidR="00AE5682">
          <w:rPr>
            <w:webHidden/>
          </w:rPr>
          <w:instrText xml:space="preserve"> PAGEREF _Toc148444048 \h </w:instrText>
        </w:r>
        <w:r w:rsidR="00AE5682">
          <w:rPr>
            <w:webHidden/>
          </w:rPr>
        </w:r>
        <w:r w:rsidR="00AE5682">
          <w:rPr>
            <w:webHidden/>
          </w:rPr>
          <w:fldChar w:fldCharType="separate"/>
        </w:r>
        <w:r w:rsidR="00AE5682">
          <w:rPr>
            <w:webHidden/>
          </w:rPr>
          <w:t>7</w:t>
        </w:r>
        <w:r w:rsidR="00AE5682">
          <w:rPr>
            <w:webHidden/>
          </w:rPr>
          <w:fldChar w:fldCharType="end"/>
        </w:r>
      </w:hyperlink>
    </w:p>
    <w:p w14:paraId="2C33BE1A" w14:textId="51E20675" w:rsidR="00AE5682" w:rsidRDefault="00D96E48">
      <w:pPr>
        <w:pStyle w:val="TOC2"/>
        <w:rPr>
          <w:rFonts w:asciiTheme="minorHAnsi" w:eastAsiaTheme="minorEastAsia" w:hAnsiTheme="minorHAnsi" w:cstheme="minorBidi"/>
          <w:sz w:val="22"/>
          <w:szCs w:val="22"/>
          <w:lang w:val="en-US" w:eastAsia="en-US"/>
        </w:rPr>
      </w:pPr>
      <w:hyperlink w:anchor="_Toc148444049" w:history="1">
        <w:r w:rsidR="00AE5682" w:rsidRPr="0020083F">
          <w:rPr>
            <w:rStyle w:val="Hyperlink"/>
          </w:rPr>
          <w:t>Requirements for delivery</w:t>
        </w:r>
        <w:r w:rsidR="00AE5682">
          <w:rPr>
            <w:webHidden/>
          </w:rPr>
          <w:tab/>
        </w:r>
        <w:r w:rsidR="00AE5682">
          <w:rPr>
            <w:webHidden/>
          </w:rPr>
          <w:fldChar w:fldCharType="begin"/>
        </w:r>
        <w:r w:rsidR="00AE5682">
          <w:rPr>
            <w:webHidden/>
          </w:rPr>
          <w:instrText xml:space="preserve"> PAGEREF _Toc148444049 \h </w:instrText>
        </w:r>
        <w:r w:rsidR="00AE5682">
          <w:rPr>
            <w:webHidden/>
          </w:rPr>
        </w:r>
        <w:r w:rsidR="00AE5682">
          <w:rPr>
            <w:webHidden/>
          </w:rPr>
          <w:fldChar w:fldCharType="separate"/>
        </w:r>
        <w:r w:rsidR="00AE5682">
          <w:rPr>
            <w:webHidden/>
          </w:rPr>
          <w:t>7</w:t>
        </w:r>
        <w:r w:rsidR="00AE5682">
          <w:rPr>
            <w:webHidden/>
          </w:rPr>
          <w:fldChar w:fldCharType="end"/>
        </w:r>
      </w:hyperlink>
    </w:p>
    <w:p w14:paraId="5810BFBD" w14:textId="1E1AE909" w:rsidR="00AE5682" w:rsidRDefault="00D96E48">
      <w:pPr>
        <w:pStyle w:val="TOC2"/>
        <w:rPr>
          <w:rFonts w:asciiTheme="minorHAnsi" w:eastAsiaTheme="minorEastAsia" w:hAnsiTheme="minorHAnsi" w:cstheme="minorBidi"/>
          <w:sz w:val="22"/>
          <w:szCs w:val="22"/>
          <w:lang w:val="en-US" w:eastAsia="en-US"/>
        </w:rPr>
      </w:pPr>
      <w:hyperlink w:anchor="_Toc148444050" w:history="1">
        <w:r w:rsidR="00AE5682" w:rsidRPr="0020083F">
          <w:rPr>
            <w:rStyle w:val="Hyperlink"/>
          </w:rPr>
          <w:t>Safety and wellbeing</w:t>
        </w:r>
        <w:r w:rsidR="00AE5682">
          <w:rPr>
            <w:webHidden/>
          </w:rPr>
          <w:tab/>
        </w:r>
        <w:r w:rsidR="00AE5682">
          <w:rPr>
            <w:webHidden/>
          </w:rPr>
          <w:fldChar w:fldCharType="begin"/>
        </w:r>
        <w:r w:rsidR="00AE5682">
          <w:rPr>
            <w:webHidden/>
          </w:rPr>
          <w:instrText xml:space="preserve"> PAGEREF _Toc148444050 \h </w:instrText>
        </w:r>
        <w:r w:rsidR="00AE5682">
          <w:rPr>
            <w:webHidden/>
          </w:rPr>
        </w:r>
        <w:r w:rsidR="00AE5682">
          <w:rPr>
            <w:webHidden/>
          </w:rPr>
          <w:fldChar w:fldCharType="separate"/>
        </w:r>
        <w:r w:rsidR="00AE5682">
          <w:rPr>
            <w:webHidden/>
          </w:rPr>
          <w:t>7</w:t>
        </w:r>
        <w:r w:rsidR="00AE5682">
          <w:rPr>
            <w:webHidden/>
          </w:rPr>
          <w:fldChar w:fldCharType="end"/>
        </w:r>
      </w:hyperlink>
    </w:p>
    <w:p w14:paraId="15989CC4" w14:textId="5EAD2CFC" w:rsidR="00AE5682" w:rsidRDefault="00D96E48">
      <w:pPr>
        <w:pStyle w:val="TOC2"/>
        <w:rPr>
          <w:rFonts w:asciiTheme="minorHAnsi" w:eastAsiaTheme="minorEastAsia" w:hAnsiTheme="minorHAnsi" w:cstheme="minorBidi"/>
          <w:sz w:val="22"/>
          <w:szCs w:val="22"/>
          <w:lang w:val="en-US" w:eastAsia="en-US"/>
        </w:rPr>
      </w:pPr>
      <w:hyperlink w:anchor="_Toc148444051" w:history="1">
        <w:r w:rsidR="00AE5682" w:rsidRPr="0020083F">
          <w:rPr>
            <w:rStyle w:val="Hyperlink"/>
          </w:rPr>
          <w:t>Employability skills</w:t>
        </w:r>
        <w:r w:rsidR="00AE5682">
          <w:rPr>
            <w:webHidden/>
          </w:rPr>
          <w:tab/>
        </w:r>
        <w:r w:rsidR="00AE5682">
          <w:rPr>
            <w:webHidden/>
          </w:rPr>
          <w:fldChar w:fldCharType="begin"/>
        </w:r>
        <w:r w:rsidR="00AE5682">
          <w:rPr>
            <w:webHidden/>
          </w:rPr>
          <w:instrText xml:space="preserve"> PAGEREF _Toc148444051 \h </w:instrText>
        </w:r>
        <w:r w:rsidR="00AE5682">
          <w:rPr>
            <w:webHidden/>
          </w:rPr>
        </w:r>
        <w:r w:rsidR="00AE5682">
          <w:rPr>
            <w:webHidden/>
          </w:rPr>
          <w:fldChar w:fldCharType="separate"/>
        </w:r>
        <w:r w:rsidR="00AE5682">
          <w:rPr>
            <w:webHidden/>
          </w:rPr>
          <w:t>8</w:t>
        </w:r>
        <w:r w:rsidR="00AE5682">
          <w:rPr>
            <w:webHidden/>
          </w:rPr>
          <w:fldChar w:fldCharType="end"/>
        </w:r>
      </w:hyperlink>
    </w:p>
    <w:p w14:paraId="1AC2BC49" w14:textId="07E64719" w:rsidR="00AE5682" w:rsidRDefault="00D96E48">
      <w:pPr>
        <w:pStyle w:val="TOC2"/>
        <w:rPr>
          <w:rFonts w:asciiTheme="minorHAnsi" w:eastAsiaTheme="minorEastAsia" w:hAnsiTheme="minorHAnsi" w:cstheme="minorBidi"/>
          <w:sz w:val="22"/>
          <w:szCs w:val="22"/>
          <w:lang w:val="en-US" w:eastAsia="en-US"/>
        </w:rPr>
      </w:pPr>
      <w:hyperlink w:anchor="_Toc148444052" w:history="1">
        <w:r w:rsidR="00AE5682" w:rsidRPr="0020083F">
          <w:rPr>
            <w:rStyle w:val="Hyperlink"/>
          </w:rPr>
          <w:t>Legislative compliance</w:t>
        </w:r>
        <w:r w:rsidR="00AE5682">
          <w:rPr>
            <w:webHidden/>
          </w:rPr>
          <w:tab/>
        </w:r>
        <w:r w:rsidR="00AE5682">
          <w:rPr>
            <w:webHidden/>
          </w:rPr>
          <w:fldChar w:fldCharType="begin"/>
        </w:r>
        <w:r w:rsidR="00AE5682">
          <w:rPr>
            <w:webHidden/>
          </w:rPr>
          <w:instrText xml:space="preserve"> PAGEREF _Toc148444052 \h </w:instrText>
        </w:r>
        <w:r w:rsidR="00AE5682">
          <w:rPr>
            <w:webHidden/>
          </w:rPr>
        </w:r>
        <w:r w:rsidR="00AE5682">
          <w:rPr>
            <w:webHidden/>
          </w:rPr>
          <w:fldChar w:fldCharType="separate"/>
        </w:r>
        <w:r w:rsidR="00AE5682">
          <w:rPr>
            <w:webHidden/>
          </w:rPr>
          <w:t>8</w:t>
        </w:r>
        <w:r w:rsidR="00AE5682">
          <w:rPr>
            <w:webHidden/>
          </w:rPr>
          <w:fldChar w:fldCharType="end"/>
        </w:r>
      </w:hyperlink>
    </w:p>
    <w:p w14:paraId="3BBDEF06" w14:textId="1337467B" w:rsidR="00AE5682" w:rsidRDefault="00D96E48">
      <w:pPr>
        <w:pStyle w:val="TOC2"/>
        <w:rPr>
          <w:rFonts w:asciiTheme="minorHAnsi" w:eastAsiaTheme="minorEastAsia" w:hAnsiTheme="minorHAnsi" w:cstheme="minorBidi"/>
          <w:sz w:val="22"/>
          <w:szCs w:val="22"/>
          <w:lang w:val="en-US" w:eastAsia="en-US"/>
        </w:rPr>
      </w:pPr>
      <w:hyperlink w:anchor="_Toc148444053" w:history="1">
        <w:r w:rsidR="00AE5682" w:rsidRPr="0020083F">
          <w:rPr>
            <w:rStyle w:val="Hyperlink"/>
          </w:rPr>
          <w:t>Child Safe Standards</w:t>
        </w:r>
        <w:r w:rsidR="00AE5682">
          <w:rPr>
            <w:webHidden/>
          </w:rPr>
          <w:tab/>
        </w:r>
        <w:r w:rsidR="00AE5682">
          <w:rPr>
            <w:webHidden/>
          </w:rPr>
          <w:fldChar w:fldCharType="begin"/>
        </w:r>
        <w:r w:rsidR="00AE5682">
          <w:rPr>
            <w:webHidden/>
          </w:rPr>
          <w:instrText xml:space="preserve"> PAGEREF _Toc148444053 \h </w:instrText>
        </w:r>
        <w:r w:rsidR="00AE5682">
          <w:rPr>
            <w:webHidden/>
          </w:rPr>
        </w:r>
        <w:r w:rsidR="00AE5682">
          <w:rPr>
            <w:webHidden/>
          </w:rPr>
          <w:fldChar w:fldCharType="separate"/>
        </w:r>
        <w:r w:rsidR="00AE5682">
          <w:rPr>
            <w:webHidden/>
          </w:rPr>
          <w:t>8</w:t>
        </w:r>
        <w:r w:rsidR="00AE5682">
          <w:rPr>
            <w:webHidden/>
          </w:rPr>
          <w:fldChar w:fldCharType="end"/>
        </w:r>
      </w:hyperlink>
    </w:p>
    <w:p w14:paraId="00877CFE" w14:textId="371FDCED" w:rsidR="00AE5682" w:rsidRDefault="00D96E48">
      <w:pPr>
        <w:pStyle w:val="TOC1"/>
        <w:rPr>
          <w:rFonts w:asciiTheme="minorHAnsi" w:eastAsiaTheme="minorEastAsia" w:hAnsiTheme="minorHAnsi" w:cstheme="minorBidi"/>
          <w:b w:val="0"/>
          <w:bCs w:val="0"/>
          <w:sz w:val="22"/>
          <w:szCs w:val="22"/>
          <w:lang w:val="en-US" w:eastAsia="en-US"/>
        </w:rPr>
      </w:pPr>
      <w:hyperlink w:anchor="_Toc148444054" w:history="1">
        <w:r w:rsidR="00AE5682" w:rsidRPr="0020083F">
          <w:rPr>
            <w:rStyle w:val="Hyperlink"/>
          </w:rPr>
          <w:t>Assessment and reporting</w:t>
        </w:r>
        <w:r w:rsidR="00AE5682">
          <w:rPr>
            <w:webHidden/>
          </w:rPr>
          <w:tab/>
        </w:r>
        <w:r w:rsidR="00AE5682">
          <w:rPr>
            <w:webHidden/>
          </w:rPr>
          <w:fldChar w:fldCharType="begin"/>
        </w:r>
        <w:r w:rsidR="00AE5682">
          <w:rPr>
            <w:webHidden/>
          </w:rPr>
          <w:instrText xml:space="preserve"> PAGEREF _Toc148444054 \h </w:instrText>
        </w:r>
        <w:r w:rsidR="00AE5682">
          <w:rPr>
            <w:webHidden/>
          </w:rPr>
        </w:r>
        <w:r w:rsidR="00AE5682">
          <w:rPr>
            <w:webHidden/>
          </w:rPr>
          <w:fldChar w:fldCharType="separate"/>
        </w:r>
        <w:r w:rsidR="00AE5682">
          <w:rPr>
            <w:webHidden/>
          </w:rPr>
          <w:t>9</w:t>
        </w:r>
        <w:r w:rsidR="00AE5682">
          <w:rPr>
            <w:webHidden/>
          </w:rPr>
          <w:fldChar w:fldCharType="end"/>
        </w:r>
      </w:hyperlink>
    </w:p>
    <w:p w14:paraId="68D2DE82" w14:textId="178AF5B2" w:rsidR="00AE5682" w:rsidRDefault="00D96E48">
      <w:pPr>
        <w:pStyle w:val="TOC2"/>
        <w:rPr>
          <w:rFonts w:asciiTheme="minorHAnsi" w:eastAsiaTheme="minorEastAsia" w:hAnsiTheme="minorHAnsi" w:cstheme="minorBidi"/>
          <w:sz w:val="22"/>
          <w:szCs w:val="22"/>
          <w:lang w:val="en-US" w:eastAsia="en-US"/>
        </w:rPr>
      </w:pPr>
      <w:hyperlink w:anchor="_Toc148444055" w:history="1">
        <w:r w:rsidR="00AE5682" w:rsidRPr="0020083F">
          <w:rPr>
            <w:rStyle w:val="Hyperlink"/>
          </w:rPr>
          <w:t>Satisfactory completion</w:t>
        </w:r>
        <w:r w:rsidR="00AE5682">
          <w:rPr>
            <w:webHidden/>
          </w:rPr>
          <w:tab/>
        </w:r>
        <w:r w:rsidR="00AE5682">
          <w:rPr>
            <w:webHidden/>
          </w:rPr>
          <w:fldChar w:fldCharType="begin"/>
        </w:r>
        <w:r w:rsidR="00AE5682">
          <w:rPr>
            <w:webHidden/>
          </w:rPr>
          <w:instrText xml:space="preserve"> PAGEREF _Toc148444055 \h </w:instrText>
        </w:r>
        <w:r w:rsidR="00AE5682">
          <w:rPr>
            <w:webHidden/>
          </w:rPr>
        </w:r>
        <w:r w:rsidR="00AE5682">
          <w:rPr>
            <w:webHidden/>
          </w:rPr>
          <w:fldChar w:fldCharType="separate"/>
        </w:r>
        <w:r w:rsidR="00AE5682">
          <w:rPr>
            <w:webHidden/>
          </w:rPr>
          <w:t>9</w:t>
        </w:r>
        <w:r w:rsidR="00AE5682">
          <w:rPr>
            <w:webHidden/>
          </w:rPr>
          <w:fldChar w:fldCharType="end"/>
        </w:r>
      </w:hyperlink>
    </w:p>
    <w:p w14:paraId="7CAF10F1" w14:textId="2F08AED6" w:rsidR="00AE5682" w:rsidRDefault="00D96E48">
      <w:pPr>
        <w:pStyle w:val="TOC2"/>
        <w:rPr>
          <w:rFonts w:asciiTheme="minorHAnsi" w:eastAsiaTheme="minorEastAsia" w:hAnsiTheme="minorHAnsi" w:cstheme="minorBidi"/>
          <w:sz w:val="22"/>
          <w:szCs w:val="22"/>
          <w:lang w:val="en-US" w:eastAsia="en-US"/>
        </w:rPr>
      </w:pPr>
      <w:hyperlink w:anchor="_Toc148444056" w:history="1">
        <w:r w:rsidR="00AE5682" w:rsidRPr="0020083F">
          <w:rPr>
            <w:rStyle w:val="Hyperlink"/>
          </w:rPr>
          <w:t>Levels of achievement</w:t>
        </w:r>
        <w:r w:rsidR="00AE5682">
          <w:rPr>
            <w:webHidden/>
          </w:rPr>
          <w:tab/>
        </w:r>
        <w:r w:rsidR="00AE5682">
          <w:rPr>
            <w:webHidden/>
          </w:rPr>
          <w:fldChar w:fldCharType="begin"/>
        </w:r>
        <w:r w:rsidR="00AE5682">
          <w:rPr>
            <w:webHidden/>
          </w:rPr>
          <w:instrText xml:space="preserve"> PAGEREF _Toc148444056 \h </w:instrText>
        </w:r>
        <w:r w:rsidR="00AE5682">
          <w:rPr>
            <w:webHidden/>
          </w:rPr>
        </w:r>
        <w:r w:rsidR="00AE5682">
          <w:rPr>
            <w:webHidden/>
          </w:rPr>
          <w:fldChar w:fldCharType="separate"/>
        </w:r>
        <w:r w:rsidR="00AE5682">
          <w:rPr>
            <w:webHidden/>
          </w:rPr>
          <w:t>9</w:t>
        </w:r>
        <w:r w:rsidR="00AE5682">
          <w:rPr>
            <w:webHidden/>
          </w:rPr>
          <w:fldChar w:fldCharType="end"/>
        </w:r>
      </w:hyperlink>
    </w:p>
    <w:p w14:paraId="5B4ACE95" w14:textId="4D132902" w:rsidR="00AE5682" w:rsidRDefault="00D96E48">
      <w:pPr>
        <w:pStyle w:val="TOC2"/>
        <w:rPr>
          <w:rFonts w:asciiTheme="minorHAnsi" w:eastAsiaTheme="minorEastAsia" w:hAnsiTheme="minorHAnsi" w:cstheme="minorBidi"/>
          <w:sz w:val="22"/>
          <w:szCs w:val="22"/>
          <w:lang w:val="en-US" w:eastAsia="en-US"/>
        </w:rPr>
      </w:pPr>
      <w:hyperlink w:anchor="_Toc148444058" w:history="1">
        <w:r w:rsidR="00AE5682" w:rsidRPr="0020083F">
          <w:rPr>
            <w:rStyle w:val="Hyperlink"/>
          </w:rPr>
          <w:t>Authentication</w:t>
        </w:r>
        <w:r w:rsidR="00AE5682">
          <w:rPr>
            <w:webHidden/>
          </w:rPr>
          <w:tab/>
        </w:r>
        <w:r w:rsidR="00AE5682">
          <w:rPr>
            <w:webHidden/>
          </w:rPr>
          <w:fldChar w:fldCharType="begin"/>
        </w:r>
        <w:r w:rsidR="00AE5682">
          <w:rPr>
            <w:webHidden/>
          </w:rPr>
          <w:instrText xml:space="preserve"> PAGEREF _Toc148444058 \h </w:instrText>
        </w:r>
        <w:r w:rsidR="00AE5682">
          <w:rPr>
            <w:webHidden/>
          </w:rPr>
        </w:r>
        <w:r w:rsidR="00AE5682">
          <w:rPr>
            <w:webHidden/>
          </w:rPr>
          <w:fldChar w:fldCharType="separate"/>
        </w:r>
        <w:r w:rsidR="00AE5682">
          <w:rPr>
            <w:webHidden/>
          </w:rPr>
          <w:t>9</w:t>
        </w:r>
        <w:r w:rsidR="00AE5682">
          <w:rPr>
            <w:webHidden/>
          </w:rPr>
          <w:fldChar w:fldCharType="end"/>
        </w:r>
      </w:hyperlink>
    </w:p>
    <w:p w14:paraId="5FE40F48" w14:textId="23B80185" w:rsidR="00AE5682" w:rsidRDefault="00D96E48">
      <w:pPr>
        <w:pStyle w:val="TOC1"/>
        <w:rPr>
          <w:rFonts w:asciiTheme="minorHAnsi" w:eastAsiaTheme="minorEastAsia" w:hAnsiTheme="minorHAnsi" w:cstheme="minorBidi"/>
          <w:b w:val="0"/>
          <w:bCs w:val="0"/>
          <w:sz w:val="22"/>
          <w:szCs w:val="22"/>
          <w:lang w:val="en-US" w:eastAsia="en-US"/>
        </w:rPr>
      </w:pPr>
      <w:hyperlink w:anchor="_Toc148444059" w:history="1">
        <w:r w:rsidR="00AE5682" w:rsidRPr="0020083F">
          <w:rPr>
            <w:rStyle w:val="Hyperlink"/>
          </w:rPr>
          <w:t>Characteristics of the study</w:t>
        </w:r>
        <w:r w:rsidR="00AE5682">
          <w:rPr>
            <w:webHidden/>
          </w:rPr>
          <w:tab/>
        </w:r>
        <w:r w:rsidR="00AE5682">
          <w:rPr>
            <w:webHidden/>
          </w:rPr>
          <w:fldChar w:fldCharType="begin"/>
        </w:r>
        <w:r w:rsidR="00AE5682">
          <w:rPr>
            <w:webHidden/>
          </w:rPr>
          <w:instrText xml:space="preserve"> PAGEREF _Toc148444059 \h </w:instrText>
        </w:r>
        <w:r w:rsidR="00AE5682">
          <w:rPr>
            <w:webHidden/>
          </w:rPr>
        </w:r>
        <w:r w:rsidR="00AE5682">
          <w:rPr>
            <w:webHidden/>
          </w:rPr>
          <w:fldChar w:fldCharType="separate"/>
        </w:r>
        <w:r w:rsidR="00AE5682">
          <w:rPr>
            <w:webHidden/>
          </w:rPr>
          <w:t>10</w:t>
        </w:r>
        <w:r w:rsidR="00AE5682">
          <w:rPr>
            <w:webHidden/>
          </w:rPr>
          <w:fldChar w:fldCharType="end"/>
        </w:r>
      </w:hyperlink>
    </w:p>
    <w:p w14:paraId="4AF35CE2" w14:textId="75E44C95" w:rsidR="00AE5682" w:rsidRDefault="00D96E48">
      <w:pPr>
        <w:pStyle w:val="TOC1"/>
        <w:rPr>
          <w:rFonts w:asciiTheme="minorHAnsi" w:eastAsiaTheme="minorEastAsia" w:hAnsiTheme="minorHAnsi" w:cstheme="minorBidi"/>
          <w:b w:val="0"/>
          <w:bCs w:val="0"/>
          <w:sz w:val="22"/>
          <w:szCs w:val="22"/>
          <w:lang w:val="en-US" w:eastAsia="en-US"/>
        </w:rPr>
      </w:pPr>
      <w:hyperlink w:anchor="_Toc148444063" w:history="1">
        <w:r w:rsidR="00AE5682" w:rsidRPr="0020083F">
          <w:rPr>
            <w:rStyle w:val="Hyperlink"/>
          </w:rPr>
          <w:t>Unit 1: Learning in the workplace</w:t>
        </w:r>
        <w:r w:rsidR="00AE5682">
          <w:rPr>
            <w:webHidden/>
          </w:rPr>
          <w:tab/>
        </w:r>
        <w:r w:rsidR="00AE5682">
          <w:rPr>
            <w:webHidden/>
          </w:rPr>
          <w:fldChar w:fldCharType="begin"/>
        </w:r>
        <w:r w:rsidR="00AE5682">
          <w:rPr>
            <w:webHidden/>
          </w:rPr>
          <w:instrText xml:space="preserve"> PAGEREF _Toc148444063 \h </w:instrText>
        </w:r>
        <w:r w:rsidR="00AE5682">
          <w:rPr>
            <w:webHidden/>
          </w:rPr>
        </w:r>
        <w:r w:rsidR="00AE5682">
          <w:rPr>
            <w:webHidden/>
          </w:rPr>
          <w:fldChar w:fldCharType="separate"/>
        </w:r>
        <w:r w:rsidR="00AE5682">
          <w:rPr>
            <w:webHidden/>
          </w:rPr>
          <w:t>12</w:t>
        </w:r>
        <w:r w:rsidR="00AE5682">
          <w:rPr>
            <w:webHidden/>
          </w:rPr>
          <w:fldChar w:fldCharType="end"/>
        </w:r>
      </w:hyperlink>
    </w:p>
    <w:p w14:paraId="753F3878" w14:textId="028CA39E" w:rsidR="00AE5682" w:rsidRDefault="00D96E48">
      <w:pPr>
        <w:pStyle w:val="TOC2"/>
        <w:rPr>
          <w:rFonts w:asciiTheme="minorHAnsi" w:eastAsiaTheme="minorEastAsia" w:hAnsiTheme="minorHAnsi" w:cstheme="minorBidi"/>
          <w:sz w:val="22"/>
          <w:szCs w:val="22"/>
          <w:lang w:val="en-US" w:eastAsia="en-US"/>
        </w:rPr>
      </w:pPr>
      <w:hyperlink w:anchor="_Toc148444064" w:history="1">
        <w:r w:rsidR="00AE5682" w:rsidRPr="0020083F">
          <w:rPr>
            <w:rStyle w:val="Hyperlink"/>
          </w:rPr>
          <w:t>Area of Study 1</w:t>
        </w:r>
        <w:r w:rsidR="00AE5682">
          <w:rPr>
            <w:webHidden/>
          </w:rPr>
          <w:tab/>
        </w:r>
        <w:r w:rsidR="00AE5682">
          <w:rPr>
            <w:webHidden/>
          </w:rPr>
          <w:fldChar w:fldCharType="begin"/>
        </w:r>
        <w:r w:rsidR="00AE5682">
          <w:rPr>
            <w:webHidden/>
          </w:rPr>
          <w:instrText xml:space="preserve"> PAGEREF _Toc148444064 \h </w:instrText>
        </w:r>
        <w:r w:rsidR="00AE5682">
          <w:rPr>
            <w:webHidden/>
          </w:rPr>
        </w:r>
        <w:r w:rsidR="00AE5682">
          <w:rPr>
            <w:webHidden/>
          </w:rPr>
          <w:fldChar w:fldCharType="separate"/>
        </w:r>
        <w:r w:rsidR="00AE5682">
          <w:rPr>
            <w:webHidden/>
          </w:rPr>
          <w:t>12</w:t>
        </w:r>
        <w:r w:rsidR="00AE5682">
          <w:rPr>
            <w:webHidden/>
          </w:rPr>
          <w:fldChar w:fldCharType="end"/>
        </w:r>
      </w:hyperlink>
    </w:p>
    <w:p w14:paraId="0F1D0824" w14:textId="4ECA2529" w:rsidR="00AE5682" w:rsidRDefault="00D96E48">
      <w:pPr>
        <w:pStyle w:val="TOC2"/>
        <w:rPr>
          <w:rFonts w:asciiTheme="minorHAnsi" w:eastAsiaTheme="minorEastAsia" w:hAnsiTheme="minorHAnsi" w:cstheme="minorBidi"/>
          <w:sz w:val="22"/>
          <w:szCs w:val="22"/>
          <w:lang w:val="en-US" w:eastAsia="en-US"/>
        </w:rPr>
      </w:pPr>
      <w:hyperlink w:anchor="_Toc148444066" w:history="1">
        <w:r w:rsidR="00AE5682" w:rsidRPr="0020083F">
          <w:rPr>
            <w:rStyle w:val="Hyperlink"/>
          </w:rPr>
          <w:t>Area of Study 2</w:t>
        </w:r>
        <w:r w:rsidR="00AE5682">
          <w:rPr>
            <w:webHidden/>
          </w:rPr>
          <w:tab/>
        </w:r>
        <w:r w:rsidR="00AE5682">
          <w:rPr>
            <w:webHidden/>
          </w:rPr>
          <w:fldChar w:fldCharType="begin"/>
        </w:r>
        <w:r w:rsidR="00AE5682">
          <w:rPr>
            <w:webHidden/>
          </w:rPr>
          <w:instrText xml:space="preserve"> PAGEREF _Toc148444066 \h </w:instrText>
        </w:r>
        <w:r w:rsidR="00AE5682">
          <w:rPr>
            <w:webHidden/>
          </w:rPr>
        </w:r>
        <w:r w:rsidR="00AE5682">
          <w:rPr>
            <w:webHidden/>
          </w:rPr>
          <w:fldChar w:fldCharType="separate"/>
        </w:r>
        <w:r w:rsidR="00AE5682">
          <w:rPr>
            <w:webHidden/>
          </w:rPr>
          <w:t>13</w:t>
        </w:r>
        <w:r w:rsidR="00AE5682">
          <w:rPr>
            <w:webHidden/>
          </w:rPr>
          <w:fldChar w:fldCharType="end"/>
        </w:r>
      </w:hyperlink>
    </w:p>
    <w:p w14:paraId="671D208E" w14:textId="7AA5701E" w:rsidR="00AE5682" w:rsidRDefault="00D96E48">
      <w:pPr>
        <w:pStyle w:val="TOC2"/>
        <w:rPr>
          <w:rFonts w:asciiTheme="minorHAnsi" w:eastAsiaTheme="minorEastAsia" w:hAnsiTheme="minorHAnsi" w:cstheme="minorBidi"/>
          <w:sz w:val="22"/>
          <w:szCs w:val="22"/>
          <w:lang w:val="en-US" w:eastAsia="en-US"/>
        </w:rPr>
      </w:pPr>
      <w:hyperlink w:anchor="_Toc148444068" w:history="1">
        <w:r w:rsidR="00AE5682" w:rsidRPr="0020083F">
          <w:rPr>
            <w:rStyle w:val="Hyperlink"/>
          </w:rPr>
          <w:t>Assessment</w:t>
        </w:r>
        <w:r w:rsidR="00AE5682">
          <w:rPr>
            <w:webHidden/>
          </w:rPr>
          <w:tab/>
        </w:r>
        <w:r w:rsidR="00AE5682">
          <w:rPr>
            <w:webHidden/>
          </w:rPr>
          <w:fldChar w:fldCharType="begin"/>
        </w:r>
        <w:r w:rsidR="00AE5682">
          <w:rPr>
            <w:webHidden/>
          </w:rPr>
          <w:instrText xml:space="preserve"> PAGEREF _Toc148444068 \h </w:instrText>
        </w:r>
        <w:r w:rsidR="00AE5682">
          <w:rPr>
            <w:webHidden/>
          </w:rPr>
        </w:r>
        <w:r w:rsidR="00AE5682">
          <w:rPr>
            <w:webHidden/>
          </w:rPr>
          <w:fldChar w:fldCharType="separate"/>
        </w:r>
        <w:r w:rsidR="00AE5682">
          <w:rPr>
            <w:webHidden/>
          </w:rPr>
          <w:t>14</w:t>
        </w:r>
        <w:r w:rsidR="00AE5682">
          <w:rPr>
            <w:webHidden/>
          </w:rPr>
          <w:fldChar w:fldCharType="end"/>
        </w:r>
      </w:hyperlink>
    </w:p>
    <w:p w14:paraId="6376D37B" w14:textId="0725DDDA" w:rsidR="00AE5682" w:rsidRDefault="00D96E48">
      <w:pPr>
        <w:pStyle w:val="TOC1"/>
        <w:rPr>
          <w:rFonts w:asciiTheme="minorHAnsi" w:eastAsiaTheme="minorEastAsia" w:hAnsiTheme="minorHAnsi" w:cstheme="minorBidi"/>
          <w:b w:val="0"/>
          <w:bCs w:val="0"/>
          <w:sz w:val="22"/>
          <w:szCs w:val="22"/>
          <w:lang w:val="en-US" w:eastAsia="en-US"/>
        </w:rPr>
      </w:pPr>
      <w:hyperlink w:anchor="_Toc148444069" w:history="1">
        <w:r w:rsidR="00AE5682" w:rsidRPr="0020083F">
          <w:rPr>
            <w:rStyle w:val="Hyperlink"/>
          </w:rPr>
          <w:t>Unit 2: Developing in the workplace</w:t>
        </w:r>
        <w:r w:rsidR="00AE5682">
          <w:rPr>
            <w:webHidden/>
          </w:rPr>
          <w:tab/>
        </w:r>
        <w:r w:rsidR="00AE5682">
          <w:rPr>
            <w:webHidden/>
          </w:rPr>
          <w:fldChar w:fldCharType="begin"/>
        </w:r>
        <w:r w:rsidR="00AE5682">
          <w:rPr>
            <w:webHidden/>
          </w:rPr>
          <w:instrText xml:space="preserve"> PAGEREF _Toc148444069 \h </w:instrText>
        </w:r>
        <w:r w:rsidR="00AE5682">
          <w:rPr>
            <w:webHidden/>
          </w:rPr>
        </w:r>
        <w:r w:rsidR="00AE5682">
          <w:rPr>
            <w:webHidden/>
          </w:rPr>
          <w:fldChar w:fldCharType="separate"/>
        </w:r>
        <w:r w:rsidR="00AE5682">
          <w:rPr>
            <w:webHidden/>
          </w:rPr>
          <w:t>16</w:t>
        </w:r>
        <w:r w:rsidR="00AE5682">
          <w:rPr>
            <w:webHidden/>
          </w:rPr>
          <w:fldChar w:fldCharType="end"/>
        </w:r>
      </w:hyperlink>
    </w:p>
    <w:p w14:paraId="609C051A" w14:textId="2D56422E" w:rsidR="00AE5682" w:rsidRDefault="00D96E48">
      <w:pPr>
        <w:pStyle w:val="TOC2"/>
        <w:rPr>
          <w:rFonts w:asciiTheme="minorHAnsi" w:eastAsiaTheme="minorEastAsia" w:hAnsiTheme="minorHAnsi" w:cstheme="minorBidi"/>
          <w:sz w:val="22"/>
          <w:szCs w:val="22"/>
          <w:lang w:val="en-US" w:eastAsia="en-US"/>
        </w:rPr>
      </w:pPr>
      <w:hyperlink w:anchor="_Toc148444070" w:history="1">
        <w:r w:rsidR="00AE5682" w:rsidRPr="0020083F">
          <w:rPr>
            <w:rStyle w:val="Hyperlink"/>
          </w:rPr>
          <w:t>Area of Study 1</w:t>
        </w:r>
        <w:r w:rsidR="00AE5682">
          <w:rPr>
            <w:webHidden/>
          </w:rPr>
          <w:tab/>
        </w:r>
        <w:r w:rsidR="00AE5682">
          <w:rPr>
            <w:webHidden/>
          </w:rPr>
          <w:fldChar w:fldCharType="begin"/>
        </w:r>
        <w:r w:rsidR="00AE5682">
          <w:rPr>
            <w:webHidden/>
          </w:rPr>
          <w:instrText xml:space="preserve"> PAGEREF _Toc148444070 \h </w:instrText>
        </w:r>
        <w:r w:rsidR="00AE5682">
          <w:rPr>
            <w:webHidden/>
          </w:rPr>
        </w:r>
        <w:r w:rsidR="00AE5682">
          <w:rPr>
            <w:webHidden/>
          </w:rPr>
          <w:fldChar w:fldCharType="separate"/>
        </w:r>
        <w:r w:rsidR="00AE5682">
          <w:rPr>
            <w:webHidden/>
          </w:rPr>
          <w:t>16</w:t>
        </w:r>
        <w:r w:rsidR="00AE5682">
          <w:rPr>
            <w:webHidden/>
          </w:rPr>
          <w:fldChar w:fldCharType="end"/>
        </w:r>
      </w:hyperlink>
    </w:p>
    <w:p w14:paraId="324AAB99" w14:textId="62A2C5AA" w:rsidR="00AE5682" w:rsidRDefault="00D96E48">
      <w:pPr>
        <w:pStyle w:val="TOC2"/>
        <w:rPr>
          <w:rFonts w:asciiTheme="minorHAnsi" w:eastAsiaTheme="minorEastAsia" w:hAnsiTheme="minorHAnsi" w:cstheme="minorBidi"/>
          <w:sz w:val="22"/>
          <w:szCs w:val="22"/>
          <w:lang w:val="en-US" w:eastAsia="en-US"/>
        </w:rPr>
      </w:pPr>
      <w:hyperlink w:anchor="_Toc148444072" w:history="1">
        <w:r w:rsidR="00AE5682" w:rsidRPr="0020083F">
          <w:rPr>
            <w:rStyle w:val="Hyperlink"/>
          </w:rPr>
          <w:t>Area of Study 2</w:t>
        </w:r>
        <w:r w:rsidR="00AE5682">
          <w:rPr>
            <w:webHidden/>
          </w:rPr>
          <w:tab/>
        </w:r>
        <w:r w:rsidR="00AE5682">
          <w:rPr>
            <w:webHidden/>
          </w:rPr>
          <w:fldChar w:fldCharType="begin"/>
        </w:r>
        <w:r w:rsidR="00AE5682">
          <w:rPr>
            <w:webHidden/>
          </w:rPr>
          <w:instrText xml:space="preserve"> PAGEREF _Toc148444072 \h </w:instrText>
        </w:r>
        <w:r w:rsidR="00AE5682">
          <w:rPr>
            <w:webHidden/>
          </w:rPr>
        </w:r>
        <w:r w:rsidR="00AE5682">
          <w:rPr>
            <w:webHidden/>
          </w:rPr>
          <w:fldChar w:fldCharType="separate"/>
        </w:r>
        <w:r w:rsidR="00AE5682">
          <w:rPr>
            <w:webHidden/>
          </w:rPr>
          <w:t>17</w:t>
        </w:r>
        <w:r w:rsidR="00AE5682">
          <w:rPr>
            <w:webHidden/>
          </w:rPr>
          <w:fldChar w:fldCharType="end"/>
        </w:r>
      </w:hyperlink>
    </w:p>
    <w:p w14:paraId="75B40F5D" w14:textId="41EA2462" w:rsidR="00AE5682" w:rsidRDefault="00D96E48">
      <w:pPr>
        <w:pStyle w:val="TOC2"/>
        <w:rPr>
          <w:rFonts w:asciiTheme="minorHAnsi" w:eastAsiaTheme="minorEastAsia" w:hAnsiTheme="minorHAnsi" w:cstheme="minorBidi"/>
          <w:sz w:val="22"/>
          <w:szCs w:val="22"/>
          <w:lang w:val="en-US" w:eastAsia="en-US"/>
        </w:rPr>
      </w:pPr>
      <w:hyperlink w:anchor="_Toc148444074" w:history="1">
        <w:r w:rsidR="00AE5682" w:rsidRPr="0020083F">
          <w:rPr>
            <w:rStyle w:val="Hyperlink"/>
          </w:rPr>
          <w:t>Assessment</w:t>
        </w:r>
        <w:r w:rsidR="00AE5682">
          <w:rPr>
            <w:webHidden/>
          </w:rPr>
          <w:tab/>
        </w:r>
        <w:r w:rsidR="00AE5682">
          <w:rPr>
            <w:webHidden/>
          </w:rPr>
          <w:fldChar w:fldCharType="begin"/>
        </w:r>
        <w:r w:rsidR="00AE5682">
          <w:rPr>
            <w:webHidden/>
          </w:rPr>
          <w:instrText xml:space="preserve"> PAGEREF _Toc148444074 \h </w:instrText>
        </w:r>
        <w:r w:rsidR="00AE5682">
          <w:rPr>
            <w:webHidden/>
          </w:rPr>
        </w:r>
        <w:r w:rsidR="00AE5682">
          <w:rPr>
            <w:webHidden/>
          </w:rPr>
          <w:fldChar w:fldCharType="separate"/>
        </w:r>
        <w:r w:rsidR="00AE5682">
          <w:rPr>
            <w:webHidden/>
          </w:rPr>
          <w:t>18</w:t>
        </w:r>
        <w:r w:rsidR="00AE5682">
          <w:rPr>
            <w:webHidden/>
          </w:rPr>
          <w:fldChar w:fldCharType="end"/>
        </w:r>
      </w:hyperlink>
    </w:p>
    <w:p w14:paraId="720786BF" w14:textId="17BE6131" w:rsidR="00EF04EB" w:rsidRPr="00823962" w:rsidRDefault="00606845" w:rsidP="00DD6986">
      <w:pPr>
        <w:pStyle w:val="VCAAHeading1"/>
      </w:pPr>
      <w:r>
        <w:rPr>
          <w:rFonts w:eastAsia="Times New Roman"/>
          <w:b/>
          <w:bCs/>
          <w:noProof/>
          <w:szCs w:val="24"/>
          <w:lang w:val="en-AU" w:eastAsia="en-AU"/>
        </w:rPr>
        <w:fldChar w:fldCharType="end"/>
      </w:r>
      <w:r w:rsidR="003A00B4">
        <w:rPr>
          <w:noProof/>
        </w:rPr>
        <w:br w:type="page"/>
      </w:r>
      <w:bookmarkStart w:id="10" w:name="_Toc148444035"/>
      <w:bookmarkStart w:id="11" w:name="_Hlk84943307"/>
      <w:r w:rsidR="00EF04EB">
        <w:lastRenderedPageBreak/>
        <w:t>Important information</w:t>
      </w:r>
      <w:bookmarkEnd w:id="10"/>
    </w:p>
    <w:p w14:paraId="25C9456C" w14:textId="77777777" w:rsidR="00EF04EB" w:rsidRDefault="00EF04EB" w:rsidP="00EF04EB">
      <w:pPr>
        <w:pStyle w:val="VCAAHeading2"/>
      </w:pPr>
      <w:bookmarkStart w:id="12" w:name="_Toc147234701"/>
      <w:bookmarkStart w:id="13" w:name="_Toc148444036"/>
      <w:r>
        <w:t>Accreditation period</w:t>
      </w:r>
      <w:bookmarkEnd w:id="12"/>
      <w:bookmarkEnd w:id="13"/>
    </w:p>
    <w:p w14:paraId="357919A0" w14:textId="770C64AC" w:rsidR="00EF04EB" w:rsidRDefault="00EF04EB" w:rsidP="00EF04EB">
      <w:pPr>
        <w:pStyle w:val="VCAAbody"/>
      </w:pPr>
      <w:r>
        <w:t>Units 1–</w:t>
      </w:r>
      <w:r w:rsidR="00423E44">
        <w:t>2</w:t>
      </w:r>
      <w:r>
        <w:t xml:space="preserve">: 1 January </w:t>
      </w:r>
      <w:r w:rsidR="00A2412F">
        <w:t>202</w:t>
      </w:r>
      <w:r w:rsidR="0026095B">
        <w:t>4</w:t>
      </w:r>
      <w:r>
        <w:t xml:space="preserve">–31 December </w:t>
      </w:r>
      <w:r w:rsidR="00580574">
        <w:t>202</w:t>
      </w:r>
      <w:r w:rsidR="0026095B">
        <w:t>5</w:t>
      </w:r>
    </w:p>
    <w:p w14:paraId="01D8DD5B" w14:textId="14745E6C" w:rsidR="00EF04EB" w:rsidRPr="00F61B8A" w:rsidRDefault="00EF04EB" w:rsidP="00EF04EB">
      <w:pPr>
        <w:pStyle w:val="VCAAbody"/>
      </w:pPr>
      <w:r>
        <w:t>Implementation of this study commences in 20</w:t>
      </w:r>
      <w:r w:rsidR="00A2412F">
        <w:t>2</w:t>
      </w:r>
      <w:r w:rsidR="0026095B">
        <w:t>4</w:t>
      </w:r>
      <w:r>
        <w:t>.</w:t>
      </w:r>
    </w:p>
    <w:p w14:paraId="77B09172" w14:textId="77777777" w:rsidR="00EF04EB" w:rsidRPr="00252DBB" w:rsidRDefault="00EF04EB" w:rsidP="00EF04EB">
      <w:pPr>
        <w:pStyle w:val="VCAAHeading2"/>
      </w:pPr>
      <w:bookmarkStart w:id="14" w:name="_Toc147234702"/>
      <w:bookmarkStart w:id="15" w:name="_Toc148444037"/>
      <w:bookmarkStart w:id="16" w:name="_Toc399417878"/>
      <w:r w:rsidRPr="00252DBB">
        <w:t>Other sources of information</w:t>
      </w:r>
      <w:bookmarkEnd w:id="14"/>
      <w:bookmarkEnd w:id="15"/>
    </w:p>
    <w:p w14:paraId="4BC8B4C2" w14:textId="2E948A14" w:rsidR="00EF04EB" w:rsidRPr="00252DBB" w:rsidRDefault="00EF04EB" w:rsidP="00EF04EB">
      <w:pPr>
        <w:pStyle w:val="VCAAbody"/>
        <w:rPr>
          <w:rFonts w:ascii="HelveticaNeue LT 55 Roman" w:hAnsi="HelveticaNeue LT 55 Roman" w:cs="HelveticaNeue LT 55 Roman"/>
        </w:rPr>
      </w:pPr>
      <w:r w:rsidRPr="00252DBB">
        <w:t xml:space="preserve">The </w:t>
      </w:r>
      <w:hyperlink r:id="rId17" w:history="1">
        <w:r w:rsidRPr="00252DBB">
          <w:rPr>
            <w:rStyle w:val="Hyperlink"/>
            <w:i/>
            <w:u w:color="0000FF"/>
            <w:lang w:val="en-GB"/>
          </w:rPr>
          <w:t>VCAA Bulletin</w:t>
        </w:r>
      </w:hyperlink>
      <w:r w:rsidRPr="00252DBB">
        <w:t xml:space="preserve"> is the only official source of changes to regulations and accredited studies. The </w:t>
      </w:r>
      <w:r w:rsidRPr="00C57451">
        <w:rPr>
          <w:rStyle w:val="Bodyitalic"/>
          <w:rFonts w:asciiTheme="minorHAnsi" w:hAnsiTheme="minorHAnsi" w:cstheme="minorHAnsi"/>
          <w:i w:val="0"/>
        </w:rPr>
        <w:t>Bulletin</w:t>
      </w:r>
      <w:r w:rsidRPr="00252DBB">
        <w:t xml:space="preserve"> also regularly includes advice on VCE studies</w:t>
      </w:r>
      <w:r w:rsidR="001406E3">
        <w:t xml:space="preserve"> and VCE VET programs</w:t>
      </w:r>
      <w:r w:rsidRPr="00252DBB">
        <w:t>. It is the responsibility of each VCE</w:t>
      </w:r>
      <w:r w:rsidR="001406E3">
        <w:t xml:space="preserve"> and VCE VET</w:t>
      </w:r>
      <w:r w:rsidRPr="00252DBB">
        <w:t xml:space="preserve"> teacher to refer to each issue of the </w:t>
      </w:r>
      <w:r w:rsidRPr="00C57451">
        <w:rPr>
          <w:rStyle w:val="Bodyitalic"/>
          <w:rFonts w:asciiTheme="minorHAnsi" w:hAnsiTheme="minorHAnsi" w:cstheme="minorHAnsi"/>
          <w:i w:val="0"/>
        </w:rPr>
        <w:t>Bulletin</w:t>
      </w:r>
      <w:r w:rsidRPr="00252DBB">
        <w:t xml:space="preserve">. </w:t>
      </w:r>
      <w:r w:rsidR="005A3151" w:rsidRPr="00252DBB">
        <w:t xml:space="preserve">The </w:t>
      </w:r>
      <w:r w:rsidR="005A3151" w:rsidRPr="00C57451">
        <w:t>Bulletin</w:t>
      </w:r>
      <w:r w:rsidR="005A3151" w:rsidRPr="00252DBB">
        <w:t xml:space="preserve"> is available as an e-newsletter via </w:t>
      </w:r>
      <w:hyperlink r:id="rId18" w:history="1">
        <w:r w:rsidR="005A3151" w:rsidRPr="00252DBB">
          <w:rPr>
            <w:rStyle w:val="Hyperlink"/>
          </w:rPr>
          <w:t>free subscription</w:t>
        </w:r>
      </w:hyperlink>
      <w:r w:rsidR="005A3151" w:rsidRPr="00252DBB">
        <w:t xml:space="preserve"> on the </w:t>
      </w:r>
      <w:hyperlink r:id="rId19" w:history="1">
        <w:r w:rsidR="005A3151" w:rsidRPr="00537165">
          <w:rPr>
            <w:rStyle w:val="Hyperlink"/>
          </w:rPr>
          <w:t>V</w:t>
        </w:r>
        <w:r w:rsidR="00136CC8" w:rsidRPr="00537165">
          <w:rPr>
            <w:rStyle w:val="Hyperlink"/>
          </w:rPr>
          <w:t>CAA</w:t>
        </w:r>
        <w:r w:rsidR="005A3151" w:rsidRPr="00537165">
          <w:rPr>
            <w:rStyle w:val="Hyperlink"/>
          </w:rPr>
          <w:t xml:space="preserve"> website.</w:t>
        </w:r>
      </w:hyperlink>
    </w:p>
    <w:p w14:paraId="6DCB47EC" w14:textId="563900EF" w:rsidR="00EF04EB" w:rsidRPr="00252DBB" w:rsidRDefault="00EF04EB" w:rsidP="00EF04EB">
      <w:pPr>
        <w:pStyle w:val="VCAAbody"/>
        <w:rPr>
          <w:rFonts w:ascii="HelveticaNeue LT 55 Roman" w:hAnsi="HelveticaNeue LT 55 Roman" w:cs="HelveticaNeue LT 55 Roman"/>
        </w:rPr>
      </w:pPr>
      <w:r w:rsidRPr="00252DBB">
        <w:t xml:space="preserve">To assist teachers in developing courses, the VCAA publishes online </w:t>
      </w:r>
      <w:hyperlink r:id="rId20" w:history="1">
        <w:r w:rsidR="00CB7ED3" w:rsidRPr="00252DBB">
          <w:rPr>
            <w:rStyle w:val="Hyperlink"/>
            <w:lang w:val="en-GB"/>
          </w:rPr>
          <w:t>Support materials</w:t>
        </w:r>
      </w:hyperlink>
      <w:r w:rsidR="00183D25" w:rsidRPr="00252DBB">
        <w:t xml:space="preserve"> (incorporating the </w:t>
      </w:r>
      <w:r w:rsidR="001A68AE" w:rsidRPr="00252DBB">
        <w:t xml:space="preserve">content </w:t>
      </w:r>
      <w:r w:rsidR="00183D25" w:rsidRPr="00252DBB">
        <w:t xml:space="preserve">previously </w:t>
      </w:r>
      <w:r w:rsidR="001A68AE" w:rsidRPr="00252DBB">
        <w:t>supplied in the</w:t>
      </w:r>
      <w:r w:rsidR="00183D25" w:rsidRPr="00252DBB">
        <w:t xml:space="preserve"> </w:t>
      </w:r>
      <w:r w:rsidR="00183D25" w:rsidRPr="00252DBB">
        <w:rPr>
          <w:i/>
        </w:rPr>
        <w:t>Advice for teachers</w:t>
      </w:r>
      <w:r w:rsidR="00183D25" w:rsidRPr="00252DBB">
        <w:t>).</w:t>
      </w:r>
    </w:p>
    <w:p w14:paraId="2A931395" w14:textId="7C4DAD50" w:rsidR="00EF04EB" w:rsidRPr="00252DBB" w:rsidRDefault="00EF04EB" w:rsidP="00EF04EB">
      <w:pPr>
        <w:pStyle w:val="VCAAbody"/>
        <w:rPr>
          <w:lang w:val="en-GB"/>
        </w:rPr>
      </w:pPr>
      <w:r w:rsidRPr="00252DBB">
        <w:rPr>
          <w:lang w:val="en-GB"/>
        </w:rPr>
        <w:t xml:space="preserve">The current </w:t>
      </w:r>
      <w:hyperlink r:id="rId21" w:history="1">
        <w:r w:rsidR="001B01F4">
          <w:rPr>
            <w:rStyle w:val="Hyperlink"/>
            <w:i/>
            <w:u w:color="0000FF"/>
            <w:lang w:val="en-GB"/>
          </w:rPr>
          <w:t>VCE Administrative Handbook</w:t>
        </w:r>
      </w:hyperlink>
      <w:r w:rsidRPr="00252DBB">
        <w:rPr>
          <w:lang w:val="en-GB"/>
        </w:rPr>
        <w:t xml:space="preserve"> contains essential information on assessment processes and other procedures.</w:t>
      </w:r>
    </w:p>
    <w:p w14:paraId="676315B7" w14:textId="77777777" w:rsidR="00EF04EB" w:rsidRPr="00252DBB" w:rsidRDefault="00EF04EB" w:rsidP="007A4086">
      <w:pPr>
        <w:pStyle w:val="VCAAHeading2"/>
      </w:pPr>
      <w:bookmarkStart w:id="17" w:name="_Toc148444038"/>
      <w:r w:rsidRPr="00252DBB">
        <w:t>VCE providers</w:t>
      </w:r>
      <w:bookmarkEnd w:id="17"/>
    </w:p>
    <w:p w14:paraId="5F44FE79" w14:textId="02CDF5ED" w:rsidR="00EF04EB" w:rsidRPr="00252DBB" w:rsidRDefault="00EF04EB" w:rsidP="00EF04EB">
      <w:pPr>
        <w:pStyle w:val="VCAAbody"/>
      </w:pPr>
      <w:r w:rsidRPr="00252DBB">
        <w:t>Throughout this study design the term ‘school’ is intended to include both schools and other VCE providers.</w:t>
      </w:r>
    </w:p>
    <w:p w14:paraId="74E33E7F" w14:textId="77777777" w:rsidR="00EF04EB" w:rsidRPr="00252DBB" w:rsidRDefault="00EF04EB" w:rsidP="007A4086">
      <w:pPr>
        <w:pStyle w:val="VCAAHeading2"/>
      </w:pPr>
      <w:bookmarkStart w:id="18" w:name="_Toc148444039"/>
      <w:r w:rsidRPr="00252DBB">
        <w:t>Copyright</w:t>
      </w:r>
      <w:bookmarkEnd w:id="18"/>
    </w:p>
    <w:p w14:paraId="4CE18679" w14:textId="179093CB" w:rsidR="00EF04EB" w:rsidRDefault="00C14125" w:rsidP="00EF04EB">
      <w:pPr>
        <w:pStyle w:val="VCAAbody"/>
      </w:pPr>
      <w:r w:rsidRPr="00252DBB">
        <w:t>S</w:t>
      </w:r>
      <w:r w:rsidR="00EF04EB" w:rsidRPr="00252DBB">
        <w:t xml:space="preserve">chools may </w:t>
      </w:r>
      <w:r w:rsidRPr="00252DBB">
        <w:t>use this VCE study design in accordance with the VCAA educational allowance, including making copies for students and use within the school’s secure online teaching and learning environment.</w:t>
      </w:r>
      <w:r w:rsidR="00EF04EB" w:rsidRPr="00252DBB">
        <w:t xml:space="preserve"> </w:t>
      </w:r>
      <w:r w:rsidR="00B847EA" w:rsidRPr="00252DBB">
        <w:br/>
        <w:t>For details, access t</w:t>
      </w:r>
      <w:r w:rsidR="005A3151" w:rsidRPr="00252DBB">
        <w:t xml:space="preserve">he full </w:t>
      </w:r>
      <w:hyperlink r:id="rId22" w:history="1">
        <w:r w:rsidR="005A3151" w:rsidRPr="00252DBB">
          <w:rPr>
            <w:rStyle w:val="Hyperlink"/>
          </w:rPr>
          <w:t xml:space="preserve">VCAA </w:t>
        </w:r>
        <w:r w:rsidR="00136CC8" w:rsidRPr="00252DBB">
          <w:rPr>
            <w:rStyle w:val="Hyperlink"/>
          </w:rPr>
          <w:t>c</w:t>
        </w:r>
        <w:r w:rsidR="005A3151" w:rsidRPr="00252DBB">
          <w:rPr>
            <w:rStyle w:val="Hyperlink"/>
          </w:rPr>
          <w:t xml:space="preserve">opyright </w:t>
        </w:r>
        <w:r w:rsidR="00136CC8" w:rsidRPr="00252DBB">
          <w:rPr>
            <w:rStyle w:val="Hyperlink"/>
          </w:rPr>
          <w:t>p</w:t>
        </w:r>
        <w:r w:rsidR="005A3151" w:rsidRPr="00252DBB">
          <w:rPr>
            <w:rStyle w:val="Hyperlink"/>
          </w:rPr>
          <w:t>olicy</w:t>
        </w:r>
      </w:hyperlink>
      <w:r w:rsidR="005A3151" w:rsidRPr="00252DBB">
        <w:t xml:space="preserve"> on the VCAA website.</w:t>
      </w:r>
    </w:p>
    <w:p w14:paraId="3DF92A4E" w14:textId="4F9F5DF9" w:rsidR="00FA2E94" w:rsidRDefault="00FA2E94" w:rsidP="00EF04EB">
      <w:pPr>
        <w:pStyle w:val="VCAAbody"/>
      </w:pPr>
    </w:p>
    <w:bookmarkEnd w:id="16"/>
    <w:p w14:paraId="517FF16F" w14:textId="77777777" w:rsidR="009156D5" w:rsidRPr="007A4086" w:rsidRDefault="009156D5">
      <w:pPr>
        <w:rPr>
          <w:rFonts w:ascii="Arial" w:hAnsi="Arial" w:cs="Arial"/>
          <w:sz w:val="20"/>
          <w:szCs w:val="20"/>
          <w:lang w:val="en-US"/>
        </w:rPr>
      </w:pPr>
      <w:r>
        <w:br w:type="page"/>
      </w:r>
    </w:p>
    <w:p w14:paraId="52344014" w14:textId="3CA643B3" w:rsidR="00EF04EB" w:rsidRPr="006E3636" w:rsidRDefault="00EF04EB" w:rsidP="00354A2D">
      <w:pPr>
        <w:pStyle w:val="VCAAHeading1"/>
        <w:spacing w:before="360"/>
      </w:pPr>
      <w:bookmarkStart w:id="19" w:name="_Toc148444040"/>
      <w:r w:rsidRPr="006E3636">
        <w:lastRenderedPageBreak/>
        <w:t>Introduction</w:t>
      </w:r>
      <w:bookmarkEnd w:id="19"/>
    </w:p>
    <w:p w14:paraId="398B0F11" w14:textId="77777777" w:rsidR="00EF04EB" w:rsidRPr="006E3636" w:rsidRDefault="00EF04EB" w:rsidP="005C6DBF">
      <w:pPr>
        <w:pStyle w:val="VCAAHeading2"/>
        <w:spacing w:before="360"/>
      </w:pPr>
      <w:bookmarkStart w:id="20" w:name="_Toc148444041"/>
      <w:r w:rsidRPr="006E3636">
        <w:t>Scope of study</w:t>
      </w:r>
      <w:bookmarkEnd w:id="20"/>
    </w:p>
    <w:p w14:paraId="5459CED1" w14:textId="77777777" w:rsidR="00D91846" w:rsidRDefault="00A2412F" w:rsidP="00671878">
      <w:pPr>
        <w:pStyle w:val="VCAAbody"/>
      </w:pPr>
      <w:r w:rsidRPr="003B75C6">
        <w:t>Structured Workplace Learning</w:t>
      </w:r>
      <w:r w:rsidR="00A936F5" w:rsidRPr="003B75C6">
        <w:t xml:space="preserve"> </w:t>
      </w:r>
      <w:r w:rsidR="00AE03EA" w:rsidRPr="003B75C6">
        <w:t xml:space="preserve">(SWL) </w:t>
      </w:r>
      <w:r w:rsidR="00631FD6" w:rsidRPr="003B75C6">
        <w:t>R</w:t>
      </w:r>
      <w:r w:rsidRPr="003B75C6">
        <w:t>ecognition</w:t>
      </w:r>
      <w:r w:rsidR="00C5755F" w:rsidRPr="003B75C6">
        <w:t xml:space="preserve"> for VET</w:t>
      </w:r>
      <w:r w:rsidR="00DA3ADB" w:rsidRPr="003B75C6">
        <w:t xml:space="preserve"> </w:t>
      </w:r>
      <w:r w:rsidR="00541C70">
        <w:t>p</w:t>
      </w:r>
      <w:r w:rsidR="00541C70" w:rsidRPr="00541C70">
        <w:t xml:space="preserve">rovides students with the opportunity to experience and reflect on workplace skills acquired through a work placement in an industry aligned with their VCE VET qualification. </w:t>
      </w:r>
    </w:p>
    <w:p w14:paraId="15E315BE" w14:textId="49D8FD70" w:rsidR="00541C70" w:rsidRPr="00541C70" w:rsidRDefault="00541C70" w:rsidP="00671878">
      <w:pPr>
        <w:pStyle w:val="VCAAbody"/>
      </w:pPr>
      <w:r w:rsidRPr="00541C70">
        <w:t>Students develop an understanding about what is needed to be a competent worker in a specific industry related to the</w:t>
      </w:r>
      <w:r w:rsidR="00177557">
        <w:t xml:space="preserve"> VCE</w:t>
      </w:r>
      <w:r w:rsidRPr="00541C70">
        <w:t xml:space="preserve"> VET qualification </w:t>
      </w:r>
      <w:r w:rsidR="000F49DD">
        <w:t xml:space="preserve">they are </w:t>
      </w:r>
      <w:r w:rsidRPr="00541C70">
        <w:t>undertak</w:t>
      </w:r>
      <w:r w:rsidR="000F49DD">
        <w:t>ing</w:t>
      </w:r>
      <w:r w:rsidRPr="00541C70">
        <w:t xml:space="preserve">. Work exploration is a vital component of SWL that allows students to explore career options and develop an understanding of the nature and expectations of different jobs and industries. Students learn about the range of skills, which may be transferable, that are required for workers in various industries. </w:t>
      </w:r>
    </w:p>
    <w:p w14:paraId="2AC2F350" w14:textId="77777777" w:rsidR="00541C70" w:rsidRDefault="00541C70" w:rsidP="00671878">
      <w:pPr>
        <w:pStyle w:val="VCAAbody"/>
      </w:pPr>
      <w:r w:rsidRPr="00541C70">
        <w:t xml:space="preserve">A work placement enables students to better understand employability skills and their links to the workplace. Employability skills are more easily learnt on the job and employers are ideally placed to provide the opportunity for students to </w:t>
      </w:r>
      <w:proofErr w:type="spellStart"/>
      <w:r w:rsidRPr="00541C70">
        <w:t>practise</w:t>
      </w:r>
      <w:proofErr w:type="spellEnd"/>
      <w:r w:rsidRPr="00541C70">
        <w:t xml:space="preserve"> employability skills in a real work environment.</w:t>
      </w:r>
    </w:p>
    <w:p w14:paraId="3EDDC4B9" w14:textId="77777777" w:rsidR="00EF04EB" w:rsidRPr="00423E44" w:rsidRDefault="00EF04EB" w:rsidP="005C6DBF">
      <w:pPr>
        <w:pStyle w:val="VCAAHeading2"/>
        <w:spacing w:before="360"/>
      </w:pPr>
      <w:bookmarkStart w:id="21" w:name="_Toc148444042"/>
      <w:bookmarkStart w:id="22" w:name="_Hlk146186067"/>
      <w:r w:rsidRPr="00423E44">
        <w:t>Rationale</w:t>
      </w:r>
      <w:bookmarkEnd w:id="21"/>
    </w:p>
    <w:bookmarkEnd w:id="22"/>
    <w:p w14:paraId="52F1375B" w14:textId="7A207EE6" w:rsidR="00541C70" w:rsidRDefault="00541C70" w:rsidP="00541C70">
      <w:pPr>
        <w:pStyle w:val="VCAAbody"/>
      </w:pPr>
      <w:r>
        <w:t>Structured Workplace Learning (SWL) Recognition for VET investigates and documents on-the-job-learning through an authentic workplace experience related to the student’s vocational education and training (VET) qualification</w:t>
      </w:r>
      <w:r w:rsidR="00C6249E">
        <w:t xml:space="preserve"> or </w:t>
      </w:r>
      <w:r w:rsidR="00492C33">
        <w:t>s</w:t>
      </w:r>
      <w:r w:rsidR="00492C33" w:rsidRPr="00492C33">
        <w:t>chool</w:t>
      </w:r>
      <w:r w:rsidR="00B21BD3">
        <w:t>-</w:t>
      </w:r>
      <w:r w:rsidR="00492C33">
        <w:t>b</w:t>
      </w:r>
      <w:r w:rsidR="00492C33" w:rsidRPr="00492C33">
        <w:t xml:space="preserve">ased </w:t>
      </w:r>
      <w:r w:rsidR="00492C33">
        <w:t>a</w:t>
      </w:r>
      <w:r w:rsidR="00492C33" w:rsidRPr="00492C33">
        <w:t xml:space="preserve">pprenticeship or </w:t>
      </w:r>
      <w:r w:rsidR="00492C33">
        <w:t>t</w:t>
      </w:r>
      <w:r w:rsidR="00492C33" w:rsidRPr="00492C33">
        <w:t>raineeship (SBAT)</w:t>
      </w:r>
      <w:r w:rsidR="00F8094E">
        <w:t>.</w:t>
      </w:r>
    </w:p>
    <w:p w14:paraId="0AE57CD9" w14:textId="0F6482E3" w:rsidR="00541C70" w:rsidRDefault="00541C70" w:rsidP="00541C70">
      <w:pPr>
        <w:pStyle w:val="VCAAbody"/>
      </w:pPr>
      <w:r>
        <w:t xml:space="preserve">SWL connects the learning from a VET qualification to the workplace. Students are required to participate in a SWL placement that </w:t>
      </w:r>
      <w:r w:rsidR="008F13C1" w:rsidRPr="008F13C1">
        <w:t>develops their understanding</w:t>
      </w:r>
      <w:r w:rsidR="008F13C1">
        <w:t xml:space="preserve"> </w:t>
      </w:r>
      <w:r>
        <w:t xml:space="preserve">of a specific industry or occupation. SWL facilitates skill development and practical application of industry knowledge and can result in increased employment opportunities. </w:t>
      </w:r>
    </w:p>
    <w:p w14:paraId="20F33BB1" w14:textId="77777777" w:rsidR="00541C70" w:rsidRDefault="00541C70" w:rsidP="00541C70">
      <w:pPr>
        <w:pStyle w:val="VCAAbody"/>
      </w:pPr>
      <w:r>
        <w:t>SWL also provides an opportunity for students to engage with the world of work and explore career pathways. Experience in a workplace exposes students directly to different occupations and can inform decision-making about post-school employment and training.</w:t>
      </w:r>
    </w:p>
    <w:p w14:paraId="0F283B91" w14:textId="3FD4CB22" w:rsidR="00224135" w:rsidRDefault="00541C70" w:rsidP="00224135">
      <w:pPr>
        <w:pStyle w:val="VCAAbody"/>
      </w:pPr>
      <w:r>
        <w:t>SWL complements VET delivered to secondary students (VDSS)</w:t>
      </w:r>
      <w:r w:rsidR="00492C33">
        <w:t xml:space="preserve"> and </w:t>
      </w:r>
      <w:r w:rsidR="00492C33" w:rsidRPr="00492C33">
        <w:t>SBAT</w:t>
      </w:r>
      <w:r w:rsidR="00492C33">
        <w:t>s</w:t>
      </w:r>
      <w:r>
        <w:t xml:space="preserve">. It is a central element of many VET courses and is highly regarded by employers. Students build skills and knowledge, develop employability skills and gain industry experience related to the VET qualification </w:t>
      </w:r>
      <w:r w:rsidR="000F49DD">
        <w:t xml:space="preserve">they are </w:t>
      </w:r>
      <w:r>
        <w:t>undertak</w:t>
      </w:r>
      <w:r w:rsidR="000F49DD">
        <w:t xml:space="preserve">ing. </w:t>
      </w:r>
      <w:r w:rsidR="00ED2ECF">
        <w:t xml:space="preserve">They use </w:t>
      </w:r>
      <w:r>
        <w:t>a Workplace Learning Record</w:t>
      </w:r>
      <w:r w:rsidR="00911605">
        <w:t xml:space="preserve"> (WLR)</w:t>
      </w:r>
      <w:r w:rsidR="00ED2ECF">
        <w:t xml:space="preserve"> to document what they have learnt</w:t>
      </w:r>
      <w:r>
        <w:t>.</w:t>
      </w:r>
    </w:p>
    <w:p w14:paraId="52ACEF4B" w14:textId="7012753B" w:rsidR="00EF04EB" w:rsidRPr="00423E44" w:rsidRDefault="00EF04EB" w:rsidP="005C6DBF">
      <w:pPr>
        <w:pStyle w:val="VCAAHeading2"/>
        <w:spacing w:before="360"/>
      </w:pPr>
      <w:bookmarkStart w:id="23" w:name="_Toc148444043"/>
      <w:r w:rsidRPr="00423E44">
        <w:t>Aims</w:t>
      </w:r>
      <w:bookmarkEnd w:id="23"/>
    </w:p>
    <w:p w14:paraId="4F650189" w14:textId="77777777" w:rsidR="00EF04EB" w:rsidRPr="00423E44" w:rsidRDefault="00EF04EB" w:rsidP="00EF04EB">
      <w:pPr>
        <w:pStyle w:val="VCAAbody"/>
      </w:pPr>
      <w:r w:rsidRPr="00423E44">
        <w:t>This study enables students to:</w:t>
      </w:r>
    </w:p>
    <w:p w14:paraId="12B70456" w14:textId="17715066" w:rsidR="00F70BC1" w:rsidRPr="00AC38B7" w:rsidRDefault="00F70BC1" w:rsidP="00076E77">
      <w:pPr>
        <w:pStyle w:val="VCAAbullet"/>
      </w:pPr>
      <w:r w:rsidRPr="00AC38B7">
        <w:t xml:space="preserve">develop an understanding of the role VET </w:t>
      </w:r>
      <w:r w:rsidR="00631FD6" w:rsidRPr="00AC38B7">
        <w:t xml:space="preserve">qualifications </w:t>
      </w:r>
      <w:r w:rsidRPr="00AC38B7">
        <w:t xml:space="preserve">play in determining a pathway into </w:t>
      </w:r>
      <w:proofErr w:type="gramStart"/>
      <w:r w:rsidRPr="00AC38B7">
        <w:t>employment</w:t>
      </w:r>
      <w:proofErr w:type="gramEnd"/>
    </w:p>
    <w:p w14:paraId="70F8D72F" w14:textId="435D7F66" w:rsidR="00EF04EB" w:rsidRPr="00AC38B7" w:rsidRDefault="00153929" w:rsidP="00076E77">
      <w:pPr>
        <w:pStyle w:val="VCAAbullet"/>
      </w:pPr>
      <w:r w:rsidRPr="00AC38B7">
        <w:t xml:space="preserve">understand </w:t>
      </w:r>
      <w:r w:rsidR="00A45253" w:rsidRPr="00AC38B7">
        <w:t xml:space="preserve">a </w:t>
      </w:r>
      <w:r w:rsidR="00E1770F" w:rsidRPr="00AC38B7">
        <w:t xml:space="preserve">work environment and </w:t>
      </w:r>
      <w:r w:rsidR="009F778A" w:rsidRPr="00AC38B7">
        <w:t>employers’</w:t>
      </w:r>
      <w:r w:rsidR="00E1770F" w:rsidRPr="00AC38B7">
        <w:t xml:space="preserve"> </w:t>
      </w:r>
      <w:proofErr w:type="gramStart"/>
      <w:r w:rsidR="00E1770F" w:rsidRPr="00AC38B7">
        <w:t>expectations</w:t>
      </w:r>
      <w:proofErr w:type="gramEnd"/>
    </w:p>
    <w:p w14:paraId="766D62DA" w14:textId="0490A609" w:rsidR="00397B50" w:rsidRPr="00AC38B7" w:rsidRDefault="00153929" w:rsidP="00076E77">
      <w:pPr>
        <w:pStyle w:val="VCAAbullet"/>
      </w:pPr>
      <w:r w:rsidRPr="00AC38B7">
        <w:t xml:space="preserve">experience </w:t>
      </w:r>
      <w:r w:rsidR="009F778A" w:rsidRPr="00AC38B7">
        <w:t>an authentic workplace</w:t>
      </w:r>
      <w:r w:rsidR="00397B50" w:rsidRPr="00AC38B7">
        <w:t xml:space="preserve"> and gain insight</w:t>
      </w:r>
      <w:r w:rsidR="00DE5EB7" w:rsidRPr="00AC38B7">
        <w:t>s</w:t>
      </w:r>
      <w:r w:rsidR="00397B50" w:rsidRPr="00AC38B7">
        <w:t xml:space="preserve"> into a specific industry</w:t>
      </w:r>
      <w:r w:rsidR="00352CD2" w:rsidRPr="00AC38B7">
        <w:t xml:space="preserve"> or </w:t>
      </w:r>
      <w:r w:rsidR="00423E44" w:rsidRPr="00AC38B7">
        <w:t>profession</w:t>
      </w:r>
      <w:r w:rsidR="003A2E26" w:rsidRPr="00AC38B7">
        <w:t xml:space="preserve"> related to the VET qualification </w:t>
      </w:r>
      <w:r w:rsidR="000F49DD" w:rsidRPr="00AC38B7">
        <w:t xml:space="preserve">they are </w:t>
      </w:r>
      <w:proofErr w:type="gramStart"/>
      <w:r w:rsidR="003A2E26" w:rsidRPr="00AC38B7">
        <w:t>undertak</w:t>
      </w:r>
      <w:r w:rsidR="000F49DD" w:rsidRPr="00AC38B7">
        <w:t>ing</w:t>
      </w:r>
      <w:proofErr w:type="gramEnd"/>
    </w:p>
    <w:p w14:paraId="25598F3D" w14:textId="6FC7145D" w:rsidR="002E29FA" w:rsidRPr="00AC38B7" w:rsidRDefault="00E31AF1" w:rsidP="00076E77">
      <w:pPr>
        <w:pStyle w:val="VCAAbullet"/>
      </w:pPr>
      <w:r w:rsidRPr="00AC38B7">
        <w:t>develop</w:t>
      </w:r>
      <w:r w:rsidR="009F778A" w:rsidRPr="00AC38B7">
        <w:t xml:space="preserve"> skills</w:t>
      </w:r>
      <w:r w:rsidR="003D168B" w:rsidRPr="00AC38B7">
        <w:t xml:space="preserve">, attributes, </w:t>
      </w:r>
      <w:r w:rsidR="0036739A" w:rsidRPr="00AC38B7">
        <w:t>qualities</w:t>
      </w:r>
      <w:r w:rsidR="003D168B" w:rsidRPr="00AC38B7">
        <w:t xml:space="preserve"> and characteristics</w:t>
      </w:r>
      <w:r w:rsidR="009F778A" w:rsidRPr="00AC38B7">
        <w:t xml:space="preserve"> </w:t>
      </w:r>
      <w:r w:rsidR="001F75E2" w:rsidRPr="00AC38B7">
        <w:t xml:space="preserve">that are </w:t>
      </w:r>
      <w:r w:rsidR="00AA7CE4" w:rsidRPr="00AC38B7">
        <w:t xml:space="preserve">relevant </w:t>
      </w:r>
      <w:r w:rsidR="00A45253" w:rsidRPr="00AC38B7">
        <w:t>to a</w:t>
      </w:r>
      <w:r w:rsidR="00AA7CE4" w:rsidRPr="00AC38B7">
        <w:t xml:space="preserve"> </w:t>
      </w:r>
      <w:proofErr w:type="gramStart"/>
      <w:r w:rsidR="00AA7CE4" w:rsidRPr="00AC38B7">
        <w:t>workplace</w:t>
      </w:r>
      <w:proofErr w:type="gramEnd"/>
    </w:p>
    <w:p w14:paraId="348C502D" w14:textId="7E543954" w:rsidR="00AA7CE4" w:rsidRPr="00DE6759" w:rsidRDefault="00254C27" w:rsidP="00076E77">
      <w:pPr>
        <w:pStyle w:val="VCAAbullet"/>
      </w:pPr>
      <w:r w:rsidRPr="00DE6759">
        <w:t>apply and integrate</w:t>
      </w:r>
      <w:r w:rsidR="00E31AF1" w:rsidRPr="00DE6759">
        <w:t xml:space="preserve"> industry </w:t>
      </w:r>
      <w:r w:rsidR="00AA7CE4" w:rsidRPr="00DE6759">
        <w:t>skills</w:t>
      </w:r>
      <w:r w:rsidR="00153929" w:rsidRPr="00DE6759">
        <w:t xml:space="preserve"> and knowledge acquired through units of competency </w:t>
      </w:r>
      <w:r w:rsidR="00E31AF1" w:rsidRPr="00DE6759">
        <w:t>in the</w:t>
      </w:r>
      <w:r w:rsidR="00153929" w:rsidRPr="00DE6759">
        <w:t xml:space="preserve"> </w:t>
      </w:r>
      <w:proofErr w:type="gramStart"/>
      <w:r w:rsidR="00153929" w:rsidRPr="00DE6759">
        <w:t>workplace</w:t>
      </w:r>
      <w:proofErr w:type="gramEnd"/>
    </w:p>
    <w:p w14:paraId="03BBA737" w14:textId="77777777" w:rsidR="005C6DBF" w:rsidRDefault="005C6DBF">
      <w:pPr>
        <w:rPr>
          <w:rFonts w:asciiTheme="majorHAnsi" w:eastAsia="Times New Roman" w:hAnsiTheme="majorHAnsi" w:cstheme="majorHAnsi"/>
          <w:kern w:val="22"/>
          <w:sz w:val="20"/>
          <w:szCs w:val="20"/>
          <w:lang w:val="en-GB" w:eastAsia="ja-JP"/>
        </w:rPr>
      </w:pPr>
      <w:r>
        <w:br w:type="page"/>
      </w:r>
    </w:p>
    <w:p w14:paraId="26841136" w14:textId="5B666EF6" w:rsidR="00AA7CE4" w:rsidRPr="00DE6759" w:rsidRDefault="008403F5" w:rsidP="00076E77">
      <w:pPr>
        <w:pStyle w:val="VCAAbullet"/>
      </w:pPr>
      <w:r w:rsidRPr="00DE6759">
        <w:lastRenderedPageBreak/>
        <w:t>investigate</w:t>
      </w:r>
      <w:r w:rsidR="00AA7CE4" w:rsidRPr="00DE6759">
        <w:t xml:space="preserve"> </w:t>
      </w:r>
      <w:r w:rsidR="002E29FA" w:rsidRPr="00DE6759">
        <w:t>training</w:t>
      </w:r>
      <w:r w:rsidRPr="00DE6759">
        <w:t xml:space="preserve"> and </w:t>
      </w:r>
      <w:r w:rsidR="002E29FA" w:rsidRPr="00DE6759">
        <w:t xml:space="preserve">employment opportunities that </w:t>
      </w:r>
      <w:r w:rsidRPr="00DE6759">
        <w:t>apply to</w:t>
      </w:r>
      <w:r w:rsidR="00AA7CE4" w:rsidRPr="00DE6759">
        <w:t xml:space="preserve"> personal career goals and </w:t>
      </w:r>
      <w:proofErr w:type="gramStart"/>
      <w:r w:rsidR="00AA7CE4" w:rsidRPr="00DE6759">
        <w:t>pathways</w:t>
      </w:r>
      <w:proofErr w:type="gramEnd"/>
    </w:p>
    <w:p w14:paraId="1DD08824" w14:textId="28EB462F" w:rsidR="00397B50" w:rsidRPr="00DE6759" w:rsidRDefault="00397B50" w:rsidP="00076E77">
      <w:pPr>
        <w:pStyle w:val="VCAAbullet"/>
      </w:pPr>
      <w:r w:rsidRPr="00DE6759">
        <w:t xml:space="preserve">make connections </w:t>
      </w:r>
      <w:r w:rsidR="00423E44" w:rsidRPr="00DE6759">
        <w:t>and engage with</w:t>
      </w:r>
      <w:r w:rsidRPr="00DE6759">
        <w:t xml:space="preserve"> </w:t>
      </w:r>
      <w:r w:rsidR="00B71A91" w:rsidRPr="00DE6759">
        <w:t xml:space="preserve">employees within the </w:t>
      </w:r>
      <w:proofErr w:type="gramStart"/>
      <w:r w:rsidR="00B71A91" w:rsidRPr="00DE6759">
        <w:t>workplace</w:t>
      </w:r>
      <w:proofErr w:type="gramEnd"/>
    </w:p>
    <w:p w14:paraId="0152E64E" w14:textId="58D59C36" w:rsidR="00153929" w:rsidRPr="00DE6759" w:rsidRDefault="00153929" w:rsidP="00076E77">
      <w:pPr>
        <w:pStyle w:val="VCAAbullet"/>
      </w:pPr>
      <w:r w:rsidRPr="00DE6759">
        <w:t>reflect on</w:t>
      </w:r>
      <w:r w:rsidR="00254C27" w:rsidRPr="00DE6759">
        <w:t xml:space="preserve"> </w:t>
      </w:r>
      <w:r w:rsidR="002E29FA" w:rsidRPr="00DE6759">
        <w:t xml:space="preserve">the work-related </w:t>
      </w:r>
      <w:r w:rsidRPr="00DE6759">
        <w:t>learning</w:t>
      </w:r>
      <w:r w:rsidR="00A45253" w:rsidRPr="00DE6759">
        <w:t xml:space="preserve"> and </w:t>
      </w:r>
      <w:r w:rsidR="00DE5EB7" w:rsidRPr="00DE6759">
        <w:t xml:space="preserve">their </w:t>
      </w:r>
      <w:r w:rsidR="001D70FD" w:rsidRPr="00DE6759">
        <w:t>own skills</w:t>
      </w:r>
      <w:r w:rsidR="00DE5EB7" w:rsidRPr="00DE6759">
        <w:t>,</w:t>
      </w:r>
      <w:r w:rsidR="001D70FD" w:rsidRPr="00DE6759">
        <w:t xml:space="preserve"> </w:t>
      </w:r>
      <w:proofErr w:type="gramStart"/>
      <w:r w:rsidR="003A69E2" w:rsidRPr="00DE6759">
        <w:t>strengths</w:t>
      </w:r>
      <w:proofErr w:type="gramEnd"/>
      <w:r w:rsidR="001D70FD" w:rsidRPr="00DE6759">
        <w:t xml:space="preserve"> and preferences</w:t>
      </w:r>
      <w:r w:rsidR="007A23DF">
        <w:t>.</w:t>
      </w:r>
    </w:p>
    <w:p w14:paraId="2FACA117" w14:textId="17EEB69B" w:rsidR="00EF04EB" w:rsidRPr="00423E44" w:rsidRDefault="00EF04EB" w:rsidP="00EF04EB">
      <w:pPr>
        <w:pStyle w:val="VCAAHeading2"/>
      </w:pPr>
      <w:bookmarkStart w:id="24" w:name="_Toc148444044"/>
      <w:r w:rsidRPr="00423E44">
        <w:t>Structure</w:t>
      </w:r>
      <w:bookmarkEnd w:id="24"/>
    </w:p>
    <w:p w14:paraId="1676EB40" w14:textId="1EE50796" w:rsidR="00984DDC" w:rsidRPr="0045030A" w:rsidRDefault="00EF04EB" w:rsidP="00EF04EB">
      <w:pPr>
        <w:pStyle w:val="VCAAbody"/>
        <w:rPr>
          <w:rFonts w:asciiTheme="minorHAnsi" w:hAnsiTheme="minorHAnsi" w:cstheme="minorHAnsi"/>
          <w:szCs w:val="20"/>
        </w:rPr>
      </w:pPr>
      <w:r w:rsidRPr="0045030A">
        <w:rPr>
          <w:rFonts w:asciiTheme="minorHAnsi" w:hAnsiTheme="minorHAnsi" w:cstheme="minorHAnsi"/>
          <w:szCs w:val="20"/>
        </w:rPr>
        <w:t xml:space="preserve">The study </w:t>
      </w:r>
      <w:r w:rsidR="00984DDC" w:rsidRPr="0045030A">
        <w:rPr>
          <w:rFonts w:asciiTheme="minorHAnsi" w:hAnsiTheme="minorHAnsi" w:cstheme="minorHAnsi"/>
          <w:szCs w:val="20"/>
        </w:rPr>
        <w:t>is made up of two units.</w:t>
      </w:r>
    </w:p>
    <w:p w14:paraId="4EC2F8F6" w14:textId="77777777" w:rsidR="00B738C2" w:rsidRPr="00EE0978" w:rsidRDefault="00B738C2" w:rsidP="00076E77">
      <w:pPr>
        <w:pStyle w:val="VCAAbullet"/>
      </w:pPr>
      <w:r w:rsidRPr="00DE6759">
        <w:t>Unit 1: L</w:t>
      </w:r>
      <w:r w:rsidRPr="00EE0978">
        <w:t xml:space="preserve">earning in the workplace </w:t>
      </w:r>
      <w:r>
        <w:t>(TA201)</w:t>
      </w:r>
    </w:p>
    <w:p w14:paraId="28D5DE58" w14:textId="77777777" w:rsidR="00B738C2" w:rsidRPr="00EE0978" w:rsidRDefault="00B738C2" w:rsidP="00076E77">
      <w:pPr>
        <w:pStyle w:val="VCAAbullet"/>
      </w:pPr>
      <w:r w:rsidRPr="00EE0978">
        <w:t xml:space="preserve">Unit 2: Developing in the workplace </w:t>
      </w:r>
      <w:r>
        <w:t>(TA212)</w:t>
      </w:r>
    </w:p>
    <w:p w14:paraId="26CA26C3" w14:textId="272A6ABC" w:rsidR="0097307D" w:rsidRPr="00267C2C" w:rsidRDefault="0097307D" w:rsidP="000958CD">
      <w:pPr>
        <w:pStyle w:val="VCAAbody"/>
      </w:pPr>
      <w:r w:rsidRPr="00267C2C">
        <w:t>Each unit deals with specific content contained in areas of study and is designed to enable students to achieve a set of outcomes for that unit. Each outcome is described in terms of key knowledge and key skills.</w:t>
      </w:r>
    </w:p>
    <w:p w14:paraId="1EBEEE11" w14:textId="0F264C91" w:rsidR="00CD5F3E" w:rsidRDefault="00984DDC" w:rsidP="00EF04EB">
      <w:pPr>
        <w:pStyle w:val="VCAAbody"/>
      </w:pPr>
      <w:r w:rsidRPr="0045030A">
        <w:rPr>
          <w:rFonts w:asciiTheme="minorHAnsi" w:hAnsiTheme="minorHAnsi" w:cstheme="minorHAnsi"/>
          <w:szCs w:val="20"/>
        </w:rPr>
        <w:t xml:space="preserve">A </w:t>
      </w:r>
      <w:r w:rsidR="00AF71A2">
        <w:rPr>
          <w:rFonts w:asciiTheme="minorHAnsi" w:hAnsiTheme="minorHAnsi" w:cstheme="minorHAnsi"/>
          <w:szCs w:val="20"/>
        </w:rPr>
        <w:t>Structured Workplace Learning (</w:t>
      </w:r>
      <w:r w:rsidR="0073473B" w:rsidRPr="0045030A">
        <w:rPr>
          <w:rFonts w:asciiTheme="minorHAnsi" w:hAnsiTheme="minorHAnsi" w:cstheme="minorHAnsi"/>
          <w:szCs w:val="20"/>
        </w:rPr>
        <w:t>SWL</w:t>
      </w:r>
      <w:r w:rsidR="00AF71A2">
        <w:rPr>
          <w:rFonts w:asciiTheme="minorHAnsi" w:hAnsiTheme="minorHAnsi" w:cstheme="minorHAnsi"/>
          <w:szCs w:val="20"/>
        </w:rPr>
        <w:t>)</w:t>
      </w:r>
      <w:r w:rsidRPr="0045030A">
        <w:rPr>
          <w:rFonts w:asciiTheme="minorHAnsi" w:hAnsiTheme="minorHAnsi" w:cstheme="minorHAnsi"/>
          <w:szCs w:val="20"/>
        </w:rPr>
        <w:t xml:space="preserve"> plac</w:t>
      </w:r>
      <w:r w:rsidR="0097307D" w:rsidRPr="0045030A">
        <w:rPr>
          <w:rFonts w:asciiTheme="minorHAnsi" w:hAnsiTheme="minorHAnsi" w:cstheme="minorHAnsi"/>
          <w:szCs w:val="20"/>
        </w:rPr>
        <w:t>e</w:t>
      </w:r>
      <w:r w:rsidRPr="0045030A">
        <w:rPr>
          <w:rFonts w:asciiTheme="minorHAnsi" w:hAnsiTheme="minorHAnsi" w:cstheme="minorHAnsi"/>
          <w:szCs w:val="20"/>
        </w:rPr>
        <w:t>ment</w:t>
      </w:r>
      <w:r w:rsidR="0073473B" w:rsidRPr="0045030A">
        <w:rPr>
          <w:rFonts w:asciiTheme="minorHAnsi" w:hAnsiTheme="minorHAnsi" w:cstheme="minorHAnsi"/>
          <w:szCs w:val="20"/>
        </w:rPr>
        <w:t xml:space="preserve"> is a requirement for each unit. </w:t>
      </w:r>
      <w:r w:rsidR="00CD5F3E">
        <w:t xml:space="preserve">Each work placement will provide different experiences, work tasks, work practices, interactions and learning opportunities for students to </w:t>
      </w:r>
      <w:r w:rsidR="00CD5F3E" w:rsidRPr="001E6601">
        <w:rPr>
          <w:lang w:val="en-AU"/>
        </w:rPr>
        <w:t>practise</w:t>
      </w:r>
      <w:r w:rsidR="00CD5F3E">
        <w:t xml:space="preserve"> their skills, </w:t>
      </w:r>
      <w:proofErr w:type="gramStart"/>
      <w:r w:rsidR="00CD5F3E">
        <w:t>roles</w:t>
      </w:r>
      <w:proofErr w:type="gramEnd"/>
      <w:r w:rsidR="00CD5F3E">
        <w:t xml:space="preserve"> and responsibilities. </w:t>
      </w:r>
      <w:r w:rsidR="0073473B" w:rsidRPr="0045030A">
        <w:rPr>
          <w:rFonts w:asciiTheme="minorHAnsi" w:hAnsiTheme="minorHAnsi" w:cstheme="minorHAnsi"/>
          <w:szCs w:val="20"/>
        </w:rPr>
        <w:t xml:space="preserve">Students must undertake a </w:t>
      </w:r>
      <w:r w:rsidR="00F2796A" w:rsidRPr="00C43B11">
        <w:t>work placement</w:t>
      </w:r>
      <w:r w:rsidR="00F2796A">
        <w:t xml:space="preserve"> in a different workplace setting or context </w:t>
      </w:r>
      <w:r w:rsidR="0097307D" w:rsidRPr="0045030A">
        <w:rPr>
          <w:rFonts w:asciiTheme="minorHAnsi" w:hAnsiTheme="minorHAnsi" w:cstheme="minorHAnsi"/>
          <w:szCs w:val="20"/>
        </w:rPr>
        <w:t xml:space="preserve">for each </w:t>
      </w:r>
      <w:r w:rsidR="00267C2C" w:rsidRPr="0045030A">
        <w:rPr>
          <w:rFonts w:asciiTheme="minorHAnsi" w:hAnsiTheme="minorHAnsi" w:cstheme="minorHAnsi"/>
          <w:szCs w:val="20"/>
        </w:rPr>
        <w:t>unit and</w:t>
      </w:r>
      <w:r w:rsidR="0097307D" w:rsidRPr="0045030A">
        <w:rPr>
          <w:rFonts w:asciiTheme="minorHAnsi" w:hAnsiTheme="minorHAnsi" w:cstheme="minorHAnsi"/>
          <w:szCs w:val="20"/>
        </w:rPr>
        <w:t xml:space="preserve"> prepare a separate Workplace Learning Record </w:t>
      </w:r>
      <w:r w:rsidR="00911605">
        <w:rPr>
          <w:rFonts w:asciiTheme="minorHAnsi" w:hAnsiTheme="minorHAnsi" w:cstheme="minorHAnsi"/>
          <w:szCs w:val="20"/>
        </w:rPr>
        <w:t xml:space="preserve">(WLR) </w:t>
      </w:r>
      <w:r w:rsidR="0097307D" w:rsidRPr="0045030A">
        <w:rPr>
          <w:rFonts w:asciiTheme="minorHAnsi" w:hAnsiTheme="minorHAnsi" w:cstheme="minorHAnsi"/>
          <w:szCs w:val="20"/>
        </w:rPr>
        <w:t>for each unit</w:t>
      </w:r>
      <w:r w:rsidR="009751DA">
        <w:rPr>
          <w:rFonts w:asciiTheme="minorHAnsi" w:hAnsiTheme="minorHAnsi" w:cstheme="minorHAnsi"/>
          <w:szCs w:val="20"/>
        </w:rPr>
        <w:t xml:space="preserve"> </w:t>
      </w:r>
      <w:r w:rsidR="00D54B5D">
        <w:rPr>
          <w:rFonts w:asciiTheme="minorHAnsi" w:hAnsiTheme="minorHAnsi" w:cstheme="minorHAnsi"/>
          <w:szCs w:val="20"/>
        </w:rPr>
        <w:t xml:space="preserve">for </w:t>
      </w:r>
      <w:r w:rsidR="00D54B5D">
        <w:rPr>
          <w:color w:val="auto"/>
          <w:lang w:val="en-AU"/>
        </w:rPr>
        <w:t xml:space="preserve">recording, </w:t>
      </w:r>
      <w:proofErr w:type="gramStart"/>
      <w:r w:rsidR="00D54B5D">
        <w:rPr>
          <w:color w:val="auto"/>
          <w:lang w:val="en-AU"/>
        </w:rPr>
        <w:t>authentication</w:t>
      </w:r>
      <w:proofErr w:type="gramEnd"/>
      <w:r w:rsidR="00D54B5D">
        <w:rPr>
          <w:color w:val="auto"/>
          <w:lang w:val="en-AU"/>
        </w:rPr>
        <w:t xml:space="preserve"> and assessment purposes</w:t>
      </w:r>
      <w:r w:rsidR="0073473B" w:rsidRPr="0045030A">
        <w:rPr>
          <w:rFonts w:asciiTheme="minorHAnsi" w:hAnsiTheme="minorHAnsi" w:cstheme="minorHAnsi"/>
          <w:szCs w:val="20"/>
        </w:rPr>
        <w:t xml:space="preserve">, </w:t>
      </w:r>
      <w:r w:rsidR="00375516">
        <w:rPr>
          <w:rFonts w:asciiTheme="minorHAnsi" w:hAnsiTheme="minorHAnsi" w:cstheme="minorHAnsi"/>
          <w:szCs w:val="20"/>
        </w:rPr>
        <w:t xml:space="preserve">and they must </w:t>
      </w:r>
      <w:r w:rsidR="00CD5F3E" w:rsidRPr="00CD5F3E">
        <w:rPr>
          <w:rFonts w:asciiTheme="minorHAnsi" w:hAnsiTheme="minorHAnsi" w:cstheme="minorHAnsi"/>
          <w:szCs w:val="20"/>
        </w:rPr>
        <w:t>satisfactorily</w:t>
      </w:r>
      <w:r w:rsidR="0097307D" w:rsidRPr="0045030A">
        <w:rPr>
          <w:rFonts w:asciiTheme="minorHAnsi" w:hAnsiTheme="minorHAnsi" w:cstheme="minorHAnsi"/>
          <w:szCs w:val="20"/>
        </w:rPr>
        <w:t xml:space="preserve"> complete </w:t>
      </w:r>
      <w:r w:rsidR="0073473B" w:rsidRPr="0045030A">
        <w:rPr>
          <w:rFonts w:asciiTheme="minorHAnsi" w:hAnsiTheme="minorHAnsi" w:cstheme="minorHAnsi"/>
          <w:szCs w:val="20"/>
        </w:rPr>
        <w:t xml:space="preserve">the learning outcomes within each area of study in </w:t>
      </w:r>
      <w:r w:rsidR="00AD0B8E">
        <w:rPr>
          <w:rFonts w:asciiTheme="minorHAnsi" w:hAnsiTheme="minorHAnsi" w:cstheme="minorHAnsi"/>
          <w:szCs w:val="20"/>
        </w:rPr>
        <w:t>each</w:t>
      </w:r>
      <w:r w:rsidR="00AD0B8E" w:rsidRPr="0045030A">
        <w:rPr>
          <w:rFonts w:asciiTheme="minorHAnsi" w:hAnsiTheme="minorHAnsi" w:cstheme="minorHAnsi"/>
          <w:szCs w:val="20"/>
        </w:rPr>
        <w:t xml:space="preserve"> </w:t>
      </w:r>
      <w:r w:rsidR="0073473B" w:rsidRPr="0045030A">
        <w:rPr>
          <w:rFonts w:asciiTheme="minorHAnsi" w:hAnsiTheme="minorHAnsi" w:cstheme="minorHAnsi"/>
          <w:szCs w:val="20"/>
        </w:rPr>
        <w:t>unit</w:t>
      </w:r>
      <w:r w:rsidR="0073473B">
        <w:t xml:space="preserve">. </w:t>
      </w:r>
    </w:p>
    <w:p w14:paraId="3DBA89D0" w14:textId="376D4E63" w:rsidR="000E41E9" w:rsidRDefault="000E41E9" w:rsidP="00FC0279">
      <w:pPr>
        <w:pStyle w:val="VCAAbody"/>
      </w:pPr>
      <w:r>
        <w:t xml:space="preserve">Students </w:t>
      </w:r>
      <w:r w:rsidR="00243545">
        <w:t>undertaking a VE1 VCE VET program</w:t>
      </w:r>
      <w:r w:rsidR="000F49DD">
        <w:t>(</w:t>
      </w:r>
      <w:r w:rsidR="00CD5F3E">
        <w:t>s</w:t>
      </w:r>
      <w:r w:rsidR="000F49DD">
        <w:t>)</w:t>
      </w:r>
      <w:r w:rsidR="00243545">
        <w:t xml:space="preserve"> </w:t>
      </w:r>
      <w:r>
        <w:t>can complete one unit per year</w:t>
      </w:r>
      <w:r w:rsidR="000F49DD">
        <w:t>,</w:t>
      </w:r>
      <w:r>
        <w:t xml:space="preserve"> with a maximum of t</w:t>
      </w:r>
      <w:r w:rsidR="000B7D86">
        <w:t xml:space="preserve">wo </w:t>
      </w:r>
      <w:r>
        <w:t xml:space="preserve">units in any </w:t>
      </w:r>
      <w:r w:rsidR="00CD5F3E">
        <w:t>VCE</w:t>
      </w:r>
      <w:r>
        <w:t xml:space="preserve"> program</w:t>
      </w:r>
      <w:r w:rsidR="000F49DD">
        <w:t>,</w:t>
      </w:r>
      <w:r w:rsidR="00D059C7">
        <w:t xml:space="preserve"> based on</w:t>
      </w:r>
      <w:r w:rsidR="00AD0B8E">
        <w:t xml:space="preserve"> their</w:t>
      </w:r>
      <w:r w:rsidR="00D059C7">
        <w:t xml:space="preserve"> reflections on different </w:t>
      </w:r>
      <w:r w:rsidR="00837E78">
        <w:t xml:space="preserve">units </w:t>
      </w:r>
      <w:r w:rsidR="00D059C7">
        <w:t xml:space="preserve">of </w:t>
      </w:r>
      <w:r w:rsidR="00837E78">
        <w:t>competency</w:t>
      </w:r>
      <w:r w:rsidR="00D20056">
        <w:t xml:space="preserve"> from the qualification that forms part of the VCE VET program</w:t>
      </w:r>
      <w:r w:rsidR="00D059C7">
        <w:t>.</w:t>
      </w:r>
      <w:r>
        <w:t xml:space="preserve"> </w:t>
      </w:r>
    </w:p>
    <w:p w14:paraId="48FD66BF" w14:textId="488DD278" w:rsidR="001006DB" w:rsidRDefault="001006DB" w:rsidP="00FC0279">
      <w:pPr>
        <w:pStyle w:val="VCAAbody"/>
      </w:pPr>
      <w:r>
        <w:t xml:space="preserve">A </w:t>
      </w:r>
      <w:r w:rsidR="00171714">
        <w:t>s</w:t>
      </w:r>
      <w:r>
        <w:t>tudent undertaking a</w:t>
      </w:r>
      <w:r w:rsidR="00D059C7">
        <w:t>n approved</w:t>
      </w:r>
      <w:r>
        <w:t xml:space="preserve"> </w:t>
      </w:r>
      <w:r w:rsidR="00243545">
        <w:t xml:space="preserve">VE2 </w:t>
      </w:r>
      <w:r w:rsidR="00C57451">
        <w:t>school-based</w:t>
      </w:r>
      <w:r>
        <w:t xml:space="preserve"> </w:t>
      </w:r>
      <w:r w:rsidR="00002D45">
        <w:t xml:space="preserve">apprenticeship </w:t>
      </w:r>
      <w:r>
        <w:t xml:space="preserve">or </w:t>
      </w:r>
      <w:r w:rsidR="00002D45">
        <w:t xml:space="preserve">traineeship </w:t>
      </w:r>
      <w:r>
        <w:t>(SBAT) can complete two units per year</w:t>
      </w:r>
      <w:r w:rsidR="008F6090">
        <w:t xml:space="preserve">, with a maximum of two units </w:t>
      </w:r>
      <w:r w:rsidR="00F300B3">
        <w:t>in any VCE program</w:t>
      </w:r>
      <w:r w:rsidR="008F6090">
        <w:t xml:space="preserve">, based on </w:t>
      </w:r>
      <w:r w:rsidR="00AD0B8E">
        <w:t xml:space="preserve">their </w:t>
      </w:r>
      <w:r w:rsidR="008F6090">
        <w:t>reflections on different units of competency. A SBAT</w:t>
      </w:r>
      <w:r w:rsidR="00D475DA">
        <w:t xml:space="preserve"> combines on-the-job and formal training for qualifications in a wide range of industries.</w:t>
      </w:r>
      <w:r w:rsidR="00D54B5D" w:rsidRPr="00D54B5D">
        <w:t xml:space="preserve"> </w:t>
      </w:r>
      <w:r w:rsidR="00D475DA">
        <w:t>SBATs</w:t>
      </w:r>
      <w:r w:rsidR="008F6090">
        <w:t xml:space="preserve"> consist of a </w:t>
      </w:r>
      <w:r w:rsidR="00D475DA">
        <w:t xml:space="preserve">training </w:t>
      </w:r>
      <w:r w:rsidR="008F6090">
        <w:t>contract with an employer and a training plan registered with the Victorian Registration and Qualifications Authority (VRQA).</w:t>
      </w:r>
      <w:r w:rsidR="00D475DA">
        <w:t xml:space="preserve"> </w:t>
      </w:r>
    </w:p>
    <w:p w14:paraId="3D284056" w14:textId="4C38EA80" w:rsidR="00D54B5D" w:rsidRDefault="00D54B5D" w:rsidP="00FC0279">
      <w:pPr>
        <w:pStyle w:val="VCAAbody"/>
      </w:pPr>
      <w:r>
        <w:t>A student can obtain credit for satisfactory completion of each unit only once.</w:t>
      </w:r>
    </w:p>
    <w:p w14:paraId="21FD6226" w14:textId="6CAAB1B7" w:rsidR="00BE6B4A" w:rsidRDefault="00BE6B4A" w:rsidP="00FC0279">
      <w:pPr>
        <w:pStyle w:val="VCAAbody"/>
      </w:pPr>
      <w:r>
        <w:t xml:space="preserve">Students undertaking a VE3 VET certificate are not eligible to complete this VCE study. It is only open to students undertaking a VE1 VCE VET program or VE2 school-based apprenticeship or traineeship. </w:t>
      </w:r>
    </w:p>
    <w:p w14:paraId="6A0463F6" w14:textId="392887D2" w:rsidR="00EF04EB" w:rsidRPr="006E3636" w:rsidRDefault="00EF04EB" w:rsidP="00EF04EB">
      <w:pPr>
        <w:pStyle w:val="VCAAHeading2"/>
      </w:pPr>
      <w:bookmarkStart w:id="25" w:name="_Toc148444045"/>
      <w:r w:rsidRPr="006E3636">
        <w:t>Entry</w:t>
      </w:r>
      <w:bookmarkEnd w:id="25"/>
    </w:p>
    <w:p w14:paraId="00EC58F0" w14:textId="40CAE15B" w:rsidR="00DA4BE7" w:rsidRDefault="00211034" w:rsidP="00EF04EB">
      <w:pPr>
        <w:pStyle w:val="VCAAbody"/>
      </w:pPr>
      <w:r>
        <w:t xml:space="preserve">There are specific entry requirements for this study. </w:t>
      </w:r>
      <w:r w:rsidR="003A2E26" w:rsidRPr="003A2E26">
        <w:t xml:space="preserve">Students are required to be enrolled in a </w:t>
      </w:r>
      <w:r w:rsidR="00BE6B4A">
        <w:t xml:space="preserve">VE1 </w:t>
      </w:r>
      <w:r w:rsidR="003A2E26" w:rsidRPr="003A2E26">
        <w:t>VCE VET program</w:t>
      </w:r>
      <w:r w:rsidR="003A2E26">
        <w:t xml:space="preserve"> </w:t>
      </w:r>
      <w:r w:rsidR="003434DE">
        <w:t>(</w:t>
      </w:r>
      <w:r w:rsidR="000F49DD">
        <w:t xml:space="preserve">with a </w:t>
      </w:r>
      <w:r w:rsidR="003434DE" w:rsidRPr="004C32F4">
        <w:t xml:space="preserve">minimum of 180 </w:t>
      </w:r>
      <w:r w:rsidR="00D84803" w:rsidRPr="004C32F4">
        <w:t xml:space="preserve">nominal </w:t>
      </w:r>
      <w:r w:rsidR="003434DE" w:rsidRPr="004C32F4">
        <w:t xml:space="preserve">hours) </w:t>
      </w:r>
      <w:r w:rsidR="003A2E26" w:rsidRPr="004C32F4">
        <w:t>or</w:t>
      </w:r>
      <w:r w:rsidR="00BE6B4A">
        <w:t xml:space="preserve"> VE2</w:t>
      </w:r>
      <w:r w:rsidR="003A2E26" w:rsidRPr="004C32F4">
        <w:t xml:space="preserve"> SBAT and the Work Health and Safety</w:t>
      </w:r>
      <w:r w:rsidR="00267C2C" w:rsidRPr="004C32F4">
        <w:t xml:space="preserve"> (WHS)</w:t>
      </w:r>
      <w:r w:rsidR="003A2E26" w:rsidRPr="004C32F4">
        <w:t xml:space="preserve"> </w:t>
      </w:r>
      <w:r w:rsidR="003434DE" w:rsidRPr="004C32F4">
        <w:t>unit of competency</w:t>
      </w:r>
      <w:r w:rsidR="003A2E26" w:rsidRPr="004C32F4">
        <w:t xml:space="preserve"> </w:t>
      </w:r>
      <w:r w:rsidR="003434DE" w:rsidRPr="004C32F4">
        <w:t>for</w:t>
      </w:r>
      <w:r w:rsidR="003A2E26" w:rsidRPr="004C32F4">
        <w:t xml:space="preserve"> </w:t>
      </w:r>
      <w:r w:rsidR="003434DE" w:rsidRPr="004C32F4">
        <w:t>each unit</w:t>
      </w:r>
      <w:r w:rsidR="003A2E26" w:rsidRPr="004C32F4">
        <w:t xml:space="preserve">. </w:t>
      </w:r>
      <w:r w:rsidR="009F778A" w:rsidRPr="004C32F4">
        <w:t xml:space="preserve">Students must </w:t>
      </w:r>
      <w:r w:rsidRPr="004C32F4">
        <w:t xml:space="preserve">undertake </w:t>
      </w:r>
      <w:r w:rsidR="009F778A" w:rsidRPr="004C32F4">
        <w:t>Unit 1 before</w:t>
      </w:r>
      <w:r w:rsidR="002D48F3" w:rsidRPr="004C32F4">
        <w:t xml:space="preserve"> </w:t>
      </w:r>
      <w:r w:rsidRPr="004C32F4">
        <w:t xml:space="preserve">commencing </w:t>
      </w:r>
      <w:r w:rsidR="009F778A" w:rsidRPr="004C32F4">
        <w:t>Unit 2.</w:t>
      </w:r>
      <w:r w:rsidR="009F778A">
        <w:t xml:space="preserve"> </w:t>
      </w:r>
    </w:p>
    <w:p w14:paraId="6533344D" w14:textId="29A27E26" w:rsidR="00EF04EB" w:rsidRPr="006E3636" w:rsidRDefault="00EF04EB" w:rsidP="00EF04EB">
      <w:pPr>
        <w:pStyle w:val="VCAAHeading2"/>
      </w:pPr>
      <w:bookmarkStart w:id="26" w:name="_Toc148444046"/>
      <w:r w:rsidRPr="006E3636">
        <w:t>Duration</w:t>
      </w:r>
      <w:bookmarkEnd w:id="26"/>
    </w:p>
    <w:p w14:paraId="122EA3BF" w14:textId="61FC9399" w:rsidR="00423E44" w:rsidRPr="004C449A" w:rsidRDefault="00EF04EB" w:rsidP="004C449A">
      <w:pPr>
        <w:pStyle w:val="VCAAbody"/>
      </w:pPr>
      <w:bookmarkStart w:id="27" w:name="_Hlk145682947"/>
      <w:r w:rsidRPr="004C449A">
        <w:t xml:space="preserve">Each unit involves at least </w:t>
      </w:r>
      <w:r w:rsidR="00D81726">
        <w:t>2</w:t>
      </w:r>
      <w:r w:rsidR="001D7C5B" w:rsidRPr="004C449A">
        <w:t>0</w:t>
      </w:r>
      <w:r w:rsidRPr="004C449A">
        <w:t xml:space="preserve"> hours of scheduled classroom instruction</w:t>
      </w:r>
      <w:r w:rsidR="001D7C5B" w:rsidRPr="004C449A">
        <w:t xml:space="preserve"> and 80 hours of </w:t>
      </w:r>
      <w:r w:rsidR="00AF71A2">
        <w:t>Structured Workplace Learning (</w:t>
      </w:r>
      <w:r w:rsidR="00DA4BE7" w:rsidRPr="004C449A">
        <w:t>SWL</w:t>
      </w:r>
      <w:r w:rsidR="00AF71A2">
        <w:t>)</w:t>
      </w:r>
      <w:r w:rsidR="00D51FFD">
        <w:t xml:space="preserve"> placement</w:t>
      </w:r>
      <w:r w:rsidRPr="004C449A">
        <w:t>.</w:t>
      </w:r>
      <w:r w:rsidR="00423E44" w:rsidRPr="004C449A">
        <w:t xml:space="preserve"> </w:t>
      </w:r>
    </w:p>
    <w:p w14:paraId="2BEC0812" w14:textId="3DB9249F" w:rsidR="00D54B5D" w:rsidRDefault="00423E44" w:rsidP="00354A2D">
      <w:pPr>
        <w:pStyle w:val="VCAAbody"/>
        <w:ind w:right="-438"/>
      </w:pPr>
      <w:r w:rsidRPr="004C449A">
        <w:t xml:space="preserve">A record of </w:t>
      </w:r>
      <w:r w:rsidR="002D48F3" w:rsidRPr="004C449A">
        <w:t xml:space="preserve">the </w:t>
      </w:r>
      <w:r w:rsidRPr="004C449A">
        <w:t>80 hours</w:t>
      </w:r>
      <w:r w:rsidR="002D48F3" w:rsidRPr="004C449A">
        <w:t xml:space="preserve"> </w:t>
      </w:r>
      <w:r w:rsidR="00243545" w:rsidRPr="004C449A">
        <w:t>of</w:t>
      </w:r>
      <w:r w:rsidR="0029495D" w:rsidRPr="004C449A">
        <w:t xml:space="preserve"> </w:t>
      </w:r>
      <w:r w:rsidR="00DA4BE7" w:rsidRPr="004C449A">
        <w:t xml:space="preserve">SWL </w:t>
      </w:r>
      <w:r w:rsidR="009F3DB9">
        <w:t xml:space="preserve">placement </w:t>
      </w:r>
      <w:r w:rsidRPr="004C449A">
        <w:t xml:space="preserve">is </w:t>
      </w:r>
      <w:r w:rsidR="00DA4BE7" w:rsidRPr="004C449A">
        <w:t xml:space="preserve">to be </w:t>
      </w:r>
      <w:r w:rsidRPr="004C449A">
        <w:t xml:space="preserve">kept by the student in the </w:t>
      </w:r>
      <w:r w:rsidR="005F7DC6" w:rsidRPr="004C449A">
        <w:t>W</w:t>
      </w:r>
      <w:r w:rsidRPr="004C449A">
        <w:t xml:space="preserve">orkplace </w:t>
      </w:r>
      <w:r w:rsidR="005F7DC6" w:rsidRPr="004C449A">
        <w:t>L</w:t>
      </w:r>
      <w:r w:rsidRPr="004C449A">
        <w:t xml:space="preserve">earning </w:t>
      </w:r>
      <w:r w:rsidR="005F7DC6" w:rsidRPr="004C449A">
        <w:t>R</w:t>
      </w:r>
      <w:r w:rsidRPr="004C449A">
        <w:t>ecord</w:t>
      </w:r>
      <w:r w:rsidR="00911605">
        <w:t xml:space="preserve"> (WLR)</w:t>
      </w:r>
      <w:r w:rsidRPr="004C449A">
        <w:t>.</w:t>
      </w:r>
    </w:p>
    <w:p w14:paraId="02BEC880" w14:textId="77777777" w:rsidR="00D54B5D" w:rsidRDefault="00D54B5D">
      <w:pPr>
        <w:rPr>
          <w:rFonts w:ascii="Arial" w:hAnsi="Arial" w:cs="Arial"/>
          <w:color w:val="000000" w:themeColor="text1"/>
          <w:sz w:val="20"/>
          <w:lang w:val="en-US"/>
        </w:rPr>
      </w:pPr>
      <w:r>
        <w:br w:type="page"/>
      </w:r>
    </w:p>
    <w:p w14:paraId="3F328332" w14:textId="77777777" w:rsidR="00EF04EB" w:rsidRPr="004C449A" w:rsidRDefault="00EF04EB" w:rsidP="004C449A">
      <w:pPr>
        <w:pStyle w:val="VCAAHeading2"/>
      </w:pPr>
      <w:bookmarkStart w:id="28" w:name="_Toc148444047"/>
      <w:bookmarkEnd w:id="27"/>
      <w:r w:rsidRPr="004C449A">
        <w:lastRenderedPageBreak/>
        <w:t>Changes to the study design</w:t>
      </w:r>
      <w:bookmarkEnd w:id="28"/>
    </w:p>
    <w:p w14:paraId="0FDFDA67" w14:textId="0833D7B6" w:rsidR="007A4086" w:rsidRDefault="00EF04EB" w:rsidP="004C449A">
      <w:pPr>
        <w:pStyle w:val="VCAAbody"/>
      </w:pPr>
      <w:r w:rsidRPr="004C449A">
        <w:t>During its period of accreditation minor changes to the study will be announced in</w:t>
      </w:r>
      <w:r w:rsidRPr="00FC0279">
        <w:t xml:space="preserve"> </w:t>
      </w:r>
      <w:r w:rsidR="00354A2D" w:rsidRPr="006E3636">
        <w:t>the</w:t>
      </w:r>
      <w:r w:rsidR="00354A2D" w:rsidRPr="006E3636">
        <w:rPr>
          <w:rFonts w:ascii="HelveticaNeue LT 55 Roman" w:hAnsi="HelveticaNeue LT 55 Roman" w:cs="HelveticaNeue LT 55 Roman"/>
        </w:rPr>
        <w:t xml:space="preserve"> </w:t>
      </w:r>
      <w:hyperlink r:id="rId23" w:history="1">
        <w:r w:rsidR="00354A2D" w:rsidRPr="00BD64F8">
          <w:rPr>
            <w:rStyle w:val="Hyperlink"/>
            <w:i/>
            <w:u w:color="0000FF"/>
            <w:lang w:val="en-GB"/>
          </w:rPr>
          <w:t>VCAA Bulletin</w:t>
        </w:r>
      </w:hyperlink>
      <w:r w:rsidRPr="00FC0279">
        <w:t xml:space="preserve">. </w:t>
      </w:r>
      <w:r w:rsidRPr="004C449A">
        <w:t xml:space="preserve">The </w:t>
      </w:r>
      <w:r w:rsidRPr="00C57451">
        <w:t>Bulletin</w:t>
      </w:r>
      <w:r w:rsidRPr="00FC0279">
        <w:t xml:space="preserve"> </w:t>
      </w:r>
      <w:r w:rsidRPr="004C449A">
        <w:t>is the only source of changes to regulations and accredited studies. It is the responsibility of each VCE teacher</w:t>
      </w:r>
      <w:r w:rsidR="005D70C9" w:rsidRPr="004C449A">
        <w:t xml:space="preserve">, </w:t>
      </w:r>
      <w:r w:rsidR="00EE7BFA">
        <w:t xml:space="preserve">or </w:t>
      </w:r>
      <w:r w:rsidR="005D70C9" w:rsidRPr="004C449A">
        <w:t>VCE VET teacher or trainer</w:t>
      </w:r>
      <w:r w:rsidRPr="004C449A">
        <w:t xml:space="preserve"> to monitor changes or advice about VCE </w:t>
      </w:r>
      <w:r w:rsidR="005D70C9" w:rsidRPr="004C449A">
        <w:t xml:space="preserve">or VCE VET </w:t>
      </w:r>
      <w:r w:rsidRPr="004C449A">
        <w:t xml:space="preserve">studies published in the </w:t>
      </w:r>
      <w:r w:rsidRPr="00C57451">
        <w:t>Bulletin</w:t>
      </w:r>
      <w:r w:rsidRPr="00FC0279">
        <w:t>.</w:t>
      </w:r>
    </w:p>
    <w:p w14:paraId="19CA4E9A" w14:textId="77777777" w:rsidR="00EF04EB" w:rsidRPr="00A80DBD" w:rsidRDefault="00EF04EB" w:rsidP="00EF04EB">
      <w:pPr>
        <w:pStyle w:val="VCAAHeading2"/>
      </w:pPr>
      <w:bookmarkStart w:id="29" w:name="_Toc148444048"/>
      <w:r w:rsidRPr="00A80DBD">
        <w:t>Monitoring for quality</w:t>
      </w:r>
      <w:bookmarkEnd w:id="29"/>
    </w:p>
    <w:p w14:paraId="013631BB" w14:textId="0D9C5105" w:rsidR="00EF04EB" w:rsidRDefault="00EF04EB" w:rsidP="00EF04EB">
      <w:pPr>
        <w:pStyle w:val="VCAAbody"/>
      </w:pPr>
      <w:r w:rsidRPr="00A80DBD">
        <w:t xml:space="preserve">As part of ongoing monitoring and quality assurance, the VCAA will periodically undertake an audit of </w:t>
      </w:r>
      <w:r w:rsidR="00DA4BE7">
        <w:t>S</w:t>
      </w:r>
      <w:r w:rsidR="00CE1C80">
        <w:t xml:space="preserve">tructured </w:t>
      </w:r>
      <w:r w:rsidR="00DA4BE7">
        <w:t>W</w:t>
      </w:r>
      <w:r w:rsidR="00CE1C80">
        <w:t xml:space="preserve">orkplace </w:t>
      </w:r>
      <w:r w:rsidR="00DA4BE7">
        <w:t>L</w:t>
      </w:r>
      <w:r w:rsidR="00CE1C80">
        <w:t>earning</w:t>
      </w:r>
      <w:r w:rsidR="001D7C5B" w:rsidRPr="00A80DBD">
        <w:t xml:space="preserve"> </w:t>
      </w:r>
      <w:r w:rsidR="00C013D5">
        <w:t>R</w:t>
      </w:r>
      <w:r w:rsidR="001D7C5B" w:rsidRPr="00A80DBD">
        <w:t>ecognition</w:t>
      </w:r>
      <w:r w:rsidR="00C5755F">
        <w:t xml:space="preserve"> for VET</w:t>
      </w:r>
      <w:r w:rsidR="001D7C5B" w:rsidRPr="00A80DBD">
        <w:t xml:space="preserve"> </w:t>
      </w:r>
      <w:r w:rsidRPr="00A80DBD">
        <w:t>to ensure the study is being taught and assessed as accredited. The details of audit procedures and requirements are published annually in the</w:t>
      </w:r>
      <w:r w:rsidRPr="00A80DBD">
        <w:rPr>
          <w:rFonts w:ascii="HelveticaNeue LT 55 Roman" w:hAnsi="HelveticaNeue LT 55 Roman" w:cs="HelveticaNeue LT 55 Roman"/>
        </w:rPr>
        <w:t xml:space="preserve"> </w:t>
      </w:r>
      <w:r w:rsidR="001B01F4">
        <w:rPr>
          <w:rFonts w:ascii="HelveticaNeue LT 55 Roman" w:hAnsi="HelveticaNeue LT 55 Roman" w:cs="HelveticaNeue LT 55 Roman"/>
        </w:rPr>
        <w:br/>
      </w:r>
      <w:hyperlink r:id="rId24" w:history="1">
        <w:r w:rsidR="001B01F4">
          <w:rPr>
            <w:rStyle w:val="Hyperlink"/>
            <w:i/>
            <w:u w:color="0000FF"/>
            <w:lang w:val="en-GB"/>
          </w:rPr>
          <w:t>VCE Administrative Handbook</w:t>
        </w:r>
      </w:hyperlink>
      <w:r w:rsidRPr="00A80DBD">
        <w:t>. Schools will be notified if they are required to submit material to be audited.</w:t>
      </w:r>
    </w:p>
    <w:p w14:paraId="00748403" w14:textId="77777777" w:rsidR="00D54B5D" w:rsidRDefault="00D54B5D" w:rsidP="00D54B5D">
      <w:pPr>
        <w:pStyle w:val="VCAAHeading2"/>
      </w:pPr>
      <w:bookmarkStart w:id="30" w:name="_Toc94512630"/>
      <w:bookmarkStart w:id="31" w:name="_Toc148444049"/>
      <w:r>
        <w:t>R</w:t>
      </w:r>
      <w:bookmarkEnd w:id="30"/>
      <w:r>
        <w:t>equirements for delivery</w:t>
      </w:r>
      <w:bookmarkEnd w:id="31"/>
      <w:r>
        <w:t xml:space="preserve"> </w:t>
      </w:r>
    </w:p>
    <w:p w14:paraId="123491B8" w14:textId="10F908F6" w:rsidR="00D54B5D" w:rsidRPr="00A80DBD" w:rsidRDefault="00D54B5D" w:rsidP="00D54B5D">
      <w:pPr>
        <w:pStyle w:val="VCAAbody"/>
        <w:rPr>
          <w:rFonts w:ascii="HelveticaNeue LT 55 Roman" w:hAnsi="HelveticaNeue LT 55 Roman" w:cs="HelveticaNeue LT 55 Roman"/>
        </w:rPr>
      </w:pPr>
      <w:r w:rsidRPr="0037489A">
        <w:t>The principal must make sure that students have access to adequate facilities and resources to complete any VCE study they are offered.</w:t>
      </w:r>
      <w:r>
        <w:t xml:space="preserve"> </w:t>
      </w:r>
      <w:r w:rsidRPr="0055212C">
        <w:t xml:space="preserve">There are no </w:t>
      </w:r>
      <w:r w:rsidRPr="0094750F">
        <w:t xml:space="preserve">requirements for specialist facilities, </w:t>
      </w:r>
      <w:hyperlink r:id="rId25" w:anchor="teacher-class" w:history="1">
        <w:r w:rsidRPr="007E1263">
          <w:rPr>
            <w:rStyle w:val="Hyperlink"/>
          </w:rPr>
          <w:t>teacher qualifications</w:t>
        </w:r>
      </w:hyperlink>
      <w:r w:rsidRPr="0094750F">
        <w:t xml:space="preserve"> and resources </w:t>
      </w:r>
      <w:r>
        <w:t>specified for this study</w:t>
      </w:r>
      <w:r w:rsidRPr="0094750F">
        <w:t>.</w:t>
      </w:r>
    </w:p>
    <w:p w14:paraId="171E86DD" w14:textId="44452D5F" w:rsidR="00EF04EB" w:rsidRPr="00A80DBD" w:rsidRDefault="00EF04EB" w:rsidP="00EF04EB">
      <w:pPr>
        <w:pStyle w:val="VCAAHeading2"/>
      </w:pPr>
      <w:bookmarkStart w:id="32" w:name="_Toc148444050"/>
      <w:r w:rsidRPr="00A80DBD">
        <w:t>Safety and wellbeing</w:t>
      </w:r>
      <w:bookmarkEnd w:id="32"/>
    </w:p>
    <w:p w14:paraId="58E81DF9" w14:textId="2E41C66C" w:rsidR="00A80DBD" w:rsidRDefault="00EF04EB" w:rsidP="00354A2D">
      <w:pPr>
        <w:pStyle w:val="VCAAbody"/>
        <w:ind w:right="138"/>
      </w:pPr>
      <w:r w:rsidRPr="00A80DBD">
        <w:t>It is the responsibility of the school to ensure that duty of care is exercised in relation to the health and safety of all students undertaking the study.</w:t>
      </w:r>
      <w:r w:rsidRPr="006E3636">
        <w:t xml:space="preserve"> </w:t>
      </w:r>
    </w:p>
    <w:p w14:paraId="67F46469" w14:textId="0A22833F" w:rsidR="00E2333A" w:rsidRPr="00E2333A" w:rsidRDefault="00A80DBD" w:rsidP="00133A04">
      <w:pPr>
        <w:pStyle w:val="VCAAbody"/>
      </w:pPr>
      <w:r>
        <w:t>Schools must adhere to the Department of Education</w:t>
      </w:r>
      <w:r w:rsidR="00C5755F">
        <w:t>’s</w:t>
      </w:r>
      <w:r>
        <w:t xml:space="preserve"> guidelines and resources on </w:t>
      </w:r>
      <w:r w:rsidR="00AF71A2">
        <w:t>Structured Workplace Learning (</w:t>
      </w:r>
      <w:r w:rsidR="00DA4BE7">
        <w:t>SWL</w:t>
      </w:r>
      <w:r w:rsidR="00AF71A2">
        <w:t>)</w:t>
      </w:r>
      <w:r>
        <w:t xml:space="preserve">. </w:t>
      </w:r>
      <w:hyperlink r:id="rId26" w:history="1">
        <w:r w:rsidR="005D70C9" w:rsidRPr="005D70C9">
          <w:rPr>
            <w:rStyle w:val="Hyperlink"/>
          </w:rPr>
          <w:t>Structured Workplace Learning Guidelines</w:t>
        </w:r>
      </w:hyperlink>
      <w:r>
        <w:t xml:space="preserve"> support schools to comply with </w:t>
      </w:r>
      <w:bookmarkStart w:id="33" w:name="_Hlk146189593"/>
      <w:r w:rsidRPr="003E57C8">
        <w:rPr>
          <w:i/>
          <w:iCs/>
        </w:rPr>
        <w:t xml:space="preserve">Ministerial Order </w:t>
      </w:r>
      <w:r w:rsidR="00BB0E88">
        <w:rPr>
          <w:i/>
          <w:iCs/>
        </w:rPr>
        <w:t>1412</w:t>
      </w:r>
      <w:r w:rsidR="00BB0E88" w:rsidRPr="003E57C8">
        <w:rPr>
          <w:i/>
          <w:iCs/>
        </w:rPr>
        <w:t xml:space="preserve"> </w:t>
      </w:r>
      <w:r w:rsidRPr="003E57C8">
        <w:rPr>
          <w:i/>
          <w:iCs/>
        </w:rPr>
        <w:t>– Structured Workplace Learning Arrangements</w:t>
      </w:r>
      <w:bookmarkEnd w:id="33"/>
      <w:r w:rsidR="00815689">
        <w:t>, which state that a</w:t>
      </w:r>
      <w:r w:rsidR="00E2333A" w:rsidRPr="00E2333A">
        <w:t xml:space="preserve"> principal must be satisfied that a student is either undertaking or has completed </w:t>
      </w:r>
      <w:r w:rsidR="00911605">
        <w:t>W</w:t>
      </w:r>
      <w:r w:rsidR="003434DE">
        <w:t xml:space="preserve">ork </w:t>
      </w:r>
      <w:r w:rsidR="00911605">
        <w:t>H</w:t>
      </w:r>
      <w:r w:rsidR="003434DE">
        <w:t xml:space="preserve">ealth and </w:t>
      </w:r>
      <w:r w:rsidR="00911605">
        <w:t>S</w:t>
      </w:r>
      <w:r w:rsidR="003434DE">
        <w:t>afety</w:t>
      </w:r>
      <w:r w:rsidR="00911605">
        <w:t xml:space="preserve"> (WHS)</w:t>
      </w:r>
      <w:r w:rsidR="003434DE">
        <w:t xml:space="preserve"> training</w:t>
      </w:r>
      <w:r w:rsidR="0018234C">
        <w:t xml:space="preserve">, </w:t>
      </w:r>
      <w:r w:rsidR="003434DE">
        <w:t xml:space="preserve">also referred to as </w:t>
      </w:r>
      <w:r w:rsidR="003A69E2">
        <w:t>occupational health and safety (</w:t>
      </w:r>
      <w:r w:rsidR="00E2333A" w:rsidRPr="00E2333A">
        <w:t>OH</w:t>
      </w:r>
      <w:r w:rsidR="001E2CB8">
        <w:t>&amp;</w:t>
      </w:r>
      <w:r w:rsidR="00E2333A" w:rsidRPr="00E2333A">
        <w:t>S</w:t>
      </w:r>
      <w:r w:rsidR="003A69E2">
        <w:t>)</w:t>
      </w:r>
      <w:r w:rsidR="003434DE">
        <w:t xml:space="preserve"> in national legislation</w:t>
      </w:r>
      <w:r w:rsidR="0018234C">
        <w:t>,</w:t>
      </w:r>
      <w:r w:rsidR="00E2333A" w:rsidRPr="00E2333A">
        <w:t xml:space="preserve"> </w:t>
      </w:r>
      <w:r w:rsidR="00FB0990">
        <w:t xml:space="preserve">before </w:t>
      </w:r>
      <w:r w:rsidR="00E2333A" w:rsidRPr="00E2333A">
        <w:t>commencing</w:t>
      </w:r>
      <w:r w:rsidR="00D51FFD">
        <w:t xml:space="preserve"> a</w:t>
      </w:r>
      <w:r w:rsidR="00E2333A" w:rsidRPr="00E2333A">
        <w:t xml:space="preserve"> </w:t>
      </w:r>
      <w:r w:rsidR="001E2CB8">
        <w:t>SWL</w:t>
      </w:r>
      <w:r w:rsidR="00D51FFD">
        <w:t xml:space="preserve"> placement</w:t>
      </w:r>
      <w:r w:rsidR="003603F3">
        <w:t>.</w:t>
      </w:r>
    </w:p>
    <w:p w14:paraId="31C6A97D" w14:textId="3DAF4C91" w:rsidR="00267C2C" w:rsidRPr="00D919A7" w:rsidRDefault="00E2333A" w:rsidP="003E57C8">
      <w:pPr>
        <w:pStyle w:val="VCAAbody"/>
      </w:pPr>
      <w:r w:rsidRPr="00D919A7">
        <w:t>Where a student is undertaking</w:t>
      </w:r>
      <w:r w:rsidR="00D51FFD" w:rsidRPr="00D919A7">
        <w:t xml:space="preserve"> a</w:t>
      </w:r>
      <w:r w:rsidRPr="00D919A7">
        <w:t xml:space="preserve"> </w:t>
      </w:r>
      <w:r w:rsidR="001E2CB8" w:rsidRPr="00D919A7">
        <w:t>SWL</w:t>
      </w:r>
      <w:r w:rsidR="00D51FFD" w:rsidRPr="00D919A7">
        <w:t xml:space="preserve"> placement</w:t>
      </w:r>
      <w:r w:rsidRPr="00D919A7">
        <w:t xml:space="preserve"> as part of a </w:t>
      </w:r>
      <w:r w:rsidR="001E3BA2" w:rsidRPr="00D919A7">
        <w:t xml:space="preserve">VCE </w:t>
      </w:r>
      <w:r w:rsidRPr="00D919A7">
        <w:t xml:space="preserve">VET program the principal must be satisfied that the student is undertaking or has </w:t>
      </w:r>
      <w:r w:rsidR="001E3BA2" w:rsidRPr="00D919A7">
        <w:t xml:space="preserve">commenced </w:t>
      </w:r>
      <w:r w:rsidRPr="00D919A7">
        <w:t>the OH</w:t>
      </w:r>
      <w:r w:rsidR="001E2CB8" w:rsidRPr="00D919A7">
        <w:t>&amp;</w:t>
      </w:r>
      <w:r w:rsidRPr="00D919A7">
        <w:t>S training unit of competency within the VET program.</w:t>
      </w:r>
    </w:p>
    <w:p w14:paraId="161AA7A8" w14:textId="57D216EF" w:rsidR="00093CE4" w:rsidRPr="00D919A7" w:rsidRDefault="00093CE4" w:rsidP="003E57C8">
      <w:pPr>
        <w:pStyle w:val="VCAAbody"/>
      </w:pPr>
      <w:r w:rsidRPr="00D919A7">
        <w:t xml:space="preserve">Under the </w:t>
      </w:r>
      <w:r w:rsidRPr="00C57451">
        <w:t>Occupational Health and Safety Regulations 2007</w:t>
      </w:r>
      <w:r w:rsidRPr="00D919A7">
        <w:t xml:space="preserve">, an employer must ensure that anyone employed to do construction work (including students placed with an employer under a workplace learning arrangement made under the </w:t>
      </w:r>
      <w:r w:rsidRPr="00C57451">
        <w:t>Education and Training Reform Act 2006</w:t>
      </w:r>
      <w:r w:rsidRPr="00D919A7">
        <w:t>) has completed construction induction training before they start work. Construction induction training aims to provide people new to construction work with an understanding of:</w:t>
      </w:r>
    </w:p>
    <w:p w14:paraId="179E91CE" w14:textId="648BF95D" w:rsidR="00093CE4" w:rsidRPr="00EE0978" w:rsidRDefault="00093CE4" w:rsidP="00076E77">
      <w:pPr>
        <w:pStyle w:val="VCAAbullet"/>
      </w:pPr>
      <w:r w:rsidRPr="00EE0978">
        <w:t>their rights and responsibilities under OH</w:t>
      </w:r>
      <w:r w:rsidR="001E2CB8" w:rsidRPr="00EE0978">
        <w:t>&amp;</w:t>
      </w:r>
      <w:r w:rsidRPr="00EE0978">
        <w:t>S law</w:t>
      </w:r>
    </w:p>
    <w:p w14:paraId="394C4109" w14:textId="77777777" w:rsidR="00093CE4" w:rsidRPr="00EE0978" w:rsidRDefault="00093CE4" w:rsidP="00076E77">
      <w:pPr>
        <w:pStyle w:val="VCAAbullet"/>
      </w:pPr>
      <w:r w:rsidRPr="00EE0978">
        <w:t>common hazards and risks in the construction industry</w:t>
      </w:r>
    </w:p>
    <w:p w14:paraId="304C4369" w14:textId="25774DE9" w:rsidR="003603F3" w:rsidRPr="00EE0978" w:rsidRDefault="00093CE4" w:rsidP="00076E77">
      <w:pPr>
        <w:pStyle w:val="VCAAbullet"/>
      </w:pPr>
      <w:r w:rsidRPr="00EE0978">
        <w:t>basic risk management principles</w:t>
      </w:r>
    </w:p>
    <w:p w14:paraId="5C3189DC" w14:textId="6CF499F7" w:rsidR="00AD5A25" w:rsidRDefault="00093CE4" w:rsidP="00076E77">
      <w:pPr>
        <w:pStyle w:val="VCAAbullet"/>
      </w:pPr>
      <w:r w:rsidRPr="00EE0978">
        <w:t>the standard of behaviour expected of workers on construction sites</w:t>
      </w:r>
      <w:r w:rsidR="003603F3">
        <w:t>.</w:t>
      </w:r>
    </w:p>
    <w:p w14:paraId="40EC2CD4" w14:textId="7EC38D04" w:rsidR="00093CE4" w:rsidRDefault="00093CE4" w:rsidP="003E57C8">
      <w:pPr>
        <w:pStyle w:val="VCAAbody"/>
      </w:pPr>
      <w:r w:rsidRPr="00EE0978">
        <w:t xml:space="preserve">The construction induction training must be provided by a </w:t>
      </w:r>
      <w:bookmarkStart w:id="34" w:name="_Hlk145673011"/>
      <w:r w:rsidRPr="00EE0978">
        <w:t>registered training organisation (RTO).</w:t>
      </w:r>
      <w:r w:rsidR="00224135">
        <w:t xml:space="preserve"> </w:t>
      </w:r>
      <w:bookmarkEnd w:id="34"/>
      <w:r w:rsidRPr="00EE0978">
        <w:t>Construction induction cards are issued by WorkSafe Victoria following</w:t>
      </w:r>
      <w:r w:rsidR="006633B4">
        <w:t xml:space="preserve"> </w:t>
      </w:r>
      <w:r w:rsidR="006633B4" w:rsidRPr="00EE0978">
        <w:t>proof of identity</w:t>
      </w:r>
      <w:r w:rsidR="006633B4">
        <w:t xml:space="preserve"> and</w:t>
      </w:r>
      <w:r w:rsidRPr="00EE0978">
        <w:t xml:space="preserve"> receipt of evidence of satisfactory</w:t>
      </w:r>
      <w:r w:rsidR="00AD5A25">
        <w:t xml:space="preserve"> </w:t>
      </w:r>
      <w:r w:rsidRPr="00EE0978">
        <w:t xml:space="preserve">completion of the course from the RTO. Construction induction cards issued by WorkSafe Victoria are </w:t>
      </w:r>
      <w:proofErr w:type="spellStart"/>
      <w:r w:rsidRPr="00EE0978">
        <w:t>recognised</w:t>
      </w:r>
      <w:proofErr w:type="spellEnd"/>
      <w:r w:rsidRPr="00EE0978">
        <w:t xml:space="preserve"> nationally.</w:t>
      </w:r>
    </w:p>
    <w:p w14:paraId="3F80887F" w14:textId="1C5C93EE" w:rsidR="00093CE4" w:rsidRPr="00093CE4" w:rsidRDefault="00093CE4" w:rsidP="00354A2D">
      <w:pPr>
        <w:pStyle w:val="VCAAbody"/>
        <w:ind w:right="271"/>
      </w:pPr>
      <w:r w:rsidRPr="00093CE4">
        <w:lastRenderedPageBreak/>
        <w:t>For further information about construction induction card requirements or to locate a</w:t>
      </w:r>
      <w:r w:rsidR="00AD5A25">
        <w:t>n</w:t>
      </w:r>
      <w:r w:rsidRPr="00093CE4">
        <w:t xml:space="preserve"> RTO, please contact</w:t>
      </w:r>
      <w:r w:rsidR="00354A2D">
        <w:t xml:space="preserve"> </w:t>
      </w:r>
      <w:hyperlink r:id="rId27" w:history="1">
        <w:r w:rsidR="001E2CB8" w:rsidRPr="001E2CB8">
          <w:rPr>
            <w:rStyle w:val="Hyperlink"/>
          </w:rPr>
          <w:t>WorkSafe Victoria</w:t>
        </w:r>
      </w:hyperlink>
      <w:r w:rsidR="001E2CB8">
        <w:t>.</w:t>
      </w:r>
    </w:p>
    <w:p w14:paraId="410154EA" w14:textId="295962C3" w:rsidR="00093CE4" w:rsidRPr="00093CE4" w:rsidRDefault="00093CE4" w:rsidP="00D54B5D">
      <w:pPr>
        <w:pStyle w:val="VCAAbody"/>
        <w:ind w:right="129"/>
      </w:pPr>
      <w:r w:rsidRPr="00093CE4">
        <w:t xml:space="preserve">For further information about what </w:t>
      </w:r>
      <w:proofErr w:type="gramStart"/>
      <w:r w:rsidRPr="00093CE4">
        <w:t>is considered to be</w:t>
      </w:r>
      <w:proofErr w:type="gramEnd"/>
      <w:r w:rsidRPr="00093CE4">
        <w:t xml:space="preserve"> construction work, and how to meet health and safety requirements on construction sites, please refer to the following WorkSafe Victoria publications:</w:t>
      </w:r>
    </w:p>
    <w:bookmarkStart w:id="35" w:name="_Hlk146121538"/>
    <w:p w14:paraId="6B237A9C" w14:textId="1E4CF90B" w:rsidR="00093CE4" w:rsidRPr="00DE6759" w:rsidRDefault="006740D7" w:rsidP="00076E77">
      <w:pPr>
        <w:pStyle w:val="VCAAbullet"/>
      </w:pPr>
      <w:r>
        <w:fldChar w:fldCharType="begin"/>
      </w:r>
      <w:r>
        <w:instrText>HYPERLINK "https://www.worksafe.vic.gov.au/resources/working-safely-general-construction-industry-handbook-construction-regulations"</w:instrText>
      </w:r>
      <w:r>
        <w:fldChar w:fldCharType="separate"/>
      </w:r>
      <w:r w:rsidR="00E0583A" w:rsidRPr="00DE6759">
        <w:rPr>
          <w:rStyle w:val="Hyperlink"/>
        </w:rPr>
        <w:t xml:space="preserve">Working </w:t>
      </w:r>
      <w:r w:rsidR="00352CD2">
        <w:rPr>
          <w:rStyle w:val="Hyperlink"/>
        </w:rPr>
        <w:t>S</w:t>
      </w:r>
      <w:r w:rsidR="00E0583A" w:rsidRPr="00DE6759">
        <w:rPr>
          <w:rStyle w:val="Hyperlink"/>
        </w:rPr>
        <w:t xml:space="preserve">afely in the </w:t>
      </w:r>
      <w:r w:rsidR="00352CD2">
        <w:rPr>
          <w:rStyle w:val="Hyperlink"/>
        </w:rPr>
        <w:t>G</w:t>
      </w:r>
      <w:r w:rsidR="00E0583A" w:rsidRPr="00DE6759">
        <w:rPr>
          <w:rStyle w:val="Hyperlink"/>
        </w:rPr>
        <w:t xml:space="preserve">eneral </w:t>
      </w:r>
      <w:r w:rsidR="00352CD2">
        <w:rPr>
          <w:rStyle w:val="Hyperlink"/>
        </w:rPr>
        <w:t>C</w:t>
      </w:r>
      <w:r w:rsidR="00E0583A" w:rsidRPr="00DE6759">
        <w:rPr>
          <w:rStyle w:val="Hyperlink"/>
        </w:rPr>
        <w:t xml:space="preserve">onstruction </w:t>
      </w:r>
      <w:r w:rsidR="00352CD2">
        <w:rPr>
          <w:rStyle w:val="Hyperlink"/>
        </w:rPr>
        <w:t>I</w:t>
      </w:r>
      <w:r w:rsidR="00E0583A" w:rsidRPr="00DE6759">
        <w:rPr>
          <w:rStyle w:val="Hyperlink"/>
        </w:rPr>
        <w:t>ndustry: A handbook for the construction regulations</w:t>
      </w:r>
      <w:r>
        <w:rPr>
          <w:rStyle w:val="Hyperlink"/>
        </w:rPr>
        <w:fldChar w:fldCharType="end"/>
      </w:r>
    </w:p>
    <w:p w14:paraId="4B239833" w14:textId="2590A12F" w:rsidR="00093CE4" w:rsidRPr="00DE6759" w:rsidRDefault="00D96E48" w:rsidP="00076E77">
      <w:pPr>
        <w:pStyle w:val="VCAAbullet"/>
      </w:pPr>
      <w:hyperlink r:id="rId28" w:history="1">
        <w:r w:rsidR="00E0583A" w:rsidRPr="00DE6759">
          <w:rPr>
            <w:rStyle w:val="Hyperlink"/>
          </w:rPr>
          <w:t xml:space="preserve">Working </w:t>
        </w:r>
        <w:r w:rsidR="00352CD2">
          <w:rPr>
            <w:rStyle w:val="Hyperlink"/>
          </w:rPr>
          <w:t>S</w:t>
        </w:r>
        <w:r w:rsidR="00E0583A" w:rsidRPr="00DE6759">
          <w:rPr>
            <w:rStyle w:val="Hyperlink"/>
          </w:rPr>
          <w:t xml:space="preserve">afely in the </w:t>
        </w:r>
        <w:r w:rsidR="00352CD2">
          <w:rPr>
            <w:rStyle w:val="Hyperlink"/>
          </w:rPr>
          <w:t>H</w:t>
        </w:r>
        <w:r w:rsidR="00E0583A" w:rsidRPr="00DE6759">
          <w:rPr>
            <w:rStyle w:val="Hyperlink"/>
          </w:rPr>
          <w:t xml:space="preserve">ousing </w:t>
        </w:r>
        <w:r w:rsidR="00352CD2">
          <w:rPr>
            <w:rStyle w:val="Hyperlink"/>
          </w:rPr>
          <w:t>C</w:t>
        </w:r>
        <w:r w:rsidR="00E0583A" w:rsidRPr="00DE6759">
          <w:rPr>
            <w:rStyle w:val="Hyperlink"/>
          </w:rPr>
          <w:t xml:space="preserve">onstruction </w:t>
        </w:r>
        <w:r w:rsidR="00352CD2">
          <w:rPr>
            <w:rStyle w:val="Hyperlink"/>
          </w:rPr>
          <w:t>I</w:t>
        </w:r>
        <w:r w:rsidR="00E0583A" w:rsidRPr="00DE6759">
          <w:rPr>
            <w:rStyle w:val="Hyperlink"/>
          </w:rPr>
          <w:t>ndustry: A handbook for the construction regulations</w:t>
        </w:r>
      </w:hyperlink>
    </w:p>
    <w:p w14:paraId="71052128" w14:textId="7AFE223F" w:rsidR="00EF04EB" w:rsidRPr="00610412" w:rsidRDefault="00EF04EB" w:rsidP="00EF04EB">
      <w:pPr>
        <w:pStyle w:val="VCAAHeading2"/>
      </w:pPr>
      <w:bookmarkStart w:id="36" w:name="_Toc148444051"/>
      <w:bookmarkEnd w:id="35"/>
      <w:r w:rsidRPr="00610412">
        <w:t>Employability skills</w:t>
      </w:r>
      <w:bookmarkEnd w:id="36"/>
    </w:p>
    <w:p w14:paraId="6CD60103" w14:textId="394350C5" w:rsidR="00EF04EB" w:rsidRDefault="00EF04EB" w:rsidP="00354A2D">
      <w:pPr>
        <w:pStyle w:val="VCAAbody"/>
        <w:ind w:right="129"/>
      </w:pPr>
      <w:r w:rsidRPr="00610412">
        <w:t xml:space="preserve">This study offers </w:t>
      </w:r>
      <w:r w:rsidR="0036739A" w:rsidRPr="00610412">
        <w:t>several</w:t>
      </w:r>
      <w:r w:rsidRPr="00610412">
        <w:t xml:space="preserve"> opportunities for students to develop employability skills. </w:t>
      </w:r>
      <w:r w:rsidRPr="00161B57">
        <w:t xml:space="preserve">The </w:t>
      </w:r>
      <w:hyperlink r:id="rId29" w:history="1">
        <w:r w:rsidR="00AD5A25" w:rsidRPr="00D10C01">
          <w:rPr>
            <w:rStyle w:val="Hyperlink"/>
            <w:iCs/>
          </w:rPr>
          <w:t xml:space="preserve">Support </w:t>
        </w:r>
        <w:r w:rsidR="00FA2E94" w:rsidRPr="00D10C01">
          <w:rPr>
            <w:rStyle w:val="Hyperlink"/>
            <w:iCs/>
          </w:rPr>
          <w:t>m</w:t>
        </w:r>
        <w:r w:rsidR="00AD5A25" w:rsidRPr="00D10C01">
          <w:rPr>
            <w:rStyle w:val="Hyperlink"/>
            <w:iCs/>
          </w:rPr>
          <w:t>aterials</w:t>
        </w:r>
      </w:hyperlink>
      <w:r w:rsidR="00AD5A25" w:rsidRPr="00161B57">
        <w:t xml:space="preserve"> </w:t>
      </w:r>
      <w:r w:rsidRPr="005503C7">
        <w:t>provide specific examples of how students can develop</w:t>
      </w:r>
      <w:r w:rsidR="004C32F4">
        <w:t xml:space="preserve"> their</w:t>
      </w:r>
      <w:r w:rsidRPr="005503C7">
        <w:t xml:space="preserve"> employability skills during learning activities and </w:t>
      </w:r>
      <w:r w:rsidR="00B974E9">
        <w:t xml:space="preserve">while undertaking </w:t>
      </w:r>
      <w:r w:rsidR="007A2806">
        <w:t>workplace</w:t>
      </w:r>
      <w:r w:rsidRPr="005503C7">
        <w:t xml:space="preserve"> tasks.</w:t>
      </w:r>
    </w:p>
    <w:p w14:paraId="4E7289A3" w14:textId="767774FC" w:rsidR="00C80AC3" w:rsidRDefault="00C80AC3" w:rsidP="006518A9">
      <w:pPr>
        <w:pStyle w:val="VCAAbody"/>
      </w:pPr>
      <w:r>
        <w:t xml:space="preserve">Employability skills </w:t>
      </w:r>
      <w:r w:rsidR="00C95BDA">
        <w:t xml:space="preserve">are </w:t>
      </w:r>
      <w:r w:rsidR="006518A9">
        <w:t xml:space="preserve">skills </w:t>
      </w:r>
      <w:r w:rsidR="00C95BDA">
        <w:t xml:space="preserve">that are </w:t>
      </w:r>
      <w:r w:rsidR="006518A9">
        <w:t xml:space="preserve">required to gain employment, to progress within an </w:t>
      </w:r>
      <w:r w:rsidR="00C95BDA">
        <w:t>organisation and</w:t>
      </w:r>
      <w:r w:rsidR="006518A9">
        <w:t xml:space="preserve"> achieve one’s potential</w:t>
      </w:r>
      <w:r w:rsidR="00C95BDA">
        <w:t>,</w:t>
      </w:r>
      <w:r w:rsidR="006518A9">
        <w:t xml:space="preserve"> and </w:t>
      </w:r>
      <w:r w:rsidR="00C95BDA">
        <w:t xml:space="preserve">to </w:t>
      </w:r>
      <w:r w:rsidR="006518A9">
        <w:t>contribute successfully to</w:t>
      </w:r>
      <w:r w:rsidR="005530A9">
        <w:t xml:space="preserve"> </w:t>
      </w:r>
      <w:r w:rsidR="00C95BDA">
        <w:t>the</w:t>
      </w:r>
      <w:r w:rsidR="006518A9">
        <w:t xml:space="preserve"> strategic direction</w:t>
      </w:r>
      <w:r w:rsidR="00C95BDA">
        <w:t xml:space="preserve"> of the organisation</w:t>
      </w:r>
      <w:r w:rsidR="006518A9">
        <w:t>.</w:t>
      </w:r>
      <w:bookmarkStart w:id="37" w:name="_Hlk146114492"/>
      <w:r w:rsidR="006518A9">
        <w:t xml:space="preserve"> The key </w:t>
      </w:r>
      <w:r w:rsidR="00C95BDA">
        <w:t xml:space="preserve">employability </w:t>
      </w:r>
      <w:r w:rsidR="006518A9">
        <w:t xml:space="preserve">skills </w:t>
      </w:r>
      <w:r w:rsidR="003E57C8" w:rsidRPr="003E57C8">
        <w:t>that students develop through their SWL</w:t>
      </w:r>
      <w:r w:rsidR="003E57C8">
        <w:t xml:space="preserve"> </w:t>
      </w:r>
      <w:r w:rsidR="0036739A">
        <w:t>are</w:t>
      </w:r>
      <w:r w:rsidR="006518A9">
        <w:t xml:space="preserve"> </w:t>
      </w:r>
      <w:r w:rsidR="00243545">
        <w:t>c</w:t>
      </w:r>
      <w:r w:rsidR="006518A9">
        <w:t>ommunication</w:t>
      </w:r>
      <w:r w:rsidR="00410279">
        <w:t>;</w:t>
      </w:r>
      <w:r w:rsidR="006518A9">
        <w:t xml:space="preserve"> </w:t>
      </w:r>
      <w:r w:rsidR="0036739A">
        <w:t>teamwork</w:t>
      </w:r>
      <w:r w:rsidR="00410279">
        <w:t xml:space="preserve">; </w:t>
      </w:r>
      <w:r w:rsidR="006518A9">
        <w:t>problem-solving</w:t>
      </w:r>
      <w:r w:rsidR="00410279">
        <w:t xml:space="preserve">; </w:t>
      </w:r>
      <w:r w:rsidR="006518A9">
        <w:t>initiative and enterprise</w:t>
      </w:r>
      <w:r w:rsidR="00410279">
        <w:t xml:space="preserve">; </w:t>
      </w:r>
      <w:r w:rsidR="006518A9">
        <w:t xml:space="preserve">planning and </w:t>
      </w:r>
      <w:r w:rsidR="006518A9" w:rsidRPr="003A69E2">
        <w:rPr>
          <w:lang w:val="en-AU"/>
        </w:rPr>
        <w:t>organi</w:t>
      </w:r>
      <w:r w:rsidR="00596E3A" w:rsidRPr="003A69E2">
        <w:rPr>
          <w:lang w:val="en-AU"/>
        </w:rPr>
        <w:t>s</w:t>
      </w:r>
      <w:r w:rsidR="006518A9" w:rsidRPr="003A69E2">
        <w:rPr>
          <w:lang w:val="en-AU"/>
        </w:rPr>
        <w:t>ing</w:t>
      </w:r>
      <w:r w:rsidR="00410279">
        <w:t xml:space="preserve">; </w:t>
      </w:r>
      <w:r w:rsidR="006518A9">
        <w:t>self-management</w:t>
      </w:r>
      <w:r w:rsidR="00410279">
        <w:t xml:space="preserve">; </w:t>
      </w:r>
      <w:r w:rsidR="006518A9">
        <w:t>learning</w:t>
      </w:r>
      <w:r w:rsidR="00410279">
        <w:t>;</w:t>
      </w:r>
      <w:r w:rsidR="006518A9">
        <w:t xml:space="preserve"> and technology. </w:t>
      </w:r>
      <w:bookmarkEnd w:id="37"/>
    </w:p>
    <w:p w14:paraId="12396025" w14:textId="14E79286" w:rsidR="000C1AA2" w:rsidRPr="006518A9" w:rsidRDefault="003D168B" w:rsidP="00EF04EB">
      <w:pPr>
        <w:pStyle w:val="VCAAbody"/>
      </w:pPr>
      <w:r w:rsidRPr="006518A9">
        <w:t xml:space="preserve">The </w:t>
      </w:r>
      <w:hyperlink r:id="rId30" w:history="1">
        <w:r w:rsidR="000C1AA2" w:rsidRPr="000C73BD">
          <w:rPr>
            <w:rStyle w:val="Hyperlink"/>
          </w:rPr>
          <w:t xml:space="preserve">Core Skills for Work </w:t>
        </w:r>
        <w:r w:rsidR="000C73BD" w:rsidRPr="000C73BD">
          <w:rPr>
            <w:rStyle w:val="Hyperlink"/>
          </w:rPr>
          <w:t>Developmental Framework</w:t>
        </w:r>
      </w:hyperlink>
      <w:r w:rsidR="000C73BD">
        <w:t xml:space="preserve"> </w:t>
      </w:r>
      <w:r w:rsidRPr="006518A9">
        <w:t>provides a list of employability skills that have been identified by Australian employers and industry as important for successful participation in the workforce</w:t>
      </w:r>
      <w:r w:rsidR="000C73BD">
        <w:t>.</w:t>
      </w:r>
      <w:r w:rsidR="000C73BD" w:rsidRPr="006518A9">
        <w:t xml:space="preserve"> </w:t>
      </w:r>
    </w:p>
    <w:p w14:paraId="68F1D3E3" w14:textId="77777777" w:rsidR="00EF04EB" w:rsidRPr="00161B57" w:rsidRDefault="00EF04EB" w:rsidP="00EF04EB">
      <w:pPr>
        <w:pStyle w:val="VCAAHeading2"/>
      </w:pPr>
      <w:bookmarkStart w:id="38" w:name="_Toc148444052"/>
      <w:r w:rsidRPr="00161B57">
        <w:t>Legislative compliance</w:t>
      </w:r>
      <w:bookmarkEnd w:id="38"/>
    </w:p>
    <w:p w14:paraId="205A98CA" w14:textId="319B2C33" w:rsidR="00EF04EB" w:rsidRPr="00BC61EC" w:rsidRDefault="00EF04EB" w:rsidP="00BC61EC">
      <w:pPr>
        <w:pStyle w:val="VCAAbody"/>
      </w:pPr>
      <w:r w:rsidRPr="00BC61EC">
        <w:t xml:space="preserve">When collecting and using information, the provisions of privacy and copyright legislation, such as the </w:t>
      </w:r>
      <w:r w:rsidRPr="00C95BDA">
        <w:t>Victorian</w:t>
      </w:r>
      <w:r w:rsidRPr="00FC0279">
        <w:rPr>
          <w:i/>
          <w:iCs/>
        </w:rPr>
        <w:t xml:space="preserve"> Privacy and Data Protection Act 2014</w:t>
      </w:r>
      <w:r w:rsidRPr="00BC61EC">
        <w:t xml:space="preserve"> and </w:t>
      </w:r>
      <w:r w:rsidRPr="00FC0279">
        <w:rPr>
          <w:i/>
          <w:iCs/>
        </w:rPr>
        <w:t>Health Records Act 2001</w:t>
      </w:r>
      <w:r w:rsidRPr="00BC61EC">
        <w:t xml:space="preserve">, and the federal </w:t>
      </w:r>
      <w:r w:rsidRPr="00FC0279">
        <w:rPr>
          <w:i/>
          <w:iCs/>
        </w:rPr>
        <w:t>Privacy Act 1988</w:t>
      </w:r>
      <w:r w:rsidRPr="00BC61EC">
        <w:t xml:space="preserve"> and </w:t>
      </w:r>
      <w:r w:rsidRPr="00FC0279">
        <w:rPr>
          <w:i/>
          <w:iCs/>
        </w:rPr>
        <w:t>Copyright Act 1968</w:t>
      </w:r>
      <w:r w:rsidRPr="00BC61EC">
        <w:t>, must be met.</w:t>
      </w:r>
    </w:p>
    <w:p w14:paraId="28FB6A55" w14:textId="4E290174" w:rsidR="00E05289" w:rsidRPr="00BB0E88" w:rsidRDefault="00B4481A" w:rsidP="00354A2D">
      <w:pPr>
        <w:pStyle w:val="VCAAbody"/>
        <w:ind w:right="-4"/>
      </w:pPr>
      <w:r w:rsidRPr="00BC61EC">
        <w:t xml:space="preserve">All </w:t>
      </w:r>
      <w:r w:rsidR="00AF71A2">
        <w:t>Structured Workplace Learning (</w:t>
      </w:r>
      <w:r w:rsidR="00953564">
        <w:t>SWL</w:t>
      </w:r>
      <w:r w:rsidR="00AF71A2">
        <w:t>)</w:t>
      </w:r>
      <w:r w:rsidRPr="00BC61EC">
        <w:t xml:space="preserve"> arrangements must comply with </w:t>
      </w:r>
      <w:hyperlink r:id="rId31" w:history="1">
        <w:r w:rsidR="00E05289" w:rsidRPr="002C7979">
          <w:rPr>
            <w:rStyle w:val="Hyperlink"/>
            <w:i/>
            <w:iCs/>
            <w:color w:val="000000" w:themeColor="text1"/>
            <w:u w:val="none"/>
          </w:rPr>
          <w:t xml:space="preserve">Ministerial Order </w:t>
        </w:r>
        <w:r w:rsidR="00BB0E88">
          <w:rPr>
            <w:rStyle w:val="Hyperlink"/>
            <w:i/>
            <w:iCs/>
            <w:color w:val="000000" w:themeColor="text1"/>
            <w:u w:val="none"/>
          </w:rPr>
          <w:t>1412</w:t>
        </w:r>
        <w:r w:rsidR="00BB0E88" w:rsidRPr="002C7979">
          <w:rPr>
            <w:rStyle w:val="Hyperlink"/>
            <w:i/>
            <w:iCs/>
            <w:color w:val="000000" w:themeColor="text1"/>
            <w:u w:val="none"/>
          </w:rPr>
          <w:t xml:space="preserve"> </w:t>
        </w:r>
        <w:r w:rsidR="00953564" w:rsidRPr="002C7979">
          <w:rPr>
            <w:rStyle w:val="Hyperlink"/>
            <w:i/>
            <w:iCs/>
            <w:color w:val="000000" w:themeColor="text1"/>
            <w:u w:val="none"/>
          </w:rPr>
          <w:t>–</w:t>
        </w:r>
        <w:r w:rsidR="00FB04C6" w:rsidRPr="002C7979">
          <w:rPr>
            <w:rStyle w:val="Hyperlink"/>
            <w:i/>
            <w:iCs/>
            <w:color w:val="000000" w:themeColor="text1"/>
            <w:u w:val="none"/>
          </w:rPr>
          <w:t xml:space="preserve"> Structured Workplace Learning Arrangements</w:t>
        </w:r>
      </w:hyperlink>
      <w:r w:rsidR="00FB04C6" w:rsidRPr="00BC61EC">
        <w:t xml:space="preserve"> </w:t>
      </w:r>
      <w:r w:rsidRPr="00BC61EC">
        <w:t xml:space="preserve">and the accompanying </w:t>
      </w:r>
      <w:hyperlink r:id="rId32" w:history="1">
        <w:r w:rsidRPr="00BC61EC">
          <w:rPr>
            <w:rStyle w:val="Hyperlink"/>
            <w:color w:val="000000" w:themeColor="text1"/>
            <w:u w:val="none"/>
          </w:rPr>
          <w:t>arrangement forms</w:t>
        </w:r>
      </w:hyperlink>
      <w:r w:rsidRPr="00BC61EC">
        <w:t xml:space="preserve"> must be used.</w:t>
      </w:r>
      <w:r w:rsidR="00FB04C6" w:rsidRPr="00BC61EC">
        <w:t xml:space="preserve"> The </w:t>
      </w:r>
      <w:r w:rsidR="00BC61EC" w:rsidRPr="00BC61EC">
        <w:t>Department</w:t>
      </w:r>
      <w:r w:rsidR="006633B4">
        <w:t xml:space="preserve"> of Education</w:t>
      </w:r>
      <w:r w:rsidR="00FB04C6" w:rsidRPr="00BC61EC">
        <w:t xml:space="preserve"> </w:t>
      </w:r>
      <w:r w:rsidR="00953564" w:rsidRPr="00BC61EC">
        <w:t>ha</w:t>
      </w:r>
      <w:r w:rsidR="00953564">
        <w:t>s</w:t>
      </w:r>
      <w:r w:rsidR="00953564" w:rsidRPr="00BC61EC">
        <w:t xml:space="preserve"> </w:t>
      </w:r>
      <w:r w:rsidR="00FB04C6" w:rsidRPr="00BC61EC">
        <w:t xml:space="preserve">developed comprehensive </w:t>
      </w:r>
      <w:hyperlink r:id="rId33" w:history="1">
        <w:r w:rsidR="00953564" w:rsidRPr="00BC61EC">
          <w:rPr>
            <w:rStyle w:val="Hyperlink"/>
            <w:color w:val="000000" w:themeColor="text1"/>
            <w:u w:val="none"/>
          </w:rPr>
          <w:t>guid</w:t>
        </w:r>
        <w:r w:rsidR="00953564">
          <w:rPr>
            <w:rStyle w:val="Hyperlink"/>
            <w:color w:val="000000" w:themeColor="text1"/>
            <w:u w:val="none"/>
          </w:rPr>
          <w:t>elines</w:t>
        </w:r>
      </w:hyperlink>
      <w:r w:rsidR="00953564" w:rsidRPr="00BC61EC">
        <w:t xml:space="preserve"> </w:t>
      </w:r>
      <w:r w:rsidR="00FB04C6" w:rsidRPr="00BC61EC">
        <w:t xml:space="preserve">to support schools to comply with their obligations under </w:t>
      </w:r>
      <w:r w:rsidR="00FB04C6" w:rsidRPr="002C7979">
        <w:rPr>
          <w:i/>
          <w:iCs/>
        </w:rPr>
        <w:t xml:space="preserve">Ministerial Order </w:t>
      </w:r>
      <w:r w:rsidR="00BB0E88">
        <w:rPr>
          <w:i/>
          <w:iCs/>
        </w:rPr>
        <w:t>1412</w:t>
      </w:r>
      <w:r w:rsidR="00FB04C6" w:rsidRPr="002C7979">
        <w:rPr>
          <w:i/>
          <w:iCs/>
        </w:rPr>
        <w:t>.</w:t>
      </w:r>
      <w:r w:rsidR="002C7979" w:rsidRPr="002C7979">
        <w:t xml:space="preserve"> </w:t>
      </w:r>
      <w:r w:rsidR="002C7979" w:rsidRPr="00CB2C10">
        <w:t>For further information, consult</w:t>
      </w:r>
      <w:r w:rsidR="00BB0E88">
        <w:t xml:space="preserve"> the</w:t>
      </w:r>
      <w:r w:rsidR="002C7979" w:rsidRPr="00CB2C10">
        <w:t xml:space="preserve"> </w:t>
      </w:r>
      <w:hyperlink r:id="rId34" w:history="1">
        <w:r w:rsidR="00BB0E88">
          <w:rPr>
            <w:rStyle w:val="Hyperlink"/>
            <w:lang w:val="en-AU"/>
          </w:rPr>
          <w:t>Department of Education online Policy and Advisory Library</w:t>
        </w:r>
      </w:hyperlink>
      <w:r w:rsidR="002C7979" w:rsidRPr="00BB0E88">
        <w:t>.</w:t>
      </w:r>
    </w:p>
    <w:p w14:paraId="34FEDC5F" w14:textId="77777777" w:rsidR="0039688B" w:rsidRPr="00E2333A" w:rsidRDefault="0039688B" w:rsidP="0039688B">
      <w:pPr>
        <w:pStyle w:val="VCAAHeading2"/>
      </w:pPr>
      <w:bookmarkStart w:id="39" w:name="_Toc148444053"/>
      <w:r w:rsidRPr="00E2333A">
        <w:t>Child Safe Standards</w:t>
      </w:r>
      <w:bookmarkEnd w:id="39"/>
    </w:p>
    <w:p w14:paraId="5DB9ED8A" w14:textId="19788705" w:rsidR="0039688B" w:rsidRPr="0039688B" w:rsidRDefault="008705B0" w:rsidP="00BC61EC">
      <w:pPr>
        <w:pStyle w:val="VCAAbody"/>
      </w:pPr>
      <w:r w:rsidRPr="00E2333A">
        <w:t xml:space="preserve">Schools and education and training providers are required to comply with the Child Safe Standards made under the Victorian </w:t>
      </w:r>
      <w:r w:rsidRPr="00E2333A">
        <w:rPr>
          <w:i/>
          <w:iCs/>
        </w:rPr>
        <w:t>Child Wellbeing and Safety Act 2005</w:t>
      </w:r>
      <w:r w:rsidRPr="00E2333A">
        <w:t xml:space="preserve">. Registered schools are required to comply with </w:t>
      </w:r>
      <w:r w:rsidRPr="00224135">
        <w:rPr>
          <w:i/>
        </w:rPr>
        <w:t xml:space="preserve">Ministerial Order No. 1359 </w:t>
      </w:r>
      <w:r w:rsidR="008C4C61" w:rsidRPr="00224135">
        <w:rPr>
          <w:i/>
        </w:rPr>
        <w:t xml:space="preserve">– </w:t>
      </w:r>
      <w:r w:rsidRPr="00224135">
        <w:rPr>
          <w:i/>
        </w:rPr>
        <w:t>Implementing the Child Safe Standards – Managing the Risk of Child Abuse in Schools and School Boarding Premises</w:t>
      </w:r>
      <w:r w:rsidRPr="00E2333A">
        <w:t>.</w:t>
      </w:r>
      <w:r w:rsidR="0039688B" w:rsidRPr="00E2333A">
        <w:t xml:space="preserve"> For further information, consult the </w:t>
      </w:r>
      <w:hyperlink r:id="rId35" w:history="1">
        <w:r w:rsidR="0039688B" w:rsidRPr="00E2333A">
          <w:rPr>
            <w:rStyle w:val="Hyperlink"/>
            <w:lang w:val="en-AU"/>
          </w:rPr>
          <w:t>Victorian Registration and Qualifications Authority</w:t>
        </w:r>
      </w:hyperlink>
      <w:r w:rsidR="0039688B" w:rsidRPr="00E2333A">
        <w:t xml:space="preserve">, the </w:t>
      </w:r>
      <w:hyperlink r:id="rId36" w:history="1">
        <w:r w:rsidR="0039688B" w:rsidRPr="00E2333A">
          <w:rPr>
            <w:rStyle w:val="Hyperlink"/>
            <w:lang w:val="en-AU"/>
          </w:rPr>
          <w:t>Commission for Children and Young People</w:t>
        </w:r>
      </w:hyperlink>
      <w:r w:rsidR="0039688B" w:rsidRPr="00E2333A">
        <w:t xml:space="preserve"> and the </w:t>
      </w:r>
      <w:hyperlink r:id="rId37" w:history="1">
        <w:r w:rsidR="0039688B" w:rsidRPr="00E2333A">
          <w:rPr>
            <w:rStyle w:val="Hyperlink"/>
            <w:lang w:val="en-AU"/>
          </w:rPr>
          <w:t>Department of Education</w:t>
        </w:r>
      </w:hyperlink>
      <w:r w:rsidR="0039688B" w:rsidRPr="00E2333A">
        <w:t>.</w:t>
      </w:r>
    </w:p>
    <w:p w14:paraId="10915A88" w14:textId="5ED45C94" w:rsidR="00E2333A" w:rsidRPr="00267C2C" w:rsidRDefault="00E2333A" w:rsidP="00BC61EC">
      <w:pPr>
        <w:pStyle w:val="VCAAbody"/>
        <w:rPr>
          <w:rFonts w:asciiTheme="minorHAnsi" w:eastAsia="Times New Roman" w:hAnsiTheme="minorHAnsi" w:cstheme="minorHAnsi"/>
          <w:color w:val="auto"/>
          <w:szCs w:val="20"/>
        </w:rPr>
      </w:pPr>
      <w:r w:rsidRPr="00267C2C">
        <w:rPr>
          <w:rFonts w:asciiTheme="minorHAnsi" w:eastAsia="Times New Roman" w:hAnsiTheme="minorHAnsi" w:cstheme="minorHAnsi"/>
          <w:color w:val="auto"/>
          <w:szCs w:val="20"/>
        </w:rPr>
        <w:t xml:space="preserve">The Child Safe Standards require schools to develop and implement risk management strategies to ensure students’ safety in the school environment. The school environment includes workplace learning environments where students undertake </w:t>
      </w:r>
      <w:r w:rsidR="00D51FFD">
        <w:rPr>
          <w:rFonts w:asciiTheme="minorHAnsi" w:eastAsia="Times New Roman" w:hAnsiTheme="minorHAnsi" w:cstheme="minorHAnsi"/>
          <w:color w:val="auto"/>
          <w:szCs w:val="20"/>
        </w:rPr>
        <w:t xml:space="preserve">a </w:t>
      </w:r>
      <w:r w:rsidR="008C4C61" w:rsidRPr="00267C2C">
        <w:rPr>
          <w:rFonts w:asciiTheme="minorHAnsi" w:eastAsia="Times New Roman" w:hAnsiTheme="minorHAnsi" w:cstheme="minorHAnsi"/>
          <w:color w:val="auto"/>
          <w:szCs w:val="20"/>
        </w:rPr>
        <w:t>SWL</w:t>
      </w:r>
      <w:r w:rsidR="00D51FFD">
        <w:rPr>
          <w:rFonts w:asciiTheme="minorHAnsi" w:eastAsia="Times New Roman" w:hAnsiTheme="minorHAnsi" w:cstheme="minorHAnsi"/>
          <w:color w:val="auto"/>
          <w:szCs w:val="20"/>
        </w:rPr>
        <w:t xml:space="preserve"> placement</w:t>
      </w:r>
      <w:r w:rsidRPr="00267C2C">
        <w:rPr>
          <w:rFonts w:asciiTheme="minorHAnsi" w:eastAsia="Times New Roman" w:hAnsiTheme="minorHAnsi" w:cstheme="minorHAnsi"/>
          <w:color w:val="auto"/>
          <w:szCs w:val="20"/>
        </w:rPr>
        <w:t>.</w:t>
      </w:r>
    </w:p>
    <w:p w14:paraId="334ABE31" w14:textId="13F08D15" w:rsidR="00E2333A" w:rsidRPr="00267C2C" w:rsidRDefault="00E2333A" w:rsidP="00BC61EC">
      <w:pPr>
        <w:pStyle w:val="VCAAbody"/>
        <w:rPr>
          <w:rFonts w:asciiTheme="minorHAnsi" w:eastAsia="Times New Roman" w:hAnsiTheme="minorHAnsi" w:cstheme="minorHAnsi"/>
          <w:color w:val="auto"/>
          <w:szCs w:val="20"/>
        </w:rPr>
      </w:pPr>
      <w:r w:rsidRPr="00267C2C">
        <w:rPr>
          <w:rFonts w:asciiTheme="minorHAnsi" w:eastAsia="Times New Roman" w:hAnsiTheme="minorHAnsi" w:cstheme="minorHAnsi"/>
          <w:color w:val="auto"/>
          <w:szCs w:val="20"/>
        </w:rPr>
        <w:t xml:space="preserve">The Department </w:t>
      </w:r>
      <w:r w:rsidR="00F751C7">
        <w:rPr>
          <w:rFonts w:asciiTheme="minorHAnsi" w:eastAsia="Times New Roman" w:hAnsiTheme="minorHAnsi" w:cstheme="minorHAnsi"/>
          <w:color w:val="auto"/>
          <w:szCs w:val="20"/>
        </w:rPr>
        <w:t xml:space="preserve">of Education </w:t>
      </w:r>
      <w:r w:rsidRPr="00267C2C">
        <w:rPr>
          <w:rFonts w:asciiTheme="minorHAnsi" w:eastAsia="Times New Roman" w:hAnsiTheme="minorHAnsi" w:cstheme="minorHAnsi"/>
          <w:color w:val="auto"/>
          <w:szCs w:val="20"/>
        </w:rPr>
        <w:t xml:space="preserve">has developed the following resources to support schools to comply with the requirements and implement risk management strategies </w:t>
      </w:r>
      <w:r w:rsidR="00E31258">
        <w:rPr>
          <w:rFonts w:asciiTheme="minorHAnsi" w:eastAsia="Times New Roman" w:hAnsiTheme="minorHAnsi" w:cstheme="minorHAnsi"/>
          <w:color w:val="auto"/>
          <w:szCs w:val="20"/>
        </w:rPr>
        <w:t xml:space="preserve">before </w:t>
      </w:r>
      <w:r w:rsidRPr="00267C2C">
        <w:rPr>
          <w:rFonts w:asciiTheme="minorHAnsi" w:eastAsia="Times New Roman" w:hAnsiTheme="minorHAnsi" w:cstheme="minorHAnsi"/>
          <w:color w:val="auto"/>
          <w:szCs w:val="20"/>
        </w:rPr>
        <w:t xml:space="preserve">students </w:t>
      </w:r>
      <w:r w:rsidR="00E31258" w:rsidRPr="00267C2C">
        <w:rPr>
          <w:rFonts w:asciiTheme="minorHAnsi" w:eastAsia="Times New Roman" w:hAnsiTheme="minorHAnsi" w:cstheme="minorHAnsi"/>
          <w:color w:val="auto"/>
          <w:szCs w:val="20"/>
        </w:rPr>
        <w:t>undertak</w:t>
      </w:r>
      <w:r w:rsidR="00E31258">
        <w:rPr>
          <w:rFonts w:asciiTheme="minorHAnsi" w:eastAsia="Times New Roman" w:hAnsiTheme="minorHAnsi" w:cstheme="minorHAnsi"/>
          <w:color w:val="auto"/>
          <w:szCs w:val="20"/>
        </w:rPr>
        <w:t xml:space="preserve">e </w:t>
      </w:r>
      <w:r w:rsidR="00D51FFD">
        <w:rPr>
          <w:rFonts w:asciiTheme="minorHAnsi" w:eastAsia="Times New Roman" w:hAnsiTheme="minorHAnsi" w:cstheme="minorHAnsi"/>
          <w:color w:val="auto"/>
          <w:szCs w:val="20"/>
        </w:rPr>
        <w:t xml:space="preserve">a </w:t>
      </w:r>
      <w:r w:rsidR="008C4C61" w:rsidRPr="00267C2C">
        <w:rPr>
          <w:rFonts w:asciiTheme="minorHAnsi" w:eastAsia="Times New Roman" w:hAnsiTheme="minorHAnsi" w:cstheme="minorHAnsi"/>
          <w:color w:val="auto"/>
          <w:szCs w:val="20"/>
        </w:rPr>
        <w:t>SWL</w:t>
      </w:r>
      <w:r w:rsidR="00D51FFD">
        <w:rPr>
          <w:rFonts w:asciiTheme="minorHAnsi" w:eastAsia="Times New Roman" w:hAnsiTheme="minorHAnsi" w:cstheme="minorHAnsi"/>
          <w:color w:val="auto"/>
          <w:szCs w:val="20"/>
        </w:rPr>
        <w:t xml:space="preserve"> placement</w:t>
      </w:r>
      <w:r w:rsidRPr="00267C2C">
        <w:rPr>
          <w:rFonts w:asciiTheme="minorHAnsi" w:eastAsia="Times New Roman" w:hAnsiTheme="minorHAnsi" w:cstheme="minorHAnsi"/>
          <w:color w:val="auto"/>
          <w:szCs w:val="20"/>
        </w:rPr>
        <w:t>:</w:t>
      </w:r>
    </w:p>
    <w:p w14:paraId="556F2CC6" w14:textId="104B32B5" w:rsidR="00E2333A" w:rsidRPr="00155C82" w:rsidRDefault="00D96E48" w:rsidP="00076E77">
      <w:pPr>
        <w:pStyle w:val="VCAAbullet"/>
      </w:pPr>
      <w:hyperlink r:id="rId38" w:history="1">
        <w:r w:rsidR="00E2333A" w:rsidRPr="004B3DE7">
          <w:rPr>
            <w:rStyle w:val="Hyperlink"/>
          </w:rPr>
          <w:t>Child Safe Standards and Workplace Learning: A Guide for Schools</w:t>
        </w:r>
      </w:hyperlink>
    </w:p>
    <w:p w14:paraId="235F1C4A" w14:textId="038967CB" w:rsidR="00D92CE8" w:rsidRPr="00A76AEA" w:rsidRDefault="008C4C61" w:rsidP="00703B7F">
      <w:pPr>
        <w:pStyle w:val="VCAAbody"/>
        <w:rPr>
          <w:noProof/>
          <w:sz w:val="18"/>
          <w:szCs w:val="18"/>
        </w:rPr>
      </w:pPr>
      <w:r>
        <w:rPr>
          <w:noProof/>
        </w:rPr>
        <w:t xml:space="preserve">These resources </w:t>
      </w:r>
      <w:r w:rsidR="00E2333A">
        <w:rPr>
          <w:noProof/>
        </w:rPr>
        <w:t>are a</w:t>
      </w:r>
      <w:r w:rsidR="00A76AEA">
        <w:rPr>
          <w:noProof/>
        </w:rPr>
        <w:t xml:space="preserve">vailable </w:t>
      </w:r>
      <w:r w:rsidR="00E31258">
        <w:rPr>
          <w:noProof/>
        </w:rPr>
        <w:t xml:space="preserve">on </w:t>
      </w:r>
      <w:hyperlink r:id="rId39" w:history="1">
        <w:r w:rsidR="009829DE" w:rsidRPr="000E6AFF">
          <w:rPr>
            <w:rStyle w:val="Hyperlink"/>
          </w:rPr>
          <w:t>the Department of Education website</w:t>
        </w:r>
      </w:hyperlink>
      <w:r w:rsidR="00E31258">
        <w:t>.</w:t>
      </w:r>
      <w:r w:rsidR="00D92CE8" w:rsidRPr="00A76AEA">
        <w:rPr>
          <w:noProof/>
          <w:sz w:val="18"/>
          <w:szCs w:val="18"/>
        </w:rPr>
        <w:br w:type="page"/>
      </w:r>
    </w:p>
    <w:p w14:paraId="4D5E2BA8" w14:textId="77777777" w:rsidR="00EF04EB" w:rsidRPr="006E3636" w:rsidRDefault="00EF04EB" w:rsidP="007B5768">
      <w:pPr>
        <w:pStyle w:val="VCAAHeading1"/>
      </w:pPr>
      <w:bookmarkStart w:id="40" w:name="_Toc148444054"/>
      <w:r w:rsidRPr="006E3636">
        <w:lastRenderedPageBreak/>
        <w:t xml:space="preserve">Assessment and </w:t>
      </w:r>
      <w:r w:rsidRPr="007B5768">
        <w:t>reporting</w:t>
      </w:r>
      <w:bookmarkEnd w:id="40"/>
    </w:p>
    <w:p w14:paraId="30BDBC93" w14:textId="77777777" w:rsidR="00EF04EB" w:rsidRPr="007B5768" w:rsidRDefault="00EF04EB" w:rsidP="007B5768">
      <w:pPr>
        <w:pStyle w:val="VCAAHeading2"/>
      </w:pPr>
      <w:bookmarkStart w:id="41" w:name="_Toc148444055"/>
      <w:r w:rsidRPr="006E3636">
        <w:t xml:space="preserve">Satisfactory </w:t>
      </w:r>
      <w:r w:rsidRPr="00CD721D">
        <w:t>completion</w:t>
      </w:r>
      <w:bookmarkEnd w:id="41"/>
    </w:p>
    <w:p w14:paraId="79F8267F" w14:textId="72C73305" w:rsidR="00EF04EB" w:rsidRPr="006E3636" w:rsidRDefault="00EF04EB" w:rsidP="00354A2D">
      <w:pPr>
        <w:pStyle w:val="VCAAbody"/>
        <w:ind w:right="-12"/>
      </w:pPr>
      <w:r w:rsidRPr="006E3636">
        <w:t xml:space="preserve">The award of satisfactory completion for a unit is based on the </w:t>
      </w:r>
      <w:r w:rsidR="004E57DC" w:rsidRPr="006E3636">
        <w:t>teacher</w:t>
      </w:r>
      <w:r w:rsidR="004E57DC">
        <w:t>’</w:t>
      </w:r>
      <w:r w:rsidR="004E57DC" w:rsidRPr="006E3636">
        <w:t xml:space="preserve">s </w:t>
      </w:r>
      <w:r w:rsidRPr="006E3636">
        <w:t xml:space="preserve">decision that the student has demonstrated achievement of the set of </w:t>
      </w:r>
      <w:r w:rsidRPr="00954DEC">
        <w:t>outcomes</w:t>
      </w:r>
      <w:r w:rsidRPr="006E3636">
        <w:t xml:space="preserve"> specified for the unit. Demonstration of achievement of outcomes and satisfactory completion of a unit are determined by evidence gained through the assessment of a </w:t>
      </w:r>
      <w:r w:rsidRPr="00511D9C">
        <w:t>range of learning activities and</w:t>
      </w:r>
      <w:r w:rsidR="009F3DB9" w:rsidRPr="00511D9C">
        <w:t xml:space="preserve"> school-based assessment</w:t>
      </w:r>
      <w:r w:rsidRPr="00511D9C">
        <w:t xml:space="preserve"> tasks.</w:t>
      </w:r>
      <w:r w:rsidRPr="006E3636">
        <w:t xml:space="preserve"> </w:t>
      </w:r>
    </w:p>
    <w:p w14:paraId="3FE9C0D6" w14:textId="631EB604" w:rsidR="00EF04EB" w:rsidRPr="006E3636" w:rsidRDefault="00EF04EB" w:rsidP="00954DEC">
      <w:pPr>
        <w:pStyle w:val="VCAAbody"/>
      </w:pPr>
      <w:r w:rsidRPr="006E3636">
        <w:t xml:space="preserve">Teachers must </w:t>
      </w:r>
      <w:r w:rsidR="00461AAD">
        <w:t>ensure</w:t>
      </w:r>
      <w:r w:rsidRPr="006E3636">
        <w:t xml:space="preserve"> that appropriate </w:t>
      </w:r>
      <w:r w:rsidRPr="00954DEC">
        <w:t>opportunities</w:t>
      </w:r>
      <w:r w:rsidRPr="006E3636">
        <w:t xml:space="preserve"> </w:t>
      </w:r>
      <w:r w:rsidR="009D6009">
        <w:t>are available through a</w:t>
      </w:r>
      <w:r w:rsidR="00AF71A2">
        <w:t xml:space="preserve"> Structured Workplace Learning (</w:t>
      </w:r>
      <w:r w:rsidR="009D6009">
        <w:t>SWL</w:t>
      </w:r>
      <w:r w:rsidR="00AF71A2">
        <w:t>)</w:t>
      </w:r>
      <w:r w:rsidR="009D6009">
        <w:t xml:space="preserve"> placement </w:t>
      </w:r>
      <w:r w:rsidRPr="006E3636">
        <w:t>for students to demonstrate satisfactory achievement of outcomes</w:t>
      </w:r>
      <w:r w:rsidR="000D1D84">
        <w:t xml:space="preserve">, </w:t>
      </w:r>
      <w:r w:rsidR="004E57DC">
        <w:t>for example</w:t>
      </w:r>
      <w:r w:rsidR="000D1D84">
        <w:t xml:space="preserve"> </w:t>
      </w:r>
      <w:r w:rsidR="00AF1734">
        <w:t>pre</w:t>
      </w:r>
      <w:r w:rsidR="004E57DC">
        <w:t>-</w:t>
      </w:r>
      <w:r w:rsidR="00AF1734">
        <w:t xml:space="preserve"> and </w:t>
      </w:r>
      <w:r w:rsidR="004E57DC">
        <w:t>post-</w:t>
      </w:r>
      <w:r w:rsidR="00AF1734">
        <w:t>SWL briefing</w:t>
      </w:r>
      <w:r w:rsidR="004E57DC">
        <w:t>s</w:t>
      </w:r>
      <w:r w:rsidR="00AF1734">
        <w:t xml:space="preserve">, SWL reflection activities, </w:t>
      </w:r>
      <w:r w:rsidR="004E57DC">
        <w:t xml:space="preserve">and </w:t>
      </w:r>
      <w:r w:rsidR="00AF1734">
        <w:t xml:space="preserve">SWL monitoring and communication with </w:t>
      </w:r>
      <w:r w:rsidR="004E57DC">
        <w:t xml:space="preserve">the </w:t>
      </w:r>
      <w:r w:rsidR="00AF1734">
        <w:t>host employer.</w:t>
      </w:r>
      <w:r w:rsidR="00AF3D0F">
        <w:t xml:space="preserve"> </w:t>
      </w:r>
    </w:p>
    <w:p w14:paraId="0F8B4B0F" w14:textId="77777777" w:rsidR="00AF3D0F" w:rsidRPr="003C3613" w:rsidRDefault="00AF3D0F" w:rsidP="00AF3D0F">
      <w:pPr>
        <w:pStyle w:val="VCAAbody"/>
        <w:rPr>
          <w:color w:val="auto"/>
          <w:lang w:val="en-AU"/>
        </w:rPr>
      </w:pPr>
      <w:r w:rsidRPr="0035751A">
        <w:t>The</w:t>
      </w:r>
      <w:r w:rsidRPr="003C3613">
        <w:rPr>
          <w:lang w:val="en-AU"/>
        </w:rPr>
        <w:t xml:space="preserve"> decision about satisfactory completion of a unit is distinct from the assessment of levels of achievement.</w:t>
      </w:r>
    </w:p>
    <w:p w14:paraId="24A45B90" w14:textId="77777777" w:rsidR="00EF04EB" w:rsidRPr="007B5768" w:rsidRDefault="00EF04EB" w:rsidP="007B5768">
      <w:pPr>
        <w:pStyle w:val="VCAAHeading2"/>
      </w:pPr>
      <w:bookmarkStart w:id="42" w:name="_Toc148444056"/>
      <w:r w:rsidRPr="006E3636">
        <w:t xml:space="preserve">Levels of </w:t>
      </w:r>
      <w:r w:rsidRPr="00CD721D">
        <w:t>achievement</w:t>
      </w:r>
      <w:bookmarkEnd w:id="42"/>
    </w:p>
    <w:p w14:paraId="5059791B" w14:textId="77777777" w:rsidR="00EF04EB" w:rsidRPr="006E3636" w:rsidRDefault="00EF04EB" w:rsidP="00EF04EB">
      <w:pPr>
        <w:pStyle w:val="VCAAHeading3"/>
      </w:pPr>
      <w:bookmarkStart w:id="43" w:name="_Toc140226134"/>
      <w:bookmarkStart w:id="44" w:name="_Toc147234719"/>
      <w:bookmarkStart w:id="45" w:name="_Toc148444057"/>
      <w:r w:rsidRPr="006E3636">
        <w:t>Units 1 and 2</w:t>
      </w:r>
      <w:bookmarkEnd w:id="43"/>
      <w:bookmarkEnd w:id="44"/>
      <w:bookmarkEnd w:id="45"/>
    </w:p>
    <w:p w14:paraId="1387D9D4" w14:textId="0DBC357E" w:rsidR="00EF04EB" w:rsidRPr="006E3636" w:rsidRDefault="00EF04EB" w:rsidP="00354A2D">
      <w:pPr>
        <w:pStyle w:val="VCAAbody"/>
        <w:ind w:right="-12"/>
      </w:pPr>
      <w:r w:rsidRPr="006E3636">
        <w:t>Procedures for the assessment of levels of achievement in Units 1 and 2 are a matter for school</w:t>
      </w:r>
      <w:r w:rsidR="00711BAE">
        <w:t xml:space="preserve"> decision</w:t>
      </w:r>
      <w:r w:rsidRPr="006E3636">
        <w:t xml:space="preserve">. Assessment of levels of achievement for these units will not be reported to the VCAA. Schools may choose to report levels of achievement using grades, descriptive </w:t>
      </w:r>
      <w:proofErr w:type="gramStart"/>
      <w:r w:rsidR="0036739A" w:rsidRPr="006E3636">
        <w:t>statements</w:t>
      </w:r>
      <w:proofErr w:type="gramEnd"/>
      <w:r w:rsidRPr="006E3636">
        <w:t xml:space="preserve"> or other indicators.</w:t>
      </w:r>
    </w:p>
    <w:p w14:paraId="2E76DE81" w14:textId="77777777" w:rsidR="00EF04EB" w:rsidRPr="006E3636" w:rsidRDefault="00EF04EB" w:rsidP="00EF04EB">
      <w:pPr>
        <w:pStyle w:val="VCAAHeading2"/>
      </w:pPr>
      <w:bookmarkStart w:id="46" w:name="_Toc148444058"/>
      <w:r w:rsidRPr="00CD721D">
        <w:t>Authentication</w:t>
      </w:r>
      <w:bookmarkEnd w:id="46"/>
    </w:p>
    <w:p w14:paraId="2142B7DB" w14:textId="0D4D6763" w:rsidR="00EF04EB" w:rsidRPr="006E3636" w:rsidRDefault="00EF04EB" w:rsidP="00354A2D">
      <w:pPr>
        <w:pStyle w:val="VCAAbody"/>
        <w:ind w:right="271"/>
      </w:pPr>
      <w:r w:rsidRPr="006E3636">
        <w:t xml:space="preserve">Work related to the outcomes of each unit will be accepted only if the teacher can attest that, to the best of their knowledge, all unacknowledged work is the student’s </w:t>
      </w:r>
      <w:r w:rsidRPr="00954DEC">
        <w:t>own</w:t>
      </w:r>
      <w:r w:rsidRPr="006E3636">
        <w:t xml:space="preserve">. Teachers </w:t>
      </w:r>
      <w:r w:rsidR="004F3FD7">
        <w:t xml:space="preserve">must </w:t>
      </w:r>
      <w:r w:rsidRPr="006E3636">
        <w:t xml:space="preserve">refer to the current </w:t>
      </w:r>
      <w:hyperlink r:id="rId40" w:history="1">
        <w:r w:rsidR="001B01F4">
          <w:rPr>
            <w:rStyle w:val="Hyperlink"/>
            <w:i/>
            <w:u w:color="0000FF"/>
            <w:lang w:val="en-GB"/>
          </w:rPr>
          <w:t>VCE Administrative Handbook</w:t>
        </w:r>
      </w:hyperlink>
      <w:r w:rsidRPr="006E3636">
        <w:t xml:space="preserve"> for authentication </w:t>
      </w:r>
      <w:r w:rsidR="00136CC8">
        <w:t>rules and strategies</w:t>
      </w:r>
      <w:r w:rsidRPr="006E3636">
        <w:t>.</w:t>
      </w:r>
    </w:p>
    <w:p w14:paraId="0C0758B1" w14:textId="179420DB" w:rsidR="00EF04EB" w:rsidRDefault="00EF04EB">
      <w:pPr>
        <w:rPr>
          <w:rFonts w:ascii="Arial" w:hAnsi="Arial" w:cs="Arial"/>
          <w:noProof/>
          <w:sz w:val="18"/>
          <w:szCs w:val="18"/>
        </w:rPr>
      </w:pPr>
      <w:r>
        <w:rPr>
          <w:rFonts w:ascii="Arial" w:hAnsi="Arial" w:cs="Arial"/>
          <w:noProof/>
          <w:sz w:val="18"/>
          <w:szCs w:val="18"/>
        </w:rPr>
        <w:br w:type="page"/>
      </w:r>
    </w:p>
    <w:p w14:paraId="7575E0C4" w14:textId="0FC22342" w:rsidR="00610412" w:rsidRPr="00191A00" w:rsidRDefault="00610412" w:rsidP="007B5768">
      <w:pPr>
        <w:pStyle w:val="VCAAHeading1"/>
        <w:spacing w:before="360" w:after="80" w:line="520" w:lineRule="exact"/>
      </w:pPr>
      <w:bookmarkStart w:id="47" w:name="_Toc148444059"/>
      <w:r w:rsidRPr="00C231F7">
        <w:lastRenderedPageBreak/>
        <w:t>Characteristics</w:t>
      </w:r>
      <w:r w:rsidRPr="00191A00">
        <w:t xml:space="preserve"> of the study</w:t>
      </w:r>
      <w:bookmarkEnd w:id="47"/>
    </w:p>
    <w:p w14:paraId="47C67BA0" w14:textId="0D49A04D" w:rsidR="009370FB" w:rsidRDefault="009370FB" w:rsidP="001006DB">
      <w:pPr>
        <w:pStyle w:val="VCAAbody"/>
      </w:pPr>
      <w:r w:rsidRPr="009370FB">
        <w:t xml:space="preserve">This section contains information </w:t>
      </w:r>
      <w:r w:rsidR="000E203C">
        <w:t>about</w:t>
      </w:r>
      <w:r w:rsidR="000E203C" w:rsidRPr="009370FB">
        <w:t xml:space="preserve"> </w:t>
      </w:r>
      <w:r w:rsidRPr="009370FB">
        <w:t>the key concepts and related practical activities underpinning the study.</w:t>
      </w:r>
    </w:p>
    <w:p w14:paraId="6CAD2C61" w14:textId="77777777" w:rsidR="009370FB" w:rsidRDefault="009370FB" w:rsidP="00AB7F4C">
      <w:pPr>
        <w:pStyle w:val="VCAAHeading3"/>
      </w:pPr>
      <w:bookmarkStart w:id="48" w:name="_Toc148444060"/>
      <w:r>
        <w:t>Work Health and Safety</w:t>
      </w:r>
      <w:bookmarkEnd w:id="48"/>
      <w:r>
        <w:t xml:space="preserve"> </w:t>
      </w:r>
    </w:p>
    <w:p w14:paraId="4A8C6585" w14:textId="010BECAA" w:rsidR="009370FB" w:rsidRDefault="009370FB" w:rsidP="00076E77">
      <w:pPr>
        <w:pStyle w:val="VCAAbody"/>
        <w:ind w:right="271"/>
      </w:pPr>
      <w:r>
        <w:t xml:space="preserve">Work Health and Safety (WHS) encompasses the basic principles of being alert to potential risks and hazards (to others as well as oneself); knowing what to do in risky and hazardous situations and having the confidence to do it; and being able to minimise risks and hazards, </w:t>
      </w:r>
      <w:r w:rsidR="004F3FD7">
        <w:t>to</w:t>
      </w:r>
      <w:r>
        <w:t xml:space="preserve"> make such situations unlikely.</w:t>
      </w:r>
    </w:p>
    <w:p w14:paraId="51B879E9" w14:textId="39BF421A" w:rsidR="009370FB" w:rsidRDefault="000E203C" w:rsidP="009370FB">
      <w:pPr>
        <w:pStyle w:val="VCAAbody"/>
      </w:pPr>
      <w:r>
        <w:t xml:space="preserve">Before </w:t>
      </w:r>
      <w:r w:rsidR="009370FB">
        <w:t>enrolling in S</w:t>
      </w:r>
      <w:r w:rsidR="009F21C0">
        <w:t xml:space="preserve">tructured </w:t>
      </w:r>
      <w:r w:rsidR="009370FB">
        <w:t>W</w:t>
      </w:r>
      <w:r w:rsidR="009F21C0">
        <w:t xml:space="preserve">orkplace </w:t>
      </w:r>
      <w:r w:rsidR="009370FB">
        <w:t>L</w:t>
      </w:r>
      <w:r w:rsidR="009F21C0">
        <w:t>earning</w:t>
      </w:r>
      <w:r w:rsidR="009370FB">
        <w:t xml:space="preserve"> Recognition for VET, students must meet relevant WHS requirements. Students who are enrolled in a VCE VET qualification must commence training in the WHS unit of competency from the VET qualification. </w:t>
      </w:r>
      <w:r w:rsidR="009370FB" w:rsidRPr="009370FB">
        <w:t>Students who wish to undertake SWL in the construction industry must complete the construction induction card prior to commencing SWL.</w:t>
      </w:r>
    </w:p>
    <w:p w14:paraId="2C6E421B" w14:textId="7E454865" w:rsidR="00DB4651" w:rsidRDefault="00DB4651" w:rsidP="00AB7F4C">
      <w:pPr>
        <w:pStyle w:val="VCAAHeading3"/>
      </w:pPr>
      <w:bookmarkStart w:id="49" w:name="_Toc148444061"/>
      <w:r>
        <w:t xml:space="preserve">Workplace </w:t>
      </w:r>
      <w:r w:rsidR="005F7DC6">
        <w:t>L</w:t>
      </w:r>
      <w:r>
        <w:t xml:space="preserve">earning </w:t>
      </w:r>
      <w:r w:rsidR="005F7DC6">
        <w:t>R</w:t>
      </w:r>
      <w:r>
        <w:t>ecord</w:t>
      </w:r>
      <w:bookmarkEnd w:id="49"/>
    </w:p>
    <w:p w14:paraId="5115B967" w14:textId="77777777" w:rsidR="00703B7F" w:rsidRPr="00733C7A" w:rsidRDefault="00703B7F" w:rsidP="00703B7F">
      <w:pPr>
        <w:pStyle w:val="VCAAbody"/>
      </w:pPr>
      <w:r w:rsidRPr="00733C7A">
        <w:t xml:space="preserve">Students undertaking this study must maintain a Workplace Learning Record (WLR) related to the SWL placements. The WLR is to document the skills and knowledge learned, employability skills </w:t>
      </w:r>
      <w:proofErr w:type="gramStart"/>
      <w:r w:rsidRPr="00733C7A">
        <w:t>developed</w:t>
      </w:r>
      <w:proofErr w:type="gramEnd"/>
      <w:r w:rsidRPr="00733C7A">
        <w:t xml:space="preserve"> and industry experience gained relating to the VET qualification being undertaken during the SWL experience. </w:t>
      </w:r>
    </w:p>
    <w:p w14:paraId="70B1AC62" w14:textId="4B540342" w:rsidR="004C32F4" w:rsidRDefault="00703B7F" w:rsidP="00703B7F">
      <w:pPr>
        <w:pStyle w:val="VCAAbody"/>
      </w:pPr>
      <w:r w:rsidRPr="00733C7A">
        <w:t xml:space="preserve">Students must undertake a </w:t>
      </w:r>
      <w:r w:rsidR="00F2796A" w:rsidRPr="00C43B11">
        <w:t>work placement</w:t>
      </w:r>
      <w:r w:rsidR="00F2796A">
        <w:t xml:space="preserve"> in a different workplace setting or context </w:t>
      </w:r>
      <w:r w:rsidRPr="00733C7A">
        <w:t xml:space="preserve">for each unit and maintain a separate </w:t>
      </w:r>
      <w:r>
        <w:t>WLR</w:t>
      </w:r>
      <w:r w:rsidRPr="00733C7A">
        <w:t xml:space="preserve"> per placement.</w:t>
      </w:r>
    </w:p>
    <w:p w14:paraId="62B5506A" w14:textId="7FF9AFD6" w:rsidR="00DB4651" w:rsidRDefault="00C43C75" w:rsidP="001006DB">
      <w:pPr>
        <w:pStyle w:val="VCAAbody"/>
      </w:pPr>
      <w:r>
        <w:t xml:space="preserve">There are </w:t>
      </w:r>
      <w:r w:rsidR="001E3BA2">
        <w:t xml:space="preserve">two </w:t>
      </w:r>
      <w:r w:rsidR="00DB4651">
        <w:t xml:space="preserve">types of </w:t>
      </w:r>
      <w:r w:rsidR="005F7DC6">
        <w:t>W</w:t>
      </w:r>
      <w:r>
        <w:t xml:space="preserve">orkplace </w:t>
      </w:r>
      <w:r w:rsidR="005F7DC6">
        <w:t>L</w:t>
      </w:r>
      <w:r>
        <w:t xml:space="preserve">earning </w:t>
      </w:r>
      <w:r w:rsidR="005F7DC6">
        <w:t>R</w:t>
      </w:r>
      <w:r>
        <w:t>ecords</w:t>
      </w:r>
      <w:r w:rsidR="00DB4651">
        <w:t xml:space="preserve">: </w:t>
      </w:r>
    </w:p>
    <w:p w14:paraId="0808A11D" w14:textId="4DE5A53B" w:rsidR="00DB4651" w:rsidRPr="00155C82" w:rsidRDefault="00D96E48" w:rsidP="00076E77">
      <w:pPr>
        <w:pStyle w:val="VCAAbullet"/>
      </w:pPr>
      <w:r w:rsidRPr="00155C82">
        <w:t>A</w:t>
      </w:r>
      <w:r>
        <w:t xml:space="preserve"> </w:t>
      </w:r>
      <w:hyperlink r:id="rId41" w:history="1">
        <w:r w:rsidRPr="00D96E48">
          <w:rPr>
            <w:rStyle w:val="Hyperlink"/>
          </w:rPr>
          <w:t>VCE VET Workplace Learnin</w:t>
        </w:r>
        <w:r w:rsidRPr="00D96E48">
          <w:rPr>
            <w:rStyle w:val="Hyperlink"/>
          </w:rPr>
          <w:t>g</w:t>
        </w:r>
        <w:r w:rsidRPr="00D96E48">
          <w:rPr>
            <w:rStyle w:val="Hyperlink"/>
          </w:rPr>
          <w:t xml:space="preserve"> Record</w:t>
        </w:r>
      </w:hyperlink>
      <w:r>
        <w:t xml:space="preserve"> </w:t>
      </w:r>
      <w:r w:rsidR="002567F9" w:rsidRPr="00D56A92">
        <w:t xml:space="preserve">– </w:t>
      </w:r>
      <w:r w:rsidR="00B5768B">
        <w:t xml:space="preserve">this is used by students </w:t>
      </w:r>
      <w:r w:rsidR="00B5768B" w:rsidRPr="00B5768B">
        <w:t>undertaking VE1 VCE VET program(s</w:t>
      </w:r>
      <w:r w:rsidR="00B5768B">
        <w:t>) and</w:t>
      </w:r>
      <w:r w:rsidR="00B5768B" w:rsidRPr="00B5768B">
        <w:t xml:space="preserve"> </w:t>
      </w:r>
      <w:r w:rsidR="002567F9" w:rsidRPr="00D56A92">
        <w:t xml:space="preserve">focuses on reflecting on work tasks that relate to the VET units of competency </w:t>
      </w:r>
      <w:hyperlink r:id="rId42" w:history="1"/>
    </w:p>
    <w:p w14:paraId="462578B1" w14:textId="706CC97B" w:rsidR="00DB4651" w:rsidRPr="00EB2A34" w:rsidRDefault="00DB4651" w:rsidP="00076E77">
      <w:pPr>
        <w:pStyle w:val="VCAAbullet"/>
        <w:rPr>
          <w:rFonts w:asciiTheme="minorHAnsi" w:hAnsiTheme="minorHAnsi" w:cstheme="minorHAnsi"/>
        </w:rPr>
      </w:pPr>
      <w:r w:rsidRPr="00EB2A34">
        <w:rPr>
          <w:rFonts w:asciiTheme="minorHAnsi" w:hAnsiTheme="minorHAnsi" w:cstheme="minorHAnsi"/>
        </w:rPr>
        <w:t>a</w:t>
      </w:r>
      <w:r w:rsidR="00BD7D7E">
        <w:rPr>
          <w:rFonts w:asciiTheme="minorHAnsi" w:hAnsiTheme="minorHAnsi" w:cstheme="minorHAnsi"/>
        </w:rPr>
        <w:t xml:space="preserve"> </w:t>
      </w:r>
      <w:r w:rsidR="00BD7D7E">
        <w:t>s</w:t>
      </w:r>
      <w:r w:rsidR="00BD7D7E" w:rsidRPr="00492C33">
        <w:t>chool</w:t>
      </w:r>
      <w:r w:rsidR="00BD7D7E">
        <w:t>-b</w:t>
      </w:r>
      <w:r w:rsidR="00BD7D7E" w:rsidRPr="00492C33">
        <w:t xml:space="preserve">ased </w:t>
      </w:r>
      <w:r w:rsidR="00BD7D7E">
        <w:t>a</w:t>
      </w:r>
      <w:r w:rsidR="00BD7D7E" w:rsidRPr="00492C33">
        <w:t xml:space="preserve">pprenticeship or </w:t>
      </w:r>
      <w:r w:rsidR="00BD7D7E">
        <w:t>t</w:t>
      </w:r>
      <w:r w:rsidR="00BD7D7E" w:rsidRPr="00492C33">
        <w:t>raineeship</w:t>
      </w:r>
      <w:r w:rsidR="00BD7D7E" w:rsidRPr="00EB2A34" w:rsidDel="00BD7D7E">
        <w:rPr>
          <w:rFonts w:asciiTheme="minorHAnsi" w:hAnsiTheme="minorHAnsi" w:cstheme="minorHAnsi"/>
        </w:rPr>
        <w:t xml:space="preserve"> </w:t>
      </w:r>
      <w:r w:rsidR="00861A82">
        <w:rPr>
          <w:rFonts w:asciiTheme="minorHAnsi" w:hAnsiTheme="minorHAnsi" w:cstheme="minorHAnsi"/>
        </w:rPr>
        <w:t xml:space="preserve">(SBAT) </w:t>
      </w:r>
      <w:hyperlink r:id="rId43" w:history="1">
        <w:r w:rsidR="00002D45" w:rsidRPr="00EB2A34">
          <w:rPr>
            <w:rStyle w:val="Hyperlink"/>
            <w:rFonts w:asciiTheme="minorHAnsi" w:hAnsiTheme="minorHAnsi" w:cstheme="minorHAnsi"/>
          </w:rPr>
          <w:t>W</w:t>
        </w:r>
        <w:r w:rsidR="009D6009" w:rsidRPr="00EB2A34">
          <w:rPr>
            <w:rStyle w:val="Hyperlink"/>
            <w:rFonts w:asciiTheme="minorHAnsi" w:hAnsiTheme="minorHAnsi" w:cstheme="minorHAnsi"/>
          </w:rPr>
          <w:t xml:space="preserve">orkplace </w:t>
        </w:r>
        <w:r w:rsidR="00002D45" w:rsidRPr="00EB2A34">
          <w:rPr>
            <w:rStyle w:val="Hyperlink"/>
            <w:rFonts w:asciiTheme="minorHAnsi" w:hAnsiTheme="minorHAnsi" w:cstheme="minorHAnsi"/>
          </w:rPr>
          <w:t>L</w:t>
        </w:r>
        <w:r w:rsidR="009D6009" w:rsidRPr="00EB2A34">
          <w:rPr>
            <w:rStyle w:val="Hyperlink"/>
            <w:rFonts w:asciiTheme="minorHAnsi" w:hAnsiTheme="minorHAnsi" w:cstheme="minorHAnsi"/>
          </w:rPr>
          <w:t xml:space="preserve">earning </w:t>
        </w:r>
        <w:r w:rsidR="00002D45" w:rsidRPr="00EB2A34">
          <w:rPr>
            <w:rStyle w:val="Hyperlink"/>
            <w:rFonts w:asciiTheme="minorHAnsi" w:hAnsiTheme="minorHAnsi" w:cstheme="minorHAnsi"/>
          </w:rPr>
          <w:t>R</w:t>
        </w:r>
        <w:r w:rsidR="009D6009" w:rsidRPr="00EB2A34">
          <w:rPr>
            <w:rStyle w:val="Hyperlink"/>
            <w:rFonts w:asciiTheme="minorHAnsi" w:hAnsiTheme="minorHAnsi" w:cstheme="minorHAnsi"/>
          </w:rPr>
          <w:t>ecord</w:t>
        </w:r>
      </w:hyperlink>
      <w:r w:rsidR="002567F9">
        <w:rPr>
          <w:rFonts w:asciiTheme="minorHAnsi" w:hAnsiTheme="minorHAnsi" w:cstheme="minorHAnsi"/>
        </w:rPr>
        <w:t xml:space="preserve"> </w:t>
      </w:r>
      <w:r w:rsidR="002567F9" w:rsidRPr="00D56A92">
        <w:t>–</w:t>
      </w:r>
      <w:r w:rsidR="00B5768B">
        <w:t xml:space="preserve"> this is used by students </w:t>
      </w:r>
      <w:r w:rsidR="00B5768B" w:rsidRPr="00B5768B">
        <w:t xml:space="preserve">undertaking an approved VE2 school-based apprenticeship or traineeship (SBAT) </w:t>
      </w:r>
      <w:r w:rsidR="00B5768B">
        <w:t xml:space="preserve">and </w:t>
      </w:r>
      <w:r w:rsidR="002567F9" w:rsidRPr="00D56A92">
        <w:t xml:space="preserve">focuses on </w:t>
      </w:r>
      <w:r w:rsidR="002A7F86">
        <w:t>five</w:t>
      </w:r>
      <w:r w:rsidR="002567F9" w:rsidRPr="00D56A92">
        <w:t xml:space="preserve"> key themes (WHS</w:t>
      </w:r>
      <w:r w:rsidR="002A7F86">
        <w:t>;</w:t>
      </w:r>
      <w:r w:rsidR="002567F9" w:rsidRPr="00D56A92">
        <w:t xml:space="preserve"> communication in the workplace</w:t>
      </w:r>
      <w:r w:rsidR="002A7F86">
        <w:t>;</w:t>
      </w:r>
      <w:r w:rsidR="00352CD2">
        <w:t xml:space="preserve"> </w:t>
      </w:r>
      <w:r w:rsidR="002567F9" w:rsidRPr="00D56A92">
        <w:t>working in the industry</w:t>
      </w:r>
      <w:r w:rsidR="002A7F86">
        <w:t>;</w:t>
      </w:r>
      <w:r w:rsidR="002567F9" w:rsidRPr="00D56A92">
        <w:t xml:space="preserve"> teamwork</w:t>
      </w:r>
      <w:r w:rsidR="002A7F86">
        <w:t>;</w:t>
      </w:r>
      <w:r w:rsidR="002567F9" w:rsidRPr="00D56A92">
        <w:t xml:space="preserve"> and tools/equipment/technology).</w:t>
      </w:r>
    </w:p>
    <w:p w14:paraId="7F6D16DD" w14:textId="016B4534" w:rsidR="00257A89" w:rsidRDefault="00090ADA" w:rsidP="00354A2D">
      <w:pPr>
        <w:pStyle w:val="VCAAbody"/>
        <w:ind w:right="271"/>
      </w:pPr>
      <w:r>
        <w:t xml:space="preserve">In both learning records, </w:t>
      </w:r>
      <w:r w:rsidR="00257A89">
        <w:t xml:space="preserve">Section 1 contains a </w:t>
      </w:r>
      <w:r w:rsidR="00EF4304">
        <w:t>l</w:t>
      </w:r>
      <w:r w:rsidR="00257A89">
        <w:t xml:space="preserve">earner </w:t>
      </w:r>
      <w:r w:rsidR="00EF4304">
        <w:t>p</w:t>
      </w:r>
      <w:r w:rsidR="00644CA5">
        <w:t>rofile</w:t>
      </w:r>
      <w:r w:rsidR="00EF4304">
        <w:t>,</w:t>
      </w:r>
      <w:r w:rsidR="00644CA5">
        <w:t xml:space="preserve"> </w:t>
      </w:r>
      <w:r w:rsidR="00257A89">
        <w:t xml:space="preserve">where students are required to identify their course of study, </w:t>
      </w:r>
      <w:r w:rsidR="00002D45">
        <w:t xml:space="preserve">their </w:t>
      </w:r>
      <w:r w:rsidR="00257A89">
        <w:t xml:space="preserve">career </w:t>
      </w:r>
      <w:proofErr w:type="gramStart"/>
      <w:r w:rsidR="00257A89">
        <w:t>goals</w:t>
      </w:r>
      <w:proofErr w:type="gramEnd"/>
      <w:r w:rsidR="00257A89">
        <w:t xml:space="preserve"> and the nature of the industry </w:t>
      </w:r>
      <w:r w:rsidR="00002D45">
        <w:t xml:space="preserve">in which </w:t>
      </w:r>
      <w:r w:rsidR="00257A89">
        <w:t>they have chosen to undertake</w:t>
      </w:r>
      <w:r w:rsidR="00AF3D0F">
        <w:t xml:space="preserve"> </w:t>
      </w:r>
      <w:r w:rsidR="00C57451">
        <w:t>a SWL</w:t>
      </w:r>
      <w:r w:rsidR="00AF3D0F">
        <w:t xml:space="preserve"> placement</w:t>
      </w:r>
      <w:r w:rsidR="00257A89">
        <w:t>.</w:t>
      </w:r>
      <w:r w:rsidR="00BE452A" w:rsidRPr="00BE452A">
        <w:t xml:space="preserve"> Students </w:t>
      </w:r>
      <w:r w:rsidR="00BE452A">
        <w:t xml:space="preserve">also </w:t>
      </w:r>
      <w:r w:rsidR="00BE452A" w:rsidRPr="00BE452A">
        <w:t>develop an understanding of employers</w:t>
      </w:r>
      <w:r w:rsidR="00EF4304">
        <w:t>’</w:t>
      </w:r>
      <w:r w:rsidR="00BE452A" w:rsidRPr="00BE452A">
        <w:t xml:space="preserve"> expectations and the expected levels of performance required in the workplace</w:t>
      </w:r>
      <w:r w:rsidR="00BE452A">
        <w:t xml:space="preserve"> for each SWL placement</w:t>
      </w:r>
      <w:r w:rsidR="00BE452A" w:rsidRPr="00BE452A">
        <w:t>.</w:t>
      </w:r>
    </w:p>
    <w:p w14:paraId="714E997D" w14:textId="1174E96E" w:rsidR="00A10DB3" w:rsidRDefault="00A10DB3" w:rsidP="00DB4651">
      <w:pPr>
        <w:pStyle w:val="VCAAbody"/>
      </w:pPr>
      <w:r>
        <w:t xml:space="preserve">In </w:t>
      </w:r>
      <w:r w:rsidR="00002D45">
        <w:t xml:space="preserve">Section </w:t>
      </w:r>
      <w:r>
        <w:t>2, students are</w:t>
      </w:r>
      <w:r w:rsidR="00BE452A" w:rsidRPr="00BE452A">
        <w:t xml:space="preserve"> </w:t>
      </w:r>
      <w:r w:rsidR="004F3FD7">
        <w:t xml:space="preserve">required </w:t>
      </w:r>
      <w:r w:rsidR="00BE452A" w:rsidRPr="00BE452A">
        <w:t>to reflect on their workplace learning experience</w:t>
      </w:r>
      <w:r>
        <w:t xml:space="preserve"> </w:t>
      </w:r>
      <w:r w:rsidR="00B773B3">
        <w:t xml:space="preserve">by </w:t>
      </w:r>
      <w:r w:rsidR="00BE452A">
        <w:t>responding to structured questions related to</w:t>
      </w:r>
      <w:r>
        <w:t xml:space="preserve"> </w:t>
      </w:r>
      <w:r w:rsidR="00EF4304">
        <w:t xml:space="preserve">a </w:t>
      </w:r>
      <w:r w:rsidR="00257A89">
        <w:t xml:space="preserve">VCE VET unit of competency or </w:t>
      </w:r>
      <w:r>
        <w:t>theme</w:t>
      </w:r>
      <w:r w:rsidR="00257A89">
        <w:t xml:space="preserve"> (for SBAT students)</w:t>
      </w:r>
      <w:r>
        <w:t xml:space="preserve">, </w:t>
      </w:r>
      <w:r w:rsidR="00B773B3">
        <w:t xml:space="preserve">which is </w:t>
      </w:r>
      <w:r>
        <w:t xml:space="preserve">designed to draw out related learning experiences </w:t>
      </w:r>
      <w:r w:rsidR="00002D45">
        <w:t xml:space="preserve">that </w:t>
      </w:r>
      <w:r>
        <w:t>students were exposed to during the</w:t>
      </w:r>
      <w:r w:rsidR="004F3FD7">
        <w:t>ir work</w:t>
      </w:r>
      <w:r>
        <w:t xml:space="preserve"> placement. </w:t>
      </w:r>
      <w:r w:rsidR="002E5FE4" w:rsidRPr="002E5FE4">
        <w:t xml:space="preserve">The units of competency completed in Unit 2 must be different to </w:t>
      </w:r>
      <w:r w:rsidR="004F3FD7">
        <w:t xml:space="preserve">those completed in </w:t>
      </w:r>
      <w:r w:rsidR="002E5FE4" w:rsidRPr="002E5FE4">
        <w:t>Unit 1.</w:t>
      </w:r>
    </w:p>
    <w:p w14:paraId="4F66C9B3" w14:textId="4D2BD3B0" w:rsidR="0023478E" w:rsidRPr="0023478E" w:rsidRDefault="00DA24F3" w:rsidP="00AC38B7">
      <w:pPr>
        <w:pStyle w:val="VCAAbody"/>
      </w:pPr>
      <w:r>
        <w:t>In their WLR, s</w:t>
      </w:r>
      <w:r w:rsidR="002E5FE4" w:rsidRPr="001E6601">
        <w:t xml:space="preserve">tudents can reflect on units of competency that they have not yet undertaken if </w:t>
      </w:r>
      <w:r>
        <w:t xml:space="preserve">they have been </w:t>
      </w:r>
      <w:r w:rsidR="002E5FE4" w:rsidRPr="001E6601">
        <w:t>exposed to aspects of the unit during the</w:t>
      </w:r>
      <w:r w:rsidR="00C80F72">
        <w:t>ir</w:t>
      </w:r>
      <w:r w:rsidR="002E5FE4" w:rsidRPr="001E6601">
        <w:t xml:space="preserve"> work placement</w:t>
      </w:r>
      <w:r w:rsidR="0023478E">
        <w:t xml:space="preserve">. </w:t>
      </w:r>
      <w:r w:rsidR="0023478E" w:rsidRPr="0023478E">
        <w:t>Students must base their reflections on actual observations or activities they undertook during their SWL placement. Their WLR reflections should, to some degree:</w:t>
      </w:r>
    </w:p>
    <w:p w14:paraId="3554B65D" w14:textId="25DD065B" w:rsidR="0023478E" w:rsidRPr="0023478E" w:rsidRDefault="0023478E" w:rsidP="00076E77">
      <w:pPr>
        <w:pStyle w:val="VCAAbullet"/>
      </w:pPr>
      <w:r w:rsidRPr="0023478E">
        <w:t xml:space="preserve">reinforce the training undertaken in the VET units of </w:t>
      </w:r>
      <w:proofErr w:type="gramStart"/>
      <w:r w:rsidRPr="0023478E">
        <w:t>competency</w:t>
      </w:r>
      <w:proofErr w:type="gramEnd"/>
    </w:p>
    <w:p w14:paraId="735D7C62" w14:textId="77777777" w:rsidR="0023478E" w:rsidRDefault="0023478E" w:rsidP="00076E77">
      <w:pPr>
        <w:pStyle w:val="VCAAbullet"/>
      </w:pPr>
      <w:r w:rsidRPr="0023478E">
        <w:t xml:space="preserve">identify differences in </w:t>
      </w:r>
      <w:proofErr w:type="gramStart"/>
      <w:r w:rsidRPr="0023478E">
        <w:t>practices</w:t>
      </w:r>
      <w:proofErr w:type="gramEnd"/>
    </w:p>
    <w:p w14:paraId="305EEE24" w14:textId="7684A2F6" w:rsidR="002E5FE4" w:rsidRPr="001E6601" w:rsidRDefault="0023478E" w:rsidP="00076E77">
      <w:pPr>
        <w:pStyle w:val="VCAAbullet"/>
      </w:pPr>
      <w:r w:rsidRPr="0023478E">
        <w:t>identify areas in which further training or practical experience may be required.</w:t>
      </w:r>
    </w:p>
    <w:p w14:paraId="59CD9F6C" w14:textId="2AE18CB3" w:rsidR="007B6118" w:rsidRDefault="002E5FE4" w:rsidP="00257A89">
      <w:pPr>
        <w:pStyle w:val="VCAAbody"/>
      </w:pPr>
      <w:r>
        <w:lastRenderedPageBreak/>
        <w:t>Section</w:t>
      </w:r>
      <w:r w:rsidR="002D25D5">
        <w:t xml:space="preserve"> 3 </w:t>
      </w:r>
      <w:r w:rsidR="007B6118">
        <w:t>identifies the eight employability skills</w:t>
      </w:r>
      <w:r w:rsidR="001E3BA2">
        <w:t xml:space="preserve"> </w:t>
      </w:r>
      <w:r w:rsidR="007B6118">
        <w:t xml:space="preserve">and asks students to </w:t>
      </w:r>
      <w:r w:rsidR="007B6118" w:rsidRPr="00174020">
        <w:t xml:space="preserve">reflect on the development of each </w:t>
      </w:r>
      <w:bookmarkStart w:id="50" w:name="_Hlk147235722"/>
      <w:r w:rsidR="007B6118" w:rsidRPr="00174020">
        <w:t>(</w:t>
      </w:r>
      <w:r w:rsidR="00AB1A6E">
        <w:t>c</w:t>
      </w:r>
      <w:r w:rsidR="00AB1A6E" w:rsidRPr="00174020">
        <w:t>ommunication</w:t>
      </w:r>
      <w:r w:rsidR="000E6AFF">
        <w:t xml:space="preserve">; </w:t>
      </w:r>
      <w:r w:rsidR="00AB1A6E">
        <w:t>t</w:t>
      </w:r>
      <w:r w:rsidR="00AB1A6E" w:rsidRPr="00174020">
        <w:t>eamwork</w:t>
      </w:r>
      <w:r w:rsidR="000E6AFF">
        <w:t xml:space="preserve">; </w:t>
      </w:r>
      <w:r w:rsidR="00AB1A6E">
        <w:t>p</w:t>
      </w:r>
      <w:r w:rsidR="00AB1A6E" w:rsidRPr="00174020">
        <w:t>roblem</w:t>
      </w:r>
      <w:r w:rsidR="00DA24F3">
        <w:t>-</w:t>
      </w:r>
      <w:r w:rsidR="007B6118" w:rsidRPr="00174020">
        <w:t>solving</w:t>
      </w:r>
      <w:r w:rsidR="000E6AFF">
        <w:t>;</w:t>
      </w:r>
      <w:r w:rsidR="000E6AFF" w:rsidRPr="00174020">
        <w:t xml:space="preserve"> </w:t>
      </w:r>
      <w:r w:rsidR="00C80F72">
        <w:t>i</w:t>
      </w:r>
      <w:r w:rsidR="00C80F72" w:rsidRPr="00174020">
        <w:t xml:space="preserve">nitiative and </w:t>
      </w:r>
      <w:r w:rsidR="00C80F72">
        <w:t>e</w:t>
      </w:r>
      <w:r w:rsidR="00C80F72" w:rsidRPr="00174020">
        <w:t>nterprise</w:t>
      </w:r>
      <w:r w:rsidR="000E6AFF">
        <w:t>;</w:t>
      </w:r>
      <w:r w:rsidR="007B6118" w:rsidRPr="00174020">
        <w:t xml:space="preserve"> </w:t>
      </w:r>
      <w:r w:rsidR="00AB1A6E">
        <w:t>p</w:t>
      </w:r>
      <w:r w:rsidR="00AB1A6E" w:rsidRPr="00174020">
        <w:t xml:space="preserve">lanning </w:t>
      </w:r>
      <w:r w:rsidR="007B6118" w:rsidRPr="00174020">
        <w:t xml:space="preserve">and </w:t>
      </w:r>
      <w:r w:rsidR="00AB1A6E" w:rsidRPr="001E6601">
        <w:rPr>
          <w:lang w:val="en-AU"/>
        </w:rPr>
        <w:t>organising</w:t>
      </w:r>
      <w:r w:rsidR="000E6AFF">
        <w:t>;</w:t>
      </w:r>
      <w:r w:rsidR="00C80F72">
        <w:t xml:space="preserve"> s</w:t>
      </w:r>
      <w:r w:rsidR="00C80F72" w:rsidRPr="00174020">
        <w:t>elf-management</w:t>
      </w:r>
      <w:r w:rsidR="000E6AFF">
        <w:t xml:space="preserve">; </w:t>
      </w:r>
      <w:r w:rsidR="00F51C36">
        <w:t>l</w:t>
      </w:r>
      <w:r w:rsidR="00F51C36" w:rsidRPr="00174020">
        <w:t>earning</w:t>
      </w:r>
      <w:r w:rsidR="000E6AFF">
        <w:t>;</w:t>
      </w:r>
      <w:r w:rsidR="00F51C36">
        <w:t xml:space="preserve"> and </w:t>
      </w:r>
      <w:r w:rsidR="00AB1A6E">
        <w:t>t</w:t>
      </w:r>
      <w:r w:rsidR="00AB1A6E" w:rsidRPr="00174020">
        <w:t>echnology</w:t>
      </w:r>
      <w:r w:rsidR="007B6118" w:rsidRPr="00174020">
        <w:t xml:space="preserve">) </w:t>
      </w:r>
      <w:bookmarkEnd w:id="50"/>
      <w:r w:rsidR="007B6118" w:rsidRPr="00174020">
        <w:t>and</w:t>
      </w:r>
      <w:r w:rsidR="00DA24F3">
        <w:t xml:space="preserve"> on</w:t>
      </w:r>
      <w:r w:rsidR="007B6118" w:rsidRPr="00174020">
        <w:t xml:space="preserve"> how these skills were demonstrated in the workplace. Students </w:t>
      </w:r>
      <w:r w:rsidR="007B6118">
        <w:t xml:space="preserve">develop a summary of their workplace learning experience </w:t>
      </w:r>
      <w:r w:rsidR="00AB1A6E">
        <w:t xml:space="preserve">by </w:t>
      </w:r>
      <w:r w:rsidR="007B6118" w:rsidRPr="00174020">
        <w:t>assess</w:t>
      </w:r>
      <w:r w:rsidR="007B6118">
        <w:t>ing</w:t>
      </w:r>
      <w:r w:rsidR="007B6118" w:rsidRPr="00174020">
        <w:t xml:space="preserve"> their individual strengths and weaknesses and </w:t>
      </w:r>
      <w:r w:rsidR="007B6118">
        <w:t>modifying</w:t>
      </w:r>
      <w:r w:rsidR="007B6118" w:rsidRPr="00174020">
        <w:t xml:space="preserve"> their career </w:t>
      </w:r>
      <w:r w:rsidR="007B6118">
        <w:t>goals</w:t>
      </w:r>
      <w:r w:rsidR="00C80F72">
        <w:t xml:space="preserve"> and </w:t>
      </w:r>
      <w:r w:rsidR="00C80F72" w:rsidRPr="00174020">
        <w:t>pathway</w:t>
      </w:r>
      <w:r w:rsidR="00C80F72">
        <w:t>s</w:t>
      </w:r>
      <w:r w:rsidR="007B6118">
        <w:t>.</w:t>
      </w:r>
    </w:p>
    <w:p w14:paraId="21C47EE9" w14:textId="2E6E1C49" w:rsidR="00610412" w:rsidRPr="00161B57" w:rsidRDefault="00103167" w:rsidP="00AB7F4C">
      <w:pPr>
        <w:pStyle w:val="VCAAHeading3"/>
      </w:pPr>
      <w:bookmarkStart w:id="51" w:name="_Toc148444062"/>
      <w:r w:rsidRPr="00161B57">
        <w:t>Principles of quality</w:t>
      </w:r>
      <w:r w:rsidR="00610412" w:rsidRPr="00161B57">
        <w:t xml:space="preserve"> </w:t>
      </w:r>
      <w:r w:rsidR="00EC3F88">
        <w:t>S</w:t>
      </w:r>
      <w:r w:rsidR="00AF71A2">
        <w:t xml:space="preserve">tructured </w:t>
      </w:r>
      <w:r w:rsidR="00EC3F88">
        <w:t>W</w:t>
      </w:r>
      <w:r w:rsidR="00AF71A2">
        <w:t xml:space="preserve">orkplace </w:t>
      </w:r>
      <w:r w:rsidR="00EC3F88">
        <w:t>L</w:t>
      </w:r>
      <w:r w:rsidR="00AF71A2">
        <w:t>earning</w:t>
      </w:r>
      <w:bookmarkEnd w:id="51"/>
      <w:r w:rsidR="00610412" w:rsidRPr="00161B57">
        <w:t xml:space="preserve"> </w:t>
      </w:r>
    </w:p>
    <w:p w14:paraId="7F94DC75" w14:textId="4B5449EB" w:rsidR="00115993" w:rsidRPr="00161B57" w:rsidRDefault="00103167" w:rsidP="00115993">
      <w:pPr>
        <w:pStyle w:val="VCAAbody"/>
        <w:rPr>
          <w:lang w:val="en" w:eastAsia="en-AU"/>
        </w:rPr>
      </w:pPr>
      <w:r w:rsidRPr="00161B57">
        <w:rPr>
          <w:lang w:val="en" w:eastAsia="en-AU"/>
        </w:rPr>
        <w:t>As outlined in the</w:t>
      </w:r>
      <w:r w:rsidR="00B44707">
        <w:rPr>
          <w:lang w:val="en" w:eastAsia="en-AU"/>
        </w:rPr>
        <w:t xml:space="preserve"> Department</w:t>
      </w:r>
      <w:r w:rsidR="00AF3D0F">
        <w:rPr>
          <w:lang w:val="en" w:eastAsia="en-AU"/>
        </w:rPr>
        <w:t xml:space="preserve"> of</w:t>
      </w:r>
      <w:r w:rsidR="00B44707">
        <w:rPr>
          <w:lang w:val="en" w:eastAsia="en-AU"/>
        </w:rPr>
        <w:t xml:space="preserve"> Education’s</w:t>
      </w:r>
      <w:r w:rsidRPr="00161B57">
        <w:rPr>
          <w:lang w:val="en" w:eastAsia="en-AU"/>
        </w:rPr>
        <w:t xml:space="preserve"> </w:t>
      </w:r>
      <w:hyperlink r:id="rId44" w:history="1">
        <w:r w:rsidR="00B44707">
          <w:rPr>
            <w:rStyle w:val="Hyperlink"/>
            <w:lang w:val="en" w:eastAsia="en-AU"/>
          </w:rPr>
          <w:t>Structured Workplace Learning Manual</w:t>
        </w:r>
      </w:hyperlink>
      <w:r w:rsidRPr="00161B57">
        <w:rPr>
          <w:lang w:val="en" w:eastAsia="en-AU"/>
        </w:rPr>
        <w:t xml:space="preserve">, </w:t>
      </w:r>
      <w:r w:rsidR="00713A2D" w:rsidRPr="00161B57">
        <w:rPr>
          <w:lang w:val="en" w:eastAsia="en-AU"/>
        </w:rPr>
        <w:t>quality</w:t>
      </w:r>
      <w:r w:rsidRPr="00161B57">
        <w:rPr>
          <w:lang w:val="en" w:eastAsia="en-AU"/>
        </w:rPr>
        <w:t xml:space="preserve"> </w:t>
      </w:r>
      <w:r w:rsidR="00B44707">
        <w:rPr>
          <w:lang w:val="en" w:eastAsia="en-AU"/>
        </w:rPr>
        <w:t>SWL</w:t>
      </w:r>
      <w:r w:rsidRPr="00161B57">
        <w:rPr>
          <w:lang w:val="en" w:eastAsia="en-AU"/>
        </w:rPr>
        <w:t xml:space="preserve"> is structured</w:t>
      </w:r>
      <w:r w:rsidR="00B44707">
        <w:rPr>
          <w:lang w:val="en" w:eastAsia="en-AU"/>
        </w:rPr>
        <w:t xml:space="preserve"> so that</w:t>
      </w:r>
      <w:r w:rsidRPr="00161B57">
        <w:rPr>
          <w:lang w:val="en" w:eastAsia="en-AU"/>
        </w:rPr>
        <w:t xml:space="preserve"> it:</w:t>
      </w:r>
    </w:p>
    <w:p w14:paraId="2A48C8FB" w14:textId="4CDEDF3A" w:rsidR="00103167" w:rsidRPr="0087671D" w:rsidRDefault="00103167" w:rsidP="00076E77">
      <w:pPr>
        <w:pStyle w:val="VCAAbullet"/>
      </w:pPr>
      <w:r w:rsidRPr="0087671D">
        <w:t xml:space="preserve">has a clearly articulated and documented </w:t>
      </w:r>
      <w:proofErr w:type="gramStart"/>
      <w:r w:rsidR="0036739A" w:rsidRPr="0087671D">
        <w:t>purpose</w:t>
      </w:r>
      <w:proofErr w:type="gramEnd"/>
      <w:r w:rsidRPr="0087671D">
        <w:t xml:space="preserve"> </w:t>
      </w:r>
    </w:p>
    <w:p w14:paraId="45530240" w14:textId="10278728" w:rsidR="00103167" w:rsidRPr="0087671D" w:rsidRDefault="00103167" w:rsidP="00076E77">
      <w:pPr>
        <w:pStyle w:val="VCAAbullet"/>
      </w:pPr>
      <w:r w:rsidRPr="0087671D">
        <w:t xml:space="preserve">has clearly identified and documented learning outcomes for students within accredited programs </w:t>
      </w:r>
      <w:r w:rsidR="00B44707">
        <w:t>that</w:t>
      </w:r>
      <w:r w:rsidR="00B44707" w:rsidRPr="0087671D">
        <w:t xml:space="preserve"> </w:t>
      </w:r>
      <w:r w:rsidRPr="0087671D">
        <w:t xml:space="preserve">are linked to post-school </w:t>
      </w:r>
      <w:proofErr w:type="gramStart"/>
      <w:r w:rsidR="0036739A" w:rsidRPr="0087671D">
        <w:t>qualifications</w:t>
      </w:r>
      <w:proofErr w:type="gramEnd"/>
    </w:p>
    <w:p w14:paraId="1C8A2C84" w14:textId="1D4579B8" w:rsidR="00103167" w:rsidRPr="0087671D" w:rsidRDefault="00103167" w:rsidP="00076E77">
      <w:pPr>
        <w:pStyle w:val="VCAAbullet"/>
      </w:pPr>
      <w:r w:rsidRPr="0087671D">
        <w:t xml:space="preserve">is of sufficient duration and depth to enable students to acquire a reasonable understanding of the enterprise/industry to be able to demonstrate competence according to industry </w:t>
      </w:r>
      <w:proofErr w:type="gramStart"/>
      <w:r w:rsidRPr="0087671D">
        <w:t>standards</w:t>
      </w:r>
      <w:proofErr w:type="gramEnd"/>
    </w:p>
    <w:p w14:paraId="7BDA8091" w14:textId="46E68F20" w:rsidR="00103167" w:rsidRPr="0087671D" w:rsidRDefault="00103167" w:rsidP="00076E77">
      <w:pPr>
        <w:pStyle w:val="VCAAbullet"/>
      </w:pPr>
      <w:r w:rsidRPr="0087671D">
        <w:t xml:space="preserve">matches students’ skills and interests with the structured </w:t>
      </w:r>
      <w:proofErr w:type="gramStart"/>
      <w:r w:rsidRPr="0087671D">
        <w:t>training</w:t>
      </w:r>
      <w:proofErr w:type="gramEnd"/>
      <w:r w:rsidRPr="0087671D">
        <w:t xml:space="preserve"> </w:t>
      </w:r>
    </w:p>
    <w:p w14:paraId="22E5632E" w14:textId="2C73730E" w:rsidR="00103167" w:rsidRPr="00B44707" w:rsidRDefault="00103167" w:rsidP="00076E77">
      <w:pPr>
        <w:pStyle w:val="VCAAbullet"/>
      </w:pPr>
      <w:r w:rsidRPr="0087671D">
        <w:t xml:space="preserve">thoroughly prepares students, </w:t>
      </w:r>
      <w:proofErr w:type="gramStart"/>
      <w:r w:rsidR="0036739A" w:rsidRPr="0087671D">
        <w:t>teachers</w:t>
      </w:r>
      <w:proofErr w:type="gramEnd"/>
      <w:r w:rsidRPr="0087671D">
        <w:t xml:space="preserve"> and employers beforehand so that expectations and outcomes of the </w:t>
      </w:r>
      <w:r w:rsidR="00B44707">
        <w:t>SWL</w:t>
      </w:r>
      <w:r w:rsidRPr="0087671D">
        <w:t xml:space="preserve"> are clearly understood by all parties</w:t>
      </w:r>
      <w:r w:rsidR="007A4DDC">
        <w:t>.</w:t>
      </w:r>
    </w:p>
    <w:p w14:paraId="244EC0D1" w14:textId="6A21D051" w:rsidR="00103167" w:rsidRPr="0087671D" w:rsidRDefault="00103167" w:rsidP="00FC0279">
      <w:pPr>
        <w:pStyle w:val="VCAAbody"/>
      </w:pPr>
      <w:r w:rsidRPr="0087671D">
        <w:t xml:space="preserve">Quality </w:t>
      </w:r>
      <w:r w:rsidR="00B44707">
        <w:t>SWL</w:t>
      </w:r>
      <w:r w:rsidRPr="0087671D">
        <w:t xml:space="preserve"> is monitored</w:t>
      </w:r>
      <w:r w:rsidR="00B44707">
        <w:t xml:space="preserve"> so that</w:t>
      </w:r>
      <w:r w:rsidRPr="0087671D">
        <w:t xml:space="preserve">: </w:t>
      </w:r>
    </w:p>
    <w:p w14:paraId="7C47E94A" w14:textId="2E41ADC9" w:rsidR="00103167" w:rsidRPr="0087671D" w:rsidRDefault="00103167" w:rsidP="00076E77">
      <w:pPr>
        <w:pStyle w:val="VCAAbullet"/>
      </w:pPr>
      <w:r w:rsidRPr="0087671D">
        <w:t xml:space="preserve">the learning is coordinated by staff with appropriate expertise and adequate </w:t>
      </w:r>
      <w:proofErr w:type="gramStart"/>
      <w:r w:rsidRPr="0087671D">
        <w:t>resources</w:t>
      </w:r>
      <w:proofErr w:type="gramEnd"/>
      <w:r w:rsidRPr="0087671D">
        <w:t xml:space="preserve"> </w:t>
      </w:r>
    </w:p>
    <w:p w14:paraId="6DCDB424" w14:textId="33BA3681" w:rsidR="00103167" w:rsidRDefault="00103167" w:rsidP="00076E77">
      <w:pPr>
        <w:pStyle w:val="VCAAbullet"/>
      </w:pPr>
      <w:r w:rsidRPr="0087671D">
        <w:t xml:space="preserve">support is available to students and employers throughout the course of the </w:t>
      </w:r>
      <w:r w:rsidR="00B44707">
        <w:t>SWL</w:t>
      </w:r>
      <w:r w:rsidRPr="0087671D">
        <w:t xml:space="preserve">. </w:t>
      </w:r>
    </w:p>
    <w:p w14:paraId="09C9C55D" w14:textId="77777777" w:rsidR="00354A2D" w:rsidRPr="0087671D" w:rsidRDefault="00354A2D" w:rsidP="00076E77">
      <w:pPr>
        <w:pStyle w:val="VCAAbody"/>
      </w:pPr>
    </w:p>
    <w:p w14:paraId="5C413026" w14:textId="2F224F87" w:rsidR="008F1658" w:rsidRDefault="008F1658" w:rsidP="00115993">
      <w:pPr>
        <w:pStyle w:val="VCAAbody"/>
        <w:rPr>
          <w:highlight w:val="yellow"/>
          <w:lang w:val="en" w:eastAsia="en-AU"/>
        </w:rPr>
        <w:sectPr w:rsidR="008F1658" w:rsidSect="00354A2D">
          <w:headerReference w:type="default" r:id="rId45"/>
          <w:footerReference w:type="default" r:id="rId46"/>
          <w:headerReference w:type="first" r:id="rId47"/>
          <w:footerReference w:type="first" r:id="rId48"/>
          <w:type w:val="continuous"/>
          <w:pgSz w:w="11907" w:h="16840" w:code="9"/>
          <w:pgMar w:top="1412" w:right="1140" w:bottom="1440" w:left="1140" w:header="289" w:footer="289" w:gutter="0"/>
          <w:cols w:space="708"/>
          <w:titlePg/>
          <w:docGrid w:linePitch="360"/>
        </w:sectPr>
      </w:pPr>
    </w:p>
    <w:p w14:paraId="117B2C9D" w14:textId="7A777A81" w:rsidR="007B5768" w:rsidRPr="0036739A" w:rsidRDefault="007B5768" w:rsidP="007B5768">
      <w:pPr>
        <w:pStyle w:val="VCAAHeading1"/>
        <w:spacing w:before="360" w:after="80" w:line="520" w:lineRule="exact"/>
      </w:pPr>
      <w:bookmarkStart w:id="52" w:name="_Toc148444063"/>
      <w:r w:rsidRPr="0036739A">
        <w:lastRenderedPageBreak/>
        <w:t xml:space="preserve">Unit 1: </w:t>
      </w:r>
      <w:r w:rsidR="002D48F3" w:rsidRPr="0036739A">
        <w:t>Learning in the workplace</w:t>
      </w:r>
      <w:bookmarkEnd w:id="52"/>
      <w:r w:rsidR="002D48F3" w:rsidRPr="0036739A">
        <w:t xml:space="preserve"> </w:t>
      </w:r>
    </w:p>
    <w:p w14:paraId="2AF58613" w14:textId="77777777" w:rsidR="00861A82" w:rsidRDefault="007C36E3" w:rsidP="00D05883">
      <w:pPr>
        <w:pStyle w:val="VCAAbody"/>
      </w:pPr>
      <w:bookmarkStart w:id="53" w:name="_Hlk145678445"/>
      <w:r>
        <w:t>In Unit 1,</w:t>
      </w:r>
      <w:r w:rsidR="003B493C" w:rsidRPr="00D05883">
        <w:t xml:space="preserve"> students investigate </w:t>
      </w:r>
      <w:r w:rsidR="00AF71A2">
        <w:t>Structured Workplace Learning (</w:t>
      </w:r>
      <w:r w:rsidR="003B493C" w:rsidRPr="00D05883">
        <w:t>SWL</w:t>
      </w:r>
      <w:r w:rsidR="00AF71A2">
        <w:t>)</w:t>
      </w:r>
      <w:r w:rsidR="003B493C" w:rsidRPr="00D05883">
        <w:t xml:space="preserve"> options and plan and participate in </w:t>
      </w:r>
      <w:r w:rsidR="004256E0">
        <w:t xml:space="preserve">their </w:t>
      </w:r>
      <w:r w:rsidR="004256E0" w:rsidRPr="00D71572">
        <w:t>first</w:t>
      </w:r>
      <w:r w:rsidR="004256E0">
        <w:t xml:space="preserve"> </w:t>
      </w:r>
      <w:r w:rsidR="003B493C" w:rsidRPr="00D05883">
        <w:t xml:space="preserve">SWL </w:t>
      </w:r>
      <w:r w:rsidR="004256E0">
        <w:t xml:space="preserve">placement </w:t>
      </w:r>
      <w:r w:rsidR="003B493C" w:rsidRPr="00D05883">
        <w:t xml:space="preserve">in an industry </w:t>
      </w:r>
      <w:r w:rsidR="00D93F11">
        <w:t xml:space="preserve">aligned with their </w:t>
      </w:r>
      <w:r w:rsidR="00662155">
        <w:t xml:space="preserve">VCE </w:t>
      </w:r>
      <w:r w:rsidR="00D93F11">
        <w:t xml:space="preserve">VET qualification and </w:t>
      </w:r>
      <w:r w:rsidR="00950792" w:rsidRPr="00D05883">
        <w:t>matched to their individual skills and interests</w:t>
      </w:r>
      <w:r w:rsidR="00D05883">
        <w:t xml:space="preserve">. </w:t>
      </w:r>
    </w:p>
    <w:p w14:paraId="1BAEB664" w14:textId="1CA2C1E7" w:rsidR="004256E0" w:rsidRDefault="00C8348B" w:rsidP="00D05883">
      <w:pPr>
        <w:pStyle w:val="VCAAbody"/>
      </w:pPr>
      <w:r>
        <w:t>The learning outcomes for each S</w:t>
      </w:r>
      <w:r w:rsidR="009F21C0">
        <w:t xml:space="preserve">tructured </w:t>
      </w:r>
      <w:r>
        <w:t>W</w:t>
      </w:r>
      <w:r w:rsidR="009F21C0">
        <w:t xml:space="preserve">orkplace </w:t>
      </w:r>
      <w:r>
        <w:t>L</w:t>
      </w:r>
      <w:r w:rsidR="009F21C0">
        <w:t>earning</w:t>
      </w:r>
      <w:r>
        <w:t xml:space="preserve"> </w:t>
      </w:r>
      <w:r w:rsidR="00C013D5">
        <w:t>R</w:t>
      </w:r>
      <w:r>
        <w:t>ecognition</w:t>
      </w:r>
      <w:r w:rsidR="00580574">
        <w:t xml:space="preserve"> for VET</w:t>
      </w:r>
      <w:r>
        <w:t xml:space="preserve"> unit must reflect different SWL experiences</w:t>
      </w:r>
      <w:r w:rsidR="009A3CAF">
        <w:t>,</w:t>
      </w:r>
      <w:r w:rsidR="004256E0">
        <w:t xml:space="preserve"> and a specific Workplace Learning Record</w:t>
      </w:r>
      <w:r w:rsidR="00911605">
        <w:t xml:space="preserve"> (WLR)</w:t>
      </w:r>
      <w:r w:rsidR="004256E0">
        <w:t xml:space="preserve"> is used to document this learning</w:t>
      </w:r>
      <w:r>
        <w:t>.</w:t>
      </w:r>
      <w:r w:rsidR="00950792" w:rsidRPr="00D05883">
        <w:t xml:space="preserve"> </w:t>
      </w:r>
      <w:bookmarkStart w:id="54" w:name="_Hlk145682961"/>
      <w:r w:rsidR="009A3CAF">
        <w:t xml:space="preserve">To complete Unit 1, students are required to </w:t>
      </w:r>
      <w:r w:rsidR="003D15BF">
        <w:t>undertake</w:t>
      </w:r>
      <w:r w:rsidR="004256E0">
        <w:t xml:space="preserve"> at least</w:t>
      </w:r>
      <w:r w:rsidR="004256E0" w:rsidRPr="00D05883">
        <w:t xml:space="preserve"> 80 hours of </w:t>
      </w:r>
      <w:r w:rsidR="004256E0">
        <w:t xml:space="preserve">SWL </w:t>
      </w:r>
      <w:r w:rsidR="00351C3A">
        <w:t xml:space="preserve">placement </w:t>
      </w:r>
      <w:r w:rsidR="004256E0">
        <w:t xml:space="preserve">and </w:t>
      </w:r>
      <w:r w:rsidR="004256E0" w:rsidRPr="00D05883">
        <w:t xml:space="preserve">the </w:t>
      </w:r>
      <w:r w:rsidR="00911605">
        <w:t>Work Health and Safety (</w:t>
      </w:r>
      <w:r w:rsidR="004256E0">
        <w:t>WHS</w:t>
      </w:r>
      <w:r w:rsidR="00911605">
        <w:t>)</w:t>
      </w:r>
      <w:r w:rsidR="004256E0">
        <w:t xml:space="preserve"> unit of competency for their VET qualification.</w:t>
      </w:r>
    </w:p>
    <w:bookmarkEnd w:id="54"/>
    <w:p w14:paraId="7D7178E0" w14:textId="5967847A" w:rsidR="00B75DAB" w:rsidRPr="00D05883" w:rsidRDefault="00B75DAB" w:rsidP="00B75DAB">
      <w:pPr>
        <w:pStyle w:val="VCAAbody"/>
      </w:pPr>
      <w:r>
        <w:t>Through SWL, s</w:t>
      </w:r>
      <w:r w:rsidRPr="00D05883">
        <w:t xml:space="preserve">tudents </w:t>
      </w:r>
      <w:r>
        <w:t xml:space="preserve">gain practical experience, engage in meaningful work-related tasks, </w:t>
      </w:r>
      <w:r w:rsidRPr="00D05883">
        <w:t>develop industry</w:t>
      </w:r>
      <w:r>
        <w:t>-</w:t>
      </w:r>
      <w:r w:rsidRPr="00D05883">
        <w:t xml:space="preserve">specific knowledge and </w:t>
      </w:r>
      <w:r>
        <w:t xml:space="preserve">skills, and apply and consolidate knowledge gained from a VET qualification. SWL provides students with </w:t>
      </w:r>
      <w:r w:rsidRPr="00D05883">
        <w:t xml:space="preserve">a greater understanding of the </w:t>
      </w:r>
      <w:r>
        <w:t>workplace and industry culture</w:t>
      </w:r>
      <w:r w:rsidRPr="00D05883">
        <w:t xml:space="preserve">. </w:t>
      </w:r>
    </w:p>
    <w:p w14:paraId="29A41BA0" w14:textId="5376600F" w:rsidR="009A3CAF" w:rsidRDefault="00D05883" w:rsidP="00D05883">
      <w:pPr>
        <w:pStyle w:val="VCAAbody"/>
      </w:pPr>
      <w:r w:rsidRPr="00D05883">
        <w:t xml:space="preserve">After completing </w:t>
      </w:r>
      <w:r w:rsidR="004256E0">
        <w:t xml:space="preserve">their </w:t>
      </w:r>
      <w:r w:rsidR="004256E0" w:rsidRPr="00D71572">
        <w:t xml:space="preserve">first </w:t>
      </w:r>
      <w:r w:rsidRPr="00D05883">
        <w:t>SWL</w:t>
      </w:r>
      <w:r w:rsidR="00AE33DC">
        <w:t>,</w:t>
      </w:r>
      <w:r w:rsidRPr="00D05883">
        <w:t xml:space="preserve"> s</w:t>
      </w:r>
      <w:r w:rsidR="00950792" w:rsidRPr="00D05883">
        <w:t>tudents reflect on</w:t>
      </w:r>
      <w:r w:rsidR="003B493C" w:rsidRPr="00D05883">
        <w:t xml:space="preserve"> </w:t>
      </w:r>
      <w:r w:rsidR="00AE33DC">
        <w:t xml:space="preserve">their </w:t>
      </w:r>
      <w:r w:rsidR="00950792" w:rsidRPr="00D05883">
        <w:t xml:space="preserve">observations and </w:t>
      </w:r>
      <w:r w:rsidR="00AE33DC">
        <w:t xml:space="preserve">the </w:t>
      </w:r>
      <w:r w:rsidR="00950792" w:rsidRPr="00D05883">
        <w:t>activities they were exposed to during the</w:t>
      </w:r>
      <w:r w:rsidR="003D15BF">
        <w:t>ir</w:t>
      </w:r>
      <w:r w:rsidR="00950792" w:rsidRPr="00D05883">
        <w:t xml:space="preserve"> work placement</w:t>
      </w:r>
      <w:r w:rsidR="00AE33DC">
        <w:t>.</w:t>
      </w:r>
      <w:r w:rsidR="00950792" w:rsidRPr="00D05883">
        <w:t xml:space="preserve"> </w:t>
      </w:r>
      <w:r w:rsidR="00AE33DC">
        <w:t>T</w:t>
      </w:r>
      <w:r w:rsidR="00950792" w:rsidRPr="00D05883">
        <w:t xml:space="preserve">his reinforces vocational training undertaken in VET units of </w:t>
      </w:r>
      <w:r w:rsidR="001E6601" w:rsidRPr="00D05883">
        <w:t>competency and</w:t>
      </w:r>
      <w:r w:rsidR="00AE33DC">
        <w:t xml:space="preserve"> </w:t>
      </w:r>
      <w:r w:rsidR="00950792" w:rsidRPr="00D05883">
        <w:t xml:space="preserve">identifies differences in practices and areas where further training or practical experience may be required. </w:t>
      </w:r>
    </w:p>
    <w:p w14:paraId="316549A6" w14:textId="024C1A92" w:rsidR="008008D7" w:rsidRDefault="00DA1AB3" w:rsidP="00D05883">
      <w:pPr>
        <w:pStyle w:val="VCAAbody"/>
      </w:pPr>
      <w:r>
        <w:t xml:space="preserve">SWL </w:t>
      </w:r>
      <w:r w:rsidR="00D94C82">
        <w:t>allows students to</w:t>
      </w:r>
      <w:r>
        <w:t xml:space="preserve"> learn and </w:t>
      </w:r>
      <w:r w:rsidR="00662155">
        <w:t>practice</w:t>
      </w:r>
      <w:r w:rsidR="00AE33DC">
        <w:t xml:space="preserve"> </w:t>
      </w:r>
      <w:r>
        <w:t xml:space="preserve">employability skills </w:t>
      </w:r>
      <w:r w:rsidR="00C8348B" w:rsidRPr="001E6601">
        <w:rPr>
          <w:lang w:val="en-AU"/>
        </w:rPr>
        <w:t>contextualised</w:t>
      </w:r>
      <w:r w:rsidR="00C8348B">
        <w:t xml:space="preserve"> </w:t>
      </w:r>
      <w:r>
        <w:t xml:space="preserve">to the workplace setting, which are valued by industry and employers. </w:t>
      </w:r>
      <w:r w:rsidR="00D05883" w:rsidRPr="00D05883">
        <w:t xml:space="preserve">Students </w:t>
      </w:r>
      <w:r w:rsidR="004256E0">
        <w:t>discuss</w:t>
      </w:r>
      <w:r w:rsidR="00D05883" w:rsidRPr="00D05883">
        <w:t xml:space="preserve"> their employability skills</w:t>
      </w:r>
      <w:r w:rsidR="00AE33DC">
        <w:t xml:space="preserve"> and </w:t>
      </w:r>
      <w:r w:rsidR="00040249">
        <w:t>the</w:t>
      </w:r>
      <w:r w:rsidR="00D05883" w:rsidRPr="00D05883">
        <w:t xml:space="preserve"> </w:t>
      </w:r>
      <w:r w:rsidR="00D9797F" w:rsidRPr="00D9797F">
        <w:t>and what they learnt in the workplace</w:t>
      </w:r>
      <w:r w:rsidR="00662155">
        <w:t xml:space="preserve"> </w:t>
      </w:r>
      <w:r w:rsidR="00040249">
        <w:t xml:space="preserve">and </w:t>
      </w:r>
      <w:r w:rsidR="00D05883" w:rsidRPr="00D05883">
        <w:t xml:space="preserve">reassess their career </w:t>
      </w:r>
      <w:r w:rsidR="002E265C">
        <w:t>goals</w:t>
      </w:r>
      <w:r w:rsidR="002004B3">
        <w:t>.</w:t>
      </w:r>
      <w:r w:rsidR="008008D7" w:rsidRPr="008008D7">
        <w:t xml:space="preserve"> </w:t>
      </w:r>
    </w:p>
    <w:p w14:paraId="2078B490" w14:textId="30D49022" w:rsidR="003B493C" w:rsidRPr="00D05883" w:rsidRDefault="00DA1AB3" w:rsidP="00D05883">
      <w:pPr>
        <w:pStyle w:val="VCAAbody"/>
      </w:pPr>
      <w:bookmarkStart w:id="55" w:name="_Hlk145427883"/>
      <w:r>
        <w:t xml:space="preserve">SWL </w:t>
      </w:r>
      <w:r w:rsidR="009A3CAF">
        <w:t xml:space="preserve">introduces a specific workplace, occupation and industry and </w:t>
      </w:r>
      <w:r>
        <w:t xml:space="preserve">provides students with knowledge about </w:t>
      </w:r>
      <w:r w:rsidR="007805BF">
        <w:t xml:space="preserve">that </w:t>
      </w:r>
      <w:r>
        <w:t xml:space="preserve">occupation or industry that </w:t>
      </w:r>
      <w:r w:rsidR="00AE33DC">
        <w:t xml:space="preserve">cannot </w:t>
      </w:r>
      <w:r>
        <w:t xml:space="preserve">be taught in the classroom. </w:t>
      </w:r>
      <w:bookmarkEnd w:id="55"/>
      <w:r w:rsidR="002E265C">
        <w:t>In Unit 1, s</w:t>
      </w:r>
      <w:r>
        <w:t>tudents</w:t>
      </w:r>
      <w:r w:rsidR="002E265C">
        <w:t xml:space="preserve"> begin to</w:t>
      </w:r>
      <w:r>
        <w:t xml:space="preserve"> establish industry networks </w:t>
      </w:r>
      <w:r w:rsidR="00317538">
        <w:t>and build relationships with employers and staff</w:t>
      </w:r>
      <w:r w:rsidR="00AE33DC">
        <w:t>,</w:t>
      </w:r>
      <w:r w:rsidR="00317538">
        <w:t xml:space="preserve"> </w:t>
      </w:r>
      <w:r w:rsidR="00773AC6">
        <w:t>which is essential for career development</w:t>
      </w:r>
      <w:r w:rsidR="00BB04CB">
        <w:t xml:space="preserve"> and </w:t>
      </w:r>
      <w:r w:rsidR="004B4CDC">
        <w:t xml:space="preserve">the </w:t>
      </w:r>
      <w:r w:rsidR="00BB04CB">
        <w:t>transition from school</w:t>
      </w:r>
      <w:r w:rsidR="006520A3">
        <w:t xml:space="preserve"> to employment or further training</w:t>
      </w:r>
      <w:r w:rsidR="00773AC6">
        <w:t>.</w:t>
      </w:r>
    </w:p>
    <w:p w14:paraId="56C35DFE" w14:textId="099CBB9B" w:rsidR="007B5768" w:rsidRPr="00F86270" w:rsidRDefault="007B5768" w:rsidP="00606845">
      <w:pPr>
        <w:pStyle w:val="VCAAHeading2"/>
      </w:pPr>
      <w:bookmarkStart w:id="56" w:name="_Toc148444064"/>
      <w:bookmarkEnd w:id="53"/>
      <w:r w:rsidRPr="00F86270">
        <w:t>Area of Study 1</w:t>
      </w:r>
      <w:bookmarkEnd w:id="56"/>
    </w:p>
    <w:p w14:paraId="1FF9B271" w14:textId="5F6D3877" w:rsidR="007B5768" w:rsidRPr="00F86270" w:rsidRDefault="00D92CE8" w:rsidP="00606845">
      <w:pPr>
        <w:pStyle w:val="VCAAHeading3"/>
      </w:pPr>
      <w:bookmarkStart w:id="57" w:name="_Toc140226139"/>
      <w:bookmarkStart w:id="58" w:name="_Toc147234724"/>
      <w:bookmarkStart w:id="59" w:name="_Toc148444065"/>
      <w:r w:rsidRPr="00F86270">
        <w:t>Plan</w:t>
      </w:r>
      <w:r w:rsidR="00F2654B" w:rsidRPr="00F86270">
        <w:t xml:space="preserve"> and </w:t>
      </w:r>
      <w:r w:rsidR="004C7E7E" w:rsidRPr="00F86270">
        <w:t>prepar</w:t>
      </w:r>
      <w:r w:rsidR="00C026E0" w:rsidRPr="00F86270">
        <w:t>e</w:t>
      </w:r>
      <w:r w:rsidR="004C7E7E" w:rsidRPr="00F86270">
        <w:t xml:space="preserve"> for</w:t>
      </w:r>
      <w:r w:rsidRPr="00F86270">
        <w:t xml:space="preserve"> </w:t>
      </w:r>
      <w:r w:rsidR="00857527">
        <w:t>S</w:t>
      </w:r>
      <w:r w:rsidR="00AF71A2">
        <w:t xml:space="preserve">tructured </w:t>
      </w:r>
      <w:r w:rsidR="00857527">
        <w:t>W</w:t>
      </w:r>
      <w:r w:rsidR="00AF71A2">
        <w:t xml:space="preserve">orkplace </w:t>
      </w:r>
      <w:r w:rsidR="00857527">
        <w:t>L</w:t>
      </w:r>
      <w:bookmarkEnd w:id="57"/>
      <w:r w:rsidR="00AF71A2">
        <w:t>earning</w:t>
      </w:r>
      <w:bookmarkEnd w:id="58"/>
      <w:bookmarkEnd w:id="59"/>
      <w:r w:rsidR="00D24CF4" w:rsidRPr="00F86270">
        <w:t xml:space="preserve"> </w:t>
      </w:r>
    </w:p>
    <w:p w14:paraId="2E6C8B57" w14:textId="3CA416B3" w:rsidR="006472AE" w:rsidRDefault="006472AE" w:rsidP="006472AE">
      <w:pPr>
        <w:pStyle w:val="VCAAbody"/>
      </w:pPr>
      <w:bookmarkStart w:id="60" w:name="_Hlk145428115"/>
      <w:r w:rsidRPr="00D94C82">
        <w:t>In this area of study</w:t>
      </w:r>
      <w:r>
        <w:t>,</w:t>
      </w:r>
      <w:r w:rsidRPr="00D94C82">
        <w:t xml:space="preserve"> students </w:t>
      </w:r>
      <w:r>
        <w:t>begin to understand the nature of the</w:t>
      </w:r>
      <w:r w:rsidR="00D9797F">
        <w:t>ir chosen</w:t>
      </w:r>
      <w:r>
        <w:t xml:space="preserve"> industry</w:t>
      </w:r>
      <w:r w:rsidR="00D71572">
        <w:t>,</w:t>
      </w:r>
      <w:r>
        <w:t xml:space="preserve"> </w:t>
      </w:r>
      <w:r w:rsidR="00D71572">
        <w:t xml:space="preserve">its </w:t>
      </w:r>
      <w:r>
        <w:t>sub-sectors</w:t>
      </w:r>
      <w:r w:rsidR="00D71572">
        <w:t xml:space="preserve"> and </w:t>
      </w:r>
      <w:r w:rsidR="00BE6B4A">
        <w:t xml:space="preserve">the </w:t>
      </w:r>
      <w:r w:rsidR="00D71572">
        <w:t>range of occupations</w:t>
      </w:r>
      <w:r>
        <w:t xml:space="preserve"> related to their chosen VET qualification</w:t>
      </w:r>
      <w:r w:rsidR="00BE6B4A">
        <w:t xml:space="preserve">. They </w:t>
      </w:r>
      <w:r>
        <w:t>explore the different types of workplaces available for a SWL placement.</w:t>
      </w:r>
    </w:p>
    <w:bookmarkEnd w:id="60"/>
    <w:p w14:paraId="152A5483" w14:textId="60BFA290" w:rsidR="006472AE" w:rsidRPr="00D94C82" w:rsidRDefault="006472AE" w:rsidP="00076E77">
      <w:pPr>
        <w:pStyle w:val="VCAAbody"/>
        <w:ind w:right="271"/>
      </w:pPr>
      <w:r>
        <w:t xml:space="preserve">Students </w:t>
      </w:r>
      <w:r w:rsidRPr="00D94C82">
        <w:t xml:space="preserve">develop a </w:t>
      </w:r>
      <w:r w:rsidR="003D15BF">
        <w:t>l</w:t>
      </w:r>
      <w:r w:rsidRPr="00D94C82">
        <w:t xml:space="preserve">earner </w:t>
      </w:r>
      <w:r w:rsidR="003D15BF">
        <w:t>p</w:t>
      </w:r>
      <w:r w:rsidRPr="00D94C82">
        <w:t>rofile</w:t>
      </w:r>
      <w:r>
        <w:t>, which</w:t>
      </w:r>
      <w:r w:rsidRPr="00D94C82">
        <w:t xml:space="preserve"> identifies individual skills and interests</w:t>
      </w:r>
      <w:r w:rsidR="00BE6B4A">
        <w:t xml:space="preserve">, </w:t>
      </w:r>
      <w:r w:rsidRPr="00D94C82">
        <w:t>skills gained from formal</w:t>
      </w:r>
      <w:r w:rsidR="00BE6B4A">
        <w:t xml:space="preserve"> or </w:t>
      </w:r>
      <w:r w:rsidRPr="00D94C82">
        <w:t xml:space="preserve">informal learning, and their planned career path and aspirations. The </w:t>
      </w:r>
      <w:r w:rsidR="003D15BF">
        <w:t>l</w:t>
      </w:r>
      <w:r w:rsidR="003D15BF" w:rsidRPr="00D94C82">
        <w:t xml:space="preserve">earner </w:t>
      </w:r>
      <w:r w:rsidR="003D15BF">
        <w:t>p</w:t>
      </w:r>
      <w:r w:rsidR="003D15BF" w:rsidRPr="00D94C82">
        <w:t>rofile</w:t>
      </w:r>
      <w:r w:rsidR="003D15BF">
        <w:t xml:space="preserve"> </w:t>
      </w:r>
      <w:r>
        <w:t>may be</w:t>
      </w:r>
      <w:r w:rsidRPr="00D94C82">
        <w:t xml:space="preserve"> useful </w:t>
      </w:r>
      <w:r>
        <w:t>to students when they are</w:t>
      </w:r>
      <w:r w:rsidRPr="00D94C82">
        <w:t xml:space="preserve"> interview</w:t>
      </w:r>
      <w:r>
        <w:t>ed for jobs</w:t>
      </w:r>
      <w:r w:rsidRPr="00D94C82">
        <w:t>. Students develop strategies to investigate and identify SWL opportunities, participate in a job interview</w:t>
      </w:r>
      <w:r w:rsidR="00BE6B4A">
        <w:t xml:space="preserve"> or </w:t>
      </w:r>
      <w:r w:rsidRPr="00D94C82">
        <w:t xml:space="preserve">meeting with a host employer to confirm </w:t>
      </w:r>
      <w:r>
        <w:t xml:space="preserve">placement </w:t>
      </w:r>
      <w:r w:rsidRPr="00D94C82">
        <w:t>arrangements</w:t>
      </w:r>
      <w:r w:rsidR="00BE6B4A">
        <w:t>,</w:t>
      </w:r>
      <w:r w:rsidRPr="00D94C82">
        <w:t xml:space="preserve"> and complete the appropriate WHS requirements</w:t>
      </w:r>
      <w:r>
        <w:t xml:space="preserve"> specific to the workplace</w:t>
      </w:r>
      <w:r w:rsidR="00101B1D">
        <w:t xml:space="preserve"> </w:t>
      </w:r>
      <w:r w:rsidR="00351BBB">
        <w:t>in which</w:t>
      </w:r>
      <w:r w:rsidR="00101B1D">
        <w:t xml:space="preserve"> the</w:t>
      </w:r>
      <w:r w:rsidR="00BE6B4A">
        <w:t xml:space="preserve">y are undertaking the </w:t>
      </w:r>
      <w:r>
        <w:t>SWL</w:t>
      </w:r>
      <w:r w:rsidRPr="00D94C82">
        <w:t>.</w:t>
      </w:r>
    </w:p>
    <w:p w14:paraId="13F8D925" w14:textId="59A3350E" w:rsidR="00AB7F4C" w:rsidRDefault="006472AE" w:rsidP="00076E77">
      <w:pPr>
        <w:pStyle w:val="VCAAbody"/>
        <w:ind w:right="271"/>
      </w:pPr>
      <w:r w:rsidRPr="00D94C82">
        <w:t xml:space="preserve">In preparation for the </w:t>
      </w:r>
      <w:r>
        <w:t>SWL</w:t>
      </w:r>
      <w:r w:rsidR="00955CC1">
        <w:t xml:space="preserve"> placement</w:t>
      </w:r>
      <w:r w:rsidRPr="00D94C82">
        <w:t xml:space="preserve">, students must </w:t>
      </w:r>
      <w:r w:rsidR="0043361E">
        <w:t>meet</w:t>
      </w:r>
      <w:r w:rsidR="0043361E" w:rsidRPr="00D94C82">
        <w:t xml:space="preserve"> </w:t>
      </w:r>
      <w:r w:rsidRPr="00D94C82">
        <w:t xml:space="preserve">the </w:t>
      </w:r>
      <w:r>
        <w:t>relevant</w:t>
      </w:r>
      <w:r w:rsidRPr="00D94C82">
        <w:t xml:space="preserve"> WHS</w:t>
      </w:r>
      <w:r>
        <w:t xml:space="preserve"> requirements </w:t>
      </w:r>
      <w:r w:rsidRPr="00D94C82">
        <w:t>and develop fundamental knowledge of WHS related to the specific industry area of the</w:t>
      </w:r>
      <w:r w:rsidR="004F6642">
        <w:t>ir</w:t>
      </w:r>
      <w:r w:rsidRPr="00D94C82">
        <w:t xml:space="preserve"> work</w:t>
      </w:r>
      <w:r>
        <w:t xml:space="preserve"> </w:t>
      </w:r>
      <w:r w:rsidRPr="00D94C82">
        <w:t>place</w:t>
      </w:r>
      <w:r>
        <w:t>ment</w:t>
      </w:r>
      <w:r w:rsidRPr="00D94C82">
        <w:t xml:space="preserve">. </w:t>
      </w:r>
      <w:r>
        <w:t>As part of this area of study, s</w:t>
      </w:r>
      <w:r w:rsidRPr="00D94C82">
        <w:t xml:space="preserve">tudents </w:t>
      </w:r>
      <w:r w:rsidR="004F6642">
        <w:t xml:space="preserve">begin </w:t>
      </w:r>
      <w:r w:rsidRPr="00D94C82">
        <w:t>learn</w:t>
      </w:r>
      <w:r w:rsidR="000B7D86">
        <w:t>ing</w:t>
      </w:r>
      <w:r w:rsidRPr="00D94C82">
        <w:t xml:space="preserve"> about safety processes</w:t>
      </w:r>
      <w:r>
        <w:t xml:space="preserve"> and documents</w:t>
      </w:r>
      <w:r w:rsidRPr="00D94C82">
        <w:t xml:space="preserve">, </w:t>
      </w:r>
      <w:r>
        <w:t xml:space="preserve">and </w:t>
      </w:r>
      <w:r w:rsidRPr="00D94C82">
        <w:t xml:space="preserve">hazards and risks relevant to the industry </w:t>
      </w:r>
      <w:r>
        <w:t xml:space="preserve">in which </w:t>
      </w:r>
      <w:r w:rsidR="004F6642">
        <w:t xml:space="preserve">they are undertaking </w:t>
      </w:r>
      <w:r>
        <w:t>the</w:t>
      </w:r>
      <w:r w:rsidR="004F6642">
        <w:t>ir</w:t>
      </w:r>
      <w:r w:rsidRPr="00D94C82">
        <w:t xml:space="preserve"> work placement</w:t>
      </w:r>
      <w:r w:rsidRPr="00F86270">
        <w:t>.</w:t>
      </w:r>
    </w:p>
    <w:p w14:paraId="65374F92" w14:textId="77777777" w:rsidR="00AB7F4C" w:rsidRDefault="00AB7F4C">
      <w:pPr>
        <w:rPr>
          <w:rFonts w:ascii="Arial" w:hAnsi="Arial" w:cs="Arial"/>
          <w:color w:val="000000" w:themeColor="text1"/>
          <w:sz w:val="20"/>
          <w:lang w:val="en-US"/>
        </w:rPr>
      </w:pPr>
      <w:r>
        <w:br w:type="page"/>
      </w:r>
    </w:p>
    <w:p w14:paraId="1D47DEA1" w14:textId="77777777" w:rsidR="007B5768" w:rsidRPr="00F86270" w:rsidRDefault="007B5768" w:rsidP="00954DEC">
      <w:pPr>
        <w:pStyle w:val="VCAAHeading4"/>
      </w:pPr>
      <w:bookmarkStart w:id="61" w:name="_Hlk146197439"/>
      <w:r w:rsidRPr="00F86270">
        <w:lastRenderedPageBreak/>
        <w:t>Outcome 1</w:t>
      </w:r>
    </w:p>
    <w:p w14:paraId="20B8A20E" w14:textId="369E5A4B" w:rsidR="007B5768" w:rsidRPr="00D94C82" w:rsidRDefault="007B5768" w:rsidP="00076E77">
      <w:pPr>
        <w:pStyle w:val="VCAAbody"/>
        <w:ind w:right="129"/>
      </w:pPr>
      <w:r w:rsidRPr="00D94C82">
        <w:t>On completion of this unit</w:t>
      </w:r>
      <w:r w:rsidR="00A11CE1">
        <w:t>,</w:t>
      </w:r>
      <w:r w:rsidRPr="00D94C82">
        <w:t xml:space="preserve"> the </w:t>
      </w:r>
      <w:r w:rsidR="00675AD3">
        <w:t xml:space="preserve">student should be able to </w:t>
      </w:r>
      <w:r w:rsidR="00F145EA">
        <w:t xml:space="preserve">investigate SWL options related to the VET qualification </w:t>
      </w:r>
      <w:r w:rsidR="004F6642">
        <w:t xml:space="preserve">they are </w:t>
      </w:r>
      <w:r w:rsidR="00F145EA">
        <w:t>undertak</w:t>
      </w:r>
      <w:r w:rsidR="004F6642">
        <w:t xml:space="preserve">ing; </w:t>
      </w:r>
      <w:r w:rsidR="00675AD3">
        <w:t xml:space="preserve">describe </w:t>
      </w:r>
      <w:r w:rsidR="000C4142">
        <w:t xml:space="preserve">their </w:t>
      </w:r>
      <w:r w:rsidR="00351C3A">
        <w:t xml:space="preserve">individual </w:t>
      </w:r>
      <w:r w:rsidR="000C4142">
        <w:t>skills</w:t>
      </w:r>
      <w:r w:rsidR="004F6642">
        <w:t xml:space="preserve">, </w:t>
      </w:r>
      <w:r w:rsidR="000C4142">
        <w:t xml:space="preserve">interests, transferable </w:t>
      </w:r>
      <w:proofErr w:type="gramStart"/>
      <w:r w:rsidR="000C4142">
        <w:t>skills</w:t>
      </w:r>
      <w:proofErr w:type="gramEnd"/>
      <w:r w:rsidR="00CC10BE">
        <w:t xml:space="preserve"> </w:t>
      </w:r>
      <w:r w:rsidR="00A34D9D">
        <w:t xml:space="preserve">and </w:t>
      </w:r>
      <w:r w:rsidR="000C4142">
        <w:t>career plan</w:t>
      </w:r>
      <w:r w:rsidR="004F6642">
        <w:t xml:space="preserve">; </w:t>
      </w:r>
      <w:r w:rsidR="006744AC" w:rsidRPr="00D94C82">
        <w:t xml:space="preserve">and </w:t>
      </w:r>
      <w:r w:rsidR="0091444B">
        <w:t xml:space="preserve">explain the WHS practices of the </w:t>
      </w:r>
      <w:r w:rsidR="00351C3A">
        <w:t>workplace.</w:t>
      </w:r>
      <w:bookmarkEnd w:id="61"/>
      <w:r w:rsidR="003D15BF">
        <w:t xml:space="preserve"> </w:t>
      </w:r>
      <w:r w:rsidRPr="00D94C82">
        <w:t>To achieve this outcome</w:t>
      </w:r>
      <w:r w:rsidR="004F6642">
        <w:t>,</w:t>
      </w:r>
      <w:r w:rsidRPr="00D94C82">
        <w:t xml:space="preserve"> the student will draw on </w:t>
      </w:r>
      <w:r w:rsidR="004F6642">
        <w:t xml:space="preserve">the </w:t>
      </w:r>
      <w:r w:rsidRPr="00D94C82">
        <w:t>key knowledge and key skills outlined in Area of Study 1.</w:t>
      </w:r>
    </w:p>
    <w:p w14:paraId="662DB8B1" w14:textId="77777777" w:rsidR="007B5768" w:rsidRPr="00F33EE0" w:rsidRDefault="007B5768" w:rsidP="00606845">
      <w:pPr>
        <w:pStyle w:val="VCAAHeading5"/>
      </w:pPr>
      <w:r w:rsidRPr="00F33EE0">
        <w:t>Key knowledge</w:t>
      </w:r>
    </w:p>
    <w:p w14:paraId="1FFE7256" w14:textId="19117425" w:rsidR="00437553" w:rsidRPr="003E4EDB" w:rsidRDefault="003C7301" w:rsidP="00076E77">
      <w:pPr>
        <w:pStyle w:val="VCAAbullet"/>
      </w:pPr>
      <w:bookmarkStart w:id="62" w:name="_Hlk145410156"/>
      <w:r w:rsidRPr="003E4EDB">
        <w:t xml:space="preserve">the </w:t>
      </w:r>
      <w:r w:rsidR="00437553" w:rsidRPr="003E4EDB">
        <w:t>r</w:t>
      </w:r>
      <w:r w:rsidR="00080DAD" w:rsidRPr="003E4EDB">
        <w:t xml:space="preserve">elationship </w:t>
      </w:r>
      <w:r w:rsidR="00F9614E" w:rsidRPr="003E4EDB">
        <w:t>between</w:t>
      </w:r>
      <w:r w:rsidR="006D1FB2">
        <w:t xml:space="preserve"> </w:t>
      </w:r>
      <w:r w:rsidR="00171C44">
        <w:t>a</w:t>
      </w:r>
      <w:r w:rsidR="00171C44" w:rsidRPr="003E4EDB">
        <w:t xml:space="preserve"> </w:t>
      </w:r>
      <w:r w:rsidR="009669A3" w:rsidRPr="003E4EDB">
        <w:t>VET</w:t>
      </w:r>
      <w:r w:rsidR="00080DAD" w:rsidRPr="003E4EDB">
        <w:t xml:space="preserve"> </w:t>
      </w:r>
      <w:r w:rsidR="00F10917" w:rsidRPr="003E4EDB">
        <w:t xml:space="preserve">qualification </w:t>
      </w:r>
      <w:r w:rsidR="00F9614E" w:rsidRPr="003E4EDB">
        <w:t>and</w:t>
      </w:r>
      <w:r w:rsidR="00437553" w:rsidRPr="003E4EDB">
        <w:t xml:space="preserve"> career </w:t>
      </w:r>
      <w:r w:rsidR="00F9614E" w:rsidRPr="003E4EDB">
        <w:t>pathway</w:t>
      </w:r>
      <w:r w:rsidR="00807E50" w:rsidRPr="003E4EDB">
        <w:t xml:space="preserve"> options</w:t>
      </w:r>
    </w:p>
    <w:p w14:paraId="161F1F72" w14:textId="7165C79D" w:rsidR="00F550F7" w:rsidRPr="003E4EDB" w:rsidRDefault="00F550F7" w:rsidP="00076E77">
      <w:pPr>
        <w:pStyle w:val="VCAAbullet"/>
      </w:pPr>
      <w:r w:rsidRPr="003E4EDB">
        <w:t xml:space="preserve">overview of </w:t>
      </w:r>
      <w:r w:rsidR="007323C8" w:rsidRPr="003E4EDB">
        <w:t xml:space="preserve">how </w:t>
      </w:r>
      <w:r w:rsidRPr="003E4EDB">
        <w:t>different industries and employment options</w:t>
      </w:r>
      <w:r w:rsidR="00F45442" w:rsidRPr="003E4EDB">
        <w:t xml:space="preserve"> </w:t>
      </w:r>
      <w:r w:rsidR="007323C8" w:rsidRPr="003E4EDB">
        <w:t xml:space="preserve">are </w:t>
      </w:r>
      <w:r w:rsidR="00F45442" w:rsidRPr="003E4EDB">
        <w:t xml:space="preserve">connected to further education and </w:t>
      </w:r>
      <w:proofErr w:type="gramStart"/>
      <w:r w:rsidR="00F45442" w:rsidRPr="003E4EDB">
        <w:t>training</w:t>
      </w:r>
      <w:proofErr w:type="gramEnd"/>
    </w:p>
    <w:p w14:paraId="2FD77F46" w14:textId="0317FDB5" w:rsidR="000E3049" w:rsidRPr="003E4EDB" w:rsidRDefault="00F33EE0" w:rsidP="00076E77">
      <w:pPr>
        <w:pStyle w:val="VCAAbullet"/>
      </w:pPr>
      <w:r w:rsidRPr="003E4EDB">
        <w:t>employment sources</w:t>
      </w:r>
      <w:r w:rsidR="00C41214">
        <w:t>,</w:t>
      </w:r>
      <w:r w:rsidR="00F9614E" w:rsidRPr="003E4EDB">
        <w:t xml:space="preserve"> such as</w:t>
      </w:r>
      <w:r w:rsidRPr="003E4EDB">
        <w:t xml:space="preserve"> </w:t>
      </w:r>
      <w:r w:rsidR="00C41214">
        <w:t xml:space="preserve">the </w:t>
      </w:r>
      <w:r w:rsidRPr="003E4EDB">
        <w:t xml:space="preserve">SWL portal, websites, </w:t>
      </w:r>
      <w:r w:rsidR="00B866A2" w:rsidRPr="003E4EDB">
        <w:t xml:space="preserve">employment </w:t>
      </w:r>
      <w:r w:rsidRPr="003E4EDB">
        <w:t xml:space="preserve">agencies and personal networks </w:t>
      </w:r>
    </w:p>
    <w:p w14:paraId="5CF18679" w14:textId="7C56AA79" w:rsidR="0098476B" w:rsidRPr="003E4EDB" w:rsidRDefault="00F33EE0" w:rsidP="00076E77">
      <w:pPr>
        <w:pStyle w:val="VCAAbullet"/>
      </w:pPr>
      <w:r w:rsidRPr="003E4EDB">
        <w:t xml:space="preserve">SWL </w:t>
      </w:r>
      <w:r w:rsidR="0034735D" w:rsidRPr="003E4EDB">
        <w:t>arrangements</w:t>
      </w:r>
      <w:r w:rsidRPr="003E4EDB">
        <w:t xml:space="preserve"> and documents required by </w:t>
      </w:r>
      <w:r w:rsidR="00B866A2" w:rsidRPr="003E4EDB">
        <w:t>the</w:t>
      </w:r>
      <w:r w:rsidRPr="003E4EDB">
        <w:t xml:space="preserve"> school and host </w:t>
      </w:r>
      <w:proofErr w:type="gramStart"/>
      <w:r w:rsidRPr="003E4EDB">
        <w:t>employe</w:t>
      </w:r>
      <w:r w:rsidR="00F9614E" w:rsidRPr="003E4EDB">
        <w:t>r</w:t>
      </w:r>
      <w:proofErr w:type="gramEnd"/>
    </w:p>
    <w:p w14:paraId="17860220" w14:textId="5489468B" w:rsidR="00C51137" w:rsidRPr="003E4EDB" w:rsidRDefault="00F550F7" w:rsidP="00076E77">
      <w:pPr>
        <w:pStyle w:val="VCAAbullet"/>
      </w:pPr>
      <w:r w:rsidRPr="003E4EDB">
        <w:t>processes to apply for SWL</w:t>
      </w:r>
      <w:r w:rsidR="00BA6DC0">
        <w:t>,</w:t>
      </w:r>
      <w:r w:rsidRPr="003E4EDB">
        <w:t xml:space="preserve"> such as </w:t>
      </w:r>
      <w:r w:rsidR="00C51137" w:rsidRPr="003E4EDB">
        <w:t>job descriptions</w:t>
      </w:r>
      <w:r w:rsidR="00934A50" w:rsidRPr="003E4EDB">
        <w:t>, job responsibilities and work placement</w:t>
      </w:r>
      <w:r w:rsidRPr="003E4EDB">
        <w:t xml:space="preserve"> </w:t>
      </w:r>
      <w:proofErr w:type="gramStart"/>
      <w:r w:rsidRPr="003E4EDB">
        <w:t>interview</w:t>
      </w:r>
      <w:proofErr w:type="gramEnd"/>
    </w:p>
    <w:p w14:paraId="3B128B9D" w14:textId="1FEF8B6C" w:rsidR="00934A50" w:rsidRPr="003E4EDB" w:rsidRDefault="00934A50" w:rsidP="00076E77">
      <w:pPr>
        <w:pStyle w:val="VCAAbullet"/>
      </w:pPr>
      <w:r w:rsidRPr="003E4EDB">
        <w:t xml:space="preserve">the development of a </w:t>
      </w:r>
      <w:r w:rsidR="003D15BF">
        <w:t>l</w:t>
      </w:r>
      <w:r w:rsidRPr="003E4EDB">
        <w:t xml:space="preserve">earner </w:t>
      </w:r>
      <w:r w:rsidR="003D15BF">
        <w:t>p</w:t>
      </w:r>
      <w:r w:rsidRPr="003E4EDB">
        <w:t>rofile</w:t>
      </w:r>
      <w:r w:rsidR="00C40C1A" w:rsidRPr="003E4EDB">
        <w:t>, including methods for communicating personal interests</w:t>
      </w:r>
      <w:r w:rsidR="002968D5" w:rsidRPr="003E4EDB">
        <w:t xml:space="preserve">, individual </w:t>
      </w:r>
      <w:proofErr w:type="gramStart"/>
      <w:r w:rsidR="002968D5" w:rsidRPr="003E4EDB">
        <w:t>skills</w:t>
      </w:r>
      <w:proofErr w:type="gramEnd"/>
      <w:r w:rsidR="002968D5" w:rsidRPr="003E4EDB">
        <w:t xml:space="preserve"> and transferable</w:t>
      </w:r>
      <w:r w:rsidR="00C40C1A" w:rsidRPr="003E4EDB">
        <w:t xml:space="preserve"> skills</w:t>
      </w:r>
    </w:p>
    <w:p w14:paraId="031354B1" w14:textId="43C47CE9" w:rsidR="007B5768" w:rsidRPr="003E4EDB" w:rsidRDefault="00911605" w:rsidP="00076E77">
      <w:pPr>
        <w:pStyle w:val="VCAAbullet"/>
      </w:pPr>
      <w:r>
        <w:t>WHS</w:t>
      </w:r>
      <w:r w:rsidR="00F550F7" w:rsidRPr="003E4EDB">
        <w:t>,</w:t>
      </w:r>
      <w:r w:rsidR="00475448" w:rsidRPr="003E4EDB">
        <w:t xml:space="preserve"> and emergency evacuation procedures</w:t>
      </w:r>
      <w:r w:rsidR="003C7301" w:rsidRPr="003E4EDB">
        <w:t xml:space="preserve"> in the </w:t>
      </w:r>
      <w:r w:rsidR="008C6B8A">
        <w:t>related VET</w:t>
      </w:r>
      <w:r w:rsidR="00D44466">
        <w:t xml:space="preserve"> </w:t>
      </w:r>
      <w:r w:rsidR="003C7301" w:rsidRPr="003E4EDB">
        <w:t>workplace</w:t>
      </w:r>
    </w:p>
    <w:p w14:paraId="17A4BD7B" w14:textId="3B1AF1BB" w:rsidR="007B5768" w:rsidRPr="00A01B8D" w:rsidRDefault="00F33EE0" w:rsidP="00076E77">
      <w:pPr>
        <w:pStyle w:val="VCAAbullet"/>
      </w:pPr>
      <w:bookmarkStart w:id="63" w:name="_Hlk145673042"/>
      <w:r w:rsidRPr="003E4EDB">
        <w:t>personal</w:t>
      </w:r>
      <w:r w:rsidR="00475448" w:rsidRPr="003E4EDB">
        <w:t xml:space="preserve"> protective equipment</w:t>
      </w:r>
      <w:r w:rsidR="00475448" w:rsidRPr="00A01B8D">
        <w:t xml:space="preserve"> </w:t>
      </w:r>
      <w:r w:rsidR="006520A3" w:rsidRPr="00A01B8D">
        <w:t>(PPE</w:t>
      </w:r>
      <w:bookmarkEnd w:id="63"/>
      <w:r w:rsidR="006520A3" w:rsidRPr="00A01B8D">
        <w:t xml:space="preserve">) </w:t>
      </w:r>
      <w:r w:rsidR="00475448" w:rsidRPr="00A01B8D">
        <w:t xml:space="preserve">used in the </w:t>
      </w:r>
      <w:proofErr w:type="gramStart"/>
      <w:r w:rsidR="00475448" w:rsidRPr="00A01B8D">
        <w:t>workplace</w:t>
      </w:r>
      <w:proofErr w:type="gramEnd"/>
    </w:p>
    <w:p w14:paraId="136AECDD" w14:textId="63F8C5D8" w:rsidR="007B5768" w:rsidRDefault="006520A3" w:rsidP="00076E77">
      <w:pPr>
        <w:pStyle w:val="VCAAbullet"/>
      </w:pPr>
      <w:r w:rsidRPr="00A01B8D">
        <w:t>health and safety hazards in the workplace and health and safety laws relevant to the workplace and industry</w:t>
      </w:r>
    </w:p>
    <w:p w14:paraId="5CF5613E" w14:textId="5FB75EF5" w:rsidR="00AA06E4" w:rsidRPr="008C6B8A" w:rsidRDefault="00AA06E4" w:rsidP="00076E77">
      <w:pPr>
        <w:pStyle w:val="VCAAbullet"/>
      </w:pPr>
      <w:r w:rsidRPr="008C6B8A">
        <w:t>industry- and workplace-specific terminology</w:t>
      </w:r>
      <w:bookmarkEnd w:id="62"/>
      <w:r w:rsidR="006D1FB2">
        <w:t>.</w:t>
      </w:r>
    </w:p>
    <w:p w14:paraId="080D8659" w14:textId="77777777" w:rsidR="007B5768" w:rsidRPr="00370C11" w:rsidRDefault="007B5768" w:rsidP="007B5768">
      <w:pPr>
        <w:pStyle w:val="VCAAHeading5"/>
        <w:spacing w:before="180" w:after="80" w:line="280" w:lineRule="exact"/>
      </w:pPr>
      <w:r w:rsidRPr="00370C11">
        <w:t>Key skills</w:t>
      </w:r>
    </w:p>
    <w:p w14:paraId="5BA98482" w14:textId="0B634DF7" w:rsidR="0008361F" w:rsidRPr="003E4EDB" w:rsidRDefault="0008361F" w:rsidP="00076E77">
      <w:pPr>
        <w:pStyle w:val="VCAAbullet"/>
      </w:pPr>
      <w:r w:rsidRPr="003E4EDB">
        <w:t>identify career options</w:t>
      </w:r>
      <w:r w:rsidR="00352CD2">
        <w:t xml:space="preserve">, </w:t>
      </w:r>
      <w:r w:rsidR="005A0D81">
        <w:t xml:space="preserve">aspirations and </w:t>
      </w:r>
      <w:r w:rsidRPr="003E4EDB">
        <w:t>pathways</w:t>
      </w:r>
      <w:r w:rsidR="00352CD2">
        <w:t>,</w:t>
      </w:r>
      <w:r w:rsidRPr="003E4EDB">
        <w:t xml:space="preserve"> and further education and </w:t>
      </w:r>
      <w:proofErr w:type="gramStart"/>
      <w:r w:rsidRPr="003E4EDB">
        <w:t>training</w:t>
      </w:r>
      <w:proofErr w:type="gramEnd"/>
    </w:p>
    <w:p w14:paraId="37920102" w14:textId="02424A68" w:rsidR="0098476B" w:rsidRPr="003E4EDB" w:rsidRDefault="00F33EE0" w:rsidP="00076E77">
      <w:pPr>
        <w:pStyle w:val="VCAAbullet"/>
      </w:pPr>
      <w:r w:rsidRPr="003E4EDB">
        <w:t xml:space="preserve">investigate </w:t>
      </w:r>
      <w:r w:rsidR="003619C7" w:rsidRPr="003E4EDB">
        <w:t xml:space="preserve">SWL </w:t>
      </w:r>
      <w:proofErr w:type="gramStart"/>
      <w:r w:rsidRPr="003E4EDB">
        <w:t>options</w:t>
      </w:r>
      <w:proofErr w:type="gramEnd"/>
    </w:p>
    <w:p w14:paraId="1F169038" w14:textId="05A4BA0B" w:rsidR="00934A50" w:rsidRPr="003E4EDB" w:rsidRDefault="00934A50" w:rsidP="00076E77">
      <w:pPr>
        <w:pStyle w:val="VCAAbullet"/>
      </w:pPr>
      <w:r w:rsidRPr="003E4EDB">
        <w:t>apply information and communication technology skills to access information about</w:t>
      </w:r>
      <w:r w:rsidR="003C54E4" w:rsidRPr="003E4EDB">
        <w:t xml:space="preserve"> SWL</w:t>
      </w:r>
      <w:r w:rsidRPr="003E4EDB">
        <w:t xml:space="preserve"> </w:t>
      </w:r>
      <w:proofErr w:type="gramStart"/>
      <w:r w:rsidRPr="003E4EDB">
        <w:t>opportunities</w:t>
      </w:r>
      <w:proofErr w:type="gramEnd"/>
    </w:p>
    <w:p w14:paraId="7A802F5E" w14:textId="68AD19BC" w:rsidR="00370C11" w:rsidRPr="003E4EDB" w:rsidRDefault="00934A50" w:rsidP="00076E77">
      <w:pPr>
        <w:pStyle w:val="VCAAbullet"/>
      </w:pPr>
      <w:r w:rsidRPr="003E4EDB">
        <w:t>apply</w:t>
      </w:r>
      <w:r w:rsidR="00F33EE0" w:rsidRPr="003E4EDB">
        <w:t xml:space="preserve"> </w:t>
      </w:r>
      <w:r w:rsidR="00370C11" w:rsidRPr="003E4EDB">
        <w:t xml:space="preserve">appropriate communication techniques to participate in </w:t>
      </w:r>
      <w:r w:rsidR="003619C7" w:rsidRPr="003E4EDB">
        <w:t xml:space="preserve">an </w:t>
      </w:r>
      <w:proofErr w:type="gramStart"/>
      <w:r w:rsidR="00370C11" w:rsidRPr="003E4EDB">
        <w:t>interview</w:t>
      </w:r>
      <w:proofErr w:type="gramEnd"/>
    </w:p>
    <w:p w14:paraId="5B549CA8" w14:textId="417958A5" w:rsidR="008C1725" w:rsidRPr="003E4EDB" w:rsidRDefault="00CA35FA" w:rsidP="00076E77">
      <w:pPr>
        <w:pStyle w:val="VCAAbullet"/>
      </w:pPr>
      <w:r w:rsidRPr="003E4EDB">
        <w:t xml:space="preserve">apply </w:t>
      </w:r>
      <w:r w:rsidR="00F33EE0" w:rsidRPr="003E4EDB">
        <w:t>communicat</w:t>
      </w:r>
      <w:r w:rsidRPr="003E4EDB">
        <w:t>ion</w:t>
      </w:r>
      <w:r w:rsidR="00F33EE0" w:rsidRPr="003E4EDB">
        <w:t xml:space="preserve"> and negotiat</w:t>
      </w:r>
      <w:r w:rsidRPr="003E4EDB">
        <w:t xml:space="preserve">ion skills </w:t>
      </w:r>
      <w:r w:rsidR="005A1643" w:rsidRPr="003E4EDB">
        <w:t>to establish</w:t>
      </w:r>
      <w:r w:rsidR="00F33EE0" w:rsidRPr="003E4EDB">
        <w:t xml:space="preserve"> the timing of the work placement, the nature of the work,</w:t>
      </w:r>
      <w:r w:rsidR="00E1350F">
        <w:t xml:space="preserve"> and</w:t>
      </w:r>
      <w:r w:rsidR="0082403F" w:rsidRPr="003E4EDB">
        <w:t xml:space="preserve"> the</w:t>
      </w:r>
      <w:r w:rsidR="00F33EE0" w:rsidRPr="003E4EDB">
        <w:t xml:space="preserve"> types of activities to be undertaken while </w:t>
      </w:r>
      <w:r w:rsidR="008C1725" w:rsidRPr="003E4EDB">
        <w:t xml:space="preserve">on </w:t>
      </w:r>
      <w:proofErr w:type="gramStart"/>
      <w:r w:rsidR="008C1725" w:rsidRPr="003E4EDB">
        <w:t>SWL</w:t>
      </w:r>
      <w:proofErr w:type="gramEnd"/>
    </w:p>
    <w:p w14:paraId="5A20A786" w14:textId="7071671E" w:rsidR="00934A50" w:rsidRPr="003E4EDB" w:rsidRDefault="00B35ED2" w:rsidP="00076E77">
      <w:pPr>
        <w:pStyle w:val="VCAAbullet"/>
      </w:pPr>
      <w:r w:rsidRPr="003E4EDB">
        <w:t>describe</w:t>
      </w:r>
      <w:r w:rsidR="00934A50" w:rsidRPr="003E4EDB">
        <w:t xml:space="preserve"> information about individual skills and </w:t>
      </w:r>
      <w:proofErr w:type="gramStart"/>
      <w:r w:rsidR="00934A50" w:rsidRPr="003E4EDB">
        <w:t>interests</w:t>
      </w:r>
      <w:proofErr w:type="gramEnd"/>
      <w:r w:rsidR="00934A50" w:rsidRPr="003E4EDB">
        <w:t xml:space="preserve"> </w:t>
      </w:r>
    </w:p>
    <w:p w14:paraId="1F27280F" w14:textId="5A286B6F" w:rsidR="002968D5" w:rsidRPr="003E4EDB" w:rsidRDefault="002968D5" w:rsidP="00076E77">
      <w:pPr>
        <w:pStyle w:val="VCAAbullet"/>
      </w:pPr>
      <w:r w:rsidRPr="003E4EDB">
        <w:t>describe transferable skills and</w:t>
      </w:r>
      <w:r w:rsidR="00BB7DBC">
        <w:t xml:space="preserve"> a</w:t>
      </w:r>
      <w:r w:rsidRPr="003E4EDB">
        <w:t xml:space="preserve"> career plan during an </w:t>
      </w:r>
      <w:proofErr w:type="gramStart"/>
      <w:r w:rsidRPr="003E4EDB">
        <w:t>interview</w:t>
      </w:r>
      <w:proofErr w:type="gramEnd"/>
    </w:p>
    <w:p w14:paraId="636948DD" w14:textId="4B720CF4" w:rsidR="002968D5" w:rsidRPr="003E4EDB" w:rsidRDefault="002968D5" w:rsidP="00076E77">
      <w:pPr>
        <w:pStyle w:val="VCAAbullet"/>
      </w:pPr>
      <w:r w:rsidRPr="003E4EDB">
        <w:t xml:space="preserve">explain WHS practices related to </w:t>
      </w:r>
      <w:r w:rsidR="003D15BF">
        <w:t>a</w:t>
      </w:r>
      <w:r w:rsidR="003D15BF" w:rsidRPr="003E4EDB">
        <w:t xml:space="preserve"> </w:t>
      </w:r>
      <w:r w:rsidRPr="003E4EDB">
        <w:t xml:space="preserve">workplace and </w:t>
      </w:r>
      <w:proofErr w:type="gramStart"/>
      <w:r w:rsidRPr="003E4EDB">
        <w:t>industry</w:t>
      </w:r>
      <w:proofErr w:type="gramEnd"/>
    </w:p>
    <w:p w14:paraId="531028A1" w14:textId="4354B5BE" w:rsidR="00EB6BDB" w:rsidRPr="00585C51" w:rsidRDefault="00B35ED2" w:rsidP="00076E77">
      <w:pPr>
        <w:pStyle w:val="VCAAbullet"/>
      </w:pPr>
      <w:r w:rsidRPr="003E4EDB">
        <w:t>identify</w:t>
      </w:r>
      <w:r w:rsidR="00CA35FA" w:rsidRPr="003E4EDB">
        <w:t xml:space="preserve">, </w:t>
      </w:r>
      <w:proofErr w:type="gramStart"/>
      <w:r w:rsidRPr="003E4EDB">
        <w:t>describe</w:t>
      </w:r>
      <w:proofErr w:type="gramEnd"/>
      <w:r w:rsidR="00CA35FA" w:rsidRPr="003E4EDB">
        <w:t xml:space="preserve"> and apply</w:t>
      </w:r>
      <w:r w:rsidR="00934A50" w:rsidRPr="00585C51">
        <w:t xml:space="preserve"> industry- and workplace-specific terminology</w:t>
      </w:r>
      <w:r w:rsidR="00E34EC6" w:rsidRPr="00585C51">
        <w:t>.</w:t>
      </w:r>
    </w:p>
    <w:p w14:paraId="5651FFF7" w14:textId="30FED348" w:rsidR="007B5768" w:rsidRPr="00217E88" w:rsidRDefault="007B5768" w:rsidP="00606845">
      <w:pPr>
        <w:pStyle w:val="VCAAHeading2"/>
      </w:pPr>
      <w:bookmarkStart w:id="64" w:name="_Toc148444066"/>
      <w:r w:rsidRPr="00217E88">
        <w:t>Area of Study 2</w:t>
      </w:r>
      <w:bookmarkEnd w:id="64"/>
    </w:p>
    <w:p w14:paraId="22D59208" w14:textId="69837099" w:rsidR="007B5768" w:rsidRPr="00217E88" w:rsidRDefault="008C615F" w:rsidP="00606845">
      <w:pPr>
        <w:pStyle w:val="VCAAHeading3"/>
      </w:pPr>
      <w:bookmarkStart w:id="65" w:name="_Toc140226141"/>
      <w:bookmarkStart w:id="66" w:name="_Toc147234726"/>
      <w:bookmarkStart w:id="67" w:name="_Toc148444067"/>
      <w:r>
        <w:t xml:space="preserve">Develop employability skills through </w:t>
      </w:r>
      <w:proofErr w:type="gramStart"/>
      <w:r>
        <w:t>SWL</w:t>
      </w:r>
      <w:bookmarkEnd w:id="65"/>
      <w:bookmarkEnd w:id="66"/>
      <w:bookmarkEnd w:id="67"/>
      <w:proofErr w:type="gramEnd"/>
    </w:p>
    <w:p w14:paraId="5815D5B2" w14:textId="3D04754A" w:rsidR="00DF4816" w:rsidRPr="00DF4816" w:rsidRDefault="00893EE2" w:rsidP="00EC44E4">
      <w:pPr>
        <w:pStyle w:val="VCAAbody"/>
      </w:pPr>
      <w:bookmarkStart w:id="68" w:name="_Hlk145682968"/>
      <w:r w:rsidRPr="00D94C82">
        <w:t>In this area of study</w:t>
      </w:r>
      <w:r w:rsidR="00EC2607">
        <w:t>,</w:t>
      </w:r>
      <w:r w:rsidR="007B5768" w:rsidRPr="00D94C82">
        <w:t xml:space="preserve"> </w:t>
      </w:r>
      <w:r w:rsidRPr="00D94C82">
        <w:t xml:space="preserve">students undertake </w:t>
      </w:r>
      <w:r w:rsidR="00C8348B">
        <w:t xml:space="preserve">at least </w:t>
      </w:r>
      <w:r w:rsidRPr="00D94C82">
        <w:t xml:space="preserve">80 hours of </w:t>
      </w:r>
      <w:r w:rsidR="00EC2607">
        <w:t>SWL</w:t>
      </w:r>
      <w:r w:rsidR="00955CC1">
        <w:t xml:space="preserve"> </w:t>
      </w:r>
      <w:r w:rsidR="001E6601">
        <w:t>placement.</w:t>
      </w:r>
      <w:r w:rsidRPr="00D94C82">
        <w:t xml:space="preserve"> </w:t>
      </w:r>
      <w:r w:rsidR="00EC44E4">
        <w:t>They</w:t>
      </w:r>
      <w:bookmarkEnd w:id="68"/>
      <w:r w:rsidR="00DF4816">
        <w:t xml:space="preserve"> </w:t>
      </w:r>
      <w:r w:rsidR="00DF4816" w:rsidRPr="00DF4816">
        <w:t>develop an understanding of employers’ expectations regarding what employees should be able to do in their roles</w:t>
      </w:r>
      <w:r w:rsidR="008C6B8A">
        <w:t xml:space="preserve">. </w:t>
      </w:r>
      <w:r w:rsidR="00DF4816">
        <w:t>S</w:t>
      </w:r>
      <w:r w:rsidR="00DF4816" w:rsidRPr="00DF4816">
        <w:t xml:space="preserve">tudents negotiate with the teacher and host employer </w:t>
      </w:r>
      <w:r w:rsidR="00EC44E4">
        <w:t xml:space="preserve">to determine </w:t>
      </w:r>
      <w:r w:rsidR="00DF4816" w:rsidRPr="00DF4816">
        <w:t>specific work tasks, workplace routines and appropriate hours of work placement.</w:t>
      </w:r>
    </w:p>
    <w:p w14:paraId="764FF493" w14:textId="0200C95D" w:rsidR="007B5768" w:rsidRDefault="00FB285B" w:rsidP="00D94C82">
      <w:pPr>
        <w:pStyle w:val="VCAAbody"/>
      </w:pPr>
      <w:r w:rsidRPr="00D94C82">
        <w:t>Students</w:t>
      </w:r>
      <w:r w:rsidR="00807535" w:rsidRPr="00D94C82">
        <w:t xml:space="preserve"> will be exposed to different work</w:t>
      </w:r>
      <w:r w:rsidR="007217D0" w:rsidRPr="00D94C82">
        <w:t>place</w:t>
      </w:r>
      <w:r w:rsidR="00807535" w:rsidRPr="00D94C82">
        <w:t xml:space="preserve"> processes</w:t>
      </w:r>
      <w:r w:rsidRPr="00D94C82">
        <w:t xml:space="preserve"> and activities</w:t>
      </w:r>
      <w:r w:rsidR="00807535" w:rsidRPr="00D94C82">
        <w:t xml:space="preserve">, work alongside </w:t>
      </w:r>
      <w:r w:rsidR="00701F34">
        <w:t xml:space="preserve">colleagues </w:t>
      </w:r>
      <w:r w:rsidR="00EC2607">
        <w:t xml:space="preserve">and </w:t>
      </w:r>
      <w:r w:rsidR="00807535" w:rsidRPr="00D94C82">
        <w:t>in groups, work with clients</w:t>
      </w:r>
      <w:r w:rsidR="00352CD2">
        <w:t xml:space="preserve"> or </w:t>
      </w:r>
      <w:r w:rsidR="00807535" w:rsidRPr="00D94C82">
        <w:t>customers, problem</w:t>
      </w:r>
      <w:r w:rsidR="00EC44E4">
        <w:t>-</w:t>
      </w:r>
      <w:r w:rsidR="00EC2607" w:rsidRPr="00D94C82">
        <w:t>solv</w:t>
      </w:r>
      <w:r w:rsidR="00EC2607">
        <w:t>e</w:t>
      </w:r>
      <w:r w:rsidR="00EC2607" w:rsidRPr="00D94C82">
        <w:t xml:space="preserve"> </w:t>
      </w:r>
      <w:r w:rsidR="00807535" w:rsidRPr="00D94C82">
        <w:t>and</w:t>
      </w:r>
      <w:r w:rsidR="002B1EF9">
        <w:t xml:space="preserve"> develop and</w:t>
      </w:r>
      <w:r w:rsidR="00807535" w:rsidRPr="00D94C82">
        <w:t xml:space="preserve"> </w:t>
      </w:r>
      <w:r w:rsidR="00EC2607" w:rsidRPr="00D94C82">
        <w:t>refin</w:t>
      </w:r>
      <w:r w:rsidR="00EC2607">
        <w:t>e</w:t>
      </w:r>
      <w:r w:rsidR="00EC2607" w:rsidRPr="00D94C82">
        <w:t xml:space="preserve"> </w:t>
      </w:r>
      <w:r w:rsidRPr="00D94C82">
        <w:t xml:space="preserve">skills. </w:t>
      </w:r>
      <w:r w:rsidR="00F06C51">
        <w:t>They</w:t>
      </w:r>
      <w:r w:rsidR="00F06C51" w:rsidRPr="00D94C82">
        <w:t xml:space="preserve"> </w:t>
      </w:r>
      <w:r w:rsidR="00EC2607" w:rsidRPr="001E6601">
        <w:rPr>
          <w:lang w:val="en-AU"/>
        </w:rPr>
        <w:t>practise</w:t>
      </w:r>
      <w:r w:rsidR="00EC2607" w:rsidRPr="00D94C82">
        <w:t xml:space="preserve"> </w:t>
      </w:r>
      <w:bookmarkStart w:id="69" w:name="_Hlk145425335"/>
      <w:r w:rsidRPr="00D94C82">
        <w:t xml:space="preserve">asking questions, obtaining information, locating resources, building relationships, </w:t>
      </w:r>
      <w:r w:rsidR="0036739A" w:rsidRPr="00D94C82">
        <w:t>listening,</w:t>
      </w:r>
      <w:r w:rsidRPr="00D94C82">
        <w:t xml:space="preserve"> observing others, planning,</w:t>
      </w:r>
      <w:r w:rsidR="00F2654B" w:rsidRPr="00D94C82">
        <w:t xml:space="preserve"> participating in meetings, </w:t>
      </w:r>
      <w:r w:rsidR="007217D0" w:rsidRPr="00D94C82">
        <w:t>completing workplace activities,</w:t>
      </w:r>
      <w:r w:rsidR="00217E88" w:rsidRPr="00D94C82">
        <w:t xml:space="preserve"> </w:t>
      </w:r>
      <w:proofErr w:type="gramStart"/>
      <w:r w:rsidR="0036739A" w:rsidRPr="00D94C82">
        <w:t>receiving</w:t>
      </w:r>
      <w:proofErr w:type="gramEnd"/>
      <w:r w:rsidRPr="00D94C82">
        <w:t xml:space="preserve"> and giving feedback</w:t>
      </w:r>
      <w:r w:rsidR="00EC2607">
        <w:t>,</w:t>
      </w:r>
      <w:r w:rsidRPr="00D94C82">
        <w:t xml:space="preserve"> and reflecting.</w:t>
      </w:r>
      <w:bookmarkEnd w:id="69"/>
    </w:p>
    <w:p w14:paraId="763E0EF2" w14:textId="6E6DA4D3" w:rsidR="00D56A92" w:rsidRDefault="00F06C51" w:rsidP="00B75DAB">
      <w:pPr>
        <w:pStyle w:val="VCAAbody"/>
      </w:pPr>
      <w:r>
        <w:lastRenderedPageBreak/>
        <w:t>They</w:t>
      </w:r>
      <w:r w:rsidRPr="00D94C82">
        <w:t xml:space="preserve"> </w:t>
      </w:r>
      <w:r w:rsidR="00B75DAB">
        <w:t>discuss</w:t>
      </w:r>
      <w:r w:rsidR="00B75DAB" w:rsidRPr="00D94C82">
        <w:t xml:space="preserve"> their learning</w:t>
      </w:r>
      <w:r w:rsidR="00B75DAB">
        <w:t xml:space="preserve"> and performance</w:t>
      </w:r>
      <w:r w:rsidR="00B75DAB" w:rsidRPr="00D94C82">
        <w:t xml:space="preserve"> in the workplace and the impact </w:t>
      </w:r>
      <w:r w:rsidR="00B75DAB">
        <w:t xml:space="preserve">of the work placement </w:t>
      </w:r>
      <w:r w:rsidR="00B75DAB" w:rsidRPr="00D94C82">
        <w:t xml:space="preserve">on their </w:t>
      </w:r>
      <w:r w:rsidR="00B75DAB">
        <w:t>future career goals</w:t>
      </w:r>
      <w:r w:rsidR="002E6732">
        <w:t>.</w:t>
      </w:r>
    </w:p>
    <w:p w14:paraId="7466AA07" w14:textId="77777777" w:rsidR="007B5768" w:rsidRPr="007217D0" w:rsidRDefault="007B5768" w:rsidP="00954DEC">
      <w:pPr>
        <w:pStyle w:val="VCAAHeading4"/>
      </w:pPr>
      <w:bookmarkStart w:id="70" w:name="_Hlk146197495"/>
      <w:r w:rsidRPr="007217D0">
        <w:t>Outcome 2</w:t>
      </w:r>
    </w:p>
    <w:p w14:paraId="0B0108F3" w14:textId="116C9144" w:rsidR="007B5768" w:rsidRPr="00D94C82" w:rsidRDefault="007B5768" w:rsidP="00D94C82">
      <w:pPr>
        <w:pStyle w:val="VCAAbody"/>
      </w:pPr>
      <w:r w:rsidRPr="00D94C82">
        <w:t>On completion of this unit</w:t>
      </w:r>
      <w:r w:rsidR="00ED1472">
        <w:t>,</w:t>
      </w:r>
      <w:r w:rsidRPr="00D94C82">
        <w:t xml:space="preserve"> the student should be able to </w:t>
      </w:r>
      <w:r w:rsidR="00A34D9D">
        <w:t>describe</w:t>
      </w:r>
      <w:r w:rsidR="00F2654B" w:rsidRPr="00D94C82">
        <w:t xml:space="preserve"> </w:t>
      </w:r>
      <w:r w:rsidR="002D5629">
        <w:t>the skills</w:t>
      </w:r>
      <w:r w:rsidR="00EA783B">
        <w:t xml:space="preserve"> they have</w:t>
      </w:r>
      <w:r w:rsidR="002D5629">
        <w:t xml:space="preserve"> acquired through the</w:t>
      </w:r>
      <w:r w:rsidR="002D5629" w:rsidRPr="00D94C82">
        <w:t xml:space="preserve"> </w:t>
      </w:r>
      <w:r w:rsidR="008B0EEF" w:rsidRPr="00D94C82">
        <w:t>workplace learning experience</w:t>
      </w:r>
      <w:r w:rsidR="00EA783B">
        <w:t>,</w:t>
      </w:r>
      <w:r w:rsidR="002070AD">
        <w:t xml:space="preserve"> how th</w:t>
      </w:r>
      <w:r w:rsidR="00BB7AD5">
        <w:t>ese</w:t>
      </w:r>
      <w:r w:rsidR="002070AD">
        <w:t xml:space="preserve"> </w:t>
      </w:r>
      <w:r w:rsidR="00BB7AD5">
        <w:t>relate to</w:t>
      </w:r>
      <w:r w:rsidR="002070AD">
        <w:t xml:space="preserve"> the</w:t>
      </w:r>
      <w:r w:rsidR="00C441F5">
        <w:t xml:space="preserve"> VET units of competency</w:t>
      </w:r>
      <w:r w:rsidR="00EA783B">
        <w:t>,</w:t>
      </w:r>
      <w:r w:rsidR="00B81D6D">
        <w:t xml:space="preserve"> </w:t>
      </w:r>
      <w:r w:rsidR="008C6B8A">
        <w:t xml:space="preserve">and </w:t>
      </w:r>
      <w:r w:rsidR="00D44466">
        <w:t xml:space="preserve">the changes they would make to improve their </w:t>
      </w:r>
      <w:r w:rsidR="00D44466" w:rsidRPr="00F145EA">
        <w:t>employability skill</w:t>
      </w:r>
      <w:r w:rsidR="00D44466">
        <w:t>s.</w:t>
      </w:r>
      <w:r w:rsidR="003D15BF">
        <w:t xml:space="preserve"> </w:t>
      </w:r>
      <w:r w:rsidRPr="00D94C82">
        <w:t>To achieve this outcome</w:t>
      </w:r>
      <w:r w:rsidR="00EA783B">
        <w:t>,</w:t>
      </w:r>
      <w:r w:rsidRPr="00D94C82">
        <w:t xml:space="preserve"> the student will draw on </w:t>
      </w:r>
      <w:r w:rsidR="00EA783B">
        <w:t xml:space="preserve">the </w:t>
      </w:r>
      <w:r w:rsidRPr="00D94C82">
        <w:t>key knowledge and key skills outlined in Area of Study 2.</w:t>
      </w:r>
    </w:p>
    <w:bookmarkEnd w:id="70"/>
    <w:p w14:paraId="41C0F93E" w14:textId="292A96CE" w:rsidR="007B5768" w:rsidRPr="007217D0" w:rsidRDefault="007B5768" w:rsidP="00606845">
      <w:pPr>
        <w:pStyle w:val="VCAAHeading5"/>
      </w:pPr>
      <w:r w:rsidRPr="007217D0">
        <w:t>Key knowledge</w:t>
      </w:r>
      <w:r w:rsidR="00B81D6D">
        <w:t xml:space="preserve"> </w:t>
      </w:r>
    </w:p>
    <w:p w14:paraId="5FAAE902" w14:textId="3C8A2F93" w:rsidR="005A0A9B" w:rsidRPr="003E4EDB" w:rsidRDefault="005A0A9B" w:rsidP="00076E77">
      <w:pPr>
        <w:pStyle w:val="VCAAbullet"/>
      </w:pPr>
      <w:r w:rsidRPr="003E4EDB">
        <w:t>overview of the structure and operation of the workplace</w:t>
      </w:r>
    </w:p>
    <w:p w14:paraId="362A9F65" w14:textId="763DB8B5" w:rsidR="005A0A9B" w:rsidRPr="003E4EDB" w:rsidRDefault="005A0A9B" w:rsidP="00076E77">
      <w:pPr>
        <w:pStyle w:val="VCAAbullet"/>
      </w:pPr>
      <w:r w:rsidRPr="003E4EDB">
        <w:t xml:space="preserve">key stakeholders of the organisation </w:t>
      </w:r>
    </w:p>
    <w:p w14:paraId="23268462" w14:textId="2EB84CCE" w:rsidR="007B5768" w:rsidRPr="003E4EDB" w:rsidRDefault="00F2654B" w:rsidP="00076E77">
      <w:pPr>
        <w:pStyle w:val="VCAAbullet"/>
      </w:pPr>
      <w:r w:rsidRPr="003E4EDB">
        <w:t>key work</w:t>
      </w:r>
      <w:r w:rsidR="00934A50" w:rsidRPr="003E4EDB">
        <w:t xml:space="preserve"> tasks,</w:t>
      </w:r>
      <w:r w:rsidRPr="003E4EDB">
        <w:t xml:space="preserve"> processes and activities </w:t>
      </w:r>
      <w:r w:rsidR="007217D0" w:rsidRPr="003E4EDB">
        <w:t>conducted in the workplace</w:t>
      </w:r>
      <w:r w:rsidR="00A9423C">
        <w:t>,</w:t>
      </w:r>
      <w:r w:rsidR="002070AD">
        <w:t xml:space="preserve"> such as:</w:t>
      </w:r>
    </w:p>
    <w:p w14:paraId="46ED9B24" w14:textId="6CE18E6A" w:rsidR="0008361F" w:rsidRDefault="0008361F" w:rsidP="00076E77">
      <w:pPr>
        <w:pStyle w:val="VCAAbulletlevel2"/>
      </w:pPr>
      <w:r w:rsidRPr="003E4EDB">
        <w:t>methods of cleaning and maint</w:t>
      </w:r>
      <w:r w:rsidR="00007AA9">
        <w:t xml:space="preserve">aining </w:t>
      </w:r>
      <w:r w:rsidRPr="003E4EDB">
        <w:t xml:space="preserve">tools, </w:t>
      </w:r>
      <w:proofErr w:type="gramStart"/>
      <w:r w:rsidR="00807E50" w:rsidRPr="003E4EDB">
        <w:t>equipment</w:t>
      </w:r>
      <w:proofErr w:type="gramEnd"/>
      <w:r w:rsidRPr="003E4EDB">
        <w:t xml:space="preserve"> and technology </w:t>
      </w:r>
    </w:p>
    <w:p w14:paraId="2DF5033B" w14:textId="24217185" w:rsidR="00BB7AD5" w:rsidRDefault="00BB7AD5" w:rsidP="00076E77">
      <w:pPr>
        <w:pStyle w:val="VCAAbulletlevel2"/>
      </w:pPr>
      <w:r>
        <w:t xml:space="preserve">time </w:t>
      </w:r>
      <w:r w:rsidRPr="003E4EDB">
        <w:t xml:space="preserve">management, appropriate </w:t>
      </w:r>
      <w:proofErr w:type="gramStart"/>
      <w:r w:rsidRPr="003E4EDB">
        <w:t>dress</w:t>
      </w:r>
      <w:proofErr w:type="gramEnd"/>
      <w:r w:rsidRPr="003E4EDB">
        <w:t xml:space="preserve"> and </w:t>
      </w:r>
      <w:r w:rsidRPr="00BB7AD5">
        <w:rPr>
          <w:lang w:val="en-AU"/>
        </w:rPr>
        <w:t>behaviour</w:t>
      </w:r>
      <w:r w:rsidRPr="003E4EDB">
        <w:t xml:space="preserve"> expectations </w:t>
      </w:r>
    </w:p>
    <w:p w14:paraId="23E27A40" w14:textId="68CD1D94" w:rsidR="00BB7AD5" w:rsidRDefault="00BB7AD5" w:rsidP="00076E77">
      <w:pPr>
        <w:pStyle w:val="VCAAbulletlevel2"/>
      </w:pPr>
      <w:r w:rsidRPr="003E4EDB">
        <w:t>methods for effective communication and feedback</w:t>
      </w:r>
    </w:p>
    <w:p w14:paraId="1BB941A1" w14:textId="7C65D814" w:rsidR="00BB7AD5" w:rsidRDefault="00BB7AD5" w:rsidP="00076E77">
      <w:pPr>
        <w:pStyle w:val="VCAAbulletlevel2"/>
      </w:pPr>
      <w:r w:rsidRPr="003E4EDB">
        <w:t>importance of working with others</w:t>
      </w:r>
    </w:p>
    <w:p w14:paraId="7C62BB5D" w14:textId="77777777" w:rsidR="00DB558D" w:rsidRPr="003E4EDB" w:rsidRDefault="00DB558D" w:rsidP="00076E77">
      <w:pPr>
        <w:pStyle w:val="VCAAbullet"/>
      </w:pPr>
      <w:r w:rsidRPr="003E4EDB">
        <w:t>workplace-specific documents and/or correspondence</w:t>
      </w:r>
    </w:p>
    <w:p w14:paraId="75D3E6D0" w14:textId="3647A37A" w:rsidR="00975893" w:rsidRPr="003E4EDB" w:rsidRDefault="00975893" w:rsidP="00076E77">
      <w:pPr>
        <w:pStyle w:val="VCAAbullet"/>
      </w:pPr>
      <w:r w:rsidRPr="003E4EDB">
        <w:t>industry</w:t>
      </w:r>
      <w:r w:rsidR="00434079" w:rsidRPr="003E4EDB">
        <w:t xml:space="preserve">- and </w:t>
      </w:r>
      <w:r w:rsidR="00ED1472" w:rsidRPr="003E4EDB">
        <w:t>workplace-</w:t>
      </w:r>
      <w:r w:rsidRPr="003E4EDB">
        <w:t>specific terminology</w:t>
      </w:r>
    </w:p>
    <w:p w14:paraId="3C54ABB6" w14:textId="09A4B527" w:rsidR="00434079" w:rsidRPr="003E4EDB" w:rsidRDefault="00434079" w:rsidP="00076E77">
      <w:pPr>
        <w:pStyle w:val="VCAAbullet"/>
      </w:pPr>
      <w:r w:rsidRPr="003E4EDB">
        <w:t>industry- and workplace-specific digital competence</w:t>
      </w:r>
    </w:p>
    <w:p w14:paraId="0C866607" w14:textId="1FF4A211" w:rsidR="005A0A9B" w:rsidRPr="003E4EDB" w:rsidRDefault="005A0A9B" w:rsidP="00076E77">
      <w:pPr>
        <w:pStyle w:val="VCAAbullet"/>
      </w:pPr>
      <w:r w:rsidRPr="003E4EDB">
        <w:t xml:space="preserve">employability skills </w:t>
      </w:r>
    </w:p>
    <w:p w14:paraId="3B42882C" w14:textId="52EA4EB1" w:rsidR="004256E0" w:rsidRDefault="00807E50" w:rsidP="00076E77">
      <w:pPr>
        <w:pStyle w:val="VCAAbullet"/>
      </w:pPr>
      <w:r w:rsidRPr="003E4EDB">
        <w:t>connect</w:t>
      </w:r>
      <w:r w:rsidR="009257AF" w:rsidRPr="003E4EDB">
        <w:t xml:space="preserve">ion between </w:t>
      </w:r>
      <w:r w:rsidRPr="003E4EDB">
        <w:t xml:space="preserve">VET units of competency </w:t>
      </w:r>
      <w:r w:rsidR="009257AF" w:rsidRPr="003E4EDB">
        <w:t>and</w:t>
      </w:r>
      <w:r w:rsidRPr="003E4EDB">
        <w:t xml:space="preserve"> observations </w:t>
      </w:r>
      <w:r w:rsidR="009257AF" w:rsidRPr="003E4EDB">
        <w:t>in</w:t>
      </w:r>
      <w:r w:rsidRPr="003E4EDB">
        <w:t xml:space="preserve"> the workplace</w:t>
      </w:r>
    </w:p>
    <w:p w14:paraId="01D9BC4A" w14:textId="218B1CEB" w:rsidR="00BB7AD5" w:rsidRPr="003E4EDB" w:rsidRDefault="00BB7AD5" w:rsidP="00076E77">
      <w:pPr>
        <w:pStyle w:val="VCAAbullet"/>
      </w:pPr>
      <w:r>
        <w:t>methods to develop future career goals.</w:t>
      </w:r>
    </w:p>
    <w:p w14:paraId="1FC952A5" w14:textId="5D453F81" w:rsidR="007B5768" w:rsidRPr="003E4EDB" w:rsidRDefault="007B5768" w:rsidP="00606845">
      <w:pPr>
        <w:pStyle w:val="VCAAHeading5"/>
      </w:pPr>
      <w:r w:rsidRPr="003E4EDB">
        <w:t>Key skills</w:t>
      </w:r>
    </w:p>
    <w:p w14:paraId="67B9290D" w14:textId="5CE0D2CA" w:rsidR="009257AF" w:rsidRPr="003E4EDB" w:rsidRDefault="009257AF" w:rsidP="00076E77">
      <w:pPr>
        <w:pStyle w:val="VCAAbullet"/>
      </w:pPr>
      <w:r w:rsidRPr="003E4EDB">
        <w:t xml:space="preserve">identify and </w:t>
      </w:r>
      <w:r w:rsidR="00B35ED2" w:rsidRPr="003E4EDB">
        <w:t>describe</w:t>
      </w:r>
      <w:r w:rsidRPr="003E4EDB">
        <w:t xml:space="preserve"> </w:t>
      </w:r>
      <w:r w:rsidR="00BB7AD5">
        <w:t>the needs</w:t>
      </w:r>
      <w:r w:rsidRPr="003E4EDB">
        <w:t xml:space="preserve"> of key </w:t>
      </w:r>
      <w:proofErr w:type="gramStart"/>
      <w:r w:rsidRPr="003E4EDB">
        <w:t>stakeholders</w:t>
      </w:r>
      <w:proofErr w:type="gramEnd"/>
      <w:r w:rsidRPr="003E4EDB">
        <w:t xml:space="preserve"> </w:t>
      </w:r>
    </w:p>
    <w:p w14:paraId="1E8BBCF5" w14:textId="143761F1" w:rsidR="00217E88" w:rsidRPr="003E4EDB" w:rsidRDefault="00B35ED2" w:rsidP="00076E77">
      <w:pPr>
        <w:pStyle w:val="VCAAbullet"/>
      </w:pPr>
      <w:r w:rsidRPr="003E4EDB">
        <w:t>identify and apply</w:t>
      </w:r>
      <w:r w:rsidR="009257AF" w:rsidRPr="003E4EDB">
        <w:t xml:space="preserve"> industry</w:t>
      </w:r>
      <w:r w:rsidR="00007AA9">
        <w:t xml:space="preserve">- and </w:t>
      </w:r>
      <w:r w:rsidR="009257AF" w:rsidRPr="003E4EDB">
        <w:t xml:space="preserve">workplace-specific terminology </w:t>
      </w:r>
      <w:r w:rsidR="00417A9C" w:rsidRPr="003E4EDB">
        <w:t xml:space="preserve">when communicating in the </w:t>
      </w:r>
      <w:proofErr w:type="gramStart"/>
      <w:r w:rsidR="001D2A5F" w:rsidRPr="003E4EDB">
        <w:t>workplace</w:t>
      </w:r>
      <w:proofErr w:type="gramEnd"/>
      <w:r w:rsidR="001D2A5F" w:rsidRPr="003E4EDB">
        <w:t xml:space="preserve"> </w:t>
      </w:r>
    </w:p>
    <w:p w14:paraId="52708C9D" w14:textId="752D0CBF" w:rsidR="0008361F" w:rsidRPr="003E4EDB" w:rsidRDefault="0008361F" w:rsidP="00076E77">
      <w:pPr>
        <w:pStyle w:val="VCAAbullet"/>
      </w:pPr>
      <w:r w:rsidRPr="003E4EDB">
        <w:t xml:space="preserve">identify documents and/or correspondence specific to the </w:t>
      </w:r>
      <w:proofErr w:type="gramStart"/>
      <w:r w:rsidR="003C54E4" w:rsidRPr="003E4EDB">
        <w:t>workplace</w:t>
      </w:r>
      <w:proofErr w:type="gramEnd"/>
    </w:p>
    <w:p w14:paraId="4AA433DD" w14:textId="301DC07B" w:rsidR="007B5768" w:rsidRPr="003E4EDB" w:rsidRDefault="00FC3B6B" w:rsidP="00076E77">
      <w:pPr>
        <w:pStyle w:val="VCAAbullet"/>
      </w:pPr>
      <w:r w:rsidRPr="003E4EDB">
        <w:t xml:space="preserve">describe the key tools, equipment and technology used in the </w:t>
      </w:r>
      <w:proofErr w:type="gramStart"/>
      <w:r w:rsidR="00B71A91" w:rsidRPr="003E4EDB">
        <w:t>workplace</w:t>
      </w:r>
      <w:proofErr w:type="gramEnd"/>
    </w:p>
    <w:p w14:paraId="2CCEFB54" w14:textId="5CB96CA3" w:rsidR="007B5768" w:rsidRPr="003E4EDB" w:rsidRDefault="00FC3B6B" w:rsidP="00076E77">
      <w:pPr>
        <w:pStyle w:val="VCAAbullet"/>
      </w:pPr>
      <w:r w:rsidRPr="003E4EDB">
        <w:t>describe how workplace knowledge</w:t>
      </w:r>
      <w:r w:rsidR="00434079" w:rsidRPr="003E4EDB">
        <w:t xml:space="preserve"> and feedback</w:t>
      </w:r>
      <w:r w:rsidRPr="003E4EDB">
        <w:t xml:space="preserve"> </w:t>
      </w:r>
      <w:r w:rsidR="009257AF" w:rsidRPr="003E4EDB">
        <w:t>i</w:t>
      </w:r>
      <w:r w:rsidRPr="003E4EDB">
        <w:t xml:space="preserve">s shared within the </w:t>
      </w:r>
      <w:proofErr w:type="gramStart"/>
      <w:r w:rsidR="00B71A91" w:rsidRPr="003E4EDB">
        <w:t>workplace</w:t>
      </w:r>
      <w:proofErr w:type="gramEnd"/>
    </w:p>
    <w:p w14:paraId="3E6798A9" w14:textId="489524B3" w:rsidR="009257AF" w:rsidRPr="003E4EDB" w:rsidRDefault="00BB7AD5" w:rsidP="00076E77">
      <w:pPr>
        <w:pStyle w:val="VCAAbullet"/>
      </w:pPr>
      <w:r>
        <w:t xml:space="preserve">record and </w:t>
      </w:r>
      <w:r w:rsidR="00B35ED2" w:rsidRPr="003E4EDB">
        <w:t>explain</w:t>
      </w:r>
      <w:r w:rsidR="009257AF" w:rsidRPr="003E4EDB">
        <w:t xml:space="preserve"> skills acquired from the </w:t>
      </w:r>
      <w:proofErr w:type="gramStart"/>
      <w:r w:rsidR="009257AF" w:rsidRPr="003E4EDB">
        <w:t>workplace</w:t>
      </w:r>
      <w:proofErr w:type="gramEnd"/>
      <w:r w:rsidR="009257AF" w:rsidRPr="003E4EDB">
        <w:t xml:space="preserve"> </w:t>
      </w:r>
    </w:p>
    <w:p w14:paraId="27586622" w14:textId="6D8AA283" w:rsidR="009257AF" w:rsidRPr="003E4EDB" w:rsidRDefault="003D263B" w:rsidP="00076E77">
      <w:pPr>
        <w:pStyle w:val="VCAAbullet"/>
      </w:pPr>
      <w:r>
        <w:t xml:space="preserve">record and </w:t>
      </w:r>
      <w:r w:rsidRPr="003E4EDB">
        <w:t xml:space="preserve">explain </w:t>
      </w:r>
      <w:r w:rsidR="009257AF" w:rsidRPr="003E4EDB">
        <w:t xml:space="preserve">evidence of industry knowledge acquired from the </w:t>
      </w:r>
      <w:proofErr w:type="gramStart"/>
      <w:r w:rsidR="009257AF" w:rsidRPr="003E4EDB">
        <w:t>workplace</w:t>
      </w:r>
      <w:proofErr w:type="gramEnd"/>
      <w:r w:rsidR="009257AF" w:rsidRPr="003E4EDB">
        <w:t xml:space="preserve"> </w:t>
      </w:r>
    </w:p>
    <w:p w14:paraId="17F8C9EF" w14:textId="210DD0BA" w:rsidR="009257AF" w:rsidRPr="003E4EDB" w:rsidRDefault="009257AF" w:rsidP="00076E77">
      <w:pPr>
        <w:pStyle w:val="VCAAbullet"/>
      </w:pPr>
      <w:r w:rsidRPr="003E4EDB">
        <w:t xml:space="preserve">identify industry knowledge </w:t>
      </w:r>
      <w:r w:rsidRPr="003D263B">
        <w:t>that</w:t>
      </w:r>
      <w:r w:rsidR="002F4E76" w:rsidRPr="003D263B">
        <w:t xml:space="preserve"> is linked</w:t>
      </w:r>
      <w:r w:rsidRPr="003D263B">
        <w:t xml:space="preserve"> to </w:t>
      </w:r>
      <w:r w:rsidRPr="003E4EDB">
        <w:t xml:space="preserve">knowledge from VET units of </w:t>
      </w:r>
      <w:proofErr w:type="gramStart"/>
      <w:r w:rsidRPr="003E4EDB">
        <w:t>competency</w:t>
      </w:r>
      <w:proofErr w:type="gramEnd"/>
    </w:p>
    <w:p w14:paraId="2B75E98E" w14:textId="7A897199" w:rsidR="00E34EC6" w:rsidRPr="00585C51" w:rsidRDefault="002968D5" w:rsidP="00076E77">
      <w:pPr>
        <w:pStyle w:val="VCAAbullet"/>
      </w:pPr>
      <w:r w:rsidRPr="003E4EDB">
        <w:t xml:space="preserve">describe </w:t>
      </w:r>
      <w:bookmarkStart w:id="71" w:name="_Hlk141093341"/>
      <w:r w:rsidR="009257AF" w:rsidRPr="003E4EDB">
        <w:t>employability skills learnt</w:t>
      </w:r>
      <w:r w:rsidR="00434079" w:rsidRPr="003E4EDB">
        <w:t xml:space="preserve"> and applied</w:t>
      </w:r>
      <w:r w:rsidR="009257AF" w:rsidRPr="003E4EDB">
        <w:t xml:space="preserve"> </w:t>
      </w:r>
      <w:bookmarkEnd w:id="71"/>
      <w:r w:rsidR="006E7C72" w:rsidRPr="003E4EDB">
        <w:t>in the</w:t>
      </w:r>
      <w:r w:rsidR="006E7C72">
        <w:t xml:space="preserve"> </w:t>
      </w:r>
      <w:proofErr w:type="gramStart"/>
      <w:r w:rsidR="006E7C72">
        <w:t>workplace</w:t>
      </w:r>
      <w:proofErr w:type="gramEnd"/>
    </w:p>
    <w:p w14:paraId="0D23F4BE" w14:textId="2BB5099B" w:rsidR="00E34EC6" w:rsidRDefault="00CA35FA" w:rsidP="00076E77">
      <w:pPr>
        <w:pStyle w:val="VCAAbullet"/>
      </w:pPr>
      <w:r w:rsidRPr="00585C51">
        <w:t>discuss</w:t>
      </w:r>
      <w:r w:rsidR="0048047A">
        <w:t xml:space="preserve"> SWL</w:t>
      </w:r>
      <w:r w:rsidR="009257AF" w:rsidRPr="00585C51">
        <w:t xml:space="preserve"> performance in response to feedback from supervisor</w:t>
      </w:r>
      <w:r w:rsidR="00352CD2">
        <w:t xml:space="preserve"> or </w:t>
      </w:r>
      <w:r w:rsidR="009257AF" w:rsidRPr="00585C51">
        <w:t>host employer</w:t>
      </w:r>
      <w:r w:rsidR="006760E2">
        <w:t>,</w:t>
      </w:r>
      <w:r w:rsidR="002968D5">
        <w:t xml:space="preserve"> including areas for improvement</w:t>
      </w:r>
      <w:r w:rsidR="00E34EC6" w:rsidRPr="00585C51">
        <w:t>.</w:t>
      </w:r>
    </w:p>
    <w:p w14:paraId="3770D4C5" w14:textId="09B2F576" w:rsidR="00E34EC6" w:rsidRDefault="00E34EC6" w:rsidP="00E34EC6">
      <w:pPr>
        <w:pStyle w:val="VCAAHeading2"/>
      </w:pPr>
      <w:bookmarkStart w:id="72" w:name="_Toc148444068"/>
      <w:r w:rsidRPr="00EA250B">
        <w:t>Assessment</w:t>
      </w:r>
      <w:bookmarkEnd w:id="72"/>
    </w:p>
    <w:p w14:paraId="45CB00B4" w14:textId="2033605C" w:rsidR="00D83B44" w:rsidRPr="00EA250B" w:rsidRDefault="00D83B44" w:rsidP="00D83B44">
      <w:pPr>
        <w:pStyle w:val="VCAAbody"/>
      </w:pPr>
      <w:r w:rsidRPr="00EA250B">
        <w:t>The award of satisfactory completion for a unit is based on whether the student has demonstrated the set of outcomes specified for the unit. Teachers should use</w:t>
      </w:r>
      <w:r w:rsidR="00D302D7">
        <w:t xml:space="preserve"> a </w:t>
      </w:r>
      <w:r w:rsidR="00D302D7" w:rsidRPr="003C3613">
        <w:rPr>
          <w:lang w:val="en-AU"/>
        </w:rPr>
        <w:t>variety of learning activities</w:t>
      </w:r>
      <w:r w:rsidR="00D71572">
        <w:t xml:space="preserve"> </w:t>
      </w:r>
      <w:r w:rsidR="00D302D7" w:rsidRPr="003C3613">
        <w:rPr>
          <w:lang w:val="en-AU"/>
        </w:rPr>
        <w:t>and assessment tasks</w:t>
      </w:r>
      <w:r w:rsidRPr="00EA250B">
        <w:t xml:space="preserve"> </w:t>
      </w:r>
      <w:r w:rsidR="00D302D7">
        <w:t xml:space="preserve">that </w:t>
      </w:r>
      <w:r w:rsidRPr="00EA250B">
        <w:t xml:space="preserve">provide a range of opportunities for </w:t>
      </w:r>
      <w:r>
        <w:t xml:space="preserve">the </w:t>
      </w:r>
      <w:r w:rsidRPr="00EA250B">
        <w:t xml:space="preserve">student to demonstrate the key knowledge and key skills </w:t>
      </w:r>
      <w:r>
        <w:t>for</w:t>
      </w:r>
      <w:r w:rsidRPr="00EA250B">
        <w:t xml:space="preserve"> the outcomes.</w:t>
      </w:r>
    </w:p>
    <w:p w14:paraId="17E6CCDD" w14:textId="6C0F95FF" w:rsidR="00D83B44" w:rsidRDefault="00D83B44" w:rsidP="00D83B44">
      <w:pPr>
        <w:pStyle w:val="VCAAbody"/>
      </w:pPr>
      <w:r w:rsidRPr="006002E7">
        <w:t xml:space="preserve">The areas of study, including the key knowledge and key skills listed for the outcomes, should be used for </w:t>
      </w:r>
      <w:r w:rsidR="00D302D7" w:rsidRPr="006002E7">
        <w:t xml:space="preserve">course design and </w:t>
      </w:r>
      <w:r w:rsidR="00BF4D4D" w:rsidRPr="006002E7">
        <w:t xml:space="preserve">to </w:t>
      </w:r>
      <w:r w:rsidR="00D302D7" w:rsidRPr="006002E7">
        <w:t>develop</w:t>
      </w:r>
      <w:r w:rsidR="00BF4D4D" w:rsidRPr="006002E7">
        <w:t xml:space="preserve"> </w:t>
      </w:r>
      <w:r w:rsidR="00D302D7" w:rsidRPr="006002E7">
        <w:t xml:space="preserve">learning activities and </w:t>
      </w:r>
      <w:r w:rsidRPr="006002E7">
        <w:t xml:space="preserve">assessment </w:t>
      </w:r>
      <w:r w:rsidR="00D302D7" w:rsidRPr="006002E7">
        <w:t>tasks</w:t>
      </w:r>
      <w:r w:rsidRPr="006002E7">
        <w:t>.</w:t>
      </w:r>
      <w:r w:rsidRPr="00EA250B">
        <w:t xml:space="preserve"> Assessment must be a part of the </w:t>
      </w:r>
      <w:r w:rsidRPr="00EA250B">
        <w:lastRenderedPageBreak/>
        <w:t>regular teaching and learning program and should be completed mainly in class and within a limited time</w:t>
      </w:r>
      <w:r>
        <w:t xml:space="preserve"> </w:t>
      </w:r>
      <w:r w:rsidRPr="00EA250B">
        <w:t>frame.</w:t>
      </w:r>
    </w:p>
    <w:p w14:paraId="2CFA4196" w14:textId="710DD7BC" w:rsidR="00251E93" w:rsidRPr="00EA250B" w:rsidRDefault="00251E93" w:rsidP="00D83B44">
      <w:pPr>
        <w:pStyle w:val="VCAAbody"/>
      </w:pPr>
      <w:r w:rsidRPr="00D55031">
        <w:rPr>
          <w:color w:val="auto"/>
          <w:lang w:val="en-AU"/>
        </w:rPr>
        <w:t>Students undertaking this study must</w:t>
      </w:r>
      <w:r>
        <w:rPr>
          <w:color w:val="auto"/>
          <w:lang w:val="en-AU"/>
        </w:rPr>
        <w:t xml:space="preserve"> maintain a Workplace Learning Record related to the SWL placement for recording, </w:t>
      </w:r>
      <w:proofErr w:type="gramStart"/>
      <w:r>
        <w:rPr>
          <w:color w:val="auto"/>
          <w:lang w:val="en-AU"/>
        </w:rPr>
        <w:t>authentication</w:t>
      </w:r>
      <w:proofErr w:type="gramEnd"/>
      <w:r>
        <w:rPr>
          <w:color w:val="auto"/>
          <w:lang w:val="en-AU"/>
        </w:rPr>
        <w:t xml:space="preserve"> and assessment purposes. Students must undertake a </w:t>
      </w:r>
      <w:r w:rsidR="00F2796A" w:rsidRPr="00C43B11">
        <w:t>work placement</w:t>
      </w:r>
      <w:r w:rsidR="00F2796A">
        <w:t xml:space="preserve"> in a different workplace setting or context </w:t>
      </w:r>
      <w:r>
        <w:rPr>
          <w:color w:val="auto"/>
          <w:lang w:val="en-AU"/>
        </w:rPr>
        <w:t>for each unit and maintain a separate Workplace Learning Record per placement.</w:t>
      </w:r>
    </w:p>
    <w:p w14:paraId="5E2C1E36" w14:textId="645A4F4B" w:rsidR="00D302D7" w:rsidRPr="003C3613" w:rsidRDefault="00D302D7" w:rsidP="00D302D7">
      <w:pPr>
        <w:pStyle w:val="VCAAbody"/>
        <w:rPr>
          <w:lang w:val="en-AU"/>
        </w:rPr>
      </w:pPr>
      <w:bookmarkStart w:id="73" w:name="_Hlk146120568"/>
      <w:r w:rsidRPr="003C3613">
        <w:rPr>
          <w:lang w:val="en-AU"/>
        </w:rPr>
        <w:t xml:space="preserve">All assessments at Units 1 and 2 </w:t>
      </w:r>
      <w:bookmarkEnd w:id="73"/>
      <w:r w:rsidRPr="003C3613">
        <w:rPr>
          <w:lang w:val="en-AU"/>
        </w:rPr>
        <w:t xml:space="preserve">are </w:t>
      </w:r>
      <w:proofErr w:type="gramStart"/>
      <w:r w:rsidRPr="003C3613">
        <w:rPr>
          <w:lang w:val="en-AU"/>
        </w:rPr>
        <w:t>school-based</w:t>
      </w:r>
      <w:proofErr w:type="gramEnd"/>
      <w:r w:rsidRPr="003C3613">
        <w:rPr>
          <w:lang w:val="en-AU"/>
        </w:rPr>
        <w:t xml:space="preserve">. Procedures for assessment of levels of achievement in Units 1 and 2 are a matter for school decision. </w:t>
      </w:r>
    </w:p>
    <w:p w14:paraId="2A20C92F" w14:textId="402145D6" w:rsidR="00D83B44" w:rsidRPr="00A92FAF" w:rsidRDefault="00D83B44" w:rsidP="00D83B44">
      <w:pPr>
        <w:pStyle w:val="VCAAbody"/>
        <w:rPr>
          <w:lang w:val="en-AU"/>
        </w:rPr>
      </w:pPr>
      <w:r w:rsidRPr="00FD794A">
        <w:rPr>
          <w:lang w:val="en-AU"/>
        </w:rPr>
        <w:t>For this unit students are</w:t>
      </w:r>
      <w:r w:rsidRPr="00A92FAF">
        <w:rPr>
          <w:lang w:val="en-AU"/>
        </w:rPr>
        <w:t xml:space="preserve"> required to demonstrate t</w:t>
      </w:r>
      <w:r>
        <w:rPr>
          <w:lang w:val="en-AU"/>
        </w:rPr>
        <w:t>wo</w:t>
      </w:r>
      <w:r w:rsidRPr="00A92FAF">
        <w:rPr>
          <w:lang w:val="en-AU"/>
        </w:rPr>
        <w:t xml:space="preserve"> outcomes. As a set these outcomes encompass the areas of study in the unit.</w:t>
      </w:r>
    </w:p>
    <w:p w14:paraId="67FFD284" w14:textId="35B55BC3" w:rsidR="00D83B44" w:rsidRPr="00EA250B" w:rsidRDefault="00A103FC" w:rsidP="00D83B44">
      <w:pPr>
        <w:pStyle w:val="VCAAbody"/>
      </w:pPr>
      <w:r>
        <w:t>Suitable tasks for assessment in this unit may be selected from the following:</w:t>
      </w:r>
    </w:p>
    <w:p w14:paraId="1BE3B438" w14:textId="77777777" w:rsidR="00A103FC" w:rsidRPr="00D71572" w:rsidRDefault="00A103FC" w:rsidP="00076E77">
      <w:pPr>
        <w:pStyle w:val="VCAAbullet"/>
      </w:pPr>
      <w:r w:rsidRPr="00D71572">
        <w:t>structured questions</w:t>
      </w:r>
    </w:p>
    <w:p w14:paraId="4E72AAA5" w14:textId="5EBD3694" w:rsidR="00D83B44" w:rsidRPr="00D71572" w:rsidRDefault="00D83B44" w:rsidP="00076E77">
      <w:pPr>
        <w:pStyle w:val="VCAAbullet"/>
      </w:pPr>
      <w:r w:rsidRPr="00D71572">
        <w:t>gap analysis report on employability skills</w:t>
      </w:r>
    </w:p>
    <w:p w14:paraId="23E65309" w14:textId="50AFB2B5" w:rsidR="00A103FC" w:rsidRPr="00D71572" w:rsidRDefault="00A103FC" w:rsidP="00076E77">
      <w:pPr>
        <w:pStyle w:val="VCAAbullet"/>
      </w:pPr>
      <w:r w:rsidRPr="00D71572">
        <w:t xml:space="preserve">oral </w:t>
      </w:r>
      <w:r w:rsidR="00D83B44" w:rsidRPr="00D71572">
        <w:t xml:space="preserve">presentation </w:t>
      </w:r>
    </w:p>
    <w:p w14:paraId="5C3BFC80" w14:textId="20D8B2F7" w:rsidR="00D83B44" w:rsidRPr="00D71572" w:rsidRDefault="00D83B44" w:rsidP="00076E77">
      <w:pPr>
        <w:pStyle w:val="VCAAbullet"/>
      </w:pPr>
      <w:r w:rsidRPr="00D71572">
        <w:t xml:space="preserve">written report </w:t>
      </w:r>
    </w:p>
    <w:p w14:paraId="04529F95" w14:textId="2AD199B0" w:rsidR="00D83B44" w:rsidRPr="00D71572" w:rsidRDefault="00D83B44" w:rsidP="00076E77">
      <w:pPr>
        <w:pStyle w:val="VCAAbullet"/>
      </w:pPr>
      <w:r w:rsidRPr="00D71572">
        <w:t xml:space="preserve">video or podcast </w:t>
      </w:r>
    </w:p>
    <w:p w14:paraId="70C0CBE0" w14:textId="023E2781" w:rsidR="00D83B44" w:rsidRPr="00D71572" w:rsidRDefault="00D83B44" w:rsidP="00076E77">
      <w:pPr>
        <w:pStyle w:val="VCAAbullet"/>
      </w:pPr>
      <w:r w:rsidRPr="00D71572">
        <w:t xml:space="preserve">interview </w:t>
      </w:r>
    </w:p>
    <w:p w14:paraId="361A17CA" w14:textId="7CD6F35A" w:rsidR="00D83B44" w:rsidRPr="00D71572" w:rsidRDefault="00D83B44" w:rsidP="00076E77">
      <w:pPr>
        <w:pStyle w:val="VCAAbullet"/>
      </w:pPr>
      <w:r w:rsidRPr="00D71572">
        <w:t xml:space="preserve">work-based project </w:t>
      </w:r>
    </w:p>
    <w:p w14:paraId="220F7BF3" w14:textId="1A04D478" w:rsidR="00D83B44" w:rsidRPr="00D71572" w:rsidRDefault="00D83B44" w:rsidP="00076E77">
      <w:pPr>
        <w:pStyle w:val="VCAAbullet"/>
      </w:pPr>
      <w:r w:rsidRPr="00D71572">
        <w:t>workplace journal</w:t>
      </w:r>
      <w:r w:rsidR="00A103FC" w:rsidRPr="00D71572">
        <w:t xml:space="preserve"> or blog</w:t>
      </w:r>
      <w:r w:rsidR="00D71572" w:rsidRPr="00D71572">
        <w:t>.</w:t>
      </w:r>
    </w:p>
    <w:p w14:paraId="4712CB67" w14:textId="77777777" w:rsidR="00D83B44" w:rsidRDefault="00D83B44" w:rsidP="00D83B44">
      <w:pPr>
        <w:pStyle w:val="VCAAbody"/>
      </w:pPr>
      <w:r w:rsidRPr="00EA250B">
        <w:t>Where teachers allow students to choose between tasks</w:t>
      </w:r>
      <w:r>
        <w:t>,</w:t>
      </w:r>
      <w:r w:rsidRPr="00EA250B">
        <w:t xml:space="preserve"> they must ensure that the tasks they set are of comparable scope and demand.</w:t>
      </w:r>
    </w:p>
    <w:p w14:paraId="4195A595" w14:textId="77777777" w:rsidR="00481C57" w:rsidRPr="00D56A92" w:rsidRDefault="00481C57">
      <w:pPr>
        <w:rPr>
          <w:rFonts w:ascii="Arial" w:hAnsi="Arial" w:cs="Arial"/>
          <w:sz w:val="20"/>
          <w:szCs w:val="20"/>
          <w:lang w:val="en-US"/>
        </w:rPr>
      </w:pPr>
      <w:r>
        <w:br w:type="page"/>
      </w:r>
    </w:p>
    <w:p w14:paraId="2D7465A9" w14:textId="4AABF2FD" w:rsidR="000E7C65" w:rsidRPr="0036739A" w:rsidRDefault="000E7C65" w:rsidP="000E7C65">
      <w:pPr>
        <w:pStyle w:val="VCAAHeading1"/>
        <w:spacing w:before="360" w:after="80" w:line="520" w:lineRule="exact"/>
      </w:pPr>
      <w:bookmarkStart w:id="74" w:name="_Toc148444069"/>
      <w:r w:rsidRPr="0036739A">
        <w:lastRenderedPageBreak/>
        <w:t xml:space="preserve">Unit </w:t>
      </w:r>
      <w:r>
        <w:t>2</w:t>
      </w:r>
      <w:r w:rsidRPr="0036739A">
        <w:t xml:space="preserve">: </w:t>
      </w:r>
      <w:r w:rsidR="00574411">
        <w:t>Develop</w:t>
      </w:r>
      <w:r w:rsidRPr="0036739A">
        <w:t xml:space="preserve">ing in the </w:t>
      </w:r>
      <w:proofErr w:type="gramStart"/>
      <w:r w:rsidRPr="0036739A">
        <w:t>workplace</w:t>
      </w:r>
      <w:bookmarkEnd w:id="74"/>
      <w:proofErr w:type="gramEnd"/>
      <w:r w:rsidRPr="0036739A">
        <w:t xml:space="preserve"> </w:t>
      </w:r>
    </w:p>
    <w:p w14:paraId="246EEAAF" w14:textId="77777777" w:rsidR="001F2A3A" w:rsidRDefault="00D93F11" w:rsidP="00D93F11">
      <w:pPr>
        <w:pStyle w:val="VCAAbody"/>
      </w:pPr>
      <w:r>
        <w:t>In Unit 2,</w:t>
      </w:r>
      <w:r w:rsidRPr="00D05883">
        <w:t xml:space="preserve"> students plan and participate in </w:t>
      </w:r>
      <w:r>
        <w:t xml:space="preserve">their second </w:t>
      </w:r>
      <w:r w:rsidRPr="00D05883">
        <w:t xml:space="preserve">SWL </w:t>
      </w:r>
      <w:r>
        <w:t xml:space="preserve">placement </w:t>
      </w:r>
      <w:r w:rsidRPr="00D05883">
        <w:t xml:space="preserve">in an industry </w:t>
      </w:r>
      <w:r w:rsidR="006316C0">
        <w:t xml:space="preserve">aligned with their </w:t>
      </w:r>
      <w:r w:rsidR="00D76171">
        <w:t xml:space="preserve">VCE </w:t>
      </w:r>
      <w:r w:rsidR="006316C0">
        <w:t xml:space="preserve">VET qualification to consolidate their knowledge, </w:t>
      </w:r>
      <w:proofErr w:type="gramStart"/>
      <w:r w:rsidR="00F628CA">
        <w:t>skills</w:t>
      </w:r>
      <w:proofErr w:type="gramEnd"/>
      <w:r w:rsidR="006316C0">
        <w:t xml:space="preserve"> and experience in the workplace.</w:t>
      </w:r>
      <w:r>
        <w:t xml:space="preserve"> </w:t>
      </w:r>
    </w:p>
    <w:p w14:paraId="03E7471C" w14:textId="578108A5" w:rsidR="00D93F11" w:rsidRDefault="00D93F11" w:rsidP="00D93F11">
      <w:pPr>
        <w:pStyle w:val="VCAAbody"/>
      </w:pPr>
      <w:bookmarkStart w:id="75" w:name="_Hlk145682997"/>
      <w:r>
        <w:t>The learning outcomes for each S</w:t>
      </w:r>
      <w:r w:rsidR="009F21C0">
        <w:t xml:space="preserve">tructured </w:t>
      </w:r>
      <w:r>
        <w:t>W</w:t>
      </w:r>
      <w:r w:rsidR="009F21C0">
        <w:t xml:space="preserve">orkplace </w:t>
      </w:r>
      <w:r>
        <w:t>L</w:t>
      </w:r>
      <w:r w:rsidR="009F21C0">
        <w:t>earning</w:t>
      </w:r>
      <w:r>
        <w:t xml:space="preserve"> Recognition</w:t>
      </w:r>
      <w:r w:rsidR="00580574">
        <w:t xml:space="preserve"> for VET</w:t>
      </w:r>
      <w:r>
        <w:t xml:space="preserve"> unit must reflect different SWL experiences and a specific Workplace Learning Record</w:t>
      </w:r>
      <w:r w:rsidR="00911605">
        <w:t xml:space="preserve"> (WLR)</w:t>
      </w:r>
      <w:r>
        <w:t xml:space="preserve"> </w:t>
      </w:r>
      <w:r w:rsidR="001F2A3A">
        <w:t xml:space="preserve">should be </w:t>
      </w:r>
      <w:r>
        <w:t>used to document this learning.</w:t>
      </w:r>
      <w:r w:rsidRPr="00D05883">
        <w:t xml:space="preserve"> </w:t>
      </w:r>
      <w:r w:rsidR="001F2A3A">
        <w:t>Students are required to c</w:t>
      </w:r>
      <w:r w:rsidRPr="00D05883">
        <w:t>omplet</w:t>
      </w:r>
      <w:r w:rsidR="001F2A3A">
        <w:t>e</w:t>
      </w:r>
      <w:r>
        <w:t xml:space="preserve"> at least</w:t>
      </w:r>
      <w:r w:rsidRPr="00D05883">
        <w:t xml:space="preserve"> 80 hours of </w:t>
      </w:r>
      <w:r>
        <w:t>SWL</w:t>
      </w:r>
      <w:r w:rsidR="006D3842">
        <w:t xml:space="preserve"> placement</w:t>
      </w:r>
      <w:r>
        <w:t xml:space="preserve"> and </w:t>
      </w:r>
      <w:r w:rsidR="00CF7407">
        <w:t>commenc</w:t>
      </w:r>
      <w:r w:rsidR="001F2A3A">
        <w:t>e</w:t>
      </w:r>
      <w:r w:rsidR="00CF7407">
        <w:t xml:space="preserve"> the</w:t>
      </w:r>
      <w:r w:rsidR="00911605">
        <w:t xml:space="preserve"> Work Health and Safety</w:t>
      </w:r>
      <w:r w:rsidR="00CF7407" w:rsidRPr="00D05883">
        <w:t xml:space="preserve"> </w:t>
      </w:r>
      <w:r w:rsidR="00911605">
        <w:t>(</w:t>
      </w:r>
      <w:r>
        <w:t>WHS</w:t>
      </w:r>
      <w:r w:rsidR="00911605">
        <w:t>)</w:t>
      </w:r>
      <w:r>
        <w:t xml:space="preserve"> unit of competency for their VET qualification </w:t>
      </w:r>
      <w:r w:rsidR="007805BF">
        <w:t xml:space="preserve">as part of </w:t>
      </w:r>
      <w:r>
        <w:t xml:space="preserve">Unit </w:t>
      </w:r>
      <w:r w:rsidR="006316C0">
        <w:t>2</w:t>
      </w:r>
      <w:r>
        <w:t>.</w:t>
      </w:r>
    </w:p>
    <w:bookmarkEnd w:id="75"/>
    <w:p w14:paraId="5A9F9E84" w14:textId="4AC5D6EB" w:rsidR="00D93F11" w:rsidRPr="00D05883" w:rsidRDefault="00934D7B" w:rsidP="00D93F11">
      <w:pPr>
        <w:pStyle w:val="VCAAbody"/>
      </w:pPr>
      <w:r>
        <w:t>In Unit 2, students undertake</w:t>
      </w:r>
      <w:r w:rsidR="006316C0">
        <w:t xml:space="preserve"> SWL in a different workplace setting or context to</w:t>
      </w:r>
      <w:r w:rsidR="006760E2">
        <w:t xml:space="preserve"> that of</w:t>
      </w:r>
      <w:r w:rsidR="006316C0">
        <w:t xml:space="preserve"> Unit 1</w:t>
      </w:r>
      <w:r>
        <w:t>.</w:t>
      </w:r>
      <w:r w:rsidR="006316C0">
        <w:t xml:space="preserve"> </w:t>
      </w:r>
      <w:r>
        <w:t>S</w:t>
      </w:r>
      <w:r w:rsidR="006316C0">
        <w:t xml:space="preserve">tudents compare their </w:t>
      </w:r>
      <w:r>
        <w:t xml:space="preserve">experiences in different workplace settings or contexts to </w:t>
      </w:r>
      <w:r w:rsidR="006472AE">
        <w:t>develop</w:t>
      </w:r>
      <w:r>
        <w:t xml:space="preserve"> their readiness for their future career pathway. </w:t>
      </w:r>
      <w:r w:rsidR="00D93F11">
        <w:t xml:space="preserve">Through </w:t>
      </w:r>
      <w:r w:rsidR="006316C0">
        <w:t xml:space="preserve">their second </w:t>
      </w:r>
      <w:r w:rsidR="00D93F11">
        <w:t>SWL</w:t>
      </w:r>
      <w:r w:rsidR="006D3842">
        <w:t xml:space="preserve"> placement</w:t>
      </w:r>
      <w:r w:rsidR="00D93F11">
        <w:t>, s</w:t>
      </w:r>
      <w:r w:rsidR="00D93F11" w:rsidRPr="00D05883">
        <w:t xml:space="preserve">tudents </w:t>
      </w:r>
      <w:r>
        <w:t xml:space="preserve">continue to </w:t>
      </w:r>
      <w:r w:rsidR="006316C0">
        <w:t>build on their</w:t>
      </w:r>
      <w:r w:rsidR="00D93F11">
        <w:t xml:space="preserve"> practical experience, engage in meaningful work-related tasks, </w:t>
      </w:r>
      <w:r w:rsidR="00D93F11" w:rsidRPr="00D05883">
        <w:t>develop industry</w:t>
      </w:r>
      <w:r w:rsidR="00D93F11">
        <w:t>-</w:t>
      </w:r>
      <w:r w:rsidR="00D93F11" w:rsidRPr="00D05883">
        <w:t xml:space="preserve">specific knowledge and </w:t>
      </w:r>
      <w:r w:rsidR="00D93F11">
        <w:t xml:space="preserve">skills, and apply and consolidate knowledge gained from a VET qualification. </w:t>
      </w:r>
      <w:r>
        <w:t xml:space="preserve">Through exposure to multiple workplace settings or contexts, </w:t>
      </w:r>
      <w:r w:rsidR="00D93F11">
        <w:t xml:space="preserve">students </w:t>
      </w:r>
      <w:r>
        <w:t>gain a</w:t>
      </w:r>
      <w:r w:rsidR="00D93F11" w:rsidRPr="00D05883">
        <w:t xml:space="preserve"> greater understanding of the </w:t>
      </w:r>
      <w:r w:rsidR="00D93F11">
        <w:t xml:space="preserve">workplace and </w:t>
      </w:r>
      <w:r w:rsidR="00CE46B8">
        <w:t xml:space="preserve">the </w:t>
      </w:r>
      <w:r w:rsidR="00D93F11">
        <w:t>industry culture</w:t>
      </w:r>
      <w:r w:rsidR="00CE46B8">
        <w:t>s</w:t>
      </w:r>
      <w:r w:rsidR="00D93F11" w:rsidRPr="00D05883">
        <w:t xml:space="preserve">. </w:t>
      </w:r>
    </w:p>
    <w:p w14:paraId="77630137" w14:textId="263F327B" w:rsidR="00D93F11" w:rsidRPr="00D05883" w:rsidRDefault="00D93F11" w:rsidP="00D93F11">
      <w:pPr>
        <w:pStyle w:val="VCAAbody"/>
      </w:pPr>
      <w:r>
        <w:t xml:space="preserve">SWL </w:t>
      </w:r>
      <w:r w:rsidR="00FC57A9">
        <w:t>allows students to actively participate in</w:t>
      </w:r>
      <w:r w:rsidR="007805BF">
        <w:t xml:space="preserve"> a specific workplace, occupation and industry and </w:t>
      </w:r>
      <w:r>
        <w:t xml:space="preserve">provides students with knowledge about </w:t>
      </w:r>
      <w:r w:rsidR="007805BF">
        <w:t xml:space="preserve">that </w:t>
      </w:r>
      <w:r>
        <w:t xml:space="preserve">occupation or industry that cannot be taught in the classroom. In Unit </w:t>
      </w:r>
      <w:r w:rsidR="006472AE">
        <w:t>2</w:t>
      </w:r>
      <w:r>
        <w:t>, students establish industry networks and build relationships with employers and staff, which is essential for career development and the transition from school to employment or further training.</w:t>
      </w:r>
    </w:p>
    <w:p w14:paraId="16693AC1" w14:textId="1C29E46C" w:rsidR="000E7C65" w:rsidRPr="00F86270" w:rsidRDefault="000E7C65" w:rsidP="000E7C65">
      <w:pPr>
        <w:pStyle w:val="VCAAHeading2"/>
      </w:pPr>
      <w:bookmarkStart w:id="76" w:name="_Toc148444070"/>
      <w:r w:rsidRPr="00F86270">
        <w:t>Area of Study 1</w:t>
      </w:r>
      <w:bookmarkEnd w:id="76"/>
    </w:p>
    <w:p w14:paraId="5DFFB70F" w14:textId="14A86951" w:rsidR="000E7C65" w:rsidRPr="00F86270" w:rsidRDefault="000E7C65" w:rsidP="000E7C65">
      <w:pPr>
        <w:pStyle w:val="VCAAHeading3"/>
      </w:pPr>
      <w:bookmarkStart w:id="77" w:name="_Toc140226145"/>
      <w:bookmarkStart w:id="78" w:name="_Toc147234730"/>
      <w:bookmarkStart w:id="79" w:name="_Toc148444071"/>
      <w:r>
        <w:t>Participate in</w:t>
      </w:r>
      <w:r w:rsidRPr="00F86270">
        <w:t xml:space="preserve"> </w:t>
      </w:r>
      <w:r>
        <w:t>S</w:t>
      </w:r>
      <w:r w:rsidR="00911605">
        <w:t xml:space="preserve">tructured </w:t>
      </w:r>
      <w:r>
        <w:t>W</w:t>
      </w:r>
      <w:r w:rsidR="00911605">
        <w:t xml:space="preserve">orkplace </w:t>
      </w:r>
      <w:r>
        <w:t>L</w:t>
      </w:r>
      <w:bookmarkEnd w:id="77"/>
      <w:r w:rsidR="00911605">
        <w:t>earning</w:t>
      </w:r>
      <w:bookmarkEnd w:id="78"/>
      <w:bookmarkEnd w:id="79"/>
      <w:r w:rsidRPr="00F86270">
        <w:t xml:space="preserve"> </w:t>
      </w:r>
    </w:p>
    <w:p w14:paraId="185BE3C7" w14:textId="0C357CFC" w:rsidR="006472AE" w:rsidRDefault="006472AE" w:rsidP="006472AE">
      <w:pPr>
        <w:pStyle w:val="VCAAbody"/>
      </w:pPr>
      <w:r w:rsidRPr="00D94C82">
        <w:t>In this area of study</w:t>
      </w:r>
      <w:r>
        <w:t>,</w:t>
      </w:r>
      <w:r w:rsidRPr="00D94C82">
        <w:t xml:space="preserve"> students </w:t>
      </w:r>
      <w:r w:rsidR="00E12D8B">
        <w:t>consolidate their</w:t>
      </w:r>
      <w:r>
        <w:t xml:space="preserve"> understand</w:t>
      </w:r>
      <w:r w:rsidR="00E12D8B">
        <w:t>ing of</w:t>
      </w:r>
      <w:r>
        <w:t xml:space="preserve"> </w:t>
      </w:r>
      <w:r w:rsidR="00E52FDE">
        <w:t>the nature of the industry, its sub-sectors and</w:t>
      </w:r>
      <w:r w:rsidR="007805BF">
        <w:t xml:space="preserve"> the</w:t>
      </w:r>
      <w:r w:rsidR="00E52FDE">
        <w:t xml:space="preserve"> range of occupations </w:t>
      </w:r>
      <w:r>
        <w:t>related to their chosen VET qualification</w:t>
      </w:r>
      <w:r w:rsidR="007805BF">
        <w:t xml:space="preserve">. They </w:t>
      </w:r>
      <w:r>
        <w:t>explore the different types of workplaces available for a SWL placement</w:t>
      </w:r>
      <w:r w:rsidR="007805BF">
        <w:t xml:space="preserve"> and </w:t>
      </w:r>
      <w:r w:rsidR="00E12D8B">
        <w:t>initiate their participation in SWL for Unit 2 in a different workplace setting or context to</w:t>
      </w:r>
      <w:r w:rsidR="006760E2">
        <w:t xml:space="preserve"> that of</w:t>
      </w:r>
      <w:r w:rsidR="00E12D8B">
        <w:t xml:space="preserve"> Unit 1.</w:t>
      </w:r>
    </w:p>
    <w:p w14:paraId="183E0EE7" w14:textId="7B9CD757" w:rsidR="006472AE" w:rsidRPr="00D94C82" w:rsidRDefault="006472AE" w:rsidP="006472AE">
      <w:pPr>
        <w:pStyle w:val="VCAAbody"/>
      </w:pPr>
      <w:r w:rsidRPr="00D94C82">
        <w:t xml:space="preserve">Students </w:t>
      </w:r>
      <w:r w:rsidR="00E12D8B">
        <w:t>compare and consolidate</w:t>
      </w:r>
      <w:r w:rsidRPr="00D94C82">
        <w:t xml:space="preserve"> strategies to investigate and identify SWL opportunities, participate in </w:t>
      </w:r>
      <w:r w:rsidR="00076E77">
        <w:br/>
      </w:r>
      <w:r w:rsidRPr="00D94C82">
        <w:t>a job interview</w:t>
      </w:r>
      <w:r w:rsidR="007805BF">
        <w:t xml:space="preserve"> or </w:t>
      </w:r>
      <w:r w:rsidRPr="00D94C82">
        <w:t xml:space="preserve">meeting with a host employer to confirm </w:t>
      </w:r>
      <w:r>
        <w:t xml:space="preserve">placement </w:t>
      </w:r>
      <w:r w:rsidRPr="00D94C82">
        <w:t>arrangements.</w:t>
      </w:r>
      <w:r w:rsidR="005C204C">
        <w:t xml:space="preserve"> Students </w:t>
      </w:r>
      <w:r w:rsidR="005C204C" w:rsidRPr="00D94C82">
        <w:t xml:space="preserve">develop a </w:t>
      </w:r>
      <w:r w:rsidR="003D15BF">
        <w:t>l</w:t>
      </w:r>
      <w:r w:rsidR="005C204C" w:rsidRPr="00D94C82">
        <w:t xml:space="preserve">earner </w:t>
      </w:r>
      <w:r w:rsidR="003D15BF">
        <w:t>p</w:t>
      </w:r>
      <w:r w:rsidR="005C204C" w:rsidRPr="00D94C82">
        <w:t>rofile</w:t>
      </w:r>
      <w:r w:rsidR="00707DC0" w:rsidRPr="00A01B8D">
        <w:rPr>
          <w:rFonts w:asciiTheme="minorHAnsi" w:hAnsiTheme="minorHAnsi" w:cstheme="minorHAnsi"/>
        </w:rPr>
        <w:t>,</w:t>
      </w:r>
      <w:r w:rsidR="005C204C">
        <w:t xml:space="preserve"> which</w:t>
      </w:r>
      <w:r w:rsidR="005C204C" w:rsidRPr="00D94C82">
        <w:t xml:space="preserve"> identifies individual skills and interests</w:t>
      </w:r>
      <w:r w:rsidR="003D39FB">
        <w:t xml:space="preserve"> (including those </w:t>
      </w:r>
      <w:r w:rsidR="005C204C" w:rsidRPr="00D94C82">
        <w:t>gained from formal</w:t>
      </w:r>
      <w:r w:rsidR="007805BF">
        <w:t xml:space="preserve"> or </w:t>
      </w:r>
      <w:r w:rsidR="005C204C" w:rsidRPr="00D94C82">
        <w:t>informal learning</w:t>
      </w:r>
      <w:r w:rsidR="003D39FB">
        <w:t>)</w:t>
      </w:r>
      <w:r w:rsidR="003D39FB" w:rsidRPr="00D94C82">
        <w:t xml:space="preserve"> </w:t>
      </w:r>
      <w:r w:rsidR="005C204C" w:rsidRPr="00D94C82">
        <w:t>and their planned career path and aspirations.</w:t>
      </w:r>
    </w:p>
    <w:p w14:paraId="1FCE83F2" w14:textId="4AFE2F99" w:rsidR="006472AE" w:rsidRPr="00F86270" w:rsidRDefault="006472AE" w:rsidP="006472AE">
      <w:pPr>
        <w:pStyle w:val="VCAAbody"/>
      </w:pPr>
      <w:r w:rsidRPr="00D94C82">
        <w:t xml:space="preserve">In preparation for </w:t>
      </w:r>
      <w:r>
        <w:t>SWL</w:t>
      </w:r>
      <w:r w:rsidR="00E12D8B">
        <w:t xml:space="preserve"> in a different workplace setting or context</w:t>
      </w:r>
      <w:r w:rsidRPr="00D94C82">
        <w:t xml:space="preserve">, students must </w:t>
      </w:r>
      <w:r w:rsidR="00D61979">
        <w:t>meet</w:t>
      </w:r>
      <w:r w:rsidR="00D61979" w:rsidRPr="00D94C82">
        <w:t xml:space="preserve"> </w:t>
      </w:r>
      <w:r w:rsidRPr="00D94C82">
        <w:t xml:space="preserve">the </w:t>
      </w:r>
      <w:r>
        <w:t>relevant</w:t>
      </w:r>
      <w:r w:rsidRPr="00D94C82">
        <w:t xml:space="preserve"> WHS</w:t>
      </w:r>
      <w:r>
        <w:t xml:space="preserve"> requirements </w:t>
      </w:r>
      <w:r w:rsidRPr="00D94C82">
        <w:t>and</w:t>
      </w:r>
      <w:r w:rsidR="00BB7DBC">
        <w:t>, during their placement,</w:t>
      </w:r>
      <w:r w:rsidRPr="00D94C82">
        <w:t xml:space="preserve"> </w:t>
      </w:r>
      <w:r w:rsidR="00E12D8B">
        <w:t>apply</w:t>
      </w:r>
      <w:r w:rsidRPr="00D94C82">
        <w:t xml:space="preserve"> fundamental knowledge of WHS related to the specific industry area of the work</w:t>
      </w:r>
      <w:r>
        <w:t xml:space="preserve"> </w:t>
      </w:r>
      <w:r w:rsidRPr="00D94C82">
        <w:t>place</w:t>
      </w:r>
      <w:r>
        <w:t>ment</w:t>
      </w:r>
      <w:r w:rsidRPr="00D94C82">
        <w:t xml:space="preserve">. </w:t>
      </w:r>
      <w:r w:rsidR="00E12D8B">
        <w:t>S</w:t>
      </w:r>
      <w:r w:rsidRPr="00D94C82">
        <w:t xml:space="preserve">tudents </w:t>
      </w:r>
      <w:r w:rsidR="00E12D8B" w:rsidRPr="005A37E5">
        <w:t>demonstrate their understanding of</w:t>
      </w:r>
      <w:r w:rsidRPr="005A37E5">
        <w:t xml:space="preserve"> </w:t>
      </w:r>
      <w:r w:rsidR="002C15D4" w:rsidRPr="005A37E5">
        <w:t xml:space="preserve">employer expectations and compare their application of industry- and workplace-specific knowledge and transferrable skills with </w:t>
      </w:r>
      <w:r w:rsidR="00076E77">
        <w:br/>
      </w:r>
      <w:r w:rsidR="002C15D4" w:rsidRPr="005A37E5">
        <w:t>a different setting or context.</w:t>
      </w:r>
    </w:p>
    <w:p w14:paraId="5A4955F7" w14:textId="77777777" w:rsidR="000E7C65" w:rsidRPr="00F86270" w:rsidRDefault="000E7C65" w:rsidP="000E7C65">
      <w:pPr>
        <w:pStyle w:val="VCAAHeading4"/>
      </w:pPr>
      <w:bookmarkStart w:id="80" w:name="_Hlk146197531"/>
      <w:r w:rsidRPr="00F86270">
        <w:t>Outcome 1</w:t>
      </w:r>
    </w:p>
    <w:p w14:paraId="59AFA72E" w14:textId="0F5944E6" w:rsidR="00D56A92" w:rsidRDefault="000E7C65" w:rsidP="000E7C65">
      <w:pPr>
        <w:pStyle w:val="VCAAbody"/>
      </w:pPr>
      <w:r w:rsidRPr="00D94C82">
        <w:t>On completion of this unit</w:t>
      </w:r>
      <w:r>
        <w:t>,</w:t>
      </w:r>
      <w:r w:rsidRPr="00D94C82">
        <w:t xml:space="preserve"> the </w:t>
      </w:r>
      <w:r>
        <w:t>student should be able to</w:t>
      </w:r>
      <w:r w:rsidR="00C441F5">
        <w:t xml:space="preserve"> identify </w:t>
      </w:r>
      <w:r w:rsidR="00ED59C3">
        <w:t xml:space="preserve">and </w:t>
      </w:r>
      <w:r w:rsidR="00C441F5">
        <w:t>describe different types of workplaces their chosen VET qualification can lead to</w:t>
      </w:r>
      <w:r w:rsidR="00F85E21">
        <w:t xml:space="preserve"> and </w:t>
      </w:r>
      <w:r w:rsidR="00ED59C3">
        <w:t xml:space="preserve">apply </w:t>
      </w:r>
      <w:r w:rsidR="008C1725">
        <w:t>industry-</w:t>
      </w:r>
      <w:r w:rsidR="00F85E21">
        <w:t xml:space="preserve"> and </w:t>
      </w:r>
      <w:r w:rsidR="008C1725">
        <w:t>workplace</w:t>
      </w:r>
      <w:r w:rsidR="00F85E21">
        <w:t xml:space="preserve">-specific </w:t>
      </w:r>
      <w:r w:rsidR="00ED59C3">
        <w:t>knowledge and transferrable skills to a different workplace setting or context to</w:t>
      </w:r>
      <w:r w:rsidR="00F85E21">
        <w:t xml:space="preserve"> </w:t>
      </w:r>
      <w:r w:rsidR="00ED59C3">
        <w:t>participat</w:t>
      </w:r>
      <w:r w:rsidR="00F85E21">
        <w:t>e</w:t>
      </w:r>
      <w:r w:rsidR="00ED59C3">
        <w:t xml:space="preserve"> in a second SWL</w:t>
      </w:r>
      <w:r w:rsidR="00D76171">
        <w:t xml:space="preserve"> placement</w:t>
      </w:r>
      <w:r w:rsidRPr="00D94C82">
        <w:t>.</w:t>
      </w:r>
      <w:r w:rsidR="002F6BAD">
        <w:t xml:space="preserve"> </w:t>
      </w:r>
      <w:r w:rsidRPr="00D94C82">
        <w:t>To achieve this outcome</w:t>
      </w:r>
      <w:r w:rsidR="0028009E">
        <w:t>,</w:t>
      </w:r>
      <w:r w:rsidRPr="00D94C82">
        <w:t xml:space="preserve"> the student will draw on </w:t>
      </w:r>
      <w:r w:rsidR="00630899">
        <w:t xml:space="preserve">the </w:t>
      </w:r>
      <w:r w:rsidRPr="00D94C82">
        <w:t>key knowledge and key skills outlined in Area of Study 1</w:t>
      </w:r>
      <w:bookmarkEnd w:id="80"/>
      <w:r w:rsidRPr="00D94C82">
        <w:t>.</w:t>
      </w:r>
    </w:p>
    <w:p w14:paraId="6028A1C0" w14:textId="77777777" w:rsidR="00D56A92" w:rsidRDefault="00D56A92">
      <w:pPr>
        <w:rPr>
          <w:rFonts w:ascii="Arial" w:hAnsi="Arial" w:cs="Arial"/>
          <w:color w:val="000000" w:themeColor="text1"/>
          <w:sz w:val="20"/>
          <w:lang w:val="en-US"/>
        </w:rPr>
      </w:pPr>
      <w:r>
        <w:br w:type="page"/>
      </w:r>
    </w:p>
    <w:p w14:paraId="42AD63A1" w14:textId="77777777" w:rsidR="000E7C65" w:rsidRPr="00F33EE0" w:rsidRDefault="000E7C65" w:rsidP="000E7C65">
      <w:pPr>
        <w:pStyle w:val="VCAAHeading5"/>
      </w:pPr>
      <w:r w:rsidRPr="00F33EE0">
        <w:lastRenderedPageBreak/>
        <w:t>Key knowledge</w:t>
      </w:r>
    </w:p>
    <w:p w14:paraId="10D4021D" w14:textId="0ED40329" w:rsidR="000E7C65" w:rsidRPr="003E4EDB" w:rsidRDefault="000E7C65" w:rsidP="00076E77">
      <w:pPr>
        <w:pStyle w:val="VCAAbullet"/>
      </w:pPr>
      <w:r w:rsidRPr="003E4EDB">
        <w:t xml:space="preserve">the relationship between </w:t>
      </w:r>
      <w:r w:rsidR="006E7C72" w:rsidRPr="003E4EDB">
        <w:t xml:space="preserve">VET </w:t>
      </w:r>
      <w:r w:rsidR="00F10917" w:rsidRPr="003E4EDB">
        <w:t>qualification</w:t>
      </w:r>
      <w:r w:rsidRPr="003E4EDB">
        <w:t xml:space="preserve">, </w:t>
      </w:r>
      <w:r w:rsidR="006E7C72" w:rsidRPr="003E4EDB">
        <w:t>experience in the workplace</w:t>
      </w:r>
      <w:r w:rsidRPr="003E4EDB">
        <w:t xml:space="preserve"> and </w:t>
      </w:r>
      <w:r w:rsidR="005A1643" w:rsidRPr="003E4EDB">
        <w:t xml:space="preserve">the range of </w:t>
      </w:r>
      <w:r w:rsidRPr="003E4EDB">
        <w:t>future career options</w:t>
      </w:r>
      <w:r w:rsidR="005A1643" w:rsidRPr="003E4EDB">
        <w:t xml:space="preserve"> in a chosen industry</w:t>
      </w:r>
      <w:r w:rsidRPr="003E4EDB">
        <w:t xml:space="preserve"> </w:t>
      </w:r>
    </w:p>
    <w:p w14:paraId="34B0B356" w14:textId="7689E9D3" w:rsidR="000E7C65" w:rsidRPr="003E4EDB" w:rsidRDefault="005A1643" w:rsidP="00076E77">
      <w:pPr>
        <w:pStyle w:val="VCAAbullet"/>
      </w:pPr>
      <w:r w:rsidRPr="003E4EDB">
        <w:t xml:space="preserve">different </w:t>
      </w:r>
      <w:r w:rsidR="000E7C65" w:rsidRPr="003E4EDB">
        <w:t>sources</w:t>
      </w:r>
      <w:r w:rsidR="00802EEB">
        <w:t xml:space="preserve"> of employment opportunities</w:t>
      </w:r>
      <w:r w:rsidR="00630899">
        <w:t>,</w:t>
      </w:r>
      <w:r w:rsidR="000E7C65" w:rsidRPr="003E4EDB">
        <w:t xml:space="preserve"> such as</w:t>
      </w:r>
      <w:r w:rsidR="00630899">
        <w:t xml:space="preserve"> the</w:t>
      </w:r>
      <w:r w:rsidR="000E7C65" w:rsidRPr="003E4EDB">
        <w:t xml:space="preserve"> SWL portal, websites, employment agencies and personal networks</w:t>
      </w:r>
      <w:r w:rsidR="00630899">
        <w:t>,</w:t>
      </w:r>
      <w:r w:rsidR="000E7C65" w:rsidRPr="003E4EDB">
        <w:t xml:space="preserve"> to seek</w:t>
      </w:r>
      <w:r w:rsidR="009A7E3D" w:rsidRPr="003E4EDB">
        <w:t xml:space="preserve"> a</w:t>
      </w:r>
      <w:r w:rsidR="000E7C65" w:rsidRPr="003E4EDB">
        <w:t xml:space="preserve"> SWL </w:t>
      </w:r>
      <w:proofErr w:type="gramStart"/>
      <w:r w:rsidR="000E7C65" w:rsidRPr="003E4EDB">
        <w:t>placement</w:t>
      </w:r>
      <w:proofErr w:type="gramEnd"/>
    </w:p>
    <w:p w14:paraId="64B3DD56" w14:textId="5DE756ED" w:rsidR="00E228F3" w:rsidRPr="003E4EDB" w:rsidRDefault="00E228F3" w:rsidP="00076E77">
      <w:pPr>
        <w:pStyle w:val="VCAAbullet"/>
      </w:pPr>
      <w:r w:rsidRPr="003E4EDB">
        <w:t>processes to apply for</w:t>
      </w:r>
      <w:r w:rsidR="009A7E3D" w:rsidRPr="003E4EDB">
        <w:t xml:space="preserve"> </w:t>
      </w:r>
      <w:r w:rsidRPr="003E4EDB">
        <w:t xml:space="preserve">SWL </w:t>
      </w:r>
      <w:r w:rsidR="008B3822" w:rsidRPr="003E4EDB">
        <w:t xml:space="preserve">in a </w:t>
      </w:r>
      <w:r w:rsidR="0091444B" w:rsidRPr="003E4EDB">
        <w:t>different</w:t>
      </w:r>
      <w:r w:rsidR="008B3822" w:rsidRPr="003E4EDB">
        <w:t xml:space="preserve"> workplace setting or context, </w:t>
      </w:r>
      <w:r w:rsidRPr="003E4EDB">
        <w:t xml:space="preserve">such as job application and </w:t>
      </w:r>
      <w:proofErr w:type="gramStart"/>
      <w:r w:rsidRPr="003E4EDB">
        <w:t>interview</w:t>
      </w:r>
      <w:proofErr w:type="gramEnd"/>
    </w:p>
    <w:p w14:paraId="4B5E9AE3" w14:textId="20CFBA6B" w:rsidR="000E7C65" w:rsidRPr="003E4EDB" w:rsidRDefault="000E7C65" w:rsidP="00076E77">
      <w:pPr>
        <w:pStyle w:val="VCAAbullet"/>
      </w:pPr>
      <w:r w:rsidRPr="003E4EDB">
        <w:t>workplace-based training relating to workplace health and safety</w:t>
      </w:r>
      <w:r w:rsidR="00F43C6F">
        <w:t>,</w:t>
      </w:r>
      <w:r w:rsidRPr="003E4EDB">
        <w:t xml:space="preserve"> such as emergency evacuation procedures, </w:t>
      </w:r>
      <w:r w:rsidR="007675E8" w:rsidRPr="003E4EDB">
        <w:t xml:space="preserve">personal protective equipment </w:t>
      </w:r>
      <w:r w:rsidR="007675E8">
        <w:t>(</w:t>
      </w:r>
      <w:r w:rsidRPr="003E4EDB">
        <w:t>PPE</w:t>
      </w:r>
      <w:r w:rsidR="007675E8">
        <w:t>)</w:t>
      </w:r>
      <w:r w:rsidRPr="003E4EDB">
        <w:t xml:space="preserve">, and health and safety hazards in </w:t>
      </w:r>
      <w:r w:rsidR="008B3822" w:rsidRPr="003E4EDB">
        <w:t xml:space="preserve">a </w:t>
      </w:r>
      <w:r w:rsidR="0091444B" w:rsidRPr="003E4EDB">
        <w:t xml:space="preserve">different </w:t>
      </w:r>
      <w:r w:rsidR="008B3822" w:rsidRPr="003E4EDB">
        <w:t xml:space="preserve">workplace setting or </w:t>
      </w:r>
      <w:proofErr w:type="gramStart"/>
      <w:r w:rsidR="008B3822" w:rsidRPr="003E4EDB">
        <w:t>context</w:t>
      </w:r>
      <w:proofErr w:type="gramEnd"/>
    </w:p>
    <w:p w14:paraId="0768DBEC" w14:textId="4E008C3E" w:rsidR="000E7C65" w:rsidRPr="003E4EDB" w:rsidRDefault="000E7C65" w:rsidP="00076E77">
      <w:pPr>
        <w:pStyle w:val="VCAAbullet"/>
      </w:pPr>
      <w:r w:rsidRPr="003E4EDB">
        <w:t>health and safety laws</w:t>
      </w:r>
      <w:r w:rsidR="008B3822" w:rsidRPr="003E4EDB">
        <w:t xml:space="preserve"> in a </w:t>
      </w:r>
      <w:r w:rsidR="0091444B" w:rsidRPr="003E4EDB">
        <w:t>different</w:t>
      </w:r>
      <w:r w:rsidR="008B3822" w:rsidRPr="003E4EDB">
        <w:t xml:space="preserve"> workplace setting or </w:t>
      </w:r>
      <w:proofErr w:type="gramStart"/>
      <w:r w:rsidR="008B3822" w:rsidRPr="003E4EDB">
        <w:t>context</w:t>
      </w:r>
      <w:proofErr w:type="gramEnd"/>
      <w:r w:rsidR="003E4EDB" w:rsidRPr="003E4EDB">
        <w:t xml:space="preserve"> </w:t>
      </w:r>
    </w:p>
    <w:p w14:paraId="5CC99DF6" w14:textId="217C1A35" w:rsidR="000E7C65" w:rsidRPr="003E4EDB" w:rsidRDefault="000E7C65" w:rsidP="00076E77">
      <w:pPr>
        <w:pStyle w:val="VCAAbullet"/>
      </w:pPr>
      <w:r w:rsidRPr="003E4EDB">
        <w:t>employer expectations</w:t>
      </w:r>
      <w:r w:rsidR="00F43C6F">
        <w:t>,</w:t>
      </w:r>
      <w:r w:rsidRPr="003E4EDB">
        <w:t xml:space="preserve"> such as job role and responsibilities, dress and behaviour, time management, organisation, use of industry-</w:t>
      </w:r>
      <w:r w:rsidR="008C1725" w:rsidRPr="003E4EDB">
        <w:t xml:space="preserve"> and workplace-</w:t>
      </w:r>
      <w:r w:rsidRPr="003E4EDB">
        <w:t>specific terminology, and working with others</w:t>
      </w:r>
      <w:r w:rsidR="008B3822" w:rsidRPr="003E4EDB">
        <w:t xml:space="preserve"> in a </w:t>
      </w:r>
      <w:r w:rsidR="0091444B" w:rsidRPr="003E4EDB">
        <w:t>different</w:t>
      </w:r>
      <w:r w:rsidR="008B3822" w:rsidRPr="003E4EDB">
        <w:t xml:space="preserve"> workplace setting or </w:t>
      </w:r>
      <w:proofErr w:type="gramStart"/>
      <w:r w:rsidR="008B3822" w:rsidRPr="003E4EDB">
        <w:t>context</w:t>
      </w:r>
      <w:proofErr w:type="gramEnd"/>
    </w:p>
    <w:p w14:paraId="3DBDCD2B" w14:textId="0C58546B" w:rsidR="000E7C65" w:rsidRPr="003E4EDB" w:rsidRDefault="000E7C65" w:rsidP="00076E77">
      <w:pPr>
        <w:pStyle w:val="VCAAbullet"/>
      </w:pPr>
      <w:r w:rsidRPr="003E4EDB">
        <w:t>industry- and workplace-specific methods for cleaning and maint</w:t>
      </w:r>
      <w:r w:rsidR="00F43C6F">
        <w:t xml:space="preserve">aining </w:t>
      </w:r>
      <w:r w:rsidRPr="003E4EDB">
        <w:t>tools, equipment and technology</w:t>
      </w:r>
      <w:r w:rsidR="008B3822" w:rsidRPr="003E4EDB">
        <w:t xml:space="preserve"> in a </w:t>
      </w:r>
      <w:r w:rsidR="0091444B" w:rsidRPr="003E4EDB">
        <w:t>different</w:t>
      </w:r>
      <w:r w:rsidR="008B3822" w:rsidRPr="003E4EDB">
        <w:t xml:space="preserve"> workplace setting or context</w:t>
      </w:r>
      <w:r w:rsidR="00F45442" w:rsidRPr="003E4EDB">
        <w:t>.</w:t>
      </w:r>
    </w:p>
    <w:p w14:paraId="3574CC8E" w14:textId="77777777" w:rsidR="000E7C65" w:rsidRPr="00370C11" w:rsidRDefault="000E7C65" w:rsidP="000E7C65">
      <w:pPr>
        <w:pStyle w:val="VCAAHeading5"/>
        <w:spacing w:before="180" w:after="80" w:line="280" w:lineRule="exact"/>
      </w:pPr>
      <w:r w:rsidRPr="00370C11">
        <w:t>Key skills</w:t>
      </w:r>
    </w:p>
    <w:p w14:paraId="326235C4" w14:textId="63AFCDFC" w:rsidR="006D3842" w:rsidRPr="00802EEB" w:rsidRDefault="006D3842" w:rsidP="00076E77">
      <w:pPr>
        <w:pStyle w:val="VCAAbullet"/>
      </w:pPr>
      <w:r w:rsidRPr="00802EEB">
        <w:t xml:space="preserve">identify </w:t>
      </w:r>
      <w:r w:rsidRPr="00B02A4E">
        <w:t xml:space="preserve">and describe different types of workplaces related to relevant VET </w:t>
      </w:r>
      <w:proofErr w:type="gramStart"/>
      <w:r w:rsidRPr="00B02A4E">
        <w:t>qualification</w:t>
      </w:r>
      <w:proofErr w:type="gramEnd"/>
    </w:p>
    <w:p w14:paraId="6B4C97B6" w14:textId="66D637B8" w:rsidR="000E7C65" w:rsidRPr="00802EEB" w:rsidRDefault="0078397C" w:rsidP="00076E77">
      <w:pPr>
        <w:pStyle w:val="VCAAbullet"/>
      </w:pPr>
      <w:r w:rsidRPr="00802EEB">
        <w:t xml:space="preserve">identify and describe </w:t>
      </w:r>
      <w:r w:rsidR="000E7C65" w:rsidRPr="00802EEB">
        <w:t>the relationship between SWL</w:t>
      </w:r>
      <w:r w:rsidR="00CE46B8">
        <w:t>;</w:t>
      </w:r>
      <w:r w:rsidR="000E7C65" w:rsidRPr="00802EEB">
        <w:t xml:space="preserve"> career </w:t>
      </w:r>
      <w:r w:rsidR="00CA61D3">
        <w:t xml:space="preserve">aspirations, </w:t>
      </w:r>
      <w:r w:rsidR="000E7C65" w:rsidRPr="00802EEB">
        <w:t>options</w:t>
      </w:r>
      <w:r w:rsidR="00CA61D3">
        <w:t xml:space="preserve"> and pathways</w:t>
      </w:r>
      <w:r w:rsidR="00CE46B8">
        <w:t>;</w:t>
      </w:r>
      <w:r w:rsidR="000E7C65" w:rsidRPr="00802EEB">
        <w:t xml:space="preserve"> and further education and </w:t>
      </w:r>
      <w:proofErr w:type="gramStart"/>
      <w:r w:rsidR="000E7C65" w:rsidRPr="00802EEB">
        <w:t>training</w:t>
      </w:r>
      <w:proofErr w:type="gramEnd"/>
    </w:p>
    <w:p w14:paraId="30D48708" w14:textId="77777777" w:rsidR="0091444B" w:rsidRPr="00802EEB" w:rsidRDefault="0091444B" w:rsidP="00076E77">
      <w:pPr>
        <w:pStyle w:val="VCAAbullet"/>
      </w:pPr>
      <w:r w:rsidRPr="00802EEB">
        <w:t xml:space="preserve">apply information and communication technology skills to access information about SWL </w:t>
      </w:r>
      <w:proofErr w:type="gramStart"/>
      <w:r w:rsidRPr="00802EEB">
        <w:t>opportunities</w:t>
      </w:r>
      <w:proofErr w:type="gramEnd"/>
    </w:p>
    <w:p w14:paraId="24C316F7" w14:textId="48AF1C16" w:rsidR="0091444B" w:rsidRPr="00802EEB" w:rsidRDefault="00857B37" w:rsidP="00076E77">
      <w:pPr>
        <w:pStyle w:val="VCAAbullet"/>
      </w:pPr>
      <w:r w:rsidRPr="00802EEB">
        <w:t>use</w:t>
      </w:r>
      <w:r w:rsidR="0091444B" w:rsidRPr="00802EEB">
        <w:t xml:space="preserve"> appropriate communication skills to apply for a work placement and participate in an </w:t>
      </w:r>
      <w:proofErr w:type="gramStart"/>
      <w:r w:rsidR="0091444B" w:rsidRPr="00802EEB">
        <w:t>interview</w:t>
      </w:r>
      <w:proofErr w:type="gramEnd"/>
    </w:p>
    <w:p w14:paraId="210B983E" w14:textId="005BA7AC" w:rsidR="0091444B" w:rsidRPr="00802EEB" w:rsidRDefault="0091444B" w:rsidP="00076E77">
      <w:pPr>
        <w:pStyle w:val="VCAAbullet"/>
      </w:pPr>
      <w:r w:rsidRPr="00802EEB">
        <w:t xml:space="preserve">identify and apply industry- and workplace-specific </w:t>
      </w:r>
      <w:proofErr w:type="gramStart"/>
      <w:r w:rsidRPr="00802EEB">
        <w:t>terminology</w:t>
      </w:r>
      <w:proofErr w:type="gramEnd"/>
    </w:p>
    <w:p w14:paraId="31049EB6" w14:textId="00D54A6B" w:rsidR="00585C51" w:rsidRPr="00802EEB" w:rsidRDefault="00585C51" w:rsidP="00076E77">
      <w:pPr>
        <w:pStyle w:val="VCAAbullet"/>
      </w:pPr>
      <w:r w:rsidRPr="00802EEB">
        <w:t xml:space="preserve">explain information about individual skills and </w:t>
      </w:r>
      <w:proofErr w:type="gramStart"/>
      <w:r w:rsidRPr="00802EEB">
        <w:t>interests</w:t>
      </w:r>
      <w:proofErr w:type="gramEnd"/>
    </w:p>
    <w:p w14:paraId="155C9496" w14:textId="7856256F" w:rsidR="00710C92" w:rsidRPr="00802EEB" w:rsidRDefault="00710C92" w:rsidP="00076E77">
      <w:pPr>
        <w:pStyle w:val="VCAAbullet"/>
      </w:pPr>
      <w:r w:rsidRPr="00802EEB">
        <w:t>compare different sources</w:t>
      </w:r>
      <w:r w:rsidR="00EA36F2" w:rsidRPr="00802EEB">
        <w:t xml:space="preserve"> of information about</w:t>
      </w:r>
      <w:r w:rsidRPr="00802EEB">
        <w:t xml:space="preserve"> employment</w:t>
      </w:r>
      <w:r w:rsidR="00EA36F2" w:rsidRPr="00802EEB">
        <w:t xml:space="preserve"> </w:t>
      </w:r>
      <w:proofErr w:type="gramStart"/>
      <w:r w:rsidR="00EA36F2" w:rsidRPr="00802EEB">
        <w:t>opportunities</w:t>
      </w:r>
      <w:proofErr w:type="gramEnd"/>
    </w:p>
    <w:p w14:paraId="693B0721" w14:textId="6700859F" w:rsidR="008B3822" w:rsidRPr="00802EEB" w:rsidRDefault="008B3822" w:rsidP="00076E77">
      <w:pPr>
        <w:pStyle w:val="VCAAbullet"/>
      </w:pPr>
      <w:r w:rsidRPr="00802EEB">
        <w:t>compare the application of industry- and workplace-</w:t>
      </w:r>
      <w:r w:rsidR="008C1725" w:rsidRPr="00802EEB">
        <w:t>specific</w:t>
      </w:r>
      <w:r w:rsidRPr="00802EEB">
        <w:t xml:space="preserve"> knowledge and transferrable skills with a different setting or </w:t>
      </w:r>
      <w:proofErr w:type="gramStart"/>
      <w:r w:rsidRPr="00802EEB">
        <w:t>context</w:t>
      </w:r>
      <w:proofErr w:type="gramEnd"/>
    </w:p>
    <w:p w14:paraId="2414B838" w14:textId="142A299D" w:rsidR="000E7C65" w:rsidRPr="00802EEB" w:rsidRDefault="000E7C65" w:rsidP="00076E77">
      <w:pPr>
        <w:pStyle w:val="VCAAbullet"/>
      </w:pPr>
      <w:r w:rsidRPr="00802EEB">
        <w:t xml:space="preserve">apply communication and negotiation skills to establish the timing of the work placement, the nature </w:t>
      </w:r>
      <w:r w:rsidR="00076E77">
        <w:br/>
      </w:r>
      <w:r w:rsidRPr="00802EEB">
        <w:t>of the work,</w:t>
      </w:r>
      <w:r w:rsidR="00E1350F">
        <w:t xml:space="preserve"> and</w:t>
      </w:r>
      <w:r w:rsidRPr="00802EEB">
        <w:t xml:space="preserve"> the types of activities to be undertaken while on </w:t>
      </w:r>
      <w:r w:rsidR="008C1725" w:rsidRPr="00802EEB">
        <w:t>SWL</w:t>
      </w:r>
      <w:r w:rsidR="0091444B" w:rsidRPr="00802EEB">
        <w:t>.</w:t>
      </w:r>
    </w:p>
    <w:p w14:paraId="53B56D01" w14:textId="3D6F679B" w:rsidR="000E7C65" w:rsidRPr="00217E88" w:rsidRDefault="000E7C65" w:rsidP="000E7C65">
      <w:pPr>
        <w:pStyle w:val="VCAAHeading2"/>
      </w:pPr>
      <w:bookmarkStart w:id="81" w:name="_Toc148444072"/>
      <w:r w:rsidRPr="00217E88">
        <w:t>Area of Study 2</w:t>
      </w:r>
      <w:bookmarkEnd w:id="81"/>
    </w:p>
    <w:p w14:paraId="7223B0E0" w14:textId="740EA52C" w:rsidR="000E7C65" w:rsidRPr="00217E88" w:rsidRDefault="000E7C65" w:rsidP="000E7C65">
      <w:pPr>
        <w:pStyle w:val="VCAAHeading3"/>
      </w:pPr>
      <w:bookmarkStart w:id="82" w:name="_Toc140226147"/>
      <w:bookmarkStart w:id="83" w:name="_Toc147234732"/>
      <w:bookmarkStart w:id="84" w:name="_Toc148444073"/>
      <w:r>
        <w:t>Evaluate participation in S</w:t>
      </w:r>
      <w:r w:rsidR="00911605">
        <w:t xml:space="preserve">tructured </w:t>
      </w:r>
      <w:r>
        <w:t>W</w:t>
      </w:r>
      <w:r w:rsidR="00911605">
        <w:t xml:space="preserve">orkplace </w:t>
      </w:r>
      <w:r>
        <w:t>L</w:t>
      </w:r>
      <w:bookmarkEnd w:id="82"/>
      <w:r w:rsidR="00911605">
        <w:t>earning</w:t>
      </w:r>
      <w:bookmarkEnd w:id="83"/>
      <w:bookmarkEnd w:id="84"/>
    </w:p>
    <w:p w14:paraId="5B55221F" w14:textId="3B6CC7C3" w:rsidR="002C15D4" w:rsidRDefault="002C15D4" w:rsidP="00505A12">
      <w:pPr>
        <w:pStyle w:val="VCAAbody"/>
      </w:pPr>
      <w:bookmarkStart w:id="85" w:name="_Hlk145683005"/>
      <w:r w:rsidRPr="00D94C82">
        <w:t>In this area of study</w:t>
      </w:r>
      <w:r>
        <w:t>,</w:t>
      </w:r>
      <w:r w:rsidRPr="00D94C82">
        <w:t xml:space="preserve"> students undertake </w:t>
      </w:r>
      <w:r>
        <w:t xml:space="preserve">at least </w:t>
      </w:r>
      <w:r w:rsidRPr="00D94C82">
        <w:t xml:space="preserve">80 hours of </w:t>
      </w:r>
      <w:r>
        <w:t>SWL</w:t>
      </w:r>
      <w:r w:rsidR="00D76171">
        <w:t xml:space="preserve"> placement</w:t>
      </w:r>
      <w:r w:rsidRPr="00D94C82">
        <w:t xml:space="preserve">. </w:t>
      </w:r>
      <w:r w:rsidR="00505A12">
        <w:t xml:space="preserve">They </w:t>
      </w:r>
      <w:bookmarkEnd w:id="85"/>
      <w:r>
        <w:t xml:space="preserve">apply and </w:t>
      </w:r>
      <w:r w:rsidRPr="002C15D4">
        <w:t xml:space="preserve">compare industry- and workplace-specific knowledge and </w:t>
      </w:r>
      <w:r w:rsidRPr="00537380">
        <w:t xml:space="preserve">transferrable skills </w:t>
      </w:r>
      <w:r w:rsidR="00ED3B99" w:rsidRPr="00224135">
        <w:t>in</w:t>
      </w:r>
      <w:r w:rsidR="00ED3B99" w:rsidRPr="00537380">
        <w:t xml:space="preserve"> </w:t>
      </w:r>
      <w:r w:rsidRPr="00537380">
        <w:t>a different setting or</w:t>
      </w:r>
      <w:r w:rsidRPr="002C15D4">
        <w:t xml:space="preserve"> context</w:t>
      </w:r>
      <w:r w:rsidRPr="00DF4816">
        <w:t>.</w:t>
      </w:r>
      <w:r>
        <w:t xml:space="preserve"> </w:t>
      </w:r>
      <w:r w:rsidRPr="00D94C82">
        <w:t xml:space="preserve">Students will be exposed to different workplace processes and activities, work alongside </w:t>
      </w:r>
      <w:r w:rsidR="00CA61D3">
        <w:t xml:space="preserve">colleagues </w:t>
      </w:r>
      <w:r>
        <w:t xml:space="preserve">and </w:t>
      </w:r>
      <w:r w:rsidRPr="00D94C82">
        <w:t>in groups, work with clients</w:t>
      </w:r>
      <w:r w:rsidR="00CE46B8">
        <w:t xml:space="preserve"> or </w:t>
      </w:r>
      <w:r w:rsidRPr="00D94C82">
        <w:t>customers, problem</w:t>
      </w:r>
      <w:r w:rsidR="000C26C0">
        <w:t>-</w:t>
      </w:r>
      <w:r w:rsidRPr="00D94C82">
        <w:t>solv</w:t>
      </w:r>
      <w:r>
        <w:t>e</w:t>
      </w:r>
      <w:r w:rsidRPr="00D94C82">
        <w:t xml:space="preserve"> and</w:t>
      </w:r>
      <w:r>
        <w:t xml:space="preserve"> develop and</w:t>
      </w:r>
      <w:r w:rsidRPr="00D94C82">
        <w:t xml:space="preserve"> refin</w:t>
      </w:r>
      <w:r>
        <w:t>e</w:t>
      </w:r>
      <w:r w:rsidRPr="00D94C82">
        <w:t xml:space="preserve"> skills. </w:t>
      </w:r>
    </w:p>
    <w:p w14:paraId="36A1BB5A" w14:textId="573844BA" w:rsidR="002C15D4" w:rsidRDefault="002C15D4" w:rsidP="002C15D4">
      <w:pPr>
        <w:pStyle w:val="VCAAbody"/>
      </w:pPr>
      <w:r w:rsidRPr="00D94C82">
        <w:t xml:space="preserve">Students </w:t>
      </w:r>
      <w:r w:rsidR="00997B57">
        <w:t xml:space="preserve">continue to develop their employability skills </w:t>
      </w:r>
      <w:r w:rsidR="000C26C0">
        <w:t>by</w:t>
      </w:r>
      <w:r w:rsidRPr="00D94C82">
        <w:t xml:space="preserve"> asking questions, obtaining information, locating resources, building relationships, listening, observing others, planning, participating in meetings, completing workplace activities, </w:t>
      </w:r>
      <w:proofErr w:type="gramStart"/>
      <w:r w:rsidRPr="00D94C82">
        <w:t>receiving</w:t>
      </w:r>
      <w:proofErr w:type="gramEnd"/>
      <w:r w:rsidRPr="00D94C82">
        <w:t xml:space="preserve"> and giving feedback</w:t>
      </w:r>
      <w:r>
        <w:t>,</w:t>
      </w:r>
      <w:r w:rsidRPr="00D94C82">
        <w:t xml:space="preserve"> and reflecting.</w:t>
      </w:r>
      <w:r>
        <w:t xml:space="preserve"> </w:t>
      </w:r>
      <w:r w:rsidRPr="00537380">
        <w:t xml:space="preserve">Students compare and evaluate their </w:t>
      </w:r>
      <w:r w:rsidR="00997B57" w:rsidRPr="00537380">
        <w:t>consolidation</w:t>
      </w:r>
      <w:r w:rsidRPr="00537380">
        <w:t xml:space="preserve"> of employability skills</w:t>
      </w:r>
      <w:r w:rsidR="00997B57" w:rsidRPr="00537380">
        <w:t xml:space="preserve"> in a different workplace setting or context</w:t>
      </w:r>
      <w:r w:rsidRPr="00537380">
        <w:t>.</w:t>
      </w:r>
    </w:p>
    <w:p w14:paraId="759D2E27" w14:textId="6FCA9735" w:rsidR="002C15D4" w:rsidRDefault="002C15D4" w:rsidP="00CA61D3">
      <w:pPr>
        <w:pStyle w:val="VCAAbody"/>
        <w:jc w:val="both"/>
      </w:pPr>
      <w:r w:rsidRPr="00D94C82">
        <w:t xml:space="preserve">Students </w:t>
      </w:r>
      <w:r w:rsidRPr="002C15D4">
        <w:t>explain how industry knowledge is connected to knowledge from VET units of competency and apply</w:t>
      </w:r>
      <w:r>
        <w:t xml:space="preserve"> their</w:t>
      </w:r>
      <w:r w:rsidRPr="002C15D4">
        <w:t xml:space="preserve"> learning to </w:t>
      </w:r>
      <w:r>
        <w:t xml:space="preserve">a different setting or context. </w:t>
      </w:r>
      <w:r w:rsidR="00997B57">
        <w:t xml:space="preserve">Students </w:t>
      </w:r>
      <w:r>
        <w:t>evaluate</w:t>
      </w:r>
      <w:r w:rsidRPr="00D94C82">
        <w:t xml:space="preserve"> their learning</w:t>
      </w:r>
      <w:r>
        <w:t xml:space="preserve"> and performance</w:t>
      </w:r>
      <w:r w:rsidRPr="00D94C82">
        <w:t xml:space="preserve"> in the workplace and the impact </w:t>
      </w:r>
      <w:r>
        <w:t xml:space="preserve">of the work placement </w:t>
      </w:r>
      <w:r w:rsidRPr="00D94C82">
        <w:t xml:space="preserve">on their </w:t>
      </w:r>
      <w:r>
        <w:t>future career goals.</w:t>
      </w:r>
    </w:p>
    <w:p w14:paraId="2EA526B4" w14:textId="77777777" w:rsidR="000E7C65" w:rsidRPr="007217D0" w:rsidRDefault="000E7C65" w:rsidP="000E7C65">
      <w:pPr>
        <w:pStyle w:val="VCAAHeading4"/>
      </w:pPr>
      <w:bookmarkStart w:id="86" w:name="_Hlk146197542"/>
      <w:r w:rsidRPr="007217D0">
        <w:lastRenderedPageBreak/>
        <w:t>Outcome 2</w:t>
      </w:r>
    </w:p>
    <w:p w14:paraId="4595C8C4" w14:textId="14F3025C" w:rsidR="000E7C65" w:rsidRPr="00D94C82" w:rsidRDefault="000E7C65" w:rsidP="000E7C65">
      <w:pPr>
        <w:pStyle w:val="VCAAbody"/>
      </w:pPr>
      <w:r w:rsidRPr="00D94C82">
        <w:t>On completion of this unit</w:t>
      </w:r>
      <w:r>
        <w:t>,</w:t>
      </w:r>
      <w:r w:rsidRPr="00D94C82">
        <w:t xml:space="preserve"> </w:t>
      </w:r>
      <w:r w:rsidR="0023478E" w:rsidRPr="0023478E">
        <w:t>the student should be able to apply industry- and workplace-related knowledge and transferrable skills to a different setting or context, make comparisons between settings,</w:t>
      </w:r>
      <w:r w:rsidR="00505A12">
        <w:t xml:space="preserve"> and</w:t>
      </w:r>
      <w:r w:rsidR="0023478E" w:rsidRPr="0023478E">
        <w:t xml:space="preserve"> describe changes they would make to improve their employability skills, and explain future career goals</w:t>
      </w:r>
      <w:r>
        <w:t>.</w:t>
      </w:r>
      <w:r w:rsidR="003D15BF">
        <w:t xml:space="preserve"> </w:t>
      </w:r>
      <w:r w:rsidRPr="00D94C82">
        <w:t>To achieve this outcome</w:t>
      </w:r>
      <w:r w:rsidR="0078095B">
        <w:t>,</w:t>
      </w:r>
      <w:r w:rsidRPr="00D94C82">
        <w:t xml:space="preserve"> the student will draw on </w:t>
      </w:r>
      <w:r w:rsidR="0078095B">
        <w:t xml:space="preserve">the </w:t>
      </w:r>
      <w:r w:rsidRPr="00D94C82">
        <w:t>key knowledge and key skills outlined in Area of Study 2.</w:t>
      </w:r>
    </w:p>
    <w:bookmarkEnd w:id="86"/>
    <w:p w14:paraId="1E43D881" w14:textId="77777777" w:rsidR="000E7C65" w:rsidRPr="007217D0" w:rsidRDefault="000E7C65" w:rsidP="000E7C65">
      <w:pPr>
        <w:pStyle w:val="VCAAHeading5"/>
      </w:pPr>
      <w:r w:rsidRPr="007217D0">
        <w:t>Key knowledge</w:t>
      </w:r>
    </w:p>
    <w:p w14:paraId="391F35FA" w14:textId="168490BE" w:rsidR="000E7C65" w:rsidRPr="003E4EDB" w:rsidRDefault="000E7C65" w:rsidP="00076E77">
      <w:pPr>
        <w:pStyle w:val="VCAAbullet"/>
      </w:pPr>
      <w:r w:rsidRPr="00585C51">
        <w:t xml:space="preserve">structure and operation of the workplace, including digital competencies, and key work processes and </w:t>
      </w:r>
      <w:r w:rsidRPr="003E4EDB">
        <w:t xml:space="preserve">activities conducted in </w:t>
      </w:r>
      <w:r w:rsidR="008B3822" w:rsidRPr="003E4EDB">
        <w:t xml:space="preserve">a </w:t>
      </w:r>
      <w:r w:rsidR="00CA61D3">
        <w:t>different</w:t>
      </w:r>
      <w:r w:rsidR="00CA61D3" w:rsidRPr="003E4EDB">
        <w:t xml:space="preserve"> </w:t>
      </w:r>
      <w:r w:rsidR="008B3822" w:rsidRPr="003E4EDB">
        <w:t xml:space="preserve">workplace setting or </w:t>
      </w:r>
      <w:proofErr w:type="gramStart"/>
      <w:r w:rsidR="008B3822" w:rsidRPr="003E4EDB">
        <w:t>context</w:t>
      </w:r>
      <w:proofErr w:type="gramEnd"/>
    </w:p>
    <w:p w14:paraId="7D6681B2" w14:textId="5F3EA4A2" w:rsidR="000E7C65" w:rsidRPr="003E4EDB" w:rsidRDefault="000E7C65" w:rsidP="00076E77">
      <w:pPr>
        <w:pStyle w:val="VCAAbullet"/>
      </w:pPr>
      <w:r w:rsidRPr="003E4EDB">
        <w:t>industry- and workplace-specific terminology and communication methods</w:t>
      </w:r>
      <w:r w:rsidR="005A1643" w:rsidRPr="003E4EDB">
        <w:t xml:space="preserve"> to engage with key stakeholders </w:t>
      </w:r>
      <w:r w:rsidR="008B3822" w:rsidRPr="003E4EDB">
        <w:t xml:space="preserve">in a </w:t>
      </w:r>
      <w:r w:rsidR="00CA61D3">
        <w:t>different</w:t>
      </w:r>
      <w:r w:rsidR="008B3822" w:rsidRPr="003E4EDB">
        <w:t xml:space="preserve"> workplace setting or </w:t>
      </w:r>
      <w:proofErr w:type="gramStart"/>
      <w:r w:rsidR="008B3822" w:rsidRPr="003E4EDB">
        <w:t>context</w:t>
      </w:r>
      <w:proofErr w:type="gramEnd"/>
    </w:p>
    <w:p w14:paraId="608A8D9C" w14:textId="013EC1F5" w:rsidR="000E7C65" w:rsidRPr="003E4EDB" w:rsidRDefault="005A1643" w:rsidP="00076E77">
      <w:pPr>
        <w:pStyle w:val="VCAAbullet"/>
      </w:pPr>
      <w:r w:rsidRPr="003E4EDB">
        <w:t xml:space="preserve">appropriate communication methods to </w:t>
      </w:r>
      <w:r w:rsidR="000E7C65" w:rsidRPr="003E4EDB">
        <w:t>engage with workplace-specific documents and/or correspondence</w:t>
      </w:r>
      <w:r w:rsidR="008B3822" w:rsidRPr="003E4EDB">
        <w:t xml:space="preserve"> in a </w:t>
      </w:r>
      <w:r w:rsidR="00CA61D3">
        <w:t>different</w:t>
      </w:r>
      <w:r w:rsidR="008B3822" w:rsidRPr="003E4EDB">
        <w:t xml:space="preserve"> workplace setting or </w:t>
      </w:r>
      <w:proofErr w:type="gramStart"/>
      <w:r w:rsidR="008B3822" w:rsidRPr="003E4EDB">
        <w:t>context</w:t>
      </w:r>
      <w:proofErr w:type="gramEnd"/>
    </w:p>
    <w:p w14:paraId="3E6794EE" w14:textId="5FA38515" w:rsidR="000E7C65" w:rsidRPr="003E4EDB" w:rsidRDefault="000E7C65" w:rsidP="00076E77">
      <w:pPr>
        <w:pStyle w:val="VCAAbullet"/>
      </w:pPr>
      <w:r w:rsidRPr="003E4EDB">
        <w:t xml:space="preserve">employability skills </w:t>
      </w:r>
      <w:r w:rsidR="008B3822" w:rsidRPr="003E4EDB">
        <w:t xml:space="preserve">in a </w:t>
      </w:r>
      <w:r w:rsidR="00CA61D3">
        <w:t>different</w:t>
      </w:r>
      <w:r w:rsidR="008B3822" w:rsidRPr="003E4EDB">
        <w:t xml:space="preserve"> workplace setting or </w:t>
      </w:r>
      <w:proofErr w:type="gramStart"/>
      <w:r w:rsidR="008B3822" w:rsidRPr="003E4EDB">
        <w:t>context</w:t>
      </w:r>
      <w:proofErr w:type="gramEnd"/>
    </w:p>
    <w:p w14:paraId="26C94096" w14:textId="3694D35A" w:rsidR="000E7C65" w:rsidRPr="003E4EDB" w:rsidRDefault="007D210F" w:rsidP="00076E77">
      <w:pPr>
        <w:pStyle w:val="VCAAbullet"/>
      </w:pPr>
      <w:r w:rsidRPr="003E4EDB">
        <w:t xml:space="preserve">methods for </w:t>
      </w:r>
      <w:r w:rsidR="000E7C65" w:rsidRPr="003E4EDB">
        <w:t>responding to and applying feedback in</w:t>
      </w:r>
      <w:r w:rsidR="008B3822" w:rsidRPr="003E4EDB">
        <w:t xml:space="preserve"> a </w:t>
      </w:r>
      <w:r w:rsidR="00CA61D3">
        <w:t>different</w:t>
      </w:r>
      <w:r w:rsidR="00FD794A">
        <w:t xml:space="preserve"> </w:t>
      </w:r>
      <w:r w:rsidR="008B3822" w:rsidRPr="003E4EDB">
        <w:t xml:space="preserve">workplace setting or </w:t>
      </w:r>
      <w:proofErr w:type="gramStart"/>
      <w:r w:rsidR="008B3822" w:rsidRPr="003E4EDB">
        <w:t>context</w:t>
      </w:r>
      <w:proofErr w:type="gramEnd"/>
    </w:p>
    <w:p w14:paraId="11BF70F8" w14:textId="7CC5BEB9" w:rsidR="000E7C65" w:rsidRPr="003E4EDB" w:rsidRDefault="000E7C65" w:rsidP="00076E77">
      <w:pPr>
        <w:pStyle w:val="VCAAbullet"/>
      </w:pPr>
      <w:r w:rsidRPr="003E4EDB">
        <w:t>relationship between the workplace</w:t>
      </w:r>
      <w:r w:rsidR="006664F3">
        <w:t xml:space="preserve"> or </w:t>
      </w:r>
      <w:r w:rsidRPr="003E4EDB">
        <w:t xml:space="preserve">industry and application of </w:t>
      </w:r>
      <w:r w:rsidR="00F10917" w:rsidRPr="003E4EDB">
        <w:t xml:space="preserve">VET </w:t>
      </w:r>
      <w:r w:rsidR="00EE0000" w:rsidRPr="003E4EDB">
        <w:t>units of competency</w:t>
      </w:r>
    </w:p>
    <w:p w14:paraId="785D8F97" w14:textId="767D0564" w:rsidR="000E7C65" w:rsidRPr="003E4EDB" w:rsidRDefault="00555F15" w:rsidP="00076E77">
      <w:pPr>
        <w:pStyle w:val="VCAAbullet"/>
      </w:pPr>
      <w:r w:rsidRPr="003E4EDB">
        <w:t xml:space="preserve">an overview of </w:t>
      </w:r>
      <w:r w:rsidR="000E7C65" w:rsidRPr="003E4EDB">
        <w:t>future directions for the industry</w:t>
      </w:r>
    </w:p>
    <w:p w14:paraId="385A8838" w14:textId="6BF682EF" w:rsidR="000E7C65" w:rsidRPr="003E4EDB" w:rsidRDefault="00555F15" w:rsidP="00076E77">
      <w:pPr>
        <w:pStyle w:val="VCAAbullet"/>
      </w:pPr>
      <w:r w:rsidRPr="003E4EDB">
        <w:t>methods to develop future</w:t>
      </w:r>
      <w:r w:rsidR="000E7C65" w:rsidRPr="003E4EDB">
        <w:t xml:space="preserve"> career goals.</w:t>
      </w:r>
    </w:p>
    <w:p w14:paraId="0428A9A2" w14:textId="0F740870" w:rsidR="000E7C65" w:rsidRPr="003E4EDB" w:rsidRDefault="000E7C65" w:rsidP="000E7C65">
      <w:pPr>
        <w:pStyle w:val="VCAAHeading5"/>
      </w:pPr>
      <w:r w:rsidRPr="003E4EDB">
        <w:t>Key skills</w:t>
      </w:r>
    </w:p>
    <w:p w14:paraId="78BEE9B6" w14:textId="497DC1DA" w:rsidR="00152FFD" w:rsidRPr="00224135" w:rsidRDefault="00152FFD" w:rsidP="00076E77">
      <w:pPr>
        <w:pStyle w:val="VCAAbullet"/>
        <w:rPr>
          <w:rFonts w:ascii="Arial" w:hAnsi="Arial" w:cs="Arial"/>
        </w:rPr>
      </w:pPr>
      <w:bookmarkStart w:id="87" w:name="_Hlk139828145"/>
      <w:r w:rsidRPr="00152FFD">
        <w:t xml:space="preserve">apply industry- and workplace-specific knowledge </w:t>
      </w:r>
      <w:r w:rsidRPr="00224135">
        <w:t>and</w:t>
      </w:r>
      <w:r w:rsidR="00224135">
        <w:t xml:space="preserve"> transferrable skills to a </w:t>
      </w:r>
      <w:r w:rsidRPr="00224135">
        <w:t xml:space="preserve">different setting or </w:t>
      </w:r>
      <w:proofErr w:type="gramStart"/>
      <w:r w:rsidRPr="00224135">
        <w:t>context</w:t>
      </w:r>
      <w:proofErr w:type="gramEnd"/>
    </w:p>
    <w:p w14:paraId="4F18D9EF" w14:textId="171F241C" w:rsidR="00152FFD" w:rsidRPr="00152FFD" w:rsidRDefault="00152FFD" w:rsidP="00076E77">
      <w:pPr>
        <w:pStyle w:val="VCAAbullet"/>
        <w:rPr>
          <w:rFonts w:ascii="Arial" w:hAnsi="Arial" w:cs="Arial"/>
        </w:rPr>
      </w:pPr>
      <w:r w:rsidRPr="00224135">
        <w:t xml:space="preserve">compare the application of industry- and workplace-specific knowledge and </w:t>
      </w:r>
      <w:r w:rsidR="00224135">
        <w:t xml:space="preserve">transferrable skills across the </w:t>
      </w:r>
      <w:r w:rsidRPr="00152FFD">
        <w:t xml:space="preserve">different settings or </w:t>
      </w:r>
      <w:proofErr w:type="gramStart"/>
      <w:r w:rsidRPr="00152FFD">
        <w:t>contexts</w:t>
      </w:r>
      <w:proofErr w:type="gramEnd"/>
    </w:p>
    <w:bookmarkEnd w:id="87"/>
    <w:p w14:paraId="270064CD" w14:textId="0C7974A8" w:rsidR="000E7C65" w:rsidRPr="00802EEB" w:rsidRDefault="000E7C65" w:rsidP="00076E77">
      <w:pPr>
        <w:pStyle w:val="VCAAbullet"/>
      </w:pPr>
      <w:r w:rsidRPr="00802EEB">
        <w:t xml:space="preserve">identify and apply appropriate communication methods within the </w:t>
      </w:r>
      <w:proofErr w:type="gramStart"/>
      <w:r w:rsidRPr="00802EEB">
        <w:t>workplace</w:t>
      </w:r>
      <w:proofErr w:type="gramEnd"/>
    </w:p>
    <w:p w14:paraId="5527C1BF" w14:textId="7A22F87A" w:rsidR="000E7C65" w:rsidRPr="00802EEB" w:rsidRDefault="000E7C65" w:rsidP="00076E77">
      <w:pPr>
        <w:pStyle w:val="VCAAbullet"/>
      </w:pPr>
      <w:r w:rsidRPr="00802EEB">
        <w:t xml:space="preserve">apply knowledge of industry- and workplace-specific terminology to engage with key stakeholders and workplace documents and/or correspondence specific to the </w:t>
      </w:r>
      <w:proofErr w:type="gramStart"/>
      <w:r w:rsidR="00EE0000" w:rsidRPr="00802EEB">
        <w:t>workplace</w:t>
      </w:r>
      <w:proofErr w:type="gramEnd"/>
    </w:p>
    <w:p w14:paraId="71409BD8" w14:textId="1EF5BD35" w:rsidR="000E7C65" w:rsidRPr="00802EEB" w:rsidRDefault="000E7C65" w:rsidP="00076E77">
      <w:pPr>
        <w:pStyle w:val="VCAAbullet"/>
      </w:pPr>
      <w:r w:rsidRPr="00802EEB">
        <w:t xml:space="preserve">apply understanding of roles and responsibilities when fulfilling employer expectations and engaging with key stakeholders </w:t>
      </w:r>
    </w:p>
    <w:p w14:paraId="56A7970B" w14:textId="48D913B1" w:rsidR="000E7C65" w:rsidRPr="00802EEB" w:rsidRDefault="00D77825" w:rsidP="00076E77">
      <w:pPr>
        <w:pStyle w:val="VCAAbullet"/>
      </w:pPr>
      <w:r w:rsidRPr="00802EEB">
        <w:t>describe</w:t>
      </w:r>
      <w:r w:rsidR="000E7C65" w:rsidRPr="00802EEB">
        <w:t xml:space="preserve"> evidence of skills and industry knowledge acquired from the </w:t>
      </w:r>
      <w:proofErr w:type="gramStart"/>
      <w:r w:rsidR="000E7C65" w:rsidRPr="00802EEB">
        <w:t>workplace</w:t>
      </w:r>
      <w:proofErr w:type="gramEnd"/>
    </w:p>
    <w:p w14:paraId="765A5849" w14:textId="45D9C676" w:rsidR="000E7C65" w:rsidRPr="00802EEB" w:rsidRDefault="000E7C65" w:rsidP="00076E77">
      <w:pPr>
        <w:pStyle w:val="VCAAbullet"/>
      </w:pPr>
      <w:r w:rsidRPr="00802EEB">
        <w:t xml:space="preserve">explain how industry knowledge is </w:t>
      </w:r>
      <w:r w:rsidR="006D7973" w:rsidRPr="00802EEB">
        <w:t>connected</w:t>
      </w:r>
      <w:r w:rsidRPr="00802EEB">
        <w:t xml:space="preserve"> to knowledge from VET units of competency</w:t>
      </w:r>
      <w:r w:rsidR="008B3822" w:rsidRPr="00802EEB">
        <w:t xml:space="preserve"> </w:t>
      </w:r>
      <w:r w:rsidRPr="00802EEB">
        <w:t xml:space="preserve">and apply learning to the </w:t>
      </w:r>
      <w:proofErr w:type="gramStart"/>
      <w:r w:rsidRPr="00802EEB">
        <w:t>workplace</w:t>
      </w:r>
      <w:proofErr w:type="gramEnd"/>
    </w:p>
    <w:p w14:paraId="02F9D9D1" w14:textId="77777777" w:rsidR="000E7C65" w:rsidRPr="00802EEB" w:rsidRDefault="000E7C65" w:rsidP="00076E77">
      <w:pPr>
        <w:pStyle w:val="VCAAbullet"/>
      </w:pPr>
      <w:r w:rsidRPr="00802EEB">
        <w:t xml:space="preserve">apply feedback to improve a work-related task or </w:t>
      </w:r>
      <w:proofErr w:type="gramStart"/>
      <w:r w:rsidRPr="00802EEB">
        <w:t>activity</w:t>
      </w:r>
      <w:proofErr w:type="gramEnd"/>
    </w:p>
    <w:p w14:paraId="4625CC9D" w14:textId="2DEAEE0B" w:rsidR="000E7C65" w:rsidRPr="00802EEB" w:rsidRDefault="008B3822" w:rsidP="00076E77">
      <w:pPr>
        <w:pStyle w:val="VCAAbullet"/>
      </w:pPr>
      <w:r w:rsidRPr="00802EEB">
        <w:t>describe</w:t>
      </w:r>
      <w:r w:rsidR="00D44466" w:rsidRPr="00802EEB">
        <w:t xml:space="preserve"> changes </w:t>
      </w:r>
      <w:r w:rsidR="00F25DDF" w:rsidRPr="00802EEB">
        <w:t>to improve</w:t>
      </w:r>
      <w:r w:rsidR="00D44466" w:rsidRPr="00802EEB">
        <w:t xml:space="preserve"> </w:t>
      </w:r>
      <w:r w:rsidR="000E7C65" w:rsidRPr="00802EEB">
        <w:t>employability skills during</w:t>
      </w:r>
      <w:r w:rsidR="00F10917" w:rsidRPr="00802EEB">
        <w:t xml:space="preserve"> </w:t>
      </w:r>
      <w:r w:rsidR="000E7C65" w:rsidRPr="00802EEB">
        <w:t>SWL in response to feedback from</w:t>
      </w:r>
      <w:r w:rsidR="00505A12">
        <w:t xml:space="preserve"> a</w:t>
      </w:r>
      <w:r w:rsidR="000E7C65" w:rsidRPr="00802EEB">
        <w:t xml:space="preserve"> supervisor</w:t>
      </w:r>
      <w:r w:rsidR="00DE6CB2">
        <w:t xml:space="preserve"> or </w:t>
      </w:r>
      <w:r w:rsidR="000E7C65" w:rsidRPr="00802EEB">
        <w:t xml:space="preserve">host </w:t>
      </w:r>
      <w:proofErr w:type="gramStart"/>
      <w:r w:rsidR="000E7C65" w:rsidRPr="00802EEB">
        <w:t>employer</w:t>
      </w:r>
      <w:proofErr w:type="gramEnd"/>
      <w:r w:rsidR="0026449A" w:rsidRPr="00802EEB">
        <w:t xml:space="preserve"> </w:t>
      </w:r>
    </w:p>
    <w:p w14:paraId="0F080DDF" w14:textId="628CD1A6" w:rsidR="000E7C65" w:rsidRPr="00802EEB" w:rsidRDefault="00D77825" w:rsidP="00076E77">
      <w:pPr>
        <w:pStyle w:val="VCAAbullet"/>
      </w:pPr>
      <w:r w:rsidRPr="00802EEB">
        <w:t xml:space="preserve">explain </w:t>
      </w:r>
      <w:r w:rsidR="000E7C65" w:rsidRPr="00802EEB">
        <w:t xml:space="preserve">career goals, including goals relating to career pathway, employability skills, work-related </w:t>
      </w:r>
      <w:proofErr w:type="gramStart"/>
      <w:r w:rsidR="000E7C65" w:rsidRPr="00802EEB">
        <w:t>skills</w:t>
      </w:r>
      <w:proofErr w:type="gramEnd"/>
      <w:r w:rsidR="000E7C65" w:rsidRPr="00802EEB">
        <w:t xml:space="preserve"> and future learning needs.</w:t>
      </w:r>
    </w:p>
    <w:p w14:paraId="4F6B42F5" w14:textId="714EA585" w:rsidR="00D83B44" w:rsidRDefault="00D83B44" w:rsidP="00D83B44">
      <w:pPr>
        <w:pStyle w:val="VCAAHeading2"/>
      </w:pPr>
      <w:bookmarkStart w:id="88" w:name="_Toc148444074"/>
      <w:r w:rsidRPr="00EA250B">
        <w:t>Assessment</w:t>
      </w:r>
      <w:bookmarkEnd w:id="88"/>
    </w:p>
    <w:p w14:paraId="6AB52EB0" w14:textId="0CCC9E99" w:rsidR="00E52FDE" w:rsidRPr="00EA250B" w:rsidRDefault="00E52FDE" w:rsidP="00E52FDE">
      <w:pPr>
        <w:pStyle w:val="VCAAbody"/>
      </w:pPr>
      <w:r w:rsidRPr="00EA250B">
        <w:t>The award of satisfactory completion for a unit is based on whether the student has demonstrated the set of outcomes specified for the unit. Teachers should use</w:t>
      </w:r>
      <w:r>
        <w:t xml:space="preserve"> a </w:t>
      </w:r>
      <w:r w:rsidRPr="003C3613">
        <w:rPr>
          <w:lang w:val="en-AU"/>
        </w:rPr>
        <w:t>variety of learning activities</w:t>
      </w:r>
      <w:r>
        <w:t xml:space="preserve"> </w:t>
      </w:r>
      <w:r w:rsidRPr="003C3613">
        <w:rPr>
          <w:lang w:val="en-AU"/>
        </w:rPr>
        <w:t>and assessment tasks</w:t>
      </w:r>
      <w:r w:rsidRPr="00EA250B">
        <w:t xml:space="preserve"> </w:t>
      </w:r>
      <w:r>
        <w:t xml:space="preserve">that </w:t>
      </w:r>
      <w:r w:rsidRPr="00EA250B">
        <w:t xml:space="preserve">provide a range of opportunities for </w:t>
      </w:r>
      <w:r>
        <w:t xml:space="preserve">the </w:t>
      </w:r>
      <w:r w:rsidRPr="00EA250B">
        <w:t xml:space="preserve">student to demonstrate the key knowledge and key skills </w:t>
      </w:r>
      <w:r>
        <w:t>for</w:t>
      </w:r>
      <w:r w:rsidRPr="00EA250B">
        <w:t xml:space="preserve"> the outcomes.</w:t>
      </w:r>
    </w:p>
    <w:p w14:paraId="43CD092D" w14:textId="164D443C" w:rsidR="00E52FDE" w:rsidRDefault="00E52FDE" w:rsidP="00E52FDE">
      <w:pPr>
        <w:pStyle w:val="VCAAbody"/>
      </w:pPr>
      <w:r w:rsidRPr="00EA250B">
        <w:t xml:space="preserve">The areas of study, including the key knowledge and key skills listed for the outcomes, should be used for </w:t>
      </w:r>
      <w:r>
        <w:t xml:space="preserve">course design and development of learning activities and </w:t>
      </w:r>
      <w:r w:rsidRPr="00EA250B">
        <w:t xml:space="preserve">assessment </w:t>
      </w:r>
      <w:r>
        <w:t>tasks</w:t>
      </w:r>
      <w:r w:rsidRPr="00EA250B">
        <w:t>. Assessment must be a part of the regular teaching and learning program and should be completed mainly in class and within a limited time</w:t>
      </w:r>
      <w:r>
        <w:t xml:space="preserve"> </w:t>
      </w:r>
      <w:r w:rsidRPr="00EA250B">
        <w:t>frame.</w:t>
      </w:r>
    </w:p>
    <w:p w14:paraId="2D3F67F9" w14:textId="3B1A428E" w:rsidR="00251E93" w:rsidRPr="00EA250B" w:rsidRDefault="00251E93" w:rsidP="00E52FDE">
      <w:pPr>
        <w:pStyle w:val="VCAAbody"/>
      </w:pPr>
      <w:r w:rsidRPr="00D55031">
        <w:rPr>
          <w:color w:val="auto"/>
          <w:lang w:val="en-AU"/>
        </w:rPr>
        <w:lastRenderedPageBreak/>
        <w:t>Students undertaking this study must</w:t>
      </w:r>
      <w:r>
        <w:rPr>
          <w:color w:val="auto"/>
          <w:lang w:val="en-AU"/>
        </w:rPr>
        <w:t xml:space="preserve"> maintain a Workplace Learning Record related to the SWL placement for recording, </w:t>
      </w:r>
      <w:proofErr w:type="gramStart"/>
      <w:r>
        <w:rPr>
          <w:color w:val="auto"/>
          <w:lang w:val="en-AU"/>
        </w:rPr>
        <w:t>authentication</w:t>
      </w:r>
      <w:proofErr w:type="gramEnd"/>
      <w:r>
        <w:rPr>
          <w:color w:val="auto"/>
          <w:lang w:val="en-AU"/>
        </w:rPr>
        <w:t xml:space="preserve"> and assessment purposes. Students must undertake a </w:t>
      </w:r>
      <w:r w:rsidR="00F2796A" w:rsidRPr="00C43B11">
        <w:t>work placement</w:t>
      </w:r>
      <w:r w:rsidR="00F2796A">
        <w:t xml:space="preserve"> in a different workplace setting or </w:t>
      </w:r>
      <w:proofErr w:type="gramStart"/>
      <w:r w:rsidR="00F2796A">
        <w:t xml:space="preserve">context </w:t>
      </w:r>
      <w:r>
        <w:rPr>
          <w:color w:val="auto"/>
          <w:lang w:val="en-AU"/>
        </w:rPr>
        <w:t xml:space="preserve"> for</w:t>
      </w:r>
      <w:proofErr w:type="gramEnd"/>
      <w:r>
        <w:rPr>
          <w:color w:val="auto"/>
          <w:lang w:val="en-AU"/>
        </w:rPr>
        <w:t xml:space="preserve"> each unit and maintain a separate Workplace Learning Record per placement.</w:t>
      </w:r>
    </w:p>
    <w:p w14:paraId="2BE5EB20" w14:textId="77777777" w:rsidR="00E52FDE" w:rsidRPr="003C3613" w:rsidRDefault="00E52FDE" w:rsidP="00E52FDE">
      <w:pPr>
        <w:pStyle w:val="VCAAbody"/>
        <w:rPr>
          <w:lang w:val="en-AU"/>
        </w:rPr>
      </w:pPr>
      <w:r w:rsidRPr="003C3613">
        <w:rPr>
          <w:lang w:val="en-AU"/>
        </w:rPr>
        <w:t xml:space="preserve">All assessments at Units 1 and 2 are </w:t>
      </w:r>
      <w:proofErr w:type="gramStart"/>
      <w:r w:rsidRPr="003C3613">
        <w:rPr>
          <w:lang w:val="en-AU"/>
        </w:rPr>
        <w:t>school-based</w:t>
      </w:r>
      <w:proofErr w:type="gramEnd"/>
      <w:r w:rsidRPr="003C3613">
        <w:rPr>
          <w:lang w:val="en-AU"/>
        </w:rPr>
        <w:t xml:space="preserve">. Procedures for assessment of levels of achievement in Units 1 and 2 are a matter for school decision. </w:t>
      </w:r>
    </w:p>
    <w:p w14:paraId="2E79F40E" w14:textId="007BEFF4" w:rsidR="00E52FDE" w:rsidRPr="00A92FAF" w:rsidRDefault="00E52FDE" w:rsidP="00E52FDE">
      <w:pPr>
        <w:pStyle w:val="VCAAbody"/>
        <w:rPr>
          <w:lang w:val="en-AU"/>
        </w:rPr>
      </w:pPr>
      <w:r w:rsidRPr="00A92FAF">
        <w:rPr>
          <w:lang w:val="en-AU"/>
        </w:rPr>
        <w:t>For this unit</w:t>
      </w:r>
      <w:r w:rsidR="00D93776">
        <w:rPr>
          <w:lang w:val="en-AU"/>
        </w:rPr>
        <w:t>,</w:t>
      </w:r>
      <w:r w:rsidRPr="00A92FAF">
        <w:rPr>
          <w:lang w:val="en-AU"/>
        </w:rPr>
        <w:t xml:space="preserve"> students are required to demonstrate t</w:t>
      </w:r>
      <w:r>
        <w:rPr>
          <w:lang w:val="en-AU"/>
        </w:rPr>
        <w:t>wo</w:t>
      </w:r>
      <w:r w:rsidRPr="00A92FAF">
        <w:rPr>
          <w:lang w:val="en-AU"/>
        </w:rPr>
        <w:t xml:space="preserve"> outcomes. As a set</w:t>
      </w:r>
      <w:r w:rsidR="00D93776">
        <w:rPr>
          <w:lang w:val="en-AU"/>
        </w:rPr>
        <w:t>,</w:t>
      </w:r>
      <w:r w:rsidRPr="00A92FAF">
        <w:rPr>
          <w:lang w:val="en-AU"/>
        </w:rPr>
        <w:t xml:space="preserve"> these outcomes encompass the areas of study in the unit.</w:t>
      </w:r>
    </w:p>
    <w:p w14:paraId="1794973A" w14:textId="77777777" w:rsidR="00E52FDE" w:rsidRPr="00EA250B" w:rsidRDefault="00E52FDE" w:rsidP="00E52FDE">
      <w:pPr>
        <w:pStyle w:val="VCAAbody"/>
      </w:pPr>
      <w:r>
        <w:t>Suitable tasks for assessment in this unit may be selected from the following:</w:t>
      </w:r>
    </w:p>
    <w:p w14:paraId="3A7A5341" w14:textId="77777777" w:rsidR="00E52FDE" w:rsidRPr="00D71572" w:rsidRDefault="00E52FDE" w:rsidP="00076E77">
      <w:pPr>
        <w:pStyle w:val="VCAAbullet"/>
      </w:pPr>
      <w:r w:rsidRPr="00D71572">
        <w:t>structured questions</w:t>
      </w:r>
    </w:p>
    <w:p w14:paraId="45E848C9" w14:textId="24BE43D7" w:rsidR="006023A7" w:rsidRPr="00D71572" w:rsidRDefault="006023A7" w:rsidP="00076E77">
      <w:pPr>
        <w:pStyle w:val="VCAAbullet"/>
      </w:pPr>
      <w:r w:rsidRPr="00D71572">
        <w:t>written report</w:t>
      </w:r>
    </w:p>
    <w:p w14:paraId="01D8AD86" w14:textId="1BF36D93" w:rsidR="00E52FDE" w:rsidRPr="00D71572" w:rsidRDefault="00E52FDE" w:rsidP="00076E77">
      <w:pPr>
        <w:pStyle w:val="VCAAbullet"/>
      </w:pPr>
      <w:r>
        <w:t>comparative report on two different workplace settings or contexts</w:t>
      </w:r>
    </w:p>
    <w:p w14:paraId="7085970A" w14:textId="77777777" w:rsidR="00E52FDE" w:rsidRPr="00D71572" w:rsidRDefault="00E52FDE" w:rsidP="00076E77">
      <w:pPr>
        <w:pStyle w:val="VCAAbullet"/>
      </w:pPr>
      <w:r w:rsidRPr="00D71572">
        <w:t xml:space="preserve">oral presentation </w:t>
      </w:r>
    </w:p>
    <w:p w14:paraId="3470DD0B" w14:textId="77777777" w:rsidR="00E52FDE" w:rsidRPr="00D71572" w:rsidRDefault="00E52FDE" w:rsidP="00076E77">
      <w:pPr>
        <w:pStyle w:val="VCAAbullet"/>
      </w:pPr>
      <w:r w:rsidRPr="00D71572">
        <w:t xml:space="preserve">video or podcast </w:t>
      </w:r>
    </w:p>
    <w:p w14:paraId="68DCCE4D" w14:textId="77777777" w:rsidR="00E52FDE" w:rsidRPr="00D71572" w:rsidRDefault="00E52FDE" w:rsidP="00076E77">
      <w:pPr>
        <w:pStyle w:val="VCAAbullet"/>
      </w:pPr>
      <w:r w:rsidRPr="00D71572">
        <w:t xml:space="preserve">interview </w:t>
      </w:r>
    </w:p>
    <w:p w14:paraId="23326CEB" w14:textId="77777777" w:rsidR="00E52FDE" w:rsidRPr="00D71572" w:rsidRDefault="00E52FDE" w:rsidP="00076E77">
      <w:pPr>
        <w:pStyle w:val="VCAAbullet"/>
      </w:pPr>
      <w:r w:rsidRPr="00D71572">
        <w:t xml:space="preserve">work-based project </w:t>
      </w:r>
    </w:p>
    <w:p w14:paraId="608936BB" w14:textId="0EC74317" w:rsidR="00E52FDE" w:rsidRPr="00D71572" w:rsidRDefault="00E52FDE" w:rsidP="00076E77">
      <w:pPr>
        <w:pStyle w:val="VCAAbullet"/>
      </w:pPr>
      <w:r w:rsidRPr="00D71572">
        <w:t>workplace journal or blog</w:t>
      </w:r>
      <w:r w:rsidR="006023A7">
        <w:t xml:space="preserve"> post(s)</w:t>
      </w:r>
      <w:r w:rsidRPr="00D71572">
        <w:t>.</w:t>
      </w:r>
    </w:p>
    <w:p w14:paraId="309B061C" w14:textId="4AA17614" w:rsidR="00D83B44" w:rsidRPr="00E52FDE" w:rsidRDefault="00E52FDE" w:rsidP="00E52FDE">
      <w:pPr>
        <w:pStyle w:val="VCAAbody"/>
      </w:pPr>
      <w:r w:rsidRPr="00EA250B">
        <w:t>Where teachers allow students to choose between tasks</w:t>
      </w:r>
      <w:r>
        <w:t>,</w:t>
      </w:r>
      <w:r w:rsidRPr="00EA250B">
        <w:t xml:space="preserve"> they must ensure that the tasks they set are of comparable scope and demand.</w:t>
      </w:r>
    </w:p>
    <w:bookmarkEnd w:id="11"/>
    <w:p w14:paraId="2681C954" w14:textId="01D835C2" w:rsidR="004A03BF" w:rsidRDefault="004A03BF" w:rsidP="004A03BF">
      <w:pPr>
        <w:pStyle w:val="VCAAbody"/>
        <w:rPr>
          <w:noProof/>
          <w:sz w:val="18"/>
          <w:szCs w:val="18"/>
        </w:rPr>
      </w:pPr>
    </w:p>
    <w:sectPr w:rsidR="004A03BF" w:rsidSect="00AB7F4C">
      <w:headerReference w:type="first" r:id="rId49"/>
      <w:pgSz w:w="11907" w:h="16840" w:code="9"/>
      <w:pgMar w:top="1412" w:right="1140" w:bottom="1440" w:left="1140" w:header="289"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376ED" w14:textId="77777777" w:rsidR="009665C4" w:rsidRDefault="009665C4" w:rsidP="00304EA1">
      <w:pPr>
        <w:spacing w:after="0" w:line="240" w:lineRule="auto"/>
      </w:pPr>
      <w:r>
        <w:separator/>
      </w:r>
    </w:p>
  </w:endnote>
  <w:endnote w:type="continuationSeparator" w:id="0">
    <w:p w14:paraId="5001BD7E" w14:textId="77777777" w:rsidR="009665C4" w:rsidRDefault="009665C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 LT 45 Light">
    <w:altName w:val="Arial"/>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 LT 55 Roman">
    <w:altName w:val="Corbel"/>
    <w:charset w:val="00"/>
    <w:family w:val="auto"/>
    <w:pitch w:val="variable"/>
    <w:sig w:usb0="80000027"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639" w:type="pct"/>
      <w:tblInd w:w="567" w:type="dxa"/>
      <w:tblLook w:val="04A0" w:firstRow="1" w:lastRow="0" w:firstColumn="1" w:lastColumn="0" w:noHBand="0" w:noVBand="1"/>
    </w:tblPr>
    <w:tblGrid>
      <w:gridCol w:w="3210"/>
      <w:gridCol w:w="3210"/>
      <w:gridCol w:w="2512"/>
    </w:tblGrid>
    <w:tr w:rsidR="009665C4" w:rsidRPr="00D06414" w14:paraId="6474FD3B" w14:textId="77777777" w:rsidTr="00AB7F4C">
      <w:trPr>
        <w:trHeight w:val="476"/>
      </w:trPr>
      <w:tc>
        <w:tcPr>
          <w:tcW w:w="1797" w:type="pct"/>
          <w:tcMar>
            <w:left w:w="0" w:type="dxa"/>
            <w:right w:w="0" w:type="dxa"/>
          </w:tcMar>
        </w:tcPr>
        <w:p w14:paraId="0EC15F2D" w14:textId="3ABC0E31" w:rsidR="009665C4" w:rsidRPr="00D06414" w:rsidRDefault="009665C4"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797" w:type="pct"/>
          <w:tcMar>
            <w:left w:w="0" w:type="dxa"/>
            <w:right w:w="0" w:type="dxa"/>
          </w:tcMar>
        </w:tcPr>
        <w:p w14:paraId="2B6CFA85" w14:textId="77777777" w:rsidR="009665C4" w:rsidRPr="00D06414" w:rsidRDefault="009665C4" w:rsidP="00D06414">
          <w:pPr>
            <w:tabs>
              <w:tab w:val="right" w:pos="9639"/>
            </w:tabs>
            <w:spacing w:before="120" w:line="240" w:lineRule="exact"/>
            <w:rPr>
              <w:rFonts w:asciiTheme="majorHAnsi" w:hAnsiTheme="majorHAnsi" w:cs="Arial"/>
              <w:color w:val="999999" w:themeColor="accent2"/>
              <w:sz w:val="18"/>
              <w:szCs w:val="18"/>
            </w:rPr>
          </w:pPr>
        </w:p>
      </w:tc>
      <w:tc>
        <w:tcPr>
          <w:tcW w:w="1406" w:type="pct"/>
          <w:tcMar>
            <w:left w:w="0" w:type="dxa"/>
            <w:right w:w="0" w:type="dxa"/>
          </w:tcMar>
        </w:tcPr>
        <w:p w14:paraId="0ED38A80" w14:textId="4CE6686D" w:rsidR="009665C4" w:rsidRPr="00D06414" w:rsidRDefault="009665C4"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18</w:t>
          </w:r>
          <w:r w:rsidRPr="00D06414">
            <w:rPr>
              <w:rFonts w:asciiTheme="majorHAnsi" w:hAnsiTheme="majorHAnsi" w:cs="Arial"/>
              <w:color w:val="999999" w:themeColor="accent2"/>
              <w:sz w:val="18"/>
              <w:szCs w:val="18"/>
            </w:rPr>
            <w:fldChar w:fldCharType="end"/>
          </w:r>
        </w:p>
      </w:tc>
    </w:tr>
  </w:tbl>
  <w:p w14:paraId="7723AB21" w14:textId="2A0D802A" w:rsidR="009665C4" w:rsidRPr="00D06414" w:rsidRDefault="009665C4" w:rsidP="00D06414">
    <w:pPr>
      <w:pStyle w:val="Footer"/>
      <w:rPr>
        <w:sz w:val="2"/>
      </w:rPr>
    </w:pPr>
    <w:r>
      <w:rPr>
        <w:rFonts w:asciiTheme="majorHAnsi" w:hAnsiTheme="majorHAnsi" w:cs="Arial"/>
        <w:noProof/>
        <w:color w:val="999999" w:themeColor="accent2"/>
        <w:sz w:val="18"/>
        <w:szCs w:val="18"/>
        <w:lang w:eastAsia="ja-JP"/>
      </w:rPr>
      <w:drawing>
        <wp:anchor distT="0" distB="0" distL="114300" distR="114300" simplePos="0" relativeHeight="251656192"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372" w:type="pct"/>
      <w:tblInd w:w="567" w:type="dxa"/>
      <w:tblLook w:val="04A0" w:firstRow="1" w:lastRow="0" w:firstColumn="1" w:lastColumn="0" w:noHBand="0" w:noVBand="1"/>
    </w:tblPr>
    <w:tblGrid>
      <w:gridCol w:w="2644"/>
      <w:gridCol w:w="3211"/>
      <w:gridCol w:w="3207"/>
      <w:gridCol w:w="3207"/>
    </w:tblGrid>
    <w:tr w:rsidR="00AB7F4C" w:rsidRPr="00D06414" w14:paraId="36A4ADC1" w14:textId="77777777" w:rsidTr="00AB7F4C">
      <w:tc>
        <w:tcPr>
          <w:tcW w:w="1077" w:type="pct"/>
          <w:tcMar>
            <w:left w:w="0" w:type="dxa"/>
            <w:right w:w="0" w:type="dxa"/>
          </w:tcMar>
        </w:tcPr>
        <w:p w14:paraId="74DB1FC2" w14:textId="02D0C82F" w:rsidR="00AB7F4C" w:rsidRPr="00D06414" w:rsidRDefault="00AB7F4C" w:rsidP="00AB7F4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308" w:type="pct"/>
          <w:tcMar>
            <w:left w:w="0" w:type="dxa"/>
            <w:right w:w="0" w:type="dxa"/>
          </w:tcMar>
        </w:tcPr>
        <w:p w14:paraId="155E4DF7" w14:textId="77777777" w:rsidR="00AB7F4C" w:rsidRPr="00D06414" w:rsidRDefault="00AB7F4C" w:rsidP="00AB7F4C">
          <w:pPr>
            <w:tabs>
              <w:tab w:val="right" w:pos="9639"/>
            </w:tabs>
            <w:spacing w:before="120" w:line="240" w:lineRule="exact"/>
            <w:rPr>
              <w:rFonts w:asciiTheme="majorHAnsi" w:hAnsiTheme="majorHAnsi" w:cs="Arial"/>
              <w:color w:val="999999" w:themeColor="accent2"/>
              <w:sz w:val="18"/>
              <w:szCs w:val="18"/>
            </w:rPr>
          </w:pPr>
        </w:p>
      </w:tc>
      <w:tc>
        <w:tcPr>
          <w:tcW w:w="1307" w:type="pct"/>
        </w:tcPr>
        <w:p w14:paraId="46AE7E7B" w14:textId="5A194457" w:rsidR="00AB7F4C" w:rsidRPr="00D06414" w:rsidRDefault="00AB7F4C" w:rsidP="00AB7F4C">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18</w:t>
          </w:r>
          <w:r w:rsidRPr="00D06414">
            <w:rPr>
              <w:rFonts w:asciiTheme="majorHAnsi" w:hAnsiTheme="majorHAnsi" w:cs="Arial"/>
              <w:color w:val="999999" w:themeColor="accent2"/>
              <w:sz w:val="18"/>
              <w:szCs w:val="18"/>
            </w:rPr>
            <w:fldChar w:fldCharType="end"/>
          </w:r>
        </w:p>
      </w:tc>
      <w:tc>
        <w:tcPr>
          <w:tcW w:w="1307" w:type="pct"/>
          <w:tcMar>
            <w:left w:w="0" w:type="dxa"/>
            <w:right w:w="0" w:type="dxa"/>
          </w:tcMar>
        </w:tcPr>
        <w:p w14:paraId="5DE1B334" w14:textId="48E65097" w:rsidR="00AB7F4C" w:rsidRPr="00D06414" w:rsidRDefault="00AB7F4C" w:rsidP="00AB7F4C">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3C1D028A" w:rsidR="009665C4" w:rsidRPr="00D06414" w:rsidRDefault="009665C4" w:rsidP="00D06414">
    <w:pPr>
      <w:pStyle w:val="Footer"/>
      <w:rPr>
        <w:sz w:val="2"/>
      </w:rPr>
    </w:pPr>
    <w:r>
      <w:rPr>
        <w:rFonts w:asciiTheme="majorHAnsi" w:hAnsiTheme="majorHAnsi" w:cs="Arial"/>
        <w:noProof/>
        <w:color w:val="999999" w:themeColor="accent2"/>
        <w:sz w:val="18"/>
        <w:szCs w:val="18"/>
        <w:lang w:eastAsia="ja-JP"/>
      </w:rPr>
      <w:drawing>
        <wp:anchor distT="0" distB="0" distL="114300" distR="114300" simplePos="0" relativeHeight="251657216" behindDoc="1" locked="1" layoutInCell="1" allowOverlap="1" wp14:anchorId="2F339E16" wp14:editId="5B9589AB">
          <wp:simplePos x="0" y="0"/>
          <wp:positionH relativeFrom="page">
            <wp:align>left</wp:align>
          </wp:positionH>
          <wp:positionV relativeFrom="page">
            <wp:align>bottom</wp:align>
          </wp:positionV>
          <wp:extent cx="7583170" cy="53784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95D4A" w14:textId="77777777" w:rsidR="009665C4" w:rsidRDefault="009665C4" w:rsidP="00304EA1">
      <w:pPr>
        <w:spacing w:after="0" w:line="240" w:lineRule="auto"/>
      </w:pPr>
      <w:r>
        <w:separator/>
      </w:r>
    </w:p>
  </w:footnote>
  <w:footnote w:type="continuationSeparator" w:id="0">
    <w:p w14:paraId="543F7554" w14:textId="77777777" w:rsidR="009665C4" w:rsidRDefault="009665C4"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55817578" w:rsidR="009665C4" w:rsidRPr="00D86DE4" w:rsidRDefault="009665C4" w:rsidP="0026709C">
    <w:pPr>
      <w:pStyle w:val="VCAAcaptionsandfootnotes"/>
      <w:rPr>
        <w:color w:val="999999" w:themeColor="accent2"/>
      </w:rPr>
    </w:pPr>
    <w:r>
      <w:rPr>
        <w:color w:val="999999" w:themeColor="accent2"/>
      </w:rPr>
      <w:t>Structured Workplace Learning Recognition for VET Study Design</w:t>
    </w:r>
    <w:r w:rsidR="0026709C">
      <w:rPr>
        <w:color w:val="999999" w:themeColor="accent2"/>
      </w:rPr>
      <w:ptab w:relativeTo="margin" w:alignment="right" w:leader="none"/>
    </w:r>
    <w:r w:rsidR="0026709C">
      <w:rPr>
        <w:color w:val="BFBFBF" w:themeColor="background1" w:themeShade="BF"/>
      </w:rPr>
      <w:t xml:space="preserve">Updated – version </w:t>
    </w:r>
    <w:proofErr w:type="gramStart"/>
    <w:r w:rsidR="0026709C">
      <w:rPr>
        <w:color w:val="BFBFBF" w:themeColor="background1" w:themeShade="BF"/>
      </w:rPr>
      <w:t>1.1</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47A91D9" w:rsidR="009665C4" w:rsidRPr="009370BC" w:rsidRDefault="009665C4" w:rsidP="00970580">
    <w:pPr>
      <w:spacing w:after="0"/>
      <w:ind w:right="-142"/>
      <w:jc w:val="right"/>
    </w:pPr>
    <w:r>
      <w:rPr>
        <w:noProof/>
        <w:lang w:eastAsia="ja-JP"/>
      </w:rPr>
      <w:drawing>
        <wp:anchor distT="0" distB="0" distL="114300" distR="114300" simplePos="0" relativeHeight="251658240" behindDoc="1" locked="1" layoutInCell="1" allowOverlap="1" wp14:anchorId="7D3A15A2" wp14:editId="55AAC435">
          <wp:simplePos x="0" y="0"/>
          <wp:positionH relativeFrom="page">
            <wp:align>left</wp:align>
          </wp:positionH>
          <wp:positionV relativeFrom="page">
            <wp:align>top</wp:align>
          </wp:positionV>
          <wp:extent cx="7559040" cy="716915"/>
          <wp:effectExtent l="0" t="0" r="3810" b="698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5904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5CB8" w14:textId="39E52FDF" w:rsidR="00AB7F4C" w:rsidRPr="00AB7F4C" w:rsidRDefault="00AB7F4C" w:rsidP="00AB7F4C">
    <w:pPr>
      <w:spacing w:before="240" w:after="0"/>
      <w:ind w:right="-142"/>
      <w:rPr>
        <w:sz w:val="18"/>
        <w:szCs w:val="18"/>
      </w:rPr>
    </w:pPr>
    <w:r w:rsidRPr="00AB7F4C">
      <w:rPr>
        <w:color w:val="999999" w:themeColor="accent2"/>
        <w:sz w:val="18"/>
        <w:szCs w:val="18"/>
      </w:rPr>
      <w:t>Structured Workplace Learning Recognition for VET Study Design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87619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24B7D"/>
    <w:multiLevelType w:val="hybridMultilevel"/>
    <w:tmpl w:val="CFA22CC2"/>
    <w:lvl w:ilvl="0" w:tplc="00808A86">
      <w:start w:val="1"/>
      <w:numFmt w:val="bullet"/>
      <w:lvlText w:val="-"/>
      <w:lvlJc w:val="left"/>
      <w:pPr>
        <w:ind w:left="785" w:hanging="360"/>
      </w:pPr>
      <w:rPr>
        <w:rFonts w:ascii="Courier New" w:hAnsi="Courier New" w:hint="default"/>
      </w:rPr>
    </w:lvl>
    <w:lvl w:ilvl="1" w:tplc="FFFFFFFF">
      <w:start w:val="1"/>
      <w:numFmt w:val="bullet"/>
      <w:lvlText w:val="o"/>
      <w:lvlJc w:val="left"/>
      <w:pPr>
        <w:ind w:left="1877" w:hanging="360"/>
      </w:pPr>
      <w:rPr>
        <w:rFonts w:ascii="Courier New" w:hAnsi="Courier New" w:cs="Courier New" w:hint="default"/>
      </w:rPr>
    </w:lvl>
    <w:lvl w:ilvl="2" w:tplc="FFFFFFFF" w:tentative="1">
      <w:start w:val="1"/>
      <w:numFmt w:val="bullet"/>
      <w:lvlText w:val=""/>
      <w:lvlJc w:val="left"/>
      <w:pPr>
        <w:ind w:left="2597" w:hanging="360"/>
      </w:pPr>
      <w:rPr>
        <w:rFonts w:ascii="Wingdings" w:hAnsi="Wingdings" w:hint="default"/>
      </w:rPr>
    </w:lvl>
    <w:lvl w:ilvl="3" w:tplc="FFFFFFFF" w:tentative="1">
      <w:start w:val="1"/>
      <w:numFmt w:val="bullet"/>
      <w:lvlText w:val=""/>
      <w:lvlJc w:val="left"/>
      <w:pPr>
        <w:ind w:left="3317" w:hanging="360"/>
      </w:pPr>
      <w:rPr>
        <w:rFonts w:ascii="Symbol" w:hAnsi="Symbol" w:hint="default"/>
      </w:rPr>
    </w:lvl>
    <w:lvl w:ilvl="4" w:tplc="FFFFFFFF" w:tentative="1">
      <w:start w:val="1"/>
      <w:numFmt w:val="bullet"/>
      <w:lvlText w:val="o"/>
      <w:lvlJc w:val="left"/>
      <w:pPr>
        <w:ind w:left="4037" w:hanging="360"/>
      </w:pPr>
      <w:rPr>
        <w:rFonts w:ascii="Courier New" w:hAnsi="Courier New" w:cs="Courier New" w:hint="default"/>
      </w:rPr>
    </w:lvl>
    <w:lvl w:ilvl="5" w:tplc="FFFFFFFF" w:tentative="1">
      <w:start w:val="1"/>
      <w:numFmt w:val="bullet"/>
      <w:lvlText w:val=""/>
      <w:lvlJc w:val="left"/>
      <w:pPr>
        <w:ind w:left="4757" w:hanging="360"/>
      </w:pPr>
      <w:rPr>
        <w:rFonts w:ascii="Wingdings" w:hAnsi="Wingdings" w:hint="default"/>
      </w:rPr>
    </w:lvl>
    <w:lvl w:ilvl="6" w:tplc="FFFFFFFF" w:tentative="1">
      <w:start w:val="1"/>
      <w:numFmt w:val="bullet"/>
      <w:lvlText w:val=""/>
      <w:lvlJc w:val="left"/>
      <w:pPr>
        <w:ind w:left="5477" w:hanging="360"/>
      </w:pPr>
      <w:rPr>
        <w:rFonts w:ascii="Symbol" w:hAnsi="Symbol" w:hint="default"/>
      </w:rPr>
    </w:lvl>
    <w:lvl w:ilvl="7" w:tplc="FFFFFFFF" w:tentative="1">
      <w:start w:val="1"/>
      <w:numFmt w:val="bullet"/>
      <w:lvlText w:val="o"/>
      <w:lvlJc w:val="left"/>
      <w:pPr>
        <w:ind w:left="6197" w:hanging="360"/>
      </w:pPr>
      <w:rPr>
        <w:rFonts w:ascii="Courier New" w:hAnsi="Courier New" w:cs="Courier New" w:hint="default"/>
      </w:rPr>
    </w:lvl>
    <w:lvl w:ilvl="8" w:tplc="FFFFFFFF" w:tentative="1">
      <w:start w:val="1"/>
      <w:numFmt w:val="bullet"/>
      <w:lvlText w:val=""/>
      <w:lvlJc w:val="left"/>
      <w:pPr>
        <w:ind w:left="6917" w:hanging="360"/>
      </w:pPr>
      <w:rPr>
        <w:rFonts w:ascii="Wingdings" w:hAnsi="Wingdings" w:hint="default"/>
      </w:rPr>
    </w:lvl>
  </w:abstractNum>
  <w:abstractNum w:abstractNumId="2" w15:restartNumberingAfterBreak="0">
    <w:nsid w:val="0B9C22E1"/>
    <w:multiLevelType w:val="hybridMultilevel"/>
    <w:tmpl w:val="0E5E670E"/>
    <w:lvl w:ilvl="0" w:tplc="1018ADA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C22D8"/>
    <w:multiLevelType w:val="hybridMultilevel"/>
    <w:tmpl w:val="0778C01A"/>
    <w:lvl w:ilvl="0" w:tplc="37922F9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E2FCE"/>
    <w:multiLevelType w:val="hybridMultilevel"/>
    <w:tmpl w:val="9D74017A"/>
    <w:lvl w:ilvl="0" w:tplc="0C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F241AAD"/>
    <w:multiLevelType w:val="multilevel"/>
    <w:tmpl w:val="46185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636DD"/>
    <w:multiLevelType w:val="hybridMultilevel"/>
    <w:tmpl w:val="A97465C2"/>
    <w:lvl w:ilvl="0" w:tplc="60DC2E90">
      <w:start w:val="1"/>
      <w:numFmt w:val="bullet"/>
      <w:lvlText w:val=""/>
      <w:lvlJc w:val="left"/>
      <w:pPr>
        <w:ind w:left="785" w:hanging="360"/>
      </w:pPr>
      <w:rPr>
        <w:rFonts w:ascii="Symbol" w:hAnsi="Symbol" w:hint="default"/>
      </w:rPr>
    </w:lvl>
    <w:lvl w:ilvl="1" w:tplc="FFFFFFFF">
      <w:start w:val="1"/>
      <w:numFmt w:val="bullet"/>
      <w:lvlText w:val="o"/>
      <w:lvlJc w:val="left"/>
      <w:pPr>
        <w:ind w:left="1877" w:hanging="360"/>
      </w:pPr>
      <w:rPr>
        <w:rFonts w:ascii="Courier New" w:hAnsi="Courier New" w:cs="Courier New" w:hint="default"/>
      </w:rPr>
    </w:lvl>
    <w:lvl w:ilvl="2" w:tplc="FFFFFFFF" w:tentative="1">
      <w:start w:val="1"/>
      <w:numFmt w:val="bullet"/>
      <w:lvlText w:val=""/>
      <w:lvlJc w:val="left"/>
      <w:pPr>
        <w:ind w:left="2597" w:hanging="360"/>
      </w:pPr>
      <w:rPr>
        <w:rFonts w:ascii="Wingdings" w:hAnsi="Wingdings" w:hint="default"/>
      </w:rPr>
    </w:lvl>
    <w:lvl w:ilvl="3" w:tplc="FFFFFFFF" w:tentative="1">
      <w:start w:val="1"/>
      <w:numFmt w:val="bullet"/>
      <w:lvlText w:val=""/>
      <w:lvlJc w:val="left"/>
      <w:pPr>
        <w:ind w:left="3317" w:hanging="360"/>
      </w:pPr>
      <w:rPr>
        <w:rFonts w:ascii="Symbol" w:hAnsi="Symbol" w:hint="default"/>
      </w:rPr>
    </w:lvl>
    <w:lvl w:ilvl="4" w:tplc="FFFFFFFF" w:tentative="1">
      <w:start w:val="1"/>
      <w:numFmt w:val="bullet"/>
      <w:lvlText w:val="o"/>
      <w:lvlJc w:val="left"/>
      <w:pPr>
        <w:ind w:left="4037" w:hanging="360"/>
      </w:pPr>
      <w:rPr>
        <w:rFonts w:ascii="Courier New" w:hAnsi="Courier New" w:cs="Courier New" w:hint="default"/>
      </w:rPr>
    </w:lvl>
    <w:lvl w:ilvl="5" w:tplc="FFFFFFFF" w:tentative="1">
      <w:start w:val="1"/>
      <w:numFmt w:val="bullet"/>
      <w:lvlText w:val=""/>
      <w:lvlJc w:val="left"/>
      <w:pPr>
        <w:ind w:left="4757" w:hanging="360"/>
      </w:pPr>
      <w:rPr>
        <w:rFonts w:ascii="Wingdings" w:hAnsi="Wingdings" w:hint="default"/>
      </w:rPr>
    </w:lvl>
    <w:lvl w:ilvl="6" w:tplc="FFFFFFFF" w:tentative="1">
      <w:start w:val="1"/>
      <w:numFmt w:val="bullet"/>
      <w:lvlText w:val=""/>
      <w:lvlJc w:val="left"/>
      <w:pPr>
        <w:ind w:left="5477" w:hanging="360"/>
      </w:pPr>
      <w:rPr>
        <w:rFonts w:ascii="Symbol" w:hAnsi="Symbol" w:hint="default"/>
      </w:rPr>
    </w:lvl>
    <w:lvl w:ilvl="7" w:tplc="FFFFFFFF" w:tentative="1">
      <w:start w:val="1"/>
      <w:numFmt w:val="bullet"/>
      <w:lvlText w:val="o"/>
      <w:lvlJc w:val="left"/>
      <w:pPr>
        <w:ind w:left="6197" w:hanging="360"/>
      </w:pPr>
      <w:rPr>
        <w:rFonts w:ascii="Courier New" w:hAnsi="Courier New" w:cs="Courier New" w:hint="default"/>
      </w:rPr>
    </w:lvl>
    <w:lvl w:ilvl="8" w:tplc="FFFFFFFF" w:tentative="1">
      <w:start w:val="1"/>
      <w:numFmt w:val="bullet"/>
      <w:lvlText w:val=""/>
      <w:lvlJc w:val="left"/>
      <w:pPr>
        <w:ind w:left="6917" w:hanging="360"/>
      </w:pPr>
      <w:rPr>
        <w:rFonts w:ascii="Wingdings" w:hAnsi="Wingdings" w:hint="default"/>
      </w:rPr>
    </w:lvl>
  </w:abstractNum>
  <w:abstractNum w:abstractNumId="7" w15:restartNumberingAfterBreak="0">
    <w:nsid w:val="14DD10CE"/>
    <w:multiLevelType w:val="hybridMultilevel"/>
    <w:tmpl w:val="3B84AC72"/>
    <w:lvl w:ilvl="0" w:tplc="2C66A0EE">
      <w:start w:val="1"/>
      <w:numFmt w:val="bullet"/>
      <w:lvlText w:val=""/>
      <w:lvlJc w:val="left"/>
      <w:pPr>
        <w:ind w:left="360" w:hanging="360"/>
      </w:pPr>
      <w:rPr>
        <w:rFonts w:ascii="Symbol" w:hAnsi="Symbol" w:hint="default"/>
      </w:rPr>
    </w:lvl>
    <w:lvl w:ilvl="1" w:tplc="FFFFFFFF">
      <w:start w:val="1"/>
      <w:numFmt w:val="bullet"/>
      <w:lvlText w:val="o"/>
      <w:lvlJc w:val="left"/>
      <w:pPr>
        <w:ind w:left="986" w:hanging="360"/>
      </w:pPr>
      <w:rPr>
        <w:rFonts w:ascii="Courier New" w:hAnsi="Courier New" w:cs="Courier New" w:hint="default"/>
      </w:rPr>
    </w:lvl>
    <w:lvl w:ilvl="2" w:tplc="FFFFFFFF" w:tentative="1">
      <w:start w:val="1"/>
      <w:numFmt w:val="bullet"/>
      <w:lvlText w:val=""/>
      <w:lvlJc w:val="left"/>
      <w:pPr>
        <w:ind w:left="1706" w:hanging="360"/>
      </w:pPr>
      <w:rPr>
        <w:rFonts w:ascii="Wingdings" w:hAnsi="Wingdings" w:hint="default"/>
      </w:rPr>
    </w:lvl>
    <w:lvl w:ilvl="3" w:tplc="FFFFFFFF" w:tentative="1">
      <w:start w:val="1"/>
      <w:numFmt w:val="bullet"/>
      <w:lvlText w:val=""/>
      <w:lvlJc w:val="left"/>
      <w:pPr>
        <w:ind w:left="2426" w:hanging="360"/>
      </w:pPr>
      <w:rPr>
        <w:rFonts w:ascii="Symbol" w:hAnsi="Symbol" w:hint="default"/>
      </w:rPr>
    </w:lvl>
    <w:lvl w:ilvl="4" w:tplc="FFFFFFFF" w:tentative="1">
      <w:start w:val="1"/>
      <w:numFmt w:val="bullet"/>
      <w:lvlText w:val="o"/>
      <w:lvlJc w:val="left"/>
      <w:pPr>
        <w:ind w:left="3146" w:hanging="360"/>
      </w:pPr>
      <w:rPr>
        <w:rFonts w:ascii="Courier New" w:hAnsi="Courier New" w:cs="Courier New" w:hint="default"/>
      </w:rPr>
    </w:lvl>
    <w:lvl w:ilvl="5" w:tplc="FFFFFFFF" w:tentative="1">
      <w:start w:val="1"/>
      <w:numFmt w:val="bullet"/>
      <w:lvlText w:val=""/>
      <w:lvlJc w:val="left"/>
      <w:pPr>
        <w:ind w:left="3866" w:hanging="360"/>
      </w:pPr>
      <w:rPr>
        <w:rFonts w:ascii="Wingdings" w:hAnsi="Wingdings" w:hint="default"/>
      </w:rPr>
    </w:lvl>
    <w:lvl w:ilvl="6" w:tplc="FFFFFFFF" w:tentative="1">
      <w:start w:val="1"/>
      <w:numFmt w:val="bullet"/>
      <w:lvlText w:val=""/>
      <w:lvlJc w:val="left"/>
      <w:pPr>
        <w:ind w:left="4586" w:hanging="360"/>
      </w:pPr>
      <w:rPr>
        <w:rFonts w:ascii="Symbol" w:hAnsi="Symbol" w:hint="default"/>
      </w:rPr>
    </w:lvl>
    <w:lvl w:ilvl="7" w:tplc="FFFFFFFF" w:tentative="1">
      <w:start w:val="1"/>
      <w:numFmt w:val="bullet"/>
      <w:lvlText w:val="o"/>
      <w:lvlJc w:val="left"/>
      <w:pPr>
        <w:ind w:left="5306" w:hanging="360"/>
      </w:pPr>
      <w:rPr>
        <w:rFonts w:ascii="Courier New" w:hAnsi="Courier New" w:cs="Courier New" w:hint="default"/>
      </w:rPr>
    </w:lvl>
    <w:lvl w:ilvl="8" w:tplc="FFFFFFFF" w:tentative="1">
      <w:start w:val="1"/>
      <w:numFmt w:val="bullet"/>
      <w:lvlText w:val=""/>
      <w:lvlJc w:val="left"/>
      <w:pPr>
        <w:ind w:left="6026" w:hanging="360"/>
      </w:pPr>
      <w:rPr>
        <w:rFonts w:ascii="Wingdings" w:hAnsi="Wingdings" w:hint="default"/>
      </w:rPr>
    </w:lvl>
  </w:abstractNum>
  <w:abstractNum w:abstractNumId="8"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EC2650"/>
    <w:multiLevelType w:val="hybridMultilevel"/>
    <w:tmpl w:val="274019CA"/>
    <w:lvl w:ilvl="0" w:tplc="9D14906A">
      <w:start w:val="1"/>
      <w:numFmt w:val="bullet"/>
      <w:lvlText w:val=""/>
      <w:lvlJc w:val="left"/>
      <w:pPr>
        <w:ind w:left="1440" w:hanging="360"/>
      </w:pPr>
      <w:rPr>
        <w:rFonts w:ascii="Symbol" w:hAnsi="Symbol"/>
      </w:rPr>
    </w:lvl>
    <w:lvl w:ilvl="1" w:tplc="BC0CA18A">
      <w:start w:val="1"/>
      <w:numFmt w:val="bullet"/>
      <w:lvlText w:val=""/>
      <w:lvlJc w:val="left"/>
      <w:pPr>
        <w:ind w:left="1440" w:hanging="360"/>
      </w:pPr>
      <w:rPr>
        <w:rFonts w:ascii="Symbol" w:hAnsi="Symbol"/>
      </w:rPr>
    </w:lvl>
    <w:lvl w:ilvl="2" w:tplc="D374A3AC">
      <w:start w:val="1"/>
      <w:numFmt w:val="bullet"/>
      <w:lvlText w:val=""/>
      <w:lvlJc w:val="left"/>
      <w:pPr>
        <w:ind w:left="1440" w:hanging="360"/>
      </w:pPr>
      <w:rPr>
        <w:rFonts w:ascii="Symbol" w:hAnsi="Symbol"/>
      </w:rPr>
    </w:lvl>
    <w:lvl w:ilvl="3" w:tplc="A11050F0">
      <w:start w:val="1"/>
      <w:numFmt w:val="bullet"/>
      <w:lvlText w:val=""/>
      <w:lvlJc w:val="left"/>
      <w:pPr>
        <w:ind w:left="1440" w:hanging="360"/>
      </w:pPr>
      <w:rPr>
        <w:rFonts w:ascii="Symbol" w:hAnsi="Symbol"/>
      </w:rPr>
    </w:lvl>
    <w:lvl w:ilvl="4" w:tplc="7EE47588">
      <w:start w:val="1"/>
      <w:numFmt w:val="bullet"/>
      <w:lvlText w:val=""/>
      <w:lvlJc w:val="left"/>
      <w:pPr>
        <w:ind w:left="1440" w:hanging="360"/>
      </w:pPr>
      <w:rPr>
        <w:rFonts w:ascii="Symbol" w:hAnsi="Symbol"/>
      </w:rPr>
    </w:lvl>
    <w:lvl w:ilvl="5" w:tplc="7B3C282C">
      <w:start w:val="1"/>
      <w:numFmt w:val="bullet"/>
      <w:lvlText w:val=""/>
      <w:lvlJc w:val="left"/>
      <w:pPr>
        <w:ind w:left="1440" w:hanging="360"/>
      </w:pPr>
      <w:rPr>
        <w:rFonts w:ascii="Symbol" w:hAnsi="Symbol"/>
      </w:rPr>
    </w:lvl>
    <w:lvl w:ilvl="6" w:tplc="A4D870BA">
      <w:start w:val="1"/>
      <w:numFmt w:val="bullet"/>
      <w:lvlText w:val=""/>
      <w:lvlJc w:val="left"/>
      <w:pPr>
        <w:ind w:left="1440" w:hanging="360"/>
      </w:pPr>
      <w:rPr>
        <w:rFonts w:ascii="Symbol" w:hAnsi="Symbol"/>
      </w:rPr>
    </w:lvl>
    <w:lvl w:ilvl="7" w:tplc="2DB000B4">
      <w:start w:val="1"/>
      <w:numFmt w:val="bullet"/>
      <w:lvlText w:val=""/>
      <w:lvlJc w:val="left"/>
      <w:pPr>
        <w:ind w:left="1440" w:hanging="360"/>
      </w:pPr>
      <w:rPr>
        <w:rFonts w:ascii="Symbol" w:hAnsi="Symbol"/>
      </w:rPr>
    </w:lvl>
    <w:lvl w:ilvl="8" w:tplc="3DFA142E">
      <w:start w:val="1"/>
      <w:numFmt w:val="bullet"/>
      <w:lvlText w:val=""/>
      <w:lvlJc w:val="left"/>
      <w:pPr>
        <w:ind w:left="1440" w:hanging="360"/>
      </w:pPr>
      <w:rPr>
        <w:rFonts w:ascii="Symbol" w:hAnsi="Symbol"/>
      </w:rPr>
    </w:lvl>
  </w:abstractNum>
  <w:abstractNum w:abstractNumId="10" w15:restartNumberingAfterBreak="0">
    <w:nsid w:val="27A7593A"/>
    <w:multiLevelType w:val="hybridMultilevel"/>
    <w:tmpl w:val="8E5E5658"/>
    <w:lvl w:ilvl="0" w:tplc="DFBEFD4E">
      <w:start w:val="1"/>
      <w:numFmt w:val="bullet"/>
      <w:lvlText w:val=""/>
      <w:lvlJc w:val="left"/>
      <w:pPr>
        <w:ind w:left="720" w:hanging="360"/>
      </w:pPr>
      <w:rPr>
        <w:rFonts w:ascii="Symbol" w:hAnsi="Symbol"/>
      </w:rPr>
    </w:lvl>
    <w:lvl w:ilvl="1" w:tplc="3A6813E2">
      <w:start w:val="1"/>
      <w:numFmt w:val="bullet"/>
      <w:lvlText w:val=""/>
      <w:lvlJc w:val="left"/>
      <w:pPr>
        <w:ind w:left="720" w:hanging="360"/>
      </w:pPr>
      <w:rPr>
        <w:rFonts w:ascii="Symbol" w:hAnsi="Symbol"/>
      </w:rPr>
    </w:lvl>
    <w:lvl w:ilvl="2" w:tplc="13CA9A7E">
      <w:start w:val="1"/>
      <w:numFmt w:val="bullet"/>
      <w:lvlText w:val=""/>
      <w:lvlJc w:val="left"/>
      <w:pPr>
        <w:ind w:left="720" w:hanging="360"/>
      </w:pPr>
      <w:rPr>
        <w:rFonts w:ascii="Symbol" w:hAnsi="Symbol"/>
      </w:rPr>
    </w:lvl>
    <w:lvl w:ilvl="3" w:tplc="582CFB18">
      <w:start w:val="1"/>
      <w:numFmt w:val="bullet"/>
      <w:lvlText w:val=""/>
      <w:lvlJc w:val="left"/>
      <w:pPr>
        <w:ind w:left="720" w:hanging="360"/>
      </w:pPr>
      <w:rPr>
        <w:rFonts w:ascii="Symbol" w:hAnsi="Symbol"/>
      </w:rPr>
    </w:lvl>
    <w:lvl w:ilvl="4" w:tplc="7A1E622C">
      <w:start w:val="1"/>
      <w:numFmt w:val="bullet"/>
      <w:lvlText w:val=""/>
      <w:lvlJc w:val="left"/>
      <w:pPr>
        <w:ind w:left="720" w:hanging="360"/>
      </w:pPr>
      <w:rPr>
        <w:rFonts w:ascii="Symbol" w:hAnsi="Symbol"/>
      </w:rPr>
    </w:lvl>
    <w:lvl w:ilvl="5" w:tplc="A9661FDC">
      <w:start w:val="1"/>
      <w:numFmt w:val="bullet"/>
      <w:lvlText w:val=""/>
      <w:lvlJc w:val="left"/>
      <w:pPr>
        <w:ind w:left="720" w:hanging="360"/>
      </w:pPr>
      <w:rPr>
        <w:rFonts w:ascii="Symbol" w:hAnsi="Symbol"/>
      </w:rPr>
    </w:lvl>
    <w:lvl w:ilvl="6" w:tplc="9D0C7070">
      <w:start w:val="1"/>
      <w:numFmt w:val="bullet"/>
      <w:lvlText w:val=""/>
      <w:lvlJc w:val="left"/>
      <w:pPr>
        <w:ind w:left="720" w:hanging="360"/>
      </w:pPr>
      <w:rPr>
        <w:rFonts w:ascii="Symbol" w:hAnsi="Symbol"/>
      </w:rPr>
    </w:lvl>
    <w:lvl w:ilvl="7" w:tplc="E6FE3CA2">
      <w:start w:val="1"/>
      <w:numFmt w:val="bullet"/>
      <w:lvlText w:val=""/>
      <w:lvlJc w:val="left"/>
      <w:pPr>
        <w:ind w:left="720" w:hanging="360"/>
      </w:pPr>
      <w:rPr>
        <w:rFonts w:ascii="Symbol" w:hAnsi="Symbol"/>
      </w:rPr>
    </w:lvl>
    <w:lvl w:ilvl="8" w:tplc="759C8716">
      <w:start w:val="1"/>
      <w:numFmt w:val="bullet"/>
      <w:lvlText w:val=""/>
      <w:lvlJc w:val="left"/>
      <w:pPr>
        <w:ind w:left="720" w:hanging="360"/>
      </w:pPr>
      <w:rPr>
        <w:rFonts w:ascii="Symbol" w:hAnsi="Symbol"/>
      </w:rPr>
    </w:lvl>
  </w:abstractNum>
  <w:abstractNum w:abstractNumId="11" w15:restartNumberingAfterBreak="0">
    <w:nsid w:val="2E0407F6"/>
    <w:multiLevelType w:val="multilevel"/>
    <w:tmpl w:val="3DA8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84033C"/>
    <w:multiLevelType w:val="hybridMultilevel"/>
    <w:tmpl w:val="7DE06F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98E40BB"/>
    <w:multiLevelType w:val="hybridMultilevel"/>
    <w:tmpl w:val="050CD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A44FFE"/>
    <w:multiLevelType w:val="hybridMultilevel"/>
    <w:tmpl w:val="04626C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D0E7A0F"/>
    <w:multiLevelType w:val="multilevel"/>
    <w:tmpl w:val="BB92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D66DCE"/>
    <w:multiLevelType w:val="hybridMultilevel"/>
    <w:tmpl w:val="0D105B62"/>
    <w:lvl w:ilvl="0" w:tplc="18B0788E">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8" w15:restartNumberingAfterBreak="0">
    <w:nsid w:val="41CD0CED"/>
    <w:multiLevelType w:val="hybridMultilevel"/>
    <w:tmpl w:val="1BC84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0045F5"/>
    <w:multiLevelType w:val="hybridMultilevel"/>
    <w:tmpl w:val="11D686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299792B"/>
    <w:multiLevelType w:val="hybridMultilevel"/>
    <w:tmpl w:val="911C7D36"/>
    <w:lvl w:ilvl="0" w:tplc="1F5A4B84">
      <w:start w:val="1"/>
      <w:numFmt w:val="bullet"/>
      <w:lvlText w:val=""/>
      <w:lvlJc w:val="left"/>
      <w:pPr>
        <w:ind w:left="1440" w:hanging="360"/>
      </w:pPr>
      <w:rPr>
        <w:rFonts w:ascii="Symbol" w:hAnsi="Symbol"/>
      </w:rPr>
    </w:lvl>
    <w:lvl w:ilvl="1" w:tplc="6792E4C6">
      <w:start w:val="1"/>
      <w:numFmt w:val="bullet"/>
      <w:lvlText w:val=""/>
      <w:lvlJc w:val="left"/>
      <w:pPr>
        <w:ind w:left="1440" w:hanging="360"/>
      </w:pPr>
      <w:rPr>
        <w:rFonts w:ascii="Symbol" w:hAnsi="Symbol"/>
      </w:rPr>
    </w:lvl>
    <w:lvl w:ilvl="2" w:tplc="21A053B4">
      <w:start w:val="1"/>
      <w:numFmt w:val="bullet"/>
      <w:lvlText w:val=""/>
      <w:lvlJc w:val="left"/>
      <w:pPr>
        <w:ind w:left="1440" w:hanging="360"/>
      </w:pPr>
      <w:rPr>
        <w:rFonts w:ascii="Symbol" w:hAnsi="Symbol"/>
      </w:rPr>
    </w:lvl>
    <w:lvl w:ilvl="3" w:tplc="A08C9788">
      <w:start w:val="1"/>
      <w:numFmt w:val="bullet"/>
      <w:lvlText w:val=""/>
      <w:lvlJc w:val="left"/>
      <w:pPr>
        <w:ind w:left="1440" w:hanging="360"/>
      </w:pPr>
      <w:rPr>
        <w:rFonts w:ascii="Symbol" w:hAnsi="Symbol"/>
      </w:rPr>
    </w:lvl>
    <w:lvl w:ilvl="4" w:tplc="E106495C">
      <w:start w:val="1"/>
      <w:numFmt w:val="bullet"/>
      <w:lvlText w:val=""/>
      <w:lvlJc w:val="left"/>
      <w:pPr>
        <w:ind w:left="1440" w:hanging="360"/>
      </w:pPr>
      <w:rPr>
        <w:rFonts w:ascii="Symbol" w:hAnsi="Symbol"/>
      </w:rPr>
    </w:lvl>
    <w:lvl w:ilvl="5" w:tplc="D40ED53A">
      <w:start w:val="1"/>
      <w:numFmt w:val="bullet"/>
      <w:lvlText w:val=""/>
      <w:lvlJc w:val="left"/>
      <w:pPr>
        <w:ind w:left="1440" w:hanging="360"/>
      </w:pPr>
      <w:rPr>
        <w:rFonts w:ascii="Symbol" w:hAnsi="Symbol"/>
      </w:rPr>
    </w:lvl>
    <w:lvl w:ilvl="6" w:tplc="BF7A238C">
      <w:start w:val="1"/>
      <w:numFmt w:val="bullet"/>
      <w:lvlText w:val=""/>
      <w:lvlJc w:val="left"/>
      <w:pPr>
        <w:ind w:left="1440" w:hanging="360"/>
      </w:pPr>
      <w:rPr>
        <w:rFonts w:ascii="Symbol" w:hAnsi="Symbol"/>
      </w:rPr>
    </w:lvl>
    <w:lvl w:ilvl="7" w:tplc="1DBAC17E">
      <w:start w:val="1"/>
      <w:numFmt w:val="bullet"/>
      <w:lvlText w:val=""/>
      <w:lvlJc w:val="left"/>
      <w:pPr>
        <w:ind w:left="1440" w:hanging="360"/>
      </w:pPr>
      <w:rPr>
        <w:rFonts w:ascii="Symbol" w:hAnsi="Symbol"/>
      </w:rPr>
    </w:lvl>
    <w:lvl w:ilvl="8" w:tplc="AA3AE95C">
      <w:start w:val="1"/>
      <w:numFmt w:val="bullet"/>
      <w:lvlText w:val=""/>
      <w:lvlJc w:val="left"/>
      <w:pPr>
        <w:ind w:left="1440" w:hanging="360"/>
      </w:pPr>
      <w:rPr>
        <w:rFonts w:ascii="Symbol" w:hAnsi="Symbol"/>
      </w:rPr>
    </w:lvl>
  </w:abstractNum>
  <w:abstractNum w:abstractNumId="21" w15:restartNumberingAfterBreak="0">
    <w:nsid w:val="55C706FA"/>
    <w:multiLevelType w:val="hybridMultilevel"/>
    <w:tmpl w:val="AFA85FE4"/>
    <w:lvl w:ilvl="0" w:tplc="0322A79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72C799B"/>
    <w:multiLevelType w:val="hybridMultilevel"/>
    <w:tmpl w:val="E4C84FAC"/>
    <w:lvl w:ilvl="0" w:tplc="00808A86">
      <w:start w:val="1"/>
      <w:numFmt w:val="bullet"/>
      <w:pStyle w:val="VCAAbulletlevel2"/>
      <w:lvlText w:val="-"/>
      <w:lvlJc w:val="left"/>
      <w:pPr>
        <w:ind w:left="785" w:hanging="360"/>
      </w:pPr>
      <w:rPr>
        <w:rFonts w:ascii="Courier New" w:hAnsi="Courier New" w:hint="default"/>
      </w:rPr>
    </w:lvl>
    <w:lvl w:ilvl="1" w:tplc="0C090003">
      <w:start w:val="1"/>
      <w:numFmt w:val="bullet"/>
      <w:lvlText w:val="o"/>
      <w:lvlJc w:val="left"/>
      <w:pPr>
        <w:ind w:left="1877" w:hanging="360"/>
      </w:pPr>
      <w:rPr>
        <w:rFonts w:ascii="Courier New" w:hAnsi="Courier New" w:cs="Courier New" w:hint="default"/>
      </w:rPr>
    </w:lvl>
    <w:lvl w:ilvl="2" w:tplc="0C090005" w:tentative="1">
      <w:start w:val="1"/>
      <w:numFmt w:val="bullet"/>
      <w:lvlText w:val=""/>
      <w:lvlJc w:val="left"/>
      <w:pPr>
        <w:ind w:left="2597" w:hanging="360"/>
      </w:pPr>
      <w:rPr>
        <w:rFonts w:ascii="Wingdings" w:hAnsi="Wingdings" w:hint="default"/>
      </w:rPr>
    </w:lvl>
    <w:lvl w:ilvl="3" w:tplc="0C090001" w:tentative="1">
      <w:start w:val="1"/>
      <w:numFmt w:val="bullet"/>
      <w:lvlText w:val=""/>
      <w:lvlJc w:val="left"/>
      <w:pPr>
        <w:ind w:left="3317" w:hanging="360"/>
      </w:pPr>
      <w:rPr>
        <w:rFonts w:ascii="Symbol" w:hAnsi="Symbol" w:hint="default"/>
      </w:rPr>
    </w:lvl>
    <w:lvl w:ilvl="4" w:tplc="0C090003" w:tentative="1">
      <w:start w:val="1"/>
      <w:numFmt w:val="bullet"/>
      <w:lvlText w:val="o"/>
      <w:lvlJc w:val="left"/>
      <w:pPr>
        <w:ind w:left="4037" w:hanging="360"/>
      </w:pPr>
      <w:rPr>
        <w:rFonts w:ascii="Courier New" w:hAnsi="Courier New" w:cs="Courier New" w:hint="default"/>
      </w:rPr>
    </w:lvl>
    <w:lvl w:ilvl="5" w:tplc="0C090005" w:tentative="1">
      <w:start w:val="1"/>
      <w:numFmt w:val="bullet"/>
      <w:lvlText w:val=""/>
      <w:lvlJc w:val="left"/>
      <w:pPr>
        <w:ind w:left="4757" w:hanging="360"/>
      </w:pPr>
      <w:rPr>
        <w:rFonts w:ascii="Wingdings" w:hAnsi="Wingdings" w:hint="default"/>
      </w:rPr>
    </w:lvl>
    <w:lvl w:ilvl="6" w:tplc="0C090001" w:tentative="1">
      <w:start w:val="1"/>
      <w:numFmt w:val="bullet"/>
      <w:lvlText w:val=""/>
      <w:lvlJc w:val="left"/>
      <w:pPr>
        <w:ind w:left="5477" w:hanging="360"/>
      </w:pPr>
      <w:rPr>
        <w:rFonts w:ascii="Symbol" w:hAnsi="Symbol" w:hint="default"/>
      </w:rPr>
    </w:lvl>
    <w:lvl w:ilvl="7" w:tplc="0C090003" w:tentative="1">
      <w:start w:val="1"/>
      <w:numFmt w:val="bullet"/>
      <w:lvlText w:val="o"/>
      <w:lvlJc w:val="left"/>
      <w:pPr>
        <w:ind w:left="6197" w:hanging="360"/>
      </w:pPr>
      <w:rPr>
        <w:rFonts w:ascii="Courier New" w:hAnsi="Courier New" w:cs="Courier New" w:hint="default"/>
      </w:rPr>
    </w:lvl>
    <w:lvl w:ilvl="8" w:tplc="0C090005" w:tentative="1">
      <w:start w:val="1"/>
      <w:numFmt w:val="bullet"/>
      <w:lvlText w:val=""/>
      <w:lvlJc w:val="left"/>
      <w:pPr>
        <w:ind w:left="6917" w:hanging="360"/>
      </w:pPr>
      <w:rPr>
        <w:rFonts w:ascii="Wingdings" w:hAnsi="Wingdings" w:hint="default"/>
      </w:rPr>
    </w:lvl>
  </w:abstractNum>
  <w:abstractNum w:abstractNumId="23" w15:restartNumberingAfterBreak="0">
    <w:nsid w:val="5759457F"/>
    <w:multiLevelType w:val="hybridMultilevel"/>
    <w:tmpl w:val="D8E6768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E21C2F"/>
    <w:multiLevelType w:val="multilevel"/>
    <w:tmpl w:val="E326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D16998"/>
    <w:multiLevelType w:val="hybridMultilevel"/>
    <w:tmpl w:val="51A0ED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7" w15:restartNumberingAfterBreak="0">
    <w:nsid w:val="5E454F26"/>
    <w:multiLevelType w:val="hybridMultilevel"/>
    <w:tmpl w:val="56D0F2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1C466A9"/>
    <w:multiLevelType w:val="hybridMultilevel"/>
    <w:tmpl w:val="560ECD76"/>
    <w:lvl w:ilvl="0" w:tplc="C186D018">
      <w:start w:val="1"/>
      <w:numFmt w:val="bullet"/>
      <w:lvlText w:val=""/>
      <w:lvlJc w:val="left"/>
      <w:pPr>
        <w:ind w:left="720" w:hanging="360"/>
      </w:pPr>
      <w:rPr>
        <w:rFonts w:ascii="Symbol" w:hAnsi="Symbol"/>
      </w:rPr>
    </w:lvl>
    <w:lvl w:ilvl="1" w:tplc="C13CBD06">
      <w:start w:val="1"/>
      <w:numFmt w:val="bullet"/>
      <w:lvlText w:val=""/>
      <w:lvlJc w:val="left"/>
      <w:pPr>
        <w:ind w:left="720" w:hanging="360"/>
      </w:pPr>
      <w:rPr>
        <w:rFonts w:ascii="Symbol" w:hAnsi="Symbol"/>
      </w:rPr>
    </w:lvl>
    <w:lvl w:ilvl="2" w:tplc="0D968CF8">
      <w:start w:val="1"/>
      <w:numFmt w:val="bullet"/>
      <w:lvlText w:val=""/>
      <w:lvlJc w:val="left"/>
      <w:pPr>
        <w:ind w:left="720" w:hanging="360"/>
      </w:pPr>
      <w:rPr>
        <w:rFonts w:ascii="Symbol" w:hAnsi="Symbol"/>
      </w:rPr>
    </w:lvl>
    <w:lvl w:ilvl="3" w:tplc="6AA25FB8">
      <w:start w:val="1"/>
      <w:numFmt w:val="bullet"/>
      <w:lvlText w:val=""/>
      <w:lvlJc w:val="left"/>
      <w:pPr>
        <w:ind w:left="720" w:hanging="360"/>
      </w:pPr>
      <w:rPr>
        <w:rFonts w:ascii="Symbol" w:hAnsi="Symbol"/>
      </w:rPr>
    </w:lvl>
    <w:lvl w:ilvl="4" w:tplc="85161818">
      <w:start w:val="1"/>
      <w:numFmt w:val="bullet"/>
      <w:lvlText w:val=""/>
      <w:lvlJc w:val="left"/>
      <w:pPr>
        <w:ind w:left="720" w:hanging="360"/>
      </w:pPr>
      <w:rPr>
        <w:rFonts w:ascii="Symbol" w:hAnsi="Symbol"/>
      </w:rPr>
    </w:lvl>
    <w:lvl w:ilvl="5" w:tplc="ADA06910">
      <w:start w:val="1"/>
      <w:numFmt w:val="bullet"/>
      <w:lvlText w:val=""/>
      <w:lvlJc w:val="left"/>
      <w:pPr>
        <w:ind w:left="720" w:hanging="360"/>
      </w:pPr>
      <w:rPr>
        <w:rFonts w:ascii="Symbol" w:hAnsi="Symbol"/>
      </w:rPr>
    </w:lvl>
    <w:lvl w:ilvl="6" w:tplc="EC1EC5E0">
      <w:start w:val="1"/>
      <w:numFmt w:val="bullet"/>
      <w:lvlText w:val=""/>
      <w:lvlJc w:val="left"/>
      <w:pPr>
        <w:ind w:left="720" w:hanging="360"/>
      </w:pPr>
      <w:rPr>
        <w:rFonts w:ascii="Symbol" w:hAnsi="Symbol"/>
      </w:rPr>
    </w:lvl>
    <w:lvl w:ilvl="7" w:tplc="97B8EEEA">
      <w:start w:val="1"/>
      <w:numFmt w:val="bullet"/>
      <w:lvlText w:val=""/>
      <w:lvlJc w:val="left"/>
      <w:pPr>
        <w:ind w:left="720" w:hanging="360"/>
      </w:pPr>
      <w:rPr>
        <w:rFonts w:ascii="Symbol" w:hAnsi="Symbol"/>
      </w:rPr>
    </w:lvl>
    <w:lvl w:ilvl="8" w:tplc="2FBEE918">
      <w:start w:val="1"/>
      <w:numFmt w:val="bullet"/>
      <w:lvlText w:val=""/>
      <w:lvlJc w:val="left"/>
      <w:pPr>
        <w:ind w:left="720" w:hanging="360"/>
      </w:pPr>
      <w:rPr>
        <w:rFonts w:ascii="Symbol" w:hAnsi="Symbol"/>
      </w:rPr>
    </w:lvl>
  </w:abstractNum>
  <w:abstractNum w:abstractNumId="29" w15:restartNumberingAfterBreak="0">
    <w:nsid w:val="63417CD1"/>
    <w:multiLevelType w:val="hybridMultilevel"/>
    <w:tmpl w:val="B08C73F6"/>
    <w:lvl w:ilvl="0" w:tplc="4600DB4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9CF672A"/>
    <w:multiLevelType w:val="hybridMultilevel"/>
    <w:tmpl w:val="F6526B18"/>
    <w:lvl w:ilvl="0" w:tplc="0D7C9CD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F554D32"/>
    <w:multiLevelType w:val="hybridMultilevel"/>
    <w:tmpl w:val="849E08E2"/>
    <w:lvl w:ilvl="0" w:tplc="26365748">
      <w:start w:val="1"/>
      <w:numFmt w:val="bullet"/>
      <w:lvlText w:val=""/>
      <w:lvlJc w:val="left"/>
      <w:pPr>
        <w:ind w:left="1080" w:hanging="360"/>
      </w:pPr>
      <w:rPr>
        <w:rFonts w:ascii="Symbol" w:hAnsi="Symbol"/>
      </w:rPr>
    </w:lvl>
    <w:lvl w:ilvl="1" w:tplc="DC2ABD18">
      <w:start w:val="1"/>
      <w:numFmt w:val="bullet"/>
      <w:lvlText w:val=""/>
      <w:lvlJc w:val="left"/>
      <w:pPr>
        <w:ind w:left="1080" w:hanging="360"/>
      </w:pPr>
      <w:rPr>
        <w:rFonts w:ascii="Symbol" w:hAnsi="Symbol"/>
      </w:rPr>
    </w:lvl>
    <w:lvl w:ilvl="2" w:tplc="D7B60FE6">
      <w:start w:val="1"/>
      <w:numFmt w:val="bullet"/>
      <w:lvlText w:val=""/>
      <w:lvlJc w:val="left"/>
      <w:pPr>
        <w:ind w:left="1080" w:hanging="360"/>
      </w:pPr>
      <w:rPr>
        <w:rFonts w:ascii="Symbol" w:hAnsi="Symbol"/>
      </w:rPr>
    </w:lvl>
    <w:lvl w:ilvl="3" w:tplc="4970A046">
      <w:start w:val="1"/>
      <w:numFmt w:val="bullet"/>
      <w:lvlText w:val=""/>
      <w:lvlJc w:val="left"/>
      <w:pPr>
        <w:ind w:left="1080" w:hanging="360"/>
      </w:pPr>
      <w:rPr>
        <w:rFonts w:ascii="Symbol" w:hAnsi="Symbol"/>
      </w:rPr>
    </w:lvl>
    <w:lvl w:ilvl="4" w:tplc="35742A42">
      <w:start w:val="1"/>
      <w:numFmt w:val="bullet"/>
      <w:lvlText w:val=""/>
      <w:lvlJc w:val="left"/>
      <w:pPr>
        <w:ind w:left="1080" w:hanging="360"/>
      </w:pPr>
      <w:rPr>
        <w:rFonts w:ascii="Symbol" w:hAnsi="Symbol"/>
      </w:rPr>
    </w:lvl>
    <w:lvl w:ilvl="5" w:tplc="A246CDC2">
      <w:start w:val="1"/>
      <w:numFmt w:val="bullet"/>
      <w:lvlText w:val=""/>
      <w:lvlJc w:val="left"/>
      <w:pPr>
        <w:ind w:left="1080" w:hanging="360"/>
      </w:pPr>
      <w:rPr>
        <w:rFonts w:ascii="Symbol" w:hAnsi="Symbol"/>
      </w:rPr>
    </w:lvl>
    <w:lvl w:ilvl="6" w:tplc="3C54C444">
      <w:start w:val="1"/>
      <w:numFmt w:val="bullet"/>
      <w:lvlText w:val=""/>
      <w:lvlJc w:val="left"/>
      <w:pPr>
        <w:ind w:left="1080" w:hanging="360"/>
      </w:pPr>
      <w:rPr>
        <w:rFonts w:ascii="Symbol" w:hAnsi="Symbol"/>
      </w:rPr>
    </w:lvl>
    <w:lvl w:ilvl="7" w:tplc="EAC65B2C">
      <w:start w:val="1"/>
      <w:numFmt w:val="bullet"/>
      <w:lvlText w:val=""/>
      <w:lvlJc w:val="left"/>
      <w:pPr>
        <w:ind w:left="1080" w:hanging="360"/>
      </w:pPr>
      <w:rPr>
        <w:rFonts w:ascii="Symbol" w:hAnsi="Symbol"/>
      </w:rPr>
    </w:lvl>
    <w:lvl w:ilvl="8" w:tplc="0E8A2FBC">
      <w:start w:val="1"/>
      <w:numFmt w:val="bullet"/>
      <w:lvlText w:val=""/>
      <w:lvlJc w:val="left"/>
      <w:pPr>
        <w:ind w:left="1080" w:hanging="360"/>
      </w:pPr>
      <w:rPr>
        <w:rFonts w:ascii="Symbol" w:hAnsi="Symbol"/>
      </w:rPr>
    </w:lvl>
  </w:abstractNum>
  <w:abstractNum w:abstractNumId="32" w15:restartNumberingAfterBreak="0">
    <w:nsid w:val="6F780EA1"/>
    <w:multiLevelType w:val="hybridMultilevel"/>
    <w:tmpl w:val="DAE8A9B2"/>
    <w:lvl w:ilvl="0" w:tplc="ADE4AB2C">
      <w:start w:val="1"/>
      <w:numFmt w:val="bullet"/>
      <w:lvlText w:val=""/>
      <w:lvlJc w:val="left"/>
      <w:pPr>
        <w:ind w:left="1440" w:hanging="360"/>
      </w:pPr>
      <w:rPr>
        <w:rFonts w:ascii="Symbol" w:hAnsi="Symbol"/>
      </w:rPr>
    </w:lvl>
    <w:lvl w:ilvl="1" w:tplc="2EA6EFC2">
      <w:start w:val="1"/>
      <w:numFmt w:val="bullet"/>
      <w:lvlText w:val=""/>
      <w:lvlJc w:val="left"/>
      <w:pPr>
        <w:ind w:left="1440" w:hanging="360"/>
      </w:pPr>
      <w:rPr>
        <w:rFonts w:ascii="Symbol" w:hAnsi="Symbol"/>
      </w:rPr>
    </w:lvl>
    <w:lvl w:ilvl="2" w:tplc="696E2C0A">
      <w:start w:val="1"/>
      <w:numFmt w:val="bullet"/>
      <w:lvlText w:val=""/>
      <w:lvlJc w:val="left"/>
      <w:pPr>
        <w:ind w:left="1440" w:hanging="360"/>
      </w:pPr>
      <w:rPr>
        <w:rFonts w:ascii="Symbol" w:hAnsi="Symbol"/>
      </w:rPr>
    </w:lvl>
    <w:lvl w:ilvl="3" w:tplc="E438FA86">
      <w:start w:val="1"/>
      <w:numFmt w:val="bullet"/>
      <w:lvlText w:val=""/>
      <w:lvlJc w:val="left"/>
      <w:pPr>
        <w:ind w:left="1440" w:hanging="360"/>
      </w:pPr>
      <w:rPr>
        <w:rFonts w:ascii="Symbol" w:hAnsi="Symbol"/>
      </w:rPr>
    </w:lvl>
    <w:lvl w:ilvl="4" w:tplc="9F923FC8">
      <w:start w:val="1"/>
      <w:numFmt w:val="bullet"/>
      <w:lvlText w:val=""/>
      <w:lvlJc w:val="left"/>
      <w:pPr>
        <w:ind w:left="1440" w:hanging="360"/>
      </w:pPr>
      <w:rPr>
        <w:rFonts w:ascii="Symbol" w:hAnsi="Symbol"/>
      </w:rPr>
    </w:lvl>
    <w:lvl w:ilvl="5" w:tplc="469E9C44">
      <w:start w:val="1"/>
      <w:numFmt w:val="bullet"/>
      <w:lvlText w:val=""/>
      <w:lvlJc w:val="left"/>
      <w:pPr>
        <w:ind w:left="1440" w:hanging="360"/>
      </w:pPr>
      <w:rPr>
        <w:rFonts w:ascii="Symbol" w:hAnsi="Symbol"/>
      </w:rPr>
    </w:lvl>
    <w:lvl w:ilvl="6" w:tplc="70840C62">
      <w:start w:val="1"/>
      <w:numFmt w:val="bullet"/>
      <w:lvlText w:val=""/>
      <w:lvlJc w:val="left"/>
      <w:pPr>
        <w:ind w:left="1440" w:hanging="360"/>
      </w:pPr>
      <w:rPr>
        <w:rFonts w:ascii="Symbol" w:hAnsi="Symbol"/>
      </w:rPr>
    </w:lvl>
    <w:lvl w:ilvl="7" w:tplc="58E0F330">
      <w:start w:val="1"/>
      <w:numFmt w:val="bullet"/>
      <w:lvlText w:val=""/>
      <w:lvlJc w:val="left"/>
      <w:pPr>
        <w:ind w:left="1440" w:hanging="360"/>
      </w:pPr>
      <w:rPr>
        <w:rFonts w:ascii="Symbol" w:hAnsi="Symbol"/>
      </w:rPr>
    </w:lvl>
    <w:lvl w:ilvl="8" w:tplc="FCF85E28">
      <w:start w:val="1"/>
      <w:numFmt w:val="bullet"/>
      <w:lvlText w:val=""/>
      <w:lvlJc w:val="left"/>
      <w:pPr>
        <w:ind w:left="1440" w:hanging="360"/>
      </w:pPr>
      <w:rPr>
        <w:rFonts w:ascii="Symbol" w:hAnsi="Symbol"/>
      </w:rPr>
    </w:lvl>
  </w:abstractNum>
  <w:abstractNum w:abstractNumId="33" w15:restartNumberingAfterBreak="0">
    <w:nsid w:val="70251D5B"/>
    <w:multiLevelType w:val="hybridMultilevel"/>
    <w:tmpl w:val="D7DCC98E"/>
    <w:lvl w:ilvl="0" w:tplc="CE9A695E">
      <w:start w:val="1"/>
      <w:numFmt w:val="bullet"/>
      <w:lvlText w:val=""/>
      <w:lvlJc w:val="left"/>
      <w:pPr>
        <w:ind w:left="1440" w:hanging="360"/>
      </w:pPr>
      <w:rPr>
        <w:rFonts w:ascii="Symbol" w:hAnsi="Symbol"/>
      </w:rPr>
    </w:lvl>
    <w:lvl w:ilvl="1" w:tplc="951253BE">
      <w:start w:val="1"/>
      <w:numFmt w:val="bullet"/>
      <w:lvlText w:val=""/>
      <w:lvlJc w:val="left"/>
      <w:pPr>
        <w:ind w:left="1440" w:hanging="360"/>
      </w:pPr>
      <w:rPr>
        <w:rFonts w:ascii="Symbol" w:hAnsi="Symbol"/>
      </w:rPr>
    </w:lvl>
    <w:lvl w:ilvl="2" w:tplc="236890FA">
      <w:start w:val="1"/>
      <w:numFmt w:val="bullet"/>
      <w:lvlText w:val=""/>
      <w:lvlJc w:val="left"/>
      <w:pPr>
        <w:ind w:left="1440" w:hanging="360"/>
      </w:pPr>
      <w:rPr>
        <w:rFonts w:ascii="Symbol" w:hAnsi="Symbol"/>
      </w:rPr>
    </w:lvl>
    <w:lvl w:ilvl="3" w:tplc="5CD25E48">
      <w:start w:val="1"/>
      <w:numFmt w:val="bullet"/>
      <w:lvlText w:val=""/>
      <w:lvlJc w:val="left"/>
      <w:pPr>
        <w:ind w:left="1440" w:hanging="360"/>
      </w:pPr>
      <w:rPr>
        <w:rFonts w:ascii="Symbol" w:hAnsi="Symbol"/>
      </w:rPr>
    </w:lvl>
    <w:lvl w:ilvl="4" w:tplc="5F42014A">
      <w:start w:val="1"/>
      <w:numFmt w:val="bullet"/>
      <w:lvlText w:val=""/>
      <w:lvlJc w:val="left"/>
      <w:pPr>
        <w:ind w:left="1440" w:hanging="360"/>
      </w:pPr>
      <w:rPr>
        <w:rFonts w:ascii="Symbol" w:hAnsi="Symbol"/>
      </w:rPr>
    </w:lvl>
    <w:lvl w:ilvl="5" w:tplc="D01661C8">
      <w:start w:val="1"/>
      <w:numFmt w:val="bullet"/>
      <w:lvlText w:val=""/>
      <w:lvlJc w:val="left"/>
      <w:pPr>
        <w:ind w:left="1440" w:hanging="360"/>
      </w:pPr>
      <w:rPr>
        <w:rFonts w:ascii="Symbol" w:hAnsi="Symbol"/>
      </w:rPr>
    </w:lvl>
    <w:lvl w:ilvl="6" w:tplc="B01CBF48">
      <w:start w:val="1"/>
      <w:numFmt w:val="bullet"/>
      <w:lvlText w:val=""/>
      <w:lvlJc w:val="left"/>
      <w:pPr>
        <w:ind w:left="1440" w:hanging="360"/>
      </w:pPr>
      <w:rPr>
        <w:rFonts w:ascii="Symbol" w:hAnsi="Symbol"/>
      </w:rPr>
    </w:lvl>
    <w:lvl w:ilvl="7" w:tplc="AB2E9972">
      <w:start w:val="1"/>
      <w:numFmt w:val="bullet"/>
      <w:lvlText w:val=""/>
      <w:lvlJc w:val="left"/>
      <w:pPr>
        <w:ind w:left="1440" w:hanging="360"/>
      </w:pPr>
      <w:rPr>
        <w:rFonts w:ascii="Symbol" w:hAnsi="Symbol"/>
      </w:rPr>
    </w:lvl>
    <w:lvl w:ilvl="8" w:tplc="32E045F8">
      <w:start w:val="1"/>
      <w:numFmt w:val="bullet"/>
      <w:lvlText w:val=""/>
      <w:lvlJc w:val="left"/>
      <w:pPr>
        <w:ind w:left="1440" w:hanging="360"/>
      </w:pPr>
      <w:rPr>
        <w:rFonts w:ascii="Symbol" w:hAnsi="Symbol"/>
      </w:rPr>
    </w:lvl>
  </w:abstractNum>
  <w:abstractNum w:abstractNumId="34" w15:restartNumberingAfterBreak="0">
    <w:nsid w:val="76254D8A"/>
    <w:multiLevelType w:val="hybridMultilevel"/>
    <w:tmpl w:val="F8AA45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99B1520"/>
    <w:multiLevelType w:val="multilevel"/>
    <w:tmpl w:val="63B8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4892900">
    <w:abstractNumId w:val="22"/>
  </w:num>
  <w:num w:numId="2" w16cid:durableId="104737535">
    <w:abstractNumId w:val="17"/>
  </w:num>
  <w:num w:numId="3" w16cid:durableId="446235499">
    <w:abstractNumId w:val="8"/>
  </w:num>
  <w:num w:numId="4" w16cid:durableId="13654700">
    <w:abstractNumId w:val="26"/>
  </w:num>
  <w:num w:numId="5" w16cid:durableId="526531896">
    <w:abstractNumId w:val="4"/>
  </w:num>
  <w:num w:numId="6" w16cid:durableId="767970317">
    <w:abstractNumId w:val="27"/>
  </w:num>
  <w:num w:numId="7" w16cid:durableId="859583069">
    <w:abstractNumId w:val="12"/>
  </w:num>
  <w:num w:numId="8" w16cid:durableId="757484446">
    <w:abstractNumId w:val="14"/>
  </w:num>
  <w:num w:numId="9" w16cid:durableId="1706514267">
    <w:abstractNumId w:val="34"/>
  </w:num>
  <w:num w:numId="10" w16cid:durableId="330722686">
    <w:abstractNumId w:val="13"/>
  </w:num>
  <w:num w:numId="11" w16cid:durableId="504904632">
    <w:abstractNumId w:val="19"/>
  </w:num>
  <w:num w:numId="12" w16cid:durableId="1257979139">
    <w:abstractNumId w:val="18"/>
  </w:num>
  <w:num w:numId="13" w16cid:durableId="885289011">
    <w:abstractNumId w:val="2"/>
  </w:num>
  <w:num w:numId="14" w16cid:durableId="2010520744">
    <w:abstractNumId w:val="21"/>
  </w:num>
  <w:num w:numId="15" w16cid:durableId="1060861226">
    <w:abstractNumId w:val="30"/>
  </w:num>
  <w:num w:numId="16" w16cid:durableId="517037639">
    <w:abstractNumId w:val="7"/>
  </w:num>
  <w:num w:numId="17" w16cid:durableId="1466504067">
    <w:abstractNumId w:val="29"/>
  </w:num>
  <w:num w:numId="18" w16cid:durableId="231697627">
    <w:abstractNumId w:val="25"/>
  </w:num>
  <w:num w:numId="19" w16cid:durableId="423845570">
    <w:abstractNumId w:val="24"/>
  </w:num>
  <w:num w:numId="20" w16cid:durableId="1786802026">
    <w:abstractNumId w:val="35"/>
  </w:num>
  <w:num w:numId="21" w16cid:durableId="214127424">
    <w:abstractNumId w:val="11"/>
  </w:num>
  <w:num w:numId="22" w16cid:durableId="413013173">
    <w:abstractNumId w:val="15"/>
  </w:num>
  <w:num w:numId="23" w16cid:durableId="320236346">
    <w:abstractNumId w:val="23"/>
  </w:num>
  <w:num w:numId="24" w16cid:durableId="885988391">
    <w:abstractNumId w:val="5"/>
  </w:num>
  <w:num w:numId="25" w16cid:durableId="2042628349">
    <w:abstractNumId w:val="0"/>
  </w:num>
  <w:num w:numId="26" w16cid:durableId="1896818696">
    <w:abstractNumId w:val="6"/>
  </w:num>
  <w:num w:numId="27" w16cid:durableId="1893468760">
    <w:abstractNumId w:val="3"/>
  </w:num>
  <w:num w:numId="28" w16cid:durableId="1909267780">
    <w:abstractNumId w:val="28"/>
  </w:num>
  <w:num w:numId="29" w16cid:durableId="1871870877">
    <w:abstractNumId w:val="10"/>
  </w:num>
  <w:num w:numId="30" w16cid:durableId="354497992">
    <w:abstractNumId w:val="20"/>
  </w:num>
  <w:num w:numId="31" w16cid:durableId="1022709893">
    <w:abstractNumId w:val="32"/>
  </w:num>
  <w:num w:numId="32" w16cid:durableId="1215779306">
    <w:abstractNumId w:val="31"/>
  </w:num>
  <w:num w:numId="33" w16cid:durableId="1116830490">
    <w:abstractNumId w:val="1"/>
  </w:num>
  <w:num w:numId="34" w16cid:durableId="1337154297">
    <w:abstractNumId w:val="9"/>
  </w:num>
  <w:num w:numId="35" w16cid:durableId="1686052220">
    <w:abstractNumId w:val="33"/>
  </w:num>
  <w:num w:numId="36" w16cid:durableId="64320186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09BC"/>
    <w:rsid w:val="00002D45"/>
    <w:rsid w:val="00003885"/>
    <w:rsid w:val="00006C12"/>
    <w:rsid w:val="00007AA9"/>
    <w:rsid w:val="000302C7"/>
    <w:rsid w:val="00032A32"/>
    <w:rsid w:val="0003730D"/>
    <w:rsid w:val="00040249"/>
    <w:rsid w:val="0004184E"/>
    <w:rsid w:val="000422FD"/>
    <w:rsid w:val="000502B8"/>
    <w:rsid w:val="0005780E"/>
    <w:rsid w:val="00061917"/>
    <w:rsid w:val="000631D1"/>
    <w:rsid w:val="00065CBD"/>
    <w:rsid w:val="00065CC6"/>
    <w:rsid w:val="00072137"/>
    <w:rsid w:val="0007477A"/>
    <w:rsid w:val="00076E77"/>
    <w:rsid w:val="00080DAD"/>
    <w:rsid w:val="00081CAE"/>
    <w:rsid w:val="00082FFD"/>
    <w:rsid w:val="0008361F"/>
    <w:rsid w:val="00083640"/>
    <w:rsid w:val="00085B38"/>
    <w:rsid w:val="00090ADA"/>
    <w:rsid w:val="000912E1"/>
    <w:rsid w:val="00093680"/>
    <w:rsid w:val="00093834"/>
    <w:rsid w:val="00093CE4"/>
    <w:rsid w:val="000958CD"/>
    <w:rsid w:val="000A1C1A"/>
    <w:rsid w:val="000A6AC3"/>
    <w:rsid w:val="000A71F7"/>
    <w:rsid w:val="000B0F4C"/>
    <w:rsid w:val="000B5F41"/>
    <w:rsid w:val="000B7D86"/>
    <w:rsid w:val="000C1AA2"/>
    <w:rsid w:val="000C26C0"/>
    <w:rsid w:val="000C4142"/>
    <w:rsid w:val="000C4F57"/>
    <w:rsid w:val="000C53DE"/>
    <w:rsid w:val="000C579C"/>
    <w:rsid w:val="000C677F"/>
    <w:rsid w:val="000C73BD"/>
    <w:rsid w:val="000D1870"/>
    <w:rsid w:val="000D1D84"/>
    <w:rsid w:val="000E203C"/>
    <w:rsid w:val="000E3049"/>
    <w:rsid w:val="000E41E9"/>
    <w:rsid w:val="000E438E"/>
    <w:rsid w:val="000E5CBC"/>
    <w:rsid w:val="000E6AFF"/>
    <w:rsid w:val="000E7C65"/>
    <w:rsid w:val="000F09E4"/>
    <w:rsid w:val="000F16FD"/>
    <w:rsid w:val="000F49DD"/>
    <w:rsid w:val="000F5AAF"/>
    <w:rsid w:val="000F7925"/>
    <w:rsid w:val="001006DB"/>
    <w:rsid w:val="00101B1D"/>
    <w:rsid w:val="00103167"/>
    <w:rsid w:val="00112B70"/>
    <w:rsid w:val="00115993"/>
    <w:rsid w:val="00115F19"/>
    <w:rsid w:val="001161E1"/>
    <w:rsid w:val="00116785"/>
    <w:rsid w:val="0012115C"/>
    <w:rsid w:val="001215FB"/>
    <w:rsid w:val="00122464"/>
    <w:rsid w:val="00122F6E"/>
    <w:rsid w:val="00133A04"/>
    <w:rsid w:val="00136CC8"/>
    <w:rsid w:val="0013779C"/>
    <w:rsid w:val="001406E3"/>
    <w:rsid w:val="00143520"/>
    <w:rsid w:val="001455CD"/>
    <w:rsid w:val="001461F2"/>
    <w:rsid w:val="00146BC1"/>
    <w:rsid w:val="00150286"/>
    <w:rsid w:val="00152904"/>
    <w:rsid w:val="00152FFD"/>
    <w:rsid w:val="00153929"/>
    <w:rsid w:val="00153AD2"/>
    <w:rsid w:val="00155C82"/>
    <w:rsid w:val="00157289"/>
    <w:rsid w:val="00161B57"/>
    <w:rsid w:val="001657A4"/>
    <w:rsid w:val="0017155E"/>
    <w:rsid w:val="00171714"/>
    <w:rsid w:val="00171C44"/>
    <w:rsid w:val="00174020"/>
    <w:rsid w:val="00176B4D"/>
    <w:rsid w:val="00177557"/>
    <w:rsid w:val="001779EA"/>
    <w:rsid w:val="0018234C"/>
    <w:rsid w:val="00183D25"/>
    <w:rsid w:val="00190678"/>
    <w:rsid w:val="00191A00"/>
    <w:rsid w:val="001A09AF"/>
    <w:rsid w:val="001A68AE"/>
    <w:rsid w:val="001A78B9"/>
    <w:rsid w:val="001B01F4"/>
    <w:rsid w:val="001B2D79"/>
    <w:rsid w:val="001C5F0C"/>
    <w:rsid w:val="001D1180"/>
    <w:rsid w:val="001D2A5F"/>
    <w:rsid w:val="001D3246"/>
    <w:rsid w:val="001D70FD"/>
    <w:rsid w:val="001D7C5B"/>
    <w:rsid w:val="001E2CB8"/>
    <w:rsid w:val="001E2DCB"/>
    <w:rsid w:val="001E392A"/>
    <w:rsid w:val="001E3BA2"/>
    <w:rsid w:val="001E6601"/>
    <w:rsid w:val="001F0708"/>
    <w:rsid w:val="001F2A3A"/>
    <w:rsid w:val="001F2BD0"/>
    <w:rsid w:val="001F4860"/>
    <w:rsid w:val="001F75E2"/>
    <w:rsid w:val="002004B3"/>
    <w:rsid w:val="0020243F"/>
    <w:rsid w:val="002070AD"/>
    <w:rsid w:val="00211034"/>
    <w:rsid w:val="0021253B"/>
    <w:rsid w:val="00217E88"/>
    <w:rsid w:val="00224135"/>
    <w:rsid w:val="002279BA"/>
    <w:rsid w:val="00231DCB"/>
    <w:rsid w:val="002329F3"/>
    <w:rsid w:val="0023478E"/>
    <w:rsid w:val="00236988"/>
    <w:rsid w:val="00243545"/>
    <w:rsid w:val="00243F0D"/>
    <w:rsid w:val="00245B11"/>
    <w:rsid w:val="00251E93"/>
    <w:rsid w:val="00252DBB"/>
    <w:rsid w:val="00254C27"/>
    <w:rsid w:val="002567F9"/>
    <w:rsid w:val="00257A89"/>
    <w:rsid w:val="002602AC"/>
    <w:rsid w:val="00260767"/>
    <w:rsid w:val="0026095B"/>
    <w:rsid w:val="00260FEA"/>
    <w:rsid w:val="0026449A"/>
    <w:rsid w:val="002647BB"/>
    <w:rsid w:val="00265682"/>
    <w:rsid w:val="0026709C"/>
    <w:rsid w:val="00267C2C"/>
    <w:rsid w:val="002754A8"/>
    <w:rsid w:val="002754C1"/>
    <w:rsid w:val="0027725B"/>
    <w:rsid w:val="002774D2"/>
    <w:rsid w:val="0028009E"/>
    <w:rsid w:val="0028271D"/>
    <w:rsid w:val="002841C8"/>
    <w:rsid w:val="00284451"/>
    <w:rsid w:val="0028516B"/>
    <w:rsid w:val="00291A65"/>
    <w:rsid w:val="00292B50"/>
    <w:rsid w:val="00293457"/>
    <w:rsid w:val="0029495D"/>
    <w:rsid w:val="002968D5"/>
    <w:rsid w:val="002A57DE"/>
    <w:rsid w:val="002A7F86"/>
    <w:rsid w:val="002B1EF9"/>
    <w:rsid w:val="002B1F8F"/>
    <w:rsid w:val="002B5777"/>
    <w:rsid w:val="002B64F9"/>
    <w:rsid w:val="002C0A12"/>
    <w:rsid w:val="002C0D0C"/>
    <w:rsid w:val="002C14A2"/>
    <w:rsid w:val="002C15D4"/>
    <w:rsid w:val="002C3A78"/>
    <w:rsid w:val="002C4D16"/>
    <w:rsid w:val="002C6D9C"/>
    <w:rsid w:val="002C6F90"/>
    <w:rsid w:val="002C7196"/>
    <w:rsid w:val="002C7979"/>
    <w:rsid w:val="002C7E2F"/>
    <w:rsid w:val="002D003B"/>
    <w:rsid w:val="002D0B17"/>
    <w:rsid w:val="002D25D5"/>
    <w:rsid w:val="002D48F3"/>
    <w:rsid w:val="002D4FEB"/>
    <w:rsid w:val="002D5629"/>
    <w:rsid w:val="002D77FA"/>
    <w:rsid w:val="002E077C"/>
    <w:rsid w:val="002E11DF"/>
    <w:rsid w:val="002E265C"/>
    <w:rsid w:val="002E29FA"/>
    <w:rsid w:val="002E4FB5"/>
    <w:rsid w:val="002E51DC"/>
    <w:rsid w:val="002E5FE4"/>
    <w:rsid w:val="002E6732"/>
    <w:rsid w:val="002F0B63"/>
    <w:rsid w:val="002F3C66"/>
    <w:rsid w:val="002F3D91"/>
    <w:rsid w:val="002F4E76"/>
    <w:rsid w:val="002F57D7"/>
    <w:rsid w:val="002F6BAD"/>
    <w:rsid w:val="00302FB8"/>
    <w:rsid w:val="00303FA5"/>
    <w:rsid w:val="00304EA1"/>
    <w:rsid w:val="0030525C"/>
    <w:rsid w:val="00314D81"/>
    <w:rsid w:val="00316AAB"/>
    <w:rsid w:val="00317538"/>
    <w:rsid w:val="00321FA8"/>
    <w:rsid w:val="00322FC6"/>
    <w:rsid w:val="00324BFA"/>
    <w:rsid w:val="00326C2C"/>
    <w:rsid w:val="003316B8"/>
    <w:rsid w:val="00331A97"/>
    <w:rsid w:val="00334E80"/>
    <w:rsid w:val="00337605"/>
    <w:rsid w:val="0034062A"/>
    <w:rsid w:val="003434DE"/>
    <w:rsid w:val="00346E10"/>
    <w:rsid w:val="0034735D"/>
    <w:rsid w:val="00351550"/>
    <w:rsid w:val="0035196A"/>
    <w:rsid w:val="00351BBB"/>
    <w:rsid w:val="00351C3A"/>
    <w:rsid w:val="0035293F"/>
    <w:rsid w:val="00352CD2"/>
    <w:rsid w:val="003539BA"/>
    <w:rsid w:val="00354A2D"/>
    <w:rsid w:val="003603F3"/>
    <w:rsid w:val="003619C7"/>
    <w:rsid w:val="00362D97"/>
    <w:rsid w:val="0036739A"/>
    <w:rsid w:val="00370177"/>
    <w:rsid w:val="00370793"/>
    <w:rsid w:val="00370C11"/>
    <w:rsid w:val="00370CBC"/>
    <w:rsid w:val="0037549E"/>
    <w:rsid w:val="00375516"/>
    <w:rsid w:val="003755A7"/>
    <w:rsid w:val="003879B5"/>
    <w:rsid w:val="00391986"/>
    <w:rsid w:val="0039688B"/>
    <w:rsid w:val="00397B20"/>
    <w:rsid w:val="00397B50"/>
    <w:rsid w:val="003A00B4"/>
    <w:rsid w:val="003A2E26"/>
    <w:rsid w:val="003A3990"/>
    <w:rsid w:val="003A69E2"/>
    <w:rsid w:val="003B1DBB"/>
    <w:rsid w:val="003B3649"/>
    <w:rsid w:val="003B493C"/>
    <w:rsid w:val="003B4D32"/>
    <w:rsid w:val="003B6DE1"/>
    <w:rsid w:val="003B75C6"/>
    <w:rsid w:val="003C35D2"/>
    <w:rsid w:val="003C54E4"/>
    <w:rsid w:val="003C5E71"/>
    <w:rsid w:val="003C7301"/>
    <w:rsid w:val="003C7A6C"/>
    <w:rsid w:val="003C7D9B"/>
    <w:rsid w:val="003D0703"/>
    <w:rsid w:val="003D15BF"/>
    <w:rsid w:val="003D168B"/>
    <w:rsid w:val="003D263B"/>
    <w:rsid w:val="003D39FB"/>
    <w:rsid w:val="003D47D5"/>
    <w:rsid w:val="003D6789"/>
    <w:rsid w:val="003E0B5C"/>
    <w:rsid w:val="003E4EDB"/>
    <w:rsid w:val="003E57C8"/>
    <w:rsid w:val="003E5DD6"/>
    <w:rsid w:val="003E7F7F"/>
    <w:rsid w:val="00400DB3"/>
    <w:rsid w:val="004054C6"/>
    <w:rsid w:val="004062AE"/>
    <w:rsid w:val="00410279"/>
    <w:rsid w:val="004165E5"/>
    <w:rsid w:val="00417A9C"/>
    <w:rsid w:val="00417AA3"/>
    <w:rsid w:val="0042034F"/>
    <w:rsid w:val="00423E44"/>
    <w:rsid w:val="00424337"/>
    <w:rsid w:val="004256E0"/>
    <w:rsid w:val="00425DFE"/>
    <w:rsid w:val="004275CD"/>
    <w:rsid w:val="00430AEA"/>
    <w:rsid w:val="0043361E"/>
    <w:rsid w:val="00434079"/>
    <w:rsid w:val="00434EDB"/>
    <w:rsid w:val="004368D2"/>
    <w:rsid w:val="00437553"/>
    <w:rsid w:val="00440B32"/>
    <w:rsid w:val="0045030A"/>
    <w:rsid w:val="00453BB6"/>
    <w:rsid w:val="004569BF"/>
    <w:rsid w:val="0046078D"/>
    <w:rsid w:val="00461AAD"/>
    <w:rsid w:val="00461BD1"/>
    <w:rsid w:val="0046446E"/>
    <w:rsid w:val="004679CD"/>
    <w:rsid w:val="004716AB"/>
    <w:rsid w:val="00472216"/>
    <w:rsid w:val="00473859"/>
    <w:rsid w:val="00475448"/>
    <w:rsid w:val="0047597E"/>
    <w:rsid w:val="0048047A"/>
    <w:rsid w:val="00480635"/>
    <w:rsid w:val="004817D4"/>
    <w:rsid w:val="00481C57"/>
    <w:rsid w:val="0048281C"/>
    <w:rsid w:val="00482D63"/>
    <w:rsid w:val="004833F5"/>
    <w:rsid w:val="00492C33"/>
    <w:rsid w:val="004951B3"/>
    <w:rsid w:val="00495C80"/>
    <w:rsid w:val="004A03BF"/>
    <w:rsid w:val="004A2ED8"/>
    <w:rsid w:val="004B3DE7"/>
    <w:rsid w:val="004B4128"/>
    <w:rsid w:val="004B4CDC"/>
    <w:rsid w:val="004C32F4"/>
    <w:rsid w:val="004C3B63"/>
    <w:rsid w:val="004C449A"/>
    <w:rsid w:val="004C5BD5"/>
    <w:rsid w:val="004C63BB"/>
    <w:rsid w:val="004C6B03"/>
    <w:rsid w:val="004C7E7E"/>
    <w:rsid w:val="004D40DC"/>
    <w:rsid w:val="004E57DC"/>
    <w:rsid w:val="004F0FB3"/>
    <w:rsid w:val="004F3FD7"/>
    <w:rsid w:val="004F5BDA"/>
    <w:rsid w:val="004F6642"/>
    <w:rsid w:val="004F725B"/>
    <w:rsid w:val="00500EC2"/>
    <w:rsid w:val="00505A12"/>
    <w:rsid w:val="00507B63"/>
    <w:rsid w:val="005119C0"/>
    <w:rsid w:val="00511D9C"/>
    <w:rsid w:val="00512BC9"/>
    <w:rsid w:val="0051631E"/>
    <w:rsid w:val="0052019C"/>
    <w:rsid w:val="00520848"/>
    <w:rsid w:val="00522B6D"/>
    <w:rsid w:val="005303EA"/>
    <w:rsid w:val="00531A8B"/>
    <w:rsid w:val="005328ED"/>
    <w:rsid w:val="00536624"/>
    <w:rsid w:val="00537165"/>
    <w:rsid w:val="00537380"/>
    <w:rsid w:val="00537A1F"/>
    <w:rsid w:val="00537F24"/>
    <w:rsid w:val="00540FE4"/>
    <w:rsid w:val="00541C70"/>
    <w:rsid w:val="00546FE1"/>
    <w:rsid w:val="005503C7"/>
    <w:rsid w:val="005518A2"/>
    <w:rsid w:val="005530A9"/>
    <w:rsid w:val="00555F15"/>
    <w:rsid w:val="005570D1"/>
    <w:rsid w:val="0055711A"/>
    <w:rsid w:val="0056157A"/>
    <w:rsid w:val="00566029"/>
    <w:rsid w:val="00566F37"/>
    <w:rsid w:val="005675ED"/>
    <w:rsid w:val="00573024"/>
    <w:rsid w:val="00573B59"/>
    <w:rsid w:val="00574411"/>
    <w:rsid w:val="0057513E"/>
    <w:rsid w:val="00580574"/>
    <w:rsid w:val="005835C7"/>
    <w:rsid w:val="00585C51"/>
    <w:rsid w:val="00590504"/>
    <w:rsid w:val="005923CB"/>
    <w:rsid w:val="00592CC7"/>
    <w:rsid w:val="0059314E"/>
    <w:rsid w:val="00596B8F"/>
    <w:rsid w:val="00596E3A"/>
    <w:rsid w:val="005972DF"/>
    <w:rsid w:val="005A0A9B"/>
    <w:rsid w:val="005A0D81"/>
    <w:rsid w:val="005A1317"/>
    <w:rsid w:val="005A1643"/>
    <w:rsid w:val="005A24D8"/>
    <w:rsid w:val="005A3151"/>
    <w:rsid w:val="005A37E5"/>
    <w:rsid w:val="005A3E0E"/>
    <w:rsid w:val="005A4A59"/>
    <w:rsid w:val="005A7FC0"/>
    <w:rsid w:val="005B36B0"/>
    <w:rsid w:val="005B391B"/>
    <w:rsid w:val="005C204C"/>
    <w:rsid w:val="005C6DBF"/>
    <w:rsid w:val="005D1F05"/>
    <w:rsid w:val="005D2056"/>
    <w:rsid w:val="005D3D78"/>
    <w:rsid w:val="005D67F3"/>
    <w:rsid w:val="005D70C9"/>
    <w:rsid w:val="005E256B"/>
    <w:rsid w:val="005E2EF0"/>
    <w:rsid w:val="005E3736"/>
    <w:rsid w:val="005E4DF7"/>
    <w:rsid w:val="005F2737"/>
    <w:rsid w:val="005F4092"/>
    <w:rsid w:val="005F7DC6"/>
    <w:rsid w:val="006002E7"/>
    <w:rsid w:val="00600D98"/>
    <w:rsid w:val="00601161"/>
    <w:rsid w:val="006023A7"/>
    <w:rsid w:val="00606845"/>
    <w:rsid w:val="00610412"/>
    <w:rsid w:val="00610E5C"/>
    <w:rsid w:val="00611664"/>
    <w:rsid w:val="00614498"/>
    <w:rsid w:val="006154E4"/>
    <w:rsid w:val="006225D6"/>
    <w:rsid w:val="006245E0"/>
    <w:rsid w:val="00630899"/>
    <w:rsid w:val="006316C0"/>
    <w:rsid w:val="00631FD6"/>
    <w:rsid w:val="00633108"/>
    <w:rsid w:val="00644CA5"/>
    <w:rsid w:val="006472AE"/>
    <w:rsid w:val="0065133D"/>
    <w:rsid w:val="006518A9"/>
    <w:rsid w:val="006520A3"/>
    <w:rsid w:val="006521A6"/>
    <w:rsid w:val="00653ECB"/>
    <w:rsid w:val="00655B58"/>
    <w:rsid w:val="00662155"/>
    <w:rsid w:val="006623A8"/>
    <w:rsid w:val="006633B4"/>
    <w:rsid w:val="00663CE2"/>
    <w:rsid w:val="006664F3"/>
    <w:rsid w:val="006670EF"/>
    <w:rsid w:val="00671743"/>
    <w:rsid w:val="00671878"/>
    <w:rsid w:val="006725DE"/>
    <w:rsid w:val="006729CF"/>
    <w:rsid w:val="00673593"/>
    <w:rsid w:val="006740D7"/>
    <w:rsid w:val="006744AC"/>
    <w:rsid w:val="00675AD3"/>
    <w:rsid w:val="006760E2"/>
    <w:rsid w:val="00676E60"/>
    <w:rsid w:val="00680F6E"/>
    <w:rsid w:val="0068471E"/>
    <w:rsid w:val="00684F98"/>
    <w:rsid w:val="006853F7"/>
    <w:rsid w:val="0068728E"/>
    <w:rsid w:val="00693FFD"/>
    <w:rsid w:val="006A673A"/>
    <w:rsid w:val="006A6A6D"/>
    <w:rsid w:val="006C193E"/>
    <w:rsid w:val="006C3540"/>
    <w:rsid w:val="006D05F9"/>
    <w:rsid w:val="006D1FB2"/>
    <w:rsid w:val="006D2159"/>
    <w:rsid w:val="006D3842"/>
    <w:rsid w:val="006D7973"/>
    <w:rsid w:val="006E185F"/>
    <w:rsid w:val="006E3295"/>
    <w:rsid w:val="006E3667"/>
    <w:rsid w:val="006E490D"/>
    <w:rsid w:val="006E4BD6"/>
    <w:rsid w:val="006E7C72"/>
    <w:rsid w:val="006F3AD3"/>
    <w:rsid w:val="006F787C"/>
    <w:rsid w:val="006F7D73"/>
    <w:rsid w:val="00701F34"/>
    <w:rsid w:val="00702636"/>
    <w:rsid w:val="00703B7F"/>
    <w:rsid w:val="007045DB"/>
    <w:rsid w:val="00707DC0"/>
    <w:rsid w:val="00710C92"/>
    <w:rsid w:val="00711BAE"/>
    <w:rsid w:val="00713A2D"/>
    <w:rsid w:val="007177FE"/>
    <w:rsid w:val="007217D0"/>
    <w:rsid w:val="00722E18"/>
    <w:rsid w:val="00724507"/>
    <w:rsid w:val="00725859"/>
    <w:rsid w:val="00730407"/>
    <w:rsid w:val="007323C8"/>
    <w:rsid w:val="0073473B"/>
    <w:rsid w:val="007374D3"/>
    <w:rsid w:val="00741B11"/>
    <w:rsid w:val="007432F7"/>
    <w:rsid w:val="007434D0"/>
    <w:rsid w:val="007456F0"/>
    <w:rsid w:val="00753615"/>
    <w:rsid w:val="007564A1"/>
    <w:rsid w:val="00762031"/>
    <w:rsid w:val="00766FD8"/>
    <w:rsid w:val="007670F5"/>
    <w:rsid w:val="007675E8"/>
    <w:rsid w:val="00773AC6"/>
    <w:rsid w:val="00773E6C"/>
    <w:rsid w:val="007805BF"/>
    <w:rsid w:val="0078095B"/>
    <w:rsid w:val="00781613"/>
    <w:rsid w:val="00781FB1"/>
    <w:rsid w:val="0078397C"/>
    <w:rsid w:val="007928B9"/>
    <w:rsid w:val="007950B6"/>
    <w:rsid w:val="007A23DF"/>
    <w:rsid w:val="007A2806"/>
    <w:rsid w:val="007A4086"/>
    <w:rsid w:val="007A4DDC"/>
    <w:rsid w:val="007B419C"/>
    <w:rsid w:val="007B5768"/>
    <w:rsid w:val="007B6118"/>
    <w:rsid w:val="007B7311"/>
    <w:rsid w:val="007C36E3"/>
    <w:rsid w:val="007C3871"/>
    <w:rsid w:val="007C4DB8"/>
    <w:rsid w:val="007C689C"/>
    <w:rsid w:val="007D1B6D"/>
    <w:rsid w:val="007D210F"/>
    <w:rsid w:val="007D23A1"/>
    <w:rsid w:val="007D2899"/>
    <w:rsid w:val="007D393D"/>
    <w:rsid w:val="007E73CA"/>
    <w:rsid w:val="007F0605"/>
    <w:rsid w:val="008008D7"/>
    <w:rsid w:val="00802EEB"/>
    <w:rsid w:val="00807535"/>
    <w:rsid w:val="0080767C"/>
    <w:rsid w:val="00807E50"/>
    <w:rsid w:val="0081009A"/>
    <w:rsid w:val="00811A70"/>
    <w:rsid w:val="0081282A"/>
    <w:rsid w:val="00813C37"/>
    <w:rsid w:val="008154B5"/>
    <w:rsid w:val="00815689"/>
    <w:rsid w:val="0081686E"/>
    <w:rsid w:val="00816C7F"/>
    <w:rsid w:val="00821364"/>
    <w:rsid w:val="00823962"/>
    <w:rsid w:val="0082403F"/>
    <w:rsid w:val="00825F7A"/>
    <w:rsid w:val="00826C07"/>
    <w:rsid w:val="00835D0D"/>
    <w:rsid w:val="008360E2"/>
    <w:rsid w:val="00837E78"/>
    <w:rsid w:val="008403F5"/>
    <w:rsid w:val="00841DF4"/>
    <w:rsid w:val="00842CBF"/>
    <w:rsid w:val="00846D88"/>
    <w:rsid w:val="00851DF0"/>
    <w:rsid w:val="00852719"/>
    <w:rsid w:val="008533FF"/>
    <w:rsid w:val="00855070"/>
    <w:rsid w:val="00857527"/>
    <w:rsid w:val="00857B37"/>
    <w:rsid w:val="00860115"/>
    <w:rsid w:val="00861A82"/>
    <w:rsid w:val="008635DC"/>
    <w:rsid w:val="00864C0A"/>
    <w:rsid w:val="0086659A"/>
    <w:rsid w:val="00870254"/>
    <w:rsid w:val="008705B0"/>
    <w:rsid w:val="0087317E"/>
    <w:rsid w:val="008737D9"/>
    <w:rsid w:val="00874CE8"/>
    <w:rsid w:val="008765F4"/>
    <w:rsid w:val="0087671D"/>
    <w:rsid w:val="0088017D"/>
    <w:rsid w:val="00880E97"/>
    <w:rsid w:val="008812E9"/>
    <w:rsid w:val="0088783C"/>
    <w:rsid w:val="0089004D"/>
    <w:rsid w:val="00891C36"/>
    <w:rsid w:val="00893EE2"/>
    <w:rsid w:val="008A27C7"/>
    <w:rsid w:val="008B0EEF"/>
    <w:rsid w:val="008B3822"/>
    <w:rsid w:val="008B5EA1"/>
    <w:rsid w:val="008C1725"/>
    <w:rsid w:val="008C430A"/>
    <w:rsid w:val="008C4C61"/>
    <w:rsid w:val="008C5004"/>
    <w:rsid w:val="008C615F"/>
    <w:rsid w:val="008C6B8A"/>
    <w:rsid w:val="008D3EA2"/>
    <w:rsid w:val="008D46F0"/>
    <w:rsid w:val="008D6E66"/>
    <w:rsid w:val="008E0F71"/>
    <w:rsid w:val="008E10A8"/>
    <w:rsid w:val="008E6396"/>
    <w:rsid w:val="008F13C1"/>
    <w:rsid w:val="008F1658"/>
    <w:rsid w:val="008F4737"/>
    <w:rsid w:val="008F6090"/>
    <w:rsid w:val="008F6F9B"/>
    <w:rsid w:val="00901055"/>
    <w:rsid w:val="0090384A"/>
    <w:rsid w:val="00904022"/>
    <w:rsid w:val="0090425A"/>
    <w:rsid w:val="00911605"/>
    <w:rsid w:val="0091444B"/>
    <w:rsid w:val="009156D5"/>
    <w:rsid w:val="009219AA"/>
    <w:rsid w:val="00924ED3"/>
    <w:rsid w:val="009257AF"/>
    <w:rsid w:val="009259F8"/>
    <w:rsid w:val="009278D3"/>
    <w:rsid w:val="00934A50"/>
    <w:rsid w:val="00934D7B"/>
    <w:rsid w:val="00936088"/>
    <w:rsid w:val="009370BC"/>
    <w:rsid w:val="009370FB"/>
    <w:rsid w:val="0094405E"/>
    <w:rsid w:val="0094758F"/>
    <w:rsid w:val="009475B1"/>
    <w:rsid w:val="00950792"/>
    <w:rsid w:val="00953564"/>
    <w:rsid w:val="00954DEC"/>
    <w:rsid w:val="00955CC1"/>
    <w:rsid w:val="00960EAD"/>
    <w:rsid w:val="00963C5F"/>
    <w:rsid w:val="00963E98"/>
    <w:rsid w:val="009644F2"/>
    <w:rsid w:val="00965CCE"/>
    <w:rsid w:val="009665C4"/>
    <w:rsid w:val="009669A3"/>
    <w:rsid w:val="00967475"/>
    <w:rsid w:val="0096749B"/>
    <w:rsid w:val="00970580"/>
    <w:rsid w:val="0097307D"/>
    <w:rsid w:val="009751DA"/>
    <w:rsid w:val="00975893"/>
    <w:rsid w:val="00976B4D"/>
    <w:rsid w:val="00977F86"/>
    <w:rsid w:val="00980086"/>
    <w:rsid w:val="009829DE"/>
    <w:rsid w:val="0098476B"/>
    <w:rsid w:val="00984DDC"/>
    <w:rsid w:val="00986FBF"/>
    <w:rsid w:val="0098739B"/>
    <w:rsid w:val="00994EA2"/>
    <w:rsid w:val="00996F11"/>
    <w:rsid w:val="00997B57"/>
    <w:rsid w:val="009A2122"/>
    <w:rsid w:val="009A34E9"/>
    <w:rsid w:val="009A3CAF"/>
    <w:rsid w:val="009A5654"/>
    <w:rsid w:val="009A5F02"/>
    <w:rsid w:val="009A7E3D"/>
    <w:rsid w:val="009B61E5"/>
    <w:rsid w:val="009B62BE"/>
    <w:rsid w:val="009C0AC3"/>
    <w:rsid w:val="009C60BD"/>
    <w:rsid w:val="009D1D0D"/>
    <w:rsid w:val="009D1E89"/>
    <w:rsid w:val="009D2F41"/>
    <w:rsid w:val="009D5548"/>
    <w:rsid w:val="009D6009"/>
    <w:rsid w:val="009E1469"/>
    <w:rsid w:val="009E5707"/>
    <w:rsid w:val="009E7CD2"/>
    <w:rsid w:val="009F21C0"/>
    <w:rsid w:val="009F22CA"/>
    <w:rsid w:val="009F31AD"/>
    <w:rsid w:val="009F3B99"/>
    <w:rsid w:val="009F3DB9"/>
    <w:rsid w:val="009F749C"/>
    <w:rsid w:val="009F778A"/>
    <w:rsid w:val="00A01048"/>
    <w:rsid w:val="00A01B8D"/>
    <w:rsid w:val="00A103FC"/>
    <w:rsid w:val="00A107A1"/>
    <w:rsid w:val="00A10DB3"/>
    <w:rsid w:val="00A11CE1"/>
    <w:rsid w:val="00A12FF2"/>
    <w:rsid w:val="00A16068"/>
    <w:rsid w:val="00A17661"/>
    <w:rsid w:val="00A178D5"/>
    <w:rsid w:val="00A17FE8"/>
    <w:rsid w:val="00A204F7"/>
    <w:rsid w:val="00A20B76"/>
    <w:rsid w:val="00A22DA7"/>
    <w:rsid w:val="00A2412F"/>
    <w:rsid w:val="00A24B2D"/>
    <w:rsid w:val="00A2585C"/>
    <w:rsid w:val="00A343B3"/>
    <w:rsid w:val="00A34D9D"/>
    <w:rsid w:val="00A408C3"/>
    <w:rsid w:val="00A40966"/>
    <w:rsid w:val="00A412B3"/>
    <w:rsid w:val="00A414EF"/>
    <w:rsid w:val="00A45253"/>
    <w:rsid w:val="00A57EBB"/>
    <w:rsid w:val="00A57EBF"/>
    <w:rsid w:val="00A6294B"/>
    <w:rsid w:val="00A632BD"/>
    <w:rsid w:val="00A64401"/>
    <w:rsid w:val="00A65756"/>
    <w:rsid w:val="00A72D81"/>
    <w:rsid w:val="00A75485"/>
    <w:rsid w:val="00A762DA"/>
    <w:rsid w:val="00A76AEA"/>
    <w:rsid w:val="00A8007B"/>
    <w:rsid w:val="00A80286"/>
    <w:rsid w:val="00A80AB7"/>
    <w:rsid w:val="00A80DBD"/>
    <w:rsid w:val="00A8261B"/>
    <w:rsid w:val="00A86341"/>
    <w:rsid w:val="00A921E0"/>
    <w:rsid w:val="00A922F4"/>
    <w:rsid w:val="00A92627"/>
    <w:rsid w:val="00A936F5"/>
    <w:rsid w:val="00A9423C"/>
    <w:rsid w:val="00A9633B"/>
    <w:rsid w:val="00AA06E4"/>
    <w:rsid w:val="00AA6B49"/>
    <w:rsid w:val="00AA7CE4"/>
    <w:rsid w:val="00AB1A6E"/>
    <w:rsid w:val="00AB1E36"/>
    <w:rsid w:val="00AB7F4C"/>
    <w:rsid w:val="00AC00FC"/>
    <w:rsid w:val="00AC0175"/>
    <w:rsid w:val="00AC2F2D"/>
    <w:rsid w:val="00AC3818"/>
    <w:rsid w:val="00AC38B7"/>
    <w:rsid w:val="00AC3DD9"/>
    <w:rsid w:val="00AD0B8E"/>
    <w:rsid w:val="00AD2C13"/>
    <w:rsid w:val="00AD4238"/>
    <w:rsid w:val="00AD5A25"/>
    <w:rsid w:val="00AE03EA"/>
    <w:rsid w:val="00AE33DC"/>
    <w:rsid w:val="00AE5526"/>
    <w:rsid w:val="00AE5682"/>
    <w:rsid w:val="00AF051B"/>
    <w:rsid w:val="00AF1734"/>
    <w:rsid w:val="00AF3D0F"/>
    <w:rsid w:val="00AF4716"/>
    <w:rsid w:val="00AF71A2"/>
    <w:rsid w:val="00B01578"/>
    <w:rsid w:val="00B02A4E"/>
    <w:rsid w:val="00B0738F"/>
    <w:rsid w:val="00B079F6"/>
    <w:rsid w:val="00B12E2E"/>
    <w:rsid w:val="00B13D3B"/>
    <w:rsid w:val="00B1582A"/>
    <w:rsid w:val="00B21BD3"/>
    <w:rsid w:val="00B230DB"/>
    <w:rsid w:val="00B26601"/>
    <w:rsid w:val="00B33F80"/>
    <w:rsid w:val="00B35ED2"/>
    <w:rsid w:val="00B402F2"/>
    <w:rsid w:val="00B41360"/>
    <w:rsid w:val="00B41951"/>
    <w:rsid w:val="00B422FB"/>
    <w:rsid w:val="00B43E91"/>
    <w:rsid w:val="00B44707"/>
    <w:rsid w:val="00B4481A"/>
    <w:rsid w:val="00B51125"/>
    <w:rsid w:val="00B52459"/>
    <w:rsid w:val="00B53229"/>
    <w:rsid w:val="00B5768B"/>
    <w:rsid w:val="00B617B0"/>
    <w:rsid w:val="00B62480"/>
    <w:rsid w:val="00B62823"/>
    <w:rsid w:val="00B71A91"/>
    <w:rsid w:val="00B738C2"/>
    <w:rsid w:val="00B75DAB"/>
    <w:rsid w:val="00B773B3"/>
    <w:rsid w:val="00B778B6"/>
    <w:rsid w:val="00B81B70"/>
    <w:rsid w:val="00B81D6D"/>
    <w:rsid w:val="00B847EA"/>
    <w:rsid w:val="00B866A2"/>
    <w:rsid w:val="00B87104"/>
    <w:rsid w:val="00B965F3"/>
    <w:rsid w:val="00B974E9"/>
    <w:rsid w:val="00BA0F8D"/>
    <w:rsid w:val="00BA3729"/>
    <w:rsid w:val="00BA65A9"/>
    <w:rsid w:val="00BA6DC0"/>
    <w:rsid w:val="00BB04CB"/>
    <w:rsid w:val="00BB0E88"/>
    <w:rsid w:val="00BB2C9A"/>
    <w:rsid w:val="00BB3BAB"/>
    <w:rsid w:val="00BB4E6D"/>
    <w:rsid w:val="00BB63F1"/>
    <w:rsid w:val="00BB6D81"/>
    <w:rsid w:val="00BB7AD5"/>
    <w:rsid w:val="00BB7DBC"/>
    <w:rsid w:val="00BC61EC"/>
    <w:rsid w:val="00BC6C73"/>
    <w:rsid w:val="00BD0724"/>
    <w:rsid w:val="00BD094D"/>
    <w:rsid w:val="00BD2B91"/>
    <w:rsid w:val="00BD7D7E"/>
    <w:rsid w:val="00BE452A"/>
    <w:rsid w:val="00BE5521"/>
    <w:rsid w:val="00BE6B4A"/>
    <w:rsid w:val="00BF36C2"/>
    <w:rsid w:val="00BF4D4D"/>
    <w:rsid w:val="00BF6C23"/>
    <w:rsid w:val="00C013D5"/>
    <w:rsid w:val="00C026E0"/>
    <w:rsid w:val="00C02BA4"/>
    <w:rsid w:val="00C14125"/>
    <w:rsid w:val="00C1617F"/>
    <w:rsid w:val="00C221AD"/>
    <w:rsid w:val="00C231F7"/>
    <w:rsid w:val="00C26D0E"/>
    <w:rsid w:val="00C27158"/>
    <w:rsid w:val="00C32400"/>
    <w:rsid w:val="00C35D9E"/>
    <w:rsid w:val="00C40C1A"/>
    <w:rsid w:val="00C41214"/>
    <w:rsid w:val="00C43C75"/>
    <w:rsid w:val="00C441F5"/>
    <w:rsid w:val="00C51137"/>
    <w:rsid w:val="00C53263"/>
    <w:rsid w:val="00C57451"/>
    <w:rsid w:val="00C5755F"/>
    <w:rsid w:val="00C6249E"/>
    <w:rsid w:val="00C64472"/>
    <w:rsid w:val="00C64C83"/>
    <w:rsid w:val="00C67969"/>
    <w:rsid w:val="00C74BA2"/>
    <w:rsid w:val="00C754D3"/>
    <w:rsid w:val="00C75F1D"/>
    <w:rsid w:val="00C775AD"/>
    <w:rsid w:val="00C80AC3"/>
    <w:rsid w:val="00C80F72"/>
    <w:rsid w:val="00C8151E"/>
    <w:rsid w:val="00C8348B"/>
    <w:rsid w:val="00C8470B"/>
    <w:rsid w:val="00C927FF"/>
    <w:rsid w:val="00C95156"/>
    <w:rsid w:val="00C95BDA"/>
    <w:rsid w:val="00C96FF3"/>
    <w:rsid w:val="00CA0DC2"/>
    <w:rsid w:val="00CA28CC"/>
    <w:rsid w:val="00CA35FA"/>
    <w:rsid w:val="00CA61D3"/>
    <w:rsid w:val="00CB2C10"/>
    <w:rsid w:val="00CB68E8"/>
    <w:rsid w:val="00CB7ED3"/>
    <w:rsid w:val="00CC0159"/>
    <w:rsid w:val="00CC10BE"/>
    <w:rsid w:val="00CC260D"/>
    <w:rsid w:val="00CC559A"/>
    <w:rsid w:val="00CD01EF"/>
    <w:rsid w:val="00CD5F3E"/>
    <w:rsid w:val="00CE1C80"/>
    <w:rsid w:val="00CE250C"/>
    <w:rsid w:val="00CE46B8"/>
    <w:rsid w:val="00CE50BD"/>
    <w:rsid w:val="00CE702E"/>
    <w:rsid w:val="00CF5567"/>
    <w:rsid w:val="00CF7407"/>
    <w:rsid w:val="00CF7573"/>
    <w:rsid w:val="00D013BF"/>
    <w:rsid w:val="00D04F01"/>
    <w:rsid w:val="00D05883"/>
    <w:rsid w:val="00D059C7"/>
    <w:rsid w:val="00D06414"/>
    <w:rsid w:val="00D10C01"/>
    <w:rsid w:val="00D10D7C"/>
    <w:rsid w:val="00D13E63"/>
    <w:rsid w:val="00D20056"/>
    <w:rsid w:val="00D205E6"/>
    <w:rsid w:val="00D24CF4"/>
    <w:rsid w:val="00D24E5A"/>
    <w:rsid w:val="00D271BF"/>
    <w:rsid w:val="00D27355"/>
    <w:rsid w:val="00D3014D"/>
    <w:rsid w:val="00D302D7"/>
    <w:rsid w:val="00D32536"/>
    <w:rsid w:val="00D338E4"/>
    <w:rsid w:val="00D3472C"/>
    <w:rsid w:val="00D34AE8"/>
    <w:rsid w:val="00D40651"/>
    <w:rsid w:val="00D438C8"/>
    <w:rsid w:val="00D44466"/>
    <w:rsid w:val="00D44B0F"/>
    <w:rsid w:val="00D44F42"/>
    <w:rsid w:val="00D46239"/>
    <w:rsid w:val="00D4681A"/>
    <w:rsid w:val="00D475DA"/>
    <w:rsid w:val="00D51947"/>
    <w:rsid w:val="00D51FFD"/>
    <w:rsid w:val="00D532F0"/>
    <w:rsid w:val="00D54B5D"/>
    <w:rsid w:val="00D56A92"/>
    <w:rsid w:val="00D57F71"/>
    <w:rsid w:val="00D61979"/>
    <w:rsid w:val="00D62CB7"/>
    <w:rsid w:val="00D631FC"/>
    <w:rsid w:val="00D67AD0"/>
    <w:rsid w:val="00D71428"/>
    <w:rsid w:val="00D71572"/>
    <w:rsid w:val="00D742B2"/>
    <w:rsid w:val="00D76171"/>
    <w:rsid w:val="00D77413"/>
    <w:rsid w:val="00D77825"/>
    <w:rsid w:val="00D80621"/>
    <w:rsid w:val="00D81726"/>
    <w:rsid w:val="00D82759"/>
    <w:rsid w:val="00D82BF3"/>
    <w:rsid w:val="00D83B44"/>
    <w:rsid w:val="00D84803"/>
    <w:rsid w:val="00D84B2C"/>
    <w:rsid w:val="00D867C2"/>
    <w:rsid w:val="00D86DE4"/>
    <w:rsid w:val="00D91091"/>
    <w:rsid w:val="00D91846"/>
    <w:rsid w:val="00D919A7"/>
    <w:rsid w:val="00D92CE8"/>
    <w:rsid w:val="00D93776"/>
    <w:rsid w:val="00D93F11"/>
    <w:rsid w:val="00D94C82"/>
    <w:rsid w:val="00D9627F"/>
    <w:rsid w:val="00D96537"/>
    <w:rsid w:val="00D96E48"/>
    <w:rsid w:val="00D9797F"/>
    <w:rsid w:val="00DA0FA1"/>
    <w:rsid w:val="00DA1AB3"/>
    <w:rsid w:val="00DA2080"/>
    <w:rsid w:val="00DA24F3"/>
    <w:rsid w:val="00DA3ADB"/>
    <w:rsid w:val="00DA444B"/>
    <w:rsid w:val="00DA4BE7"/>
    <w:rsid w:val="00DB0F78"/>
    <w:rsid w:val="00DB2089"/>
    <w:rsid w:val="00DB4651"/>
    <w:rsid w:val="00DB558D"/>
    <w:rsid w:val="00DB5C6B"/>
    <w:rsid w:val="00DB5FD3"/>
    <w:rsid w:val="00DC5104"/>
    <w:rsid w:val="00DD2C6E"/>
    <w:rsid w:val="00DD33FF"/>
    <w:rsid w:val="00DD6917"/>
    <w:rsid w:val="00DD6986"/>
    <w:rsid w:val="00DE024D"/>
    <w:rsid w:val="00DE1105"/>
    <w:rsid w:val="00DE1909"/>
    <w:rsid w:val="00DE2B00"/>
    <w:rsid w:val="00DE4F4C"/>
    <w:rsid w:val="00DE51DB"/>
    <w:rsid w:val="00DE5EB7"/>
    <w:rsid w:val="00DE6759"/>
    <w:rsid w:val="00DE6CB2"/>
    <w:rsid w:val="00DF12AE"/>
    <w:rsid w:val="00DF16C4"/>
    <w:rsid w:val="00DF4816"/>
    <w:rsid w:val="00E003DB"/>
    <w:rsid w:val="00E021FF"/>
    <w:rsid w:val="00E04767"/>
    <w:rsid w:val="00E05289"/>
    <w:rsid w:val="00E0583A"/>
    <w:rsid w:val="00E06E3B"/>
    <w:rsid w:val="00E0755E"/>
    <w:rsid w:val="00E100F4"/>
    <w:rsid w:val="00E128ED"/>
    <w:rsid w:val="00E12A64"/>
    <w:rsid w:val="00E12D8B"/>
    <w:rsid w:val="00E1350F"/>
    <w:rsid w:val="00E15056"/>
    <w:rsid w:val="00E1770F"/>
    <w:rsid w:val="00E178FA"/>
    <w:rsid w:val="00E228F3"/>
    <w:rsid w:val="00E230DA"/>
    <w:rsid w:val="00E2333A"/>
    <w:rsid w:val="00E23F1D"/>
    <w:rsid w:val="00E27432"/>
    <w:rsid w:val="00E27640"/>
    <w:rsid w:val="00E27CBF"/>
    <w:rsid w:val="00E30C2F"/>
    <w:rsid w:val="00E30D09"/>
    <w:rsid w:val="00E30E05"/>
    <w:rsid w:val="00E31258"/>
    <w:rsid w:val="00E31AF1"/>
    <w:rsid w:val="00E34EC6"/>
    <w:rsid w:val="00E36361"/>
    <w:rsid w:val="00E36EB8"/>
    <w:rsid w:val="00E40ED4"/>
    <w:rsid w:val="00E45284"/>
    <w:rsid w:val="00E45E1A"/>
    <w:rsid w:val="00E50630"/>
    <w:rsid w:val="00E52A9F"/>
    <w:rsid w:val="00E52FDE"/>
    <w:rsid w:val="00E55AE9"/>
    <w:rsid w:val="00E715F1"/>
    <w:rsid w:val="00E74E12"/>
    <w:rsid w:val="00E826FE"/>
    <w:rsid w:val="00E85135"/>
    <w:rsid w:val="00E85C09"/>
    <w:rsid w:val="00E95200"/>
    <w:rsid w:val="00E95FF9"/>
    <w:rsid w:val="00E9618B"/>
    <w:rsid w:val="00EA14C9"/>
    <w:rsid w:val="00EA36F2"/>
    <w:rsid w:val="00EA508A"/>
    <w:rsid w:val="00EA538A"/>
    <w:rsid w:val="00EA783B"/>
    <w:rsid w:val="00EB0C84"/>
    <w:rsid w:val="00EB2A34"/>
    <w:rsid w:val="00EB6BDB"/>
    <w:rsid w:val="00EC16C1"/>
    <w:rsid w:val="00EC2607"/>
    <w:rsid w:val="00EC3F88"/>
    <w:rsid w:val="00EC44E4"/>
    <w:rsid w:val="00EC5DB0"/>
    <w:rsid w:val="00EC6236"/>
    <w:rsid w:val="00ED1472"/>
    <w:rsid w:val="00ED2ECF"/>
    <w:rsid w:val="00ED32A9"/>
    <w:rsid w:val="00ED3AC8"/>
    <w:rsid w:val="00ED3B99"/>
    <w:rsid w:val="00ED59C3"/>
    <w:rsid w:val="00ED5BE7"/>
    <w:rsid w:val="00ED72E5"/>
    <w:rsid w:val="00EE0000"/>
    <w:rsid w:val="00EE0978"/>
    <w:rsid w:val="00EE3FEA"/>
    <w:rsid w:val="00EE5E26"/>
    <w:rsid w:val="00EE7BFA"/>
    <w:rsid w:val="00EF04EB"/>
    <w:rsid w:val="00EF4070"/>
    <w:rsid w:val="00EF4304"/>
    <w:rsid w:val="00F02851"/>
    <w:rsid w:val="00F06C51"/>
    <w:rsid w:val="00F10917"/>
    <w:rsid w:val="00F11078"/>
    <w:rsid w:val="00F11C59"/>
    <w:rsid w:val="00F12B32"/>
    <w:rsid w:val="00F12FD5"/>
    <w:rsid w:val="00F145EA"/>
    <w:rsid w:val="00F17FDE"/>
    <w:rsid w:val="00F22946"/>
    <w:rsid w:val="00F25DDF"/>
    <w:rsid w:val="00F2654B"/>
    <w:rsid w:val="00F2796A"/>
    <w:rsid w:val="00F27E11"/>
    <w:rsid w:val="00F300B3"/>
    <w:rsid w:val="00F329E6"/>
    <w:rsid w:val="00F33817"/>
    <w:rsid w:val="00F33EE0"/>
    <w:rsid w:val="00F40D53"/>
    <w:rsid w:val="00F42076"/>
    <w:rsid w:val="00F43C6F"/>
    <w:rsid w:val="00F4525C"/>
    <w:rsid w:val="00F45442"/>
    <w:rsid w:val="00F47DB2"/>
    <w:rsid w:val="00F50D86"/>
    <w:rsid w:val="00F51C36"/>
    <w:rsid w:val="00F550F7"/>
    <w:rsid w:val="00F57F01"/>
    <w:rsid w:val="00F628CA"/>
    <w:rsid w:val="00F6464B"/>
    <w:rsid w:val="00F648C2"/>
    <w:rsid w:val="00F70B8C"/>
    <w:rsid w:val="00F70BC1"/>
    <w:rsid w:val="00F751C7"/>
    <w:rsid w:val="00F8094E"/>
    <w:rsid w:val="00F81AA9"/>
    <w:rsid w:val="00F836C8"/>
    <w:rsid w:val="00F85482"/>
    <w:rsid w:val="00F85E21"/>
    <w:rsid w:val="00F86270"/>
    <w:rsid w:val="00F86C31"/>
    <w:rsid w:val="00F9011A"/>
    <w:rsid w:val="00F929C3"/>
    <w:rsid w:val="00F94B97"/>
    <w:rsid w:val="00F9614E"/>
    <w:rsid w:val="00FA0391"/>
    <w:rsid w:val="00FA1B11"/>
    <w:rsid w:val="00FA2E94"/>
    <w:rsid w:val="00FA62A0"/>
    <w:rsid w:val="00FB04C6"/>
    <w:rsid w:val="00FB0990"/>
    <w:rsid w:val="00FB285B"/>
    <w:rsid w:val="00FC010E"/>
    <w:rsid w:val="00FC0279"/>
    <w:rsid w:val="00FC3B6B"/>
    <w:rsid w:val="00FC57A9"/>
    <w:rsid w:val="00FD29D3"/>
    <w:rsid w:val="00FD5C40"/>
    <w:rsid w:val="00FD794A"/>
    <w:rsid w:val="00FD7E4D"/>
    <w:rsid w:val="00FE0C96"/>
    <w:rsid w:val="00FE2A1F"/>
    <w:rsid w:val="00FE3F0B"/>
    <w:rsid w:val="00FF113C"/>
    <w:rsid w:val="00FF2F5C"/>
    <w:rsid w:val="00FF3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F29F3"/>
  <w15:docId w15:val="{4DDACD3F-F33B-4E66-8ED6-69747193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rPr>
      <w:lang w:val="en-AU"/>
    </w:rPr>
  </w:style>
  <w:style w:type="paragraph" w:styleId="Heading1">
    <w:name w:val="heading 1"/>
    <w:basedOn w:val="Normal"/>
    <w:next w:val="Normal"/>
    <w:link w:val="Heading1Char"/>
    <w:qFormat/>
    <w:rsid w:val="004A03BF"/>
    <w:pPr>
      <w:keepNext/>
      <w:spacing w:before="240" w:after="60" w:line="240" w:lineRule="auto"/>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DD6986"/>
    <w:pPr>
      <w:spacing w:before="600" w:after="480" w:line="680" w:lineRule="exact"/>
      <w:jc w:val="center"/>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C67969"/>
    <w:rPr>
      <w:b/>
      <w:color w:val="FFFFFF" w:themeColor="background1"/>
    </w:rPr>
  </w:style>
  <w:style w:type="paragraph" w:customStyle="1" w:styleId="VCAAbullet">
    <w:name w:val="VCAA bullet"/>
    <w:basedOn w:val="VCAAbody"/>
    <w:link w:val="VCAAbulletChar"/>
    <w:autoRedefine/>
    <w:qFormat/>
    <w:rsid w:val="00076E77"/>
    <w:pPr>
      <w:numPr>
        <w:numId w:val="13"/>
      </w:numPr>
      <w:tabs>
        <w:tab w:val="left" w:pos="425"/>
      </w:tabs>
      <w:spacing w:before="60" w:after="60"/>
      <w:ind w:left="425" w:right="-12" w:hanging="425"/>
      <w:contextualSpacing/>
    </w:pPr>
    <w:rPr>
      <w:rFonts w:asciiTheme="majorHAnsi" w:eastAsia="Times New Roman" w:hAnsiTheme="majorHAnsi" w:cstheme="majorHAnsi"/>
      <w:color w:val="auto"/>
      <w:kern w:val="22"/>
      <w:szCs w:val="20"/>
      <w:lang w:val="en-GB" w:eastAsia="ja-JP"/>
    </w:rPr>
  </w:style>
  <w:style w:type="paragraph" w:customStyle="1" w:styleId="VCAAbulletlevel2">
    <w:name w:val="VCAA bullet level 2"/>
    <w:basedOn w:val="VCAAbullet"/>
    <w:autoRedefine/>
    <w:qFormat/>
    <w:rsid w:val="00CE1C80"/>
    <w:pPr>
      <w:numPr>
        <w:numId w:val="1"/>
      </w:numPr>
    </w:pPr>
  </w:style>
  <w:style w:type="paragraph" w:customStyle="1" w:styleId="VCAAnumbers">
    <w:name w:val="VCAA numbers"/>
    <w:basedOn w:val="VCAAbullet"/>
    <w:qFormat/>
    <w:rsid w:val="0035293F"/>
    <w:pPr>
      <w:numPr>
        <w:numId w:val="2"/>
      </w:numPr>
      <w:ind w:left="425" w:hanging="425"/>
    </w:pPr>
    <w:rPr>
      <w:lang w:val="en-US"/>
    </w:rPr>
  </w:style>
  <w:style w:type="paragraph" w:customStyle="1" w:styleId="VCAAtablecondensedbullet">
    <w:name w:val="VCAA table condensed bullet"/>
    <w:basedOn w:val="Normal"/>
    <w:qFormat/>
    <w:rsid w:val="00495C8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4"/>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DD6986"/>
    <w:pPr>
      <w:jc w:val="center"/>
      <w:outlineLvl w:val="1"/>
    </w:pPr>
    <w:rPr>
      <w:rFonts w:ascii="Arial" w:hAnsi="Arial" w:cs="Arial"/>
      <w:noProof/>
      <w:color w:val="0F7EB4"/>
      <w:sz w:val="52"/>
      <w:szCs w:val="48"/>
      <w:lang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customStyle="1" w:styleId="Bodyitalic">
    <w:name w:val="Body italic"/>
    <w:uiPriority w:val="99"/>
    <w:rsid w:val="00EF04EB"/>
    <w:rPr>
      <w:rFonts w:ascii="HelveticaNeue LT 45 Light" w:hAnsi="HelveticaNeue LT 45 Light" w:cs="HelveticaNeue LT 45 Light"/>
      <w:i/>
      <w:iCs/>
    </w:rPr>
  </w:style>
  <w:style w:type="paragraph" w:styleId="TOC1">
    <w:name w:val="toc 1"/>
    <w:basedOn w:val="Normal"/>
    <w:next w:val="Normal"/>
    <w:uiPriority w:val="39"/>
    <w:qFormat/>
    <w:rsid w:val="00606845"/>
    <w:pPr>
      <w:tabs>
        <w:tab w:val="right" w:leader="dot" w:pos="9639"/>
      </w:tabs>
      <w:spacing w:before="240" w:after="100" w:line="240" w:lineRule="auto"/>
      <w:ind w:right="567"/>
      <w:jc w:val="both"/>
    </w:pPr>
    <w:rPr>
      <w:rFonts w:ascii="Arial" w:eastAsia="Times New Roman" w:hAnsi="Arial" w:cs="Arial"/>
      <w:b/>
      <w:bCs/>
      <w:noProof/>
      <w:sz w:val="20"/>
      <w:szCs w:val="24"/>
      <w:lang w:eastAsia="en-AU"/>
    </w:rPr>
  </w:style>
  <w:style w:type="paragraph" w:styleId="TOC2">
    <w:name w:val="toc 2"/>
    <w:basedOn w:val="Normal"/>
    <w:next w:val="Normal"/>
    <w:uiPriority w:val="39"/>
    <w:qFormat/>
    <w:rsid w:val="00606845"/>
    <w:pPr>
      <w:tabs>
        <w:tab w:val="right" w:leader="dot" w:pos="9639"/>
      </w:tabs>
      <w:spacing w:after="100" w:line="240" w:lineRule="auto"/>
      <w:ind w:left="238" w:right="567"/>
    </w:pPr>
    <w:rPr>
      <w:rFonts w:ascii="Arial" w:eastAsia="Times New Roman" w:hAnsi="Arial" w:cs="Times New Roman"/>
      <w:noProof/>
      <w:sz w:val="20"/>
      <w:szCs w:val="24"/>
      <w:lang w:eastAsia="en-AU"/>
    </w:rPr>
  </w:style>
  <w:style w:type="paragraph" w:styleId="TOC3">
    <w:name w:val="toc 3"/>
    <w:basedOn w:val="Normal"/>
    <w:next w:val="Normal"/>
    <w:uiPriority w:val="39"/>
    <w:unhideWhenUsed/>
    <w:qFormat/>
    <w:rsid w:val="00606845"/>
    <w:pPr>
      <w:tabs>
        <w:tab w:val="right" w:leader="dot" w:pos="9629"/>
      </w:tabs>
      <w:spacing w:after="100" w:line="240" w:lineRule="exact"/>
      <w:ind w:left="442" w:right="567"/>
    </w:pPr>
    <w:rPr>
      <w:noProof/>
      <w:sz w:val="20"/>
    </w:rPr>
  </w:style>
  <w:style w:type="character" w:styleId="FollowedHyperlink">
    <w:name w:val="FollowedHyperlink"/>
    <w:basedOn w:val="DefaultParagraphFont"/>
    <w:uiPriority w:val="99"/>
    <w:semiHidden/>
    <w:unhideWhenUsed/>
    <w:rsid w:val="005A3151"/>
    <w:rPr>
      <w:color w:val="8DB3E2" w:themeColor="followedHyperlink"/>
      <w:u w:val="single"/>
    </w:rPr>
  </w:style>
  <w:style w:type="character" w:styleId="CommentReference">
    <w:name w:val="annotation reference"/>
    <w:basedOn w:val="DefaultParagraphFont"/>
    <w:uiPriority w:val="99"/>
    <w:semiHidden/>
    <w:unhideWhenUsed/>
    <w:rsid w:val="00397B20"/>
    <w:rPr>
      <w:sz w:val="16"/>
      <w:szCs w:val="16"/>
    </w:rPr>
  </w:style>
  <w:style w:type="paragraph" w:styleId="CommentText">
    <w:name w:val="annotation text"/>
    <w:basedOn w:val="Normal"/>
    <w:link w:val="CommentTextChar"/>
    <w:uiPriority w:val="99"/>
    <w:unhideWhenUsed/>
    <w:rsid w:val="00397B20"/>
    <w:pPr>
      <w:spacing w:line="240" w:lineRule="auto"/>
    </w:pPr>
    <w:rPr>
      <w:sz w:val="20"/>
      <w:szCs w:val="20"/>
    </w:rPr>
  </w:style>
  <w:style w:type="character" w:customStyle="1" w:styleId="CommentTextChar">
    <w:name w:val="Comment Text Char"/>
    <w:basedOn w:val="DefaultParagraphFont"/>
    <w:link w:val="CommentText"/>
    <w:uiPriority w:val="99"/>
    <w:rsid w:val="00397B20"/>
    <w:rPr>
      <w:sz w:val="20"/>
      <w:szCs w:val="20"/>
    </w:rPr>
  </w:style>
  <w:style w:type="paragraph" w:styleId="CommentSubject">
    <w:name w:val="annotation subject"/>
    <w:basedOn w:val="CommentText"/>
    <w:next w:val="CommentText"/>
    <w:link w:val="CommentSubjectChar"/>
    <w:uiPriority w:val="99"/>
    <w:semiHidden/>
    <w:unhideWhenUsed/>
    <w:rsid w:val="00397B20"/>
    <w:rPr>
      <w:b/>
      <w:bCs/>
    </w:rPr>
  </w:style>
  <w:style w:type="character" w:customStyle="1" w:styleId="CommentSubjectChar">
    <w:name w:val="Comment Subject Char"/>
    <w:basedOn w:val="CommentTextChar"/>
    <w:link w:val="CommentSubject"/>
    <w:uiPriority w:val="99"/>
    <w:semiHidden/>
    <w:rsid w:val="00397B20"/>
    <w:rPr>
      <w:b/>
      <w:bCs/>
      <w:sz w:val="20"/>
      <w:szCs w:val="20"/>
    </w:rPr>
  </w:style>
  <w:style w:type="character" w:styleId="UnresolvedMention">
    <w:name w:val="Unresolved Mention"/>
    <w:basedOn w:val="DefaultParagraphFont"/>
    <w:uiPriority w:val="99"/>
    <w:semiHidden/>
    <w:unhideWhenUsed/>
    <w:rsid w:val="00C14125"/>
    <w:rPr>
      <w:color w:val="605E5C"/>
      <w:shd w:val="clear" w:color="auto" w:fill="E1DFDD"/>
    </w:rPr>
  </w:style>
  <w:style w:type="paragraph" w:styleId="ListParagraph">
    <w:name w:val="List Paragraph"/>
    <w:basedOn w:val="Normal"/>
    <w:uiPriority w:val="34"/>
    <w:qFormat/>
    <w:rsid w:val="00A76AEA"/>
    <w:pPr>
      <w:ind w:left="720"/>
      <w:contextualSpacing/>
    </w:pPr>
  </w:style>
  <w:style w:type="paragraph" w:styleId="NormalWeb">
    <w:name w:val="Normal (Web)"/>
    <w:basedOn w:val="Normal"/>
    <w:uiPriority w:val="99"/>
    <w:semiHidden/>
    <w:unhideWhenUsed/>
    <w:rsid w:val="00E233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03167"/>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FE2A1F"/>
    <w:pPr>
      <w:spacing w:after="0" w:line="240" w:lineRule="auto"/>
    </w:pPr>
    <w:rPr>
      <w:lang w:val="en-AU"/>
    </w:rPr>
  </w:style>
  <w:style w:type="character" w:customStyle="1" w:styleId="VCAAbulletChar">
    <w:name w:val="VCAA bullet Char"/>
    <w:basedOn w:val="VCAAbodyChar"/>
    <w:link w:val="VCAAbullet"/>
    <w:rsid w:val="00076E77"/>
    <w:rPr>
      <w:rFonts w:asciiTheme="majorHAnsi" w:eastAsia="Times New Roman" w:hAnsiTheme="majorHAnsi" w:cstheme="majorHAnsi"/>
      <w:color w:val="000000" w:themeColor="text1"/>
      <w:kern w:val="22"/>
      <w:sz w:val="20"/>
      <w:szCs w:val="20"/>
      <w:lang w:val="en-GB" w:eastAsia="ja-JP"/>
    </w:rPr>
  </w:style>
  <w:style w:type="character" w:customStyle="1" w:styleId="Heading1Char">
    <w:name w:val="Heading 1 Char"/>
    <w:basedOn w:val="DefaultParagraphFont"/>
    <w:link w:val="Heading1"/>
    <w:rsid w:val="004A03BF"/>
    <w:rPr>
      <w:rFonts w:ascii="Arial" w:eastAsia="Times New Roman" w:hAnsi="Arial" w:cs="Arial"/>
      <w:b/>
      <w:bCs/>
      <w:kern w:val="32"/>
      <w:sz w:val="32"/>
      <w:szCs w:val="32"/>
    </w:rPr>
  </w:style>
  <w:style w:type="paragraph" w:customStyle="1" w:styleId="pf0">
    <w:name w:val="pf0"/>
    <w:basedOn w:val="Normal"/>
    <w:rsid w:val="003E4ED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3E4EDB"/>
    <w:rPr>
      <w:rFonts w:ascii="Segoe UI" w:hAnsi="Segoe UI" w:cs="Segoe UI" w:hint="default"/>
      <w:color w:val="212121"/>
      <w:sz w:val="18"/>
      <w:szCs w:val="18"/>
      <w:shd w:val="clear" w:color="auto" w:fill="FFFFFF"/>
    </w:rPr>
  </w:style>
  <w:style w:type="character" w:customStyle="1" w:styleId="cf11">
    <w:name w:val="cf11"/>
    <w:basedOn w:val="DefaultParagraphFont"/>
    <w:rsid w:val="003E4EDB"/>
    <w:rPr>
      <w:rFonts w:ascii="Segoe UI" w:hAnsi="Segoe UI" w:cs="Segoe UI" w:hint="default"/>
      <w:sz w:val="18"/>
      <w:szCs w:val="18"/>
    </w:rPr>
  </w:style>
  <w:style w:type="paragraph" w:customStyle="1" w:styleId="Style1">
    <w:name w:val="Style1"/>
    <w:basedOn w:val="VCAAbullet"/>
    <w:autoRedefine/>
    <w:qFormat/>
    <w:rsid w:val="00EE0978"/>
    <w:pPr>
      <w:tabs>
        <w:tab w:val="clear" w:pos="425"/>
      </w:tabs>
    </w:pPr>
  </w:style>
  <w:style w:type="paragraph" w:styleId="ListBullet">
    <w:name w:val="List Bullet"/>
    <w:basedOn w:val="Normal"/>
    <w:uiPriority w:val="99"/>
    <w:unhideWhenUsed/>
    <w:rsid w:val="003603F3"/>
    <w:pPr>
      <w:numPr>
        <w:numId w:val="25"/>
      </w:numPr>
      <w:contextualSpacing/>
    </w:pPr>
  </w:style>
  <w:style w:type="table" w:customStyle="1" w:styleId="VCAAopentable">
    <w:name w:val="VCAA open table"/>
    <w:basedOn w:val="TableNormal"/>
    <w:uiPriority w:val="99"/>
    <w:rsid w:val="0026709C"/>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56557">
      <w:bodyDiv w:val="1"/>
      <w:marLeft w:val="0"/>
      <w:marRight w:val="0"/>
      <w:marTop w:val="0"/>
      <w:marBottom w:val="0"/>
      <w:divBdr>
        <w:top w:val="none" w:sz="0" w:space="0" w:color="auto"/>
        <w:left w:val="none" w:sz="0" w:space="0" w:color="auto"/>
        <w:bottom w:val="none" w:sz="0" w:space="0" w:color="auto"/>
        <w:right w:val="none" w:sz="0" w:space="0" w:color="auto"/>
      </w:divBdr>
    </w:div>
    <w:div w:id="570315718">
      <w:bodyDiv w:val="1"/>
      <w:marLeft w:val="0"/>
      <w:marRight w:val="0"/>
      <w:marTop w:val="0"/>
      <w:marBottom w:val="0"/>
      <w:divBdr>
        <w:top w:val="none" w:sz="0" w:space="0" w:color="auto"/>
        <w:left w:val="none" w:sz="0" w:space="0" w:color="auto"/>
        <w:bottom w:val="none" w:sz="0" w:space="0" w:color="auto"/>
        <w:right w:val="none" w:sz="0" w:space="0" w:color="auto"/>
      </w:divBdr>
    </w:div>
    <w:div w:id="833301477">
      <w:bodyDiv w:val="1"/>
      <w:marLeft w:val="0"/>
      <w:marRight w:val="0"/>
      <w:marTop w:val="0"/>
      <w:marBottom w:val="0"/>
      <w:divBdr>
        <w:top w:val="none" w:sz="0" w:space="0" w:color="auto"/>
        <w:left w:val="none" w:sz="0" w:space="0" w:color="auto"/>
        <w:bottom w:val="none" w:sz="0" w:space="0" w:color="auto"/>
        <w:right w:val="none" w:sz="0" w:space="0" w:color="auto"/>
      </w:divBdr>
    </w:div>
    <w:div w:id="934443186">
      <w:bodyDiv w:val="1"/>
      <w:marLeft w:val="0"/>
      <w:marRight w:val="0"/>
      <w:marTop w:val="0"/>
      <w:marBottom w:val="0"/>
      <w:divBdr>
        <w:top w:val="none" w:sz="0" w:space="0" w:color="auto"/>
        <w:left w:val="none" w:sz="0" w:space="0" w:color="auto"/>
        <w:bottom w:val="none" w:sz="0" w:space="0" w:color="auto"/>
        <w:right w:val="none" w:sz="0" w:space="0" w:color="auto"/>
      </w:divBdr>
    </w:div>
    <w:div w:id="1057052547">
      <w:bodyDiv w:val="1"/>
      <w:marLeft w:val="0"/>
      <w:marRight w:val="0"/>
      <w:marTop w:val="0"/>
      <w:marBottom w:val="0"/>
      <w:divBdr>
        <w:top w:val="none" w:sz="0" w:space="0" w:color="auto"/>
        <w:left w:val="none" w:sz="0" w:space="0" w:color="auto"/>
        <w:bottom w:val="none" w:sz="0" w:space="0" w:color="auto"/>
        <w:right w:val="none" w:sz="0" w:space="0" w:color="auto"/>
      </w:divBdr>
    </w:div>
    <w:div w:id="1167984662">
      <w:bodyDiv w:val="1"/>
      <w:marLeft w:val="0"/>
      <w:marRight w:val="0"/>
      <w:marTop w:val="0"/>
      <w:marBottom w:val="0"/>
      <w:divBdr>
        <w:top w:val="none" w:sz="0" w:space="0" w:color="auto"/>
        <w:left w:val="none" w:sz="0" w:space="0" w:color="auto"/>
        <w:bottom w:val="none" w:sz="0" w:space="0" w:color="auto"/>
        <w:right w:val="none" w:sz="0" w:space="0" w:color="auto"/>
      </w:divBdr>
    </w:div>
    <w:div w:id="1203398030">
      <w:bodyDiv w:val="1"/>
      <w:marLeft w:val="0"/>
      <w:marRight w:val="0"/>
      <w:marTop w:val="0"/>
      <w:marBottom w:val="0"/>
      <w:divBdr>
        <w:top w:val="none" w:sz="0" w:space="0" w:color="auto"/>
        <w:left w:val="none" w:sz="0" w:space="0" w:color="auto"/>
        <w:bottom w:val="none" w:sz="0" w:space="0" w:color="auto"/>
        <w:right w:val="none" w:sz="0" w:space="0" w:color="auto"/>
      </w:divBdr>
    </w:div>
    <w:div w:id="1217473671">
      <w:bodyDiv w:val="1"/>
      <w:marLeft w:val="0"/>
      <w:marRight w:val="0"/>
      <w:marTop w:val="0"/>
      <w:marBottom w:val="0"/>
      <w:divBdr>
        <w:top w:val="none" w:sz="0" w:space="0" w:color="auto"/>
        <w:left w:val="none" w:sz="0" w:space="0" w:color="auto"/>
        <w:bottom w:val="none" w:sz="0" w:space="0" w:color="auto"/>
        <w:right w:val="none" w:sz="0" w:space="0" w:color="auto"/>
      </w:divBdr>
    </w:div>
    <w:div w:id="1218783699">
      <w:bodyDiv w:val="1"/>
      <w:marLeft w:val="0"/>
      <w:marRight w:val="0"/>
      <w:marTop w:val="0"/>
      <w:marBottom w:val="0"/>
      <w:divBdr>
        <w:top w:val="none" w:sz="0" w:space="0" w:color="auto"/>
        <w:left w:val="none" w:sz="0" w:space="0" w:color="auto"/>
        <w:bottom w:val="none" w:sz="0" w:space="0" w:color="auto"/>
        <w:right w:val="none" w:sz="0" w:space="0" w:color="auto"/>
      </w:divBdr>
    </w:div>
    <w:div w:id="1359624714">
      <w:bodyDiv w:val="1"/>
      <w:marLeft w:val="0"/>
      <w:marRight w:val="0"/>
      <w:marTop w:val="0"/>
      <w:marBottom w:val="0"/>
      <w:divBdr>
        <w:top w:val="none" w:sz="0" w:space="0" w:color="auto"/>
        <w:left w:val="none" w:sz="0" w:space="0" w:color="auto"/>
        <w:bottom w:val="none" w:sz="0" w:space="0" w:color="auto"/>
        <w:right w:val="none" w:sz="0" w:space="0" w:color="auto"/>
      </w:divBdr>
    </w:div>
    <w:div w:id="1401248293">
      <w:bodyDiv w:val="1"/>
      <w:marLeft w:val="0"/>
      <w:marRight w:val="0"/>
      <w:marTop w:val="0"/>
      <w:marBottom w:val="0"/>
      <w:divBdr>
        <w:top w:val="none" w:sz="0" w:space="0" w:color="auto"/>
        <w:left w:val="none" w:sz="0" w:space="0" w:color="auto"/>
        <w:bottom w:val="none" w:sz="0" w:space="0" w:color="auto"/>
        <w:right w:val="none" w:sz="0" w:space="0" w:color="auto"/>
      </w:divBdr>
    </w:div>
    <w:div w:id="1442185983">
      <w:bodyDiv w:val="1"/>
      <w:marLeft w:val="0"/>
      <w:marRight w:val="0"/>
      <w:marTop w:val="0"/>
      <w:marBottom w:val="0"/>
      <w:divBdr>
        <w:top w:val="none" w:sz="0" w:space="0" w:color="auto"/>
        <w:left w:val="none" w:sz="0" w:space="0" w:color="auto"/>
        <w:bottom w:val="none" w:sz="0" w:space="0" w:color="auto"/>
        <w:right w:val="none" w:sz="0" w:space="0" w:color="auto"/>
      </w:divBdr>
    </w:div>
    <w:div w:id="1878154818">
      <w:bodyDiv w:val="1"/>
      <w:marLeft w:val="0"/>
      <w:marRight w:val="0"/>
      <w:marTop w:val="0"/>
      <w:marBottom w:val="0"/>
      <w:divBdr>
        <w:top w:val="none" w:sz="0" w:space="0" w:color="auto"/>
        <w:left w:val="none" w:sz="0" w:space="0" w:color="auto"/>
        <w:bottom w:val="none" w:sz="0" w:space="0" w:color="auto"/>
        <w:right w:val="none" w:sz="0" w:space="0" w:color="auto"/>
      </w:divBdr>
    </w:div>
    <w:div w:id="1943107935">
      <w:bodyDiv w:val="1"/>
      <w:marLeft w:val="0"/>
      <w:marRight w:val="0"/>
      <w:marTop w:val="0"/>
      <w:marBottom w:val="0"/>
      <w:divBdr>
        <w:top w:val="none" w:sz="0" w:space="0" w:color="auto"/>
        <w:left w:val="none" w:sz="0" w:space="0" w:color="auto"/>
        <w:bottom w:val="none" w:sz="0" w:space="0" w:color="auto"/>
        <w:right w:val="none" w:sz="0" w:space="0" w:color="auto"/>
      </w:divBdr>
    </w:div>
    <w:div w:id="2021275038">
      <w:bodyDiv w:val="1"/>
      <w:marLeft w:val="0"/>
      <w:marRight w:val="0"/>
      <w:marTop w:val="0"/>
      <w:marBottom w:val="0"/>
      <w:divBdr>
        <w:top w:val="none" w:sz="0" w:space="0" w:color="auto"/>
        <w:left w:val="none" w:sz="0" w:space="0" w:color="auto"/>
        <w:bottom w:val="none" w:sz="0" w:space="0" w:color="auto"/>
        <w:right w:val="none" w:sz="0" w:space="0" w:color="auto"/>
      </w:divBdr>
    </w:div>
    <w:div w:id="2071807515">
      <w:bodyDiv w:val="1"/>
      <w:marLeft w:val="0"/>
      <w:marRight w:val="0"/>
      <w:marTop w:val="0"/>
      <w:marBottom w:val="0"/>
      <w:divBdr>
        <w:top w:val="none" w:sz="0" w:space="0" w:color="auto"/>
        <w:left w:val="none" w:sz="0" w:space="0" w:color="auto"/>
        <w:bottom w:val="none" w:sz="0" w:space="0" w:color="auto"/>
        <w:right w:val="none" w:sz="0" w:space="0" w:color="auto"/>
      </w:divBdr>
    </w:div>
    <w:div w:id="210260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caa.vic.edu.au/Footer/Pages/Copyright.aspx" TargetMode="External"/><Relationship Id="rId18" Type="http://schemas.openxmlformats.org/officeDocument/2006/relationships/hyperlink" Target="https://www.vcaa.vic.edu.au/Footer/Pages/Subscribe.aspx" TargetMode="External"/><Relationship Id="rId26" Type="http://schemas.openxmlformats.org/officeDocument/2006/relationships/hyperlink" Target="https://www2.education.vic.gov.au/pal/structured-workplace-learning/guidance" TargetMode="External"/><Relationship Id="rId39" Type="http://schemas.openxmlformats.org/officeDocument/2006/relationships/hyperlink" Target="https://www2.education.vic.gov.au/pal/child-safe-standards/policy" TargetMode="External"/><Relationship Id="rId21" Type="http://schemas.openxmlformats.org/officeDocument/2006/relationships/hyperlink" Target="https://www.vcaa.vic.edu.au/administration/vce-vcal-handbook/Pages/index.aspx" TargetMode="External"/><Relationship Id="rId34" Type="http://schemas.openxmlformats.org/officeDocument/2006/relationships/hyperlink" Target="https://www2.education.vic.gov.au/pal/structured-workplace-learning/policy?Redirect=1" TargetMode="External"/><Relationship Id="rId42" Type="http://schemas.openxmlformats.org/officeDocument/2006/relationships/hyperlink" Target="https://www.vcaa.vic.edu.au/curriculum/vet/swl-vet/Pages/SWL-recognition.aspx"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vcaa.media.publications@education.vic.gov.au" TargetMode="External"/><Relationship Id="rId29" Type="http://schemas.openxmlformats.org/officeDocument/2006/relationships/hyperlink" Target="https://www.vcaa.vic.edu.au/curriculum/vet/swl-vet/Pages/SWL-recognition.aspx" TargetMode="External"/><Relationship Id="rId11" Type="http://schemas.openxmlformats.org/officeDocument/2006/relationships/image" Target="media/image1.jpeg"/><Relationship Id="rId24" Type="http://schemas.openxmlformats.org/officeDocument/2006/relationships/hyperlink" Target="https://www.vcaa.vic.edu.au/administration/vce-vcal-handbook/Pages/index.aspx" TargetMode="External"/><Relationship Id="rId32" Type="http://schemas.openxmlformats.org/officeDocument/2006/relationships/hyperlink" Target="https://www.education.vic.gov.au/Documents/school/teachers/teachingresources/careers/work/SWLarrangefrmamended.pdf" TargetMode="External"/><Relationship Id="rId37" Type="http://schemas.openxmlformats.org/officeDocument/2006/relationships/hyperlink" Target="https://www2.education.vic.gov.au/pal/child-safe-standards/policy" TargetMode="External"/><Relationship Id="rId40" Type="http://schemas.openxmlformats.org/officeDocument/2006/relationships/hyperlink" Target="https://www.vcaa.vic.edu.au/administration/vce-vcal-handbook/Pages/index.aspx"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vcaa.copyright@education.vic.gov.au" TargetMode="External"/><Relationship Id="rId23" Type="http://schemas.openxmlformats.org/officeDocument/2006/relationships/hyperlink" Target="https://www.vcaa.vic.edu.au/news-and-events/bulletins-and-updates/bulletin/Pages/index.aspx" TargetMode="External"/><Relationship Id="rId28" Type="http://schemas.openxmlformats.org/officeDocument/2006/relationships/hyperlink" Target="https://www.worksafe.vic.gov.au/resources/working-safely-housing-construction-industry-handbook-construction-regulations" TargetMode="External"/><Relationship Id="rId36" Type="http://schemas.openxmlformats.org/officeDocument/2006/relationships/hyperlink" Target="https://ccyp.vic.gov.au/"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vcaa.vic.edu.au/Pages/HomePage.aspx" TargetMode="External"/><Relationship Id="rId31" Type="http://schemas.openxmlformats.org/officeDocument/2006/relationships/hyperlink" Target="https://www.education.vic.gov.au/Documents/school/teachers/teachingresources/careers/work/MinOrder55.pdf" TargetMode="External"/><Relationship Id="rId44" Type="http://schemas.openxmlformats.org/officeDocument/2006/relationships/hyperlink" Target="https://www.education.vic.gov.au/Documents/school/teachers/teachingresources/careers/work/swlmanualrev.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caa.vic.edu.au" TargetMode="External"/><Relationship Id="rId22" Type="http://schemas.openxmlformats.org/officeDocument/2006/relationships/hyperlink" Target="https://www.vcaa.vic.edu.au/Footer/Pages/Copyright.aspx" TargetMode="External"/><Relationship Id="rId27" Type="http://schemas.openxmlformats.org/officeDocument/2006/relationships/hyperlink" Target="https://www.worksafe.vic.gov.au/contact-worksafe" TargetMode="External"/><Relationship Id="rId30" Type="http://schemas.openxmlformats.org/officeDocument/2006/relationships/hyperlink" Target="https://www.dewr.gov.au/skills-information-training-providers/core-skills-work-developmental-framework" TargetMode="External"/><Relationship Id="rId35" Type="http://schemas.openxmlformats.org/officeDocument/2006/relationships/hyperlink" Target="https://www.vrqa.vic.gov.au/childsafe/Pages/Home.aspx" TargetMode="External"/><Relationship Id="rId43" Type="http://schemas.openxmlformats.org/officeDocument/2006/relationships/hyperlink" Target="https://www.vcaa.vic.edu.au/curriculum/vet/apprenticeships/Pages/index.aspx"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vcaa.vic.edu.au/Footer/Pages/Copyright.aspx" TargetMode="External"/><Relationship Id="rId17" Type="http://schemas.openxmlformats.org/officeDocument/2006/relationships/hyperlink" Target="https://www.vcaa.vic.edu.au/news-and-events/bulletins-and-updates/bulletin/Pages/index.aspx" TargetMode="External"/><Relationship Id="rId25" Type="http://schemas.openxmlformats.org/officeDocument/2006/relationships/hyperlink" Target="https://www2.education.vic.gov.au/pal/recruitment-schools/policy-and-guidelines/qualifications" TargetMode="External"/><Relationship Id="rId33" Type="http://schemas.openxmlformats.org/officeDocument/2006/relationships/hyperlink" Target="https://www2.education.vic.gov.au/pal/structured-workplace-learning/guidance" TargetMode="External"/><Relationship Id="rId38" Type="http://schemas.openxmlformats.org/officeDocument/2006/relationships/hyperlink" Target="https://www.education.vic.gov.au/PAL/child-safe-standards-and-workplace-learning-guide-for-schools.pdf" TargetMode="External"/><Relationship Id="rId46" Type="http://schemas.openxmlformats.org/officeDocument/2006/relationships/footer" Target="footer1.xml"/><Relationship Id="rId20" Type="http://schemas.openxmlformats.org/officeDocument/2006/relationships/hyperlink" Target="http://www.vcaa.vic.edu.au/curriculum/vet/swl-vet/Pages/SWL-recognition.aspx" TargetMode="External"/><Relationship Id="rId41" Type="http://schemas.openxmlformats.org/officeDocument/2006/relationships/hyperlink" Target="https://www.vcaa.vic.edu.au/Documents/vce/swlr/2024WLRInterim.docx"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schemas.microsoft.com/office/2006/documentManagement/types"/>
    <ds:schemaRef ds:uri="http://www.w3.org/XML/1998/namespace"/>
    <ds:schemaRef ds:uri="http://purl.org/dc/terms/"/>
    <ds:schemaRef ds:uri="1aab662d-a6b2-42d6-996b-a574723d1ad8"/>
    <ds:schemaRef ds:uri="http://purl.org/dc/elements/1.1/"/>
    <ds:schemaRef ds:uri="http://purl.org/dc/dcmitype/"/>
    <ds:schemaRef ds:uri="http://schemas.openxmlformats.org/package/2006/metadata/core-properties"/>
    <ds:schemaRef ds:uri="http://schemas.microsoft.com/sharepoint/v3"/>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CE185C08-091C-F543-9837-E099AAE80F8B}">
  <ds:schemaRefs>
    <ds:schemaRef ds:uri="http://schemas.openxmlformats.org/officeDocument/2006/bibliography"/>
  </ds:schemaRefs>
</ds:datastoreItem>
</file>

<file path=customXml/itemProps4.xml><?xml version="1.0" encoding="utf-8"?>
<ds:datastoreItem xmlns:ds="http://schemas.openxmlformats.org/officeDocument/2006/customXml" ds:itemID="{770E8588-7A9E-40F2-861A-FF580DC02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19</Pages>
  <Words>6979</Words>
  <Characters>39785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Structured Workplace Learning Recognition for VET</vt:lpstr>
    </vt:vector>
  </TitlesOfParts>
  <Company>Victorian Curriculum and Assessment Authority</Company>
  <LinksUpToDate>false</LinksUpToDate>
  <CharactersWithSpaces>46671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Structured Workplace Learning Recognition for VET</dc:title>
  <dc:subject>Structured Workplace Learning Recognition for VET</dc:subject>
  <dc:creator>vcaa@education.vic.gov.au</dc:creator>
  <cp:keywords>structured, workplace, learning, recognition, VET, study design, assessment, outcomes</cp:keywords>
  <cp:lastModifiedBy>Vanessa Flores</cp:lastModifiedBy>
  <cp:revision>5</cp:revision>
  <cp:lastPrinted>2023-10-02T23:57:00Z</cp:lastPrinted>
  <dcterms:created xsi:type="dcterms:W3CDTF">2023-12-20T03:14:00Z</dcterms:created>
  <dcterms:modified xsi:type="dcterms:W3CDTF">2024-03-01T02:30:00Z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