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4715AFB1" w:rsidR="00086CFC" w:rsidRDefault="00C2005D" w:rsidP="003B2CD1">
      <w:pPr>
        <w:pStyle w:val="VCAAHeading1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2D87CCF8" w:rsidR="004F6DE0" w:rsidRPr="008C0A84" w:rsidRDefault="00BE2CDA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Geography</w:t>
      </w:r>
      <w:r w:rsidR="004F6DE0" w:rsidRPr="008C0A84">
        <w:rPr>
          <w:lang w:val="en-AU"/>
        </w:rPr>
        <w:t xml:space="preserve">, Levels </w:t>
      </w:r>
      <w:r w:rsidR="009F1B6D">
        <w:rPr>
          <w:lang w:val="en-AU"/>
        </w:rPr>
        <w:t>7</w:t>
      </w:r>
      <w:r w:rsidR="00BA02D6">
        <w:rPr>
          <w:lang w:val="en-AU"/>
        </w:rPr>
        <w:t xml:space="preserve"> and </w:t>
      </w:r>
      <w:r w:rsidR="009F1B6D">
        <w:rPr>
          <w:lang w:val="en-AU"/>
        </w:rPr>
        <w:t>8</w:t>
      </w:r>
    </w:p>
    <w:p w14:paraId="2E354ED1" w14:textId="2601F4F1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1C3BC9E5" w:rsidR="008B1278" w:rsidRPr="008C0A84" w:rsidRDefault="008B1278" w:rsidP="003B2CD1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BE2CDA">
        <w:t>Geography</w:t>
      </w:r>
      <w:r w:rsidRPr="008C0A84">
        <w:t xml:space="preserve">, Levels </w:t>
      </w:r>
      <w:r w:rsidR="009F1B6D">
        <w:t>7</w:t>
      </w:r>
      <w:r w:rsidR="00BA02D6">
        <w:t xml:space="preserve"> and </w:t>
      </w:r>
      <w:r w:rsidR="009F1B6D">
        <w:t>8</w:t>
      </w:r>
    </w:p>
    <w:p w14:paraId="3B13E1AE" w14:textId="09C438D0" w:rsidR="00681900" w:rsidRPr="003B2CD1" w:rsidRDefault="00254888" w:rsidP="00B51FA6">
      <w:pPr>
        <w:pStyle w:val="VCAAbody-withlargetabandhangingindent"/>
        <w:rPr>
          <w:rStyle w:val="Hyperlink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</w:t>
      </w:r>
      <w:r w:rsidR="00090B5A">
        <w:rPr>
          <w:b/>
        </w:rPr>
        <w:t>s</w:t>
      </w:r>
      <w:r w:rsidR="008B1278" w:rsidRPr="008C0A84">
        <w:rPr>
          <w:b/>
        </w:rPr>
        <w:t>:</w:t>
      </w:r>
      <w:r w:rsidR="008B1278" w:rsidRPr="008C0A84">
        <w:tab/>
      </w:r>
      <w:r w:rsidR="00340CF0" w:rsidRPr="003B2CD1">
        <w:t>Geomorphic processes that produce landforms, including a case study of at least one landform</w:t>
      </w:r>
      <w:r w:rsidR="003B2CD1">
        <w:t xml:space="preserve"> </w:t>
      </w:r>
      <w:hyperlink r:id="rId11" w:tooltip="View elaborations and additional details of VCGGK117" w:history="1">
        <w:r w:rsidR="00681900" w:rsidRPr="003B2CD1">
          <w:rPr>
            <w:rStyle w:val="Hyperlink"/>
            <w:color w:val="auto"/>
            <w:szCs w:val="20"/>
            <w:u w:val="none"/>
            <w:bdr w:val="none" w:sz="0" w:space="0" w:color="auto" w:frame="1"/>
            <w:shd w:val="clear" w:color="auto" w:fill="FFFFFF"/>
          </w:rPr>
          <w:t>(</w:t>
        </w:r>
        <w:r w:rsidR="00681900" w:rsidRPr="003B2CD1">
          <w:rPr>
            <w:rStyle w:val="Hyperlink"/>
          </w:rPr>
          <w:t>VCGGK117</w:t>
        </w:r>
        <w:r w:rsidR="00681900" w:rsidRPr="003B2CD1">
          <w:rPr>
            <w:rStyle w:val="Hyperlink"/>
            <w:color w:val="auto"/>
            <w:szCs w:val="20"/>
            <w:u w:val="none"/>
            <w:bdr w:val="none" w:sz="0" w:space="0" w:color="auto" w:frame="1"/>
            <w:shd w:val="clear" w:color="auto" w:fill="FFFFFF"/>
          </w:rPr>
          <w:t>)</w:t>
        </w:r>
      </w:hyperlink>
      <w:r w:rsidR="003B2CD1">
        <w:rPr>
          <w:rStyle w:val="Hyperlink"/>
          <w:color w:val="auto"/>
          <w:szCs w:val="20"/>
          <w:u w:val="none"/>
          <w:bdr w:val="none" w:sz="0" w:space="0" w:color="auto" w:frame="1"/>
          <w:shd w:val="clear" w:color="auto" w:fill="FFFFFF"/>
        </w:rPr>
        <w:t>.</w:t>
      </w:r>
    </w:p>
    <w:p w14:paraId="75C67D18" w14:textId="39C41D23" w:rsidR="009034C5" w:rsidRDefault="00681900" w:rsidP="00B51FA6">
      <w:pPr>
        <w:pStyle w:val="VCAAbody-withlargetabandhangingindent"/>
      </w:pPr>
      <w:r w:rsidRPr="003B2CD1">
        <w:tab/>
      </w:r>
      <w:r w:rsidR="00311EA5" w:rsidRPr="003B2CD1">
        <w:t>Human causes of landscape degradation, the effects on landscape quality and the implications for places</w:t>
      </w:r>
      <w:r w:rsidR="003B2CD1">
        <w:t xml:space="preserve"> </w:t>
      </w:r>
      <w:hyperlink r:id="rId12" w:tooltip="View elaborations and additional details of VCGGK119" w:history="1">
        <w:r w:rsidR="00311EA5" w:rsidRPr="003B2CD1">
          <w:t>(</w:t>
        </w:r>
        <w:r w:rsidR="00311EA5" w:rsidRPr="003B2CD1">
          <w:rPr>
            <w:rStyle w:val="Hyperlink"/>
          </w:rPr>
          <w:t>VCGGK119</w:t>
        </w:r>
        <w:r w:rsidR="00311EA5" w:rsidRPr="003B2CD1">
          <w:t>)</w:t>
        </w:r>
      </w:hyperlink>
      <w:r w:rsidR="003B2CD1">
        <w:t>.</w:t>
      </w:r>
    </w:p>
    <w:p w14:paraId="36A2C730" w14:textId="7FFEA02B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EF4BAD">
        <w:t xml:space="preserve">Investigating </w:t>
      </w:r>
      <w:r w:rsidR="009E4F8B">
        <w:t>the development of a landform, such as the Great Barrier Reef.</w:t>
      </w:r>
      <w:r w:rsidR="00F85A39">
        <w:t xml:space="preserve"> </w:t>
      </w:r>
    </w:p>
    <w:p w14:paraId="2364A01C" w14:textId="5FDFDB67" w:rsidR="00421DB1" w:rsidRPr="00CE0B41" w:rsidRDefault="00421DB1" w:rsidP="00E419A1">
      <w:pPr>
        <w:pStyle w:val="VCAAbody-withlargetabandhangingindent"/>
      </w:pPr>
      <w:r w:rsidRPr="003B2CD1">
        <w:rPr>
          <w:b/>
          <w:bCs/>
        </w:rPr>
        <w:t>Summary of adaptation, change, addition:</w:t>
      </w:r>
      <w:r>
        <w:tab/>
      </w:r>
      <w:r w:rsidR="00771CE7">
        <w:t>I</w:t>
      </w:r>
      <w:r w:rsidR="009E4F8B" w:rsidRPr="003B2CD1">
        <w:t xml:space="preserve">nvestigating work roles associated with managing </w:t>
      </w:r>
      <w:r w:rsidR="00F401B2">
        <w:t>the degradation of the selected landform</w:t>
      </w:r>
      <w:r w:rsidR="009E4F8B" w:rsidRPr="003B2CD1">
        <w:t xml:space="preserve">. </w:t>
      </w:r>
    </w:p>
    <w:p w14:paraId="65DFB73F" w14:textId="29F0E96B" w:rsidR="00254888" w:rsidRDefault="00254888" w:rsidP="003B2CD1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815"/>
        <w:gridCol w:w="5074"/>
      </w:tblGrid>
      <w:tr w:rsidR="00254888" w:rsidRPr="008C0A84" w14:paraId="47FFE019" w14:textId="77777777" w:rsidTr="00C26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074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C2657E">
        <w:tc>
          <w:tcPr>
            <w:tcW w:w="4815" w:type="dxa"/>
          </w:tcPr>
          <w:p w14:paraId="46A85701" w14:textId="4503E03B" w:rsidR="00254888" w:rsidRPr="008C0A84" w:rsidRDefault="00681900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discusses </w:t>
            </w:r>
            <w:r w:rsidR="00A4796F">
              <w:rPr>
                <w:lang w:val="en-AU"/>
              </w:rPr>
              <w:t xml:space="preserve">the </w:t>
            </w:r>
            <w:r w:rsidR="00340CF0">
              <w:rPr>
                <w:lang w:val="en-AU"/>
              </w:rPr>
              <w:t>types of landforms that exist</w:t>
            </w:r>
            <w:r w:rsidR="00E41DFB">
              <w:rPr>
                <w:lang w:val="en-AU"/>
              </w:rPr>
              <w:t xml:space="preserve"> in Australia</w:t>
            </w:r>
            <w:r>
              <w:rPr>
                <w:lang w:val="en-AU"/>
              </w:rPr>
              <w:t>, s</w:t>
            </w:r>
            <w:r w:rsidR="00E41DFB">
              <w:rPr>
                <w:lang w:val="en-AU"/>
              </w:rPr>
              <w:t>uch as the Great Barrier Reef</w:t>
            </w:r>
            <w:r w:rsidR="003B2CD1">
              <w:rPr>
                <w:lang w:val="en-AU"/>
              </w:rPr>
              <w:t xml:space="preserve">, </w:t>
            </w:r>
            <w:r>
              <w:rPr>
                <w:lang w:val="en-AU"/>
              </w:rPr>
              <w:t xml:space="preserve">then </w:t>
            </w:r>
            <w:r w:rsidR="008C0BD0">
              <w:rPr>
                <w:lang w:val="en-AU"/>
              </w:rPr>
              <w:t>explain</w:t>
            </w:r>
            <w:r>
              <w:rPr>
                <w:lang w:val="en-AU"/>
              </w:rPr>
              <w:t>s</w:t>
            </w:r>
            <w:r w:rsidR="008C0BD0">
              <w:rPr>
                <w:lang w:val="en-AU"/>
              </w:rPr>
              <w:t xml:space="preserve"> the processes that </w:t>
            </w:r>
            <w:r w:rsidR="00A86BEE">
              <w:rPr>
                <w:lang w:val="en-AU"/>
              </w:rPr>
              <w:t>produce</w:t>
            </w:r>
            <w:r w:rsidR="003B2CD1">
              <w:rPr>
                <w:lang w:val="en-AU"/>
              </w:rPr>
              <w:t xml:space="preserve"> such</w:t>
            </w:r>
            <w:r w:rsidR="00A86BEE">
              <w:rPr>
                <w:lang w:val="en-AU"/>
              </w:rPr>
              <w:t xml:space="preserve"> landforms</w:t>
            </w:r>
            <w:r w:rsidR="008C0BD0">
              <w:rPr>
                <w:lang w:val="en-AU"/>
              </w:rPr>
              <w:t>.</w:t>
            </w:r>
          </w:p>
        </w:tc>
        <w:tc>
          <w:tcPr>
            <w:tcW w:w="5074" w:type="dxa"/>
          </w:tcPr>
          <w:p w14:paraId="092660B4" w14:textId="21856629" w:rsidR="00457521" w:rsidRPr="008C0A84" w:rsidRDefault="003B2CD1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In initial discussion of the types of landforms in Australia, t</w:t>
            </w:r>
            <w:r w:rsidR="00A86BEE">
              <w:rPr>
                <w:lang w:val="en-AU"/>
              </w:rPr>
              <w:t>eacher includes information on human causes of landscape degradation. Teacher encourages students to consider the implications of the degradation of landforms.</w:t>
            </w:r>
          </w:p>
        </w:tc>
      </w:tr>
      <w:tr w:rsidR="00254888" w:rsidRPr="008C0A84" w14:paraId="47C09381" w14:textId="77777777" w:rsidTr="00C2657E">
        <w:tc>
          <w:tcPr>
            <w:tcW w:w="4815" w:type="dxa"/>
          </w:tcPr>
          <w:p w14:paraId="123E135F" w14:textId="405CB512" w:rsidR="00C2657E" w:rsidRPr="008C0A84" w:rsidRDefault="00681900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instructs </w:t>
            </w:r>
            <w:r w:rsidR="00340CF0">
              <w:rPr>
                <w:lang w:val="en-AU"/>
              </w:rPr>
              <w:t>students to research</w:t>
            </w:r>
            <w:r w:rsidR="00EF4BAD">
              <w:rPr>
                <w:lang w:val="en-AU"/>
              </w:rPr>
              <w:t xml:space="preserve"> an Australian landform, such as</w:t>
            </w:r>
            <w:r w:rsidR="00340CF0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the </w:t>
            </w:r>
            <w:r w:rsidR="00742A2A">
              <w:rPr>
                <w:lang w:val="en-AU"/>
              </w:rPr>
              <w:t>Great Barrier Reef</w:t>
            </w:r>
            <w:r w:rsidR="003B2CD1">
              <w:rPr>
                <w:lang w:val="en-AU"/>
              </w:rPr>
              <w:t>,</w:t>
            </w:r>
            <w:r w:rsidR="000E1F36">
              <w:rPr>
                <w:lang w:val="en-AU"/>
              </w:rPr>
              <w:t xml:space="preserve"> and</w:t>
            </w:r>
            <w:r w:rsidR="00340CF0">
              <w:rPr>
                <w:lang w:val="en-AU"/>
              </w:rPr>
              <w:t xml:space="preserve"> find how it was </w:t>
            </w:r>
            <w:r w:rsidR="00A86BEE">
              <w:rPr>
                <w:lang w:val="en-AU"/>
              </w:rPr>
              <w:t>formed and/</w:t>
            </w:r>
            <w:r w:rsidR="00340CF0">
              <w:rPr>
                <w:lang w:val="en-AU"/>
              </w:rPr>
              <w:t>or changed over time.</w:t>
            </w:r>
            <w:r w:rsidR="00A96B0F">
              <w:rPr>
                <w:lang w:val="en-AU"/>
              </w:rPr>
              <w:t xml:space="preserve"> </w:t>
            </w:r>
            <w:r>
              <w:rPr>
                <w:lang w:val="en-AU"/>
              </w:rPr>
              <w:t>Students c</w:t>
            </w:r>
            <w:r w:rsidR="00A96B0F">
              <w:rPr>
                <w:lang w:val="en-AU"/>
              </w:rPr>
              <w:t xml:space="preserve">an use </w:t>
            </w:r>
            <w:r>
              <w:rPr>
                <w:lang w:val="en-AU"/>
              </w:rPr>
              <w:t>the ‘</w:t>
            </w:r>
            <w:r w:rsidR="00A96B0F">
              <w:rPr>
                <w:lang w:val="en-AU"/>
              </w:rPr>
              <w:t xml:space="preserve">5Ws and H </w:t>
            </w:r>
            <w:r w:rsidR="001B07E0">
              <w:rPr>
                <w:lang w:val="en-AU"/>
              </w:rPr>
              <w:t xml:space="preserve">(Who, what, where, when, why and how) </w:t>
            </w:r>
            <w:r w:rsidR="00A96B0F">
              <w:rPr>
                <w:lang w:val="en-AU"/>
              </w:rPr>
              <w:t>method</w:t>
            </w:r>
            <w:r>
              <w:rPr>
                <w:lang w:val="en-AU"/>
              </w:rPr>
              <w:t>’</w:t>
            </w:r>
            <w:r w:rsidR="00A96B0F">
              <w:rPr>
                <w:lang w:val="en-AU"/>
              </w:rPr>
              <w:t xml:space="preserve"> </w:t>
            </w:r>
            <w:r w:rsidR="003B2CD1">
              <w:rPr>
                <w:lang w:val="en-AU"/>
              </w:rPr>
              <w:t>when</w:t>
            </w:r>
            <w:r w:rsidR="00A96B0F">
              <w:rPr>
                <w:lang w:val="en-AU"/>
              </w:rPr>
              <w:t xml:space="preserve"> research</w:t>
            </w:r>
            <w:r w:rsidR="003B2CD1">
              <w:rPr>
                <w:lang w:val="en-AU"/>
              </w:rPr>
              <w:t>ing</w:t>
            </w:r>
            <w:r>
              <w:rPr>
                <w:lang w:val="en-AU"/>
              </w:rPr>
              <w:t xml:space="preserve"> (see ‘Considerations …’ below)</w:t>
            </w:r>
            <w:r w:rsidR="00A96B0F">
              <w:rPr>
                <w:lang w:val="en-AU"/>
              </w:rPr>
              <w:t>.</w:t>
            </w:r>
          </w:p>
        </w:tc>
        <w:tc>
          <w:tcPr>
            <w:tcW w:w="5074" w:type="dxa"/>
          </w:tcPr>
          <w:p w14:paraId="7279DA82" w14:textId="31F19030" w:rsidR="00072AF1" w:rsidRPr="00B74D78" w:rsidRDefault="00A30497" w:rsidP="00B51FA6">
            <w:pPr>
              <w:pStyle w:val="VCAAtablecondensed"/>
              <w:rPr>
                <w:color w:val="auto"/>
                <w:lang w:val="en-AU"/>
              </w:rPr>
            </w:pPr>
            <w:r>
              <w:t>Research activity runs unchanged.</w:t>
            </w:r>
          </w:p>
        </w:tc>
      </w:tr>
      <w:tr w:rsidR="00254888" w:rsidRPr="008C0A84" w14:paraId="3F7C9F0C" w14:textId="77777777" w:rsidTr="00C2657E">
        <w:tc>
          <w:tcPr>
            <w:tcW w:w="4815" w:type="dxa"/>
            <w:tcBorders>
              <w:bottom w:val="single" w:sz="4" w:space="0" w:color="auto"/>
            </w:tcBorders>
          </w:tcPr>
          <w:p w14:paraId="446FB8DB" w14:textId="1458C7AB" w:rsidR="00254888" w:rsidRPr="008C0A84" w:rsidRDefault="00681900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guides students to explore </w:t>
            </w:r>
            <w:r w:rsidR="008C0BD0">
              <w:rPr>
                <w:lang w:val="en-AU"/>
              </w:rPr>
              <w:t>human causes of degradation</w:t>
            </w:r>
            <w:r w:rsidR="00A86BEE">
              <w:rPr>
                <w:lang w:val="en-AU"/>
              </w:rPr>
              <w:t xml:space="preserve"> of the </w:t>
            </w:r>
            <w:r w:rsidR="00EF4BAD">
              <w:rPr>
                <w:lang w:val="en-AU"/>
              </w:rPr>
              <w:t>selected landform</w:t>
            </w:r>
            <w:r w:rsidR="003B2CD1">
              <w:rPr>
                <w:lang w:val="en-AU"/>
              </w:rPr>
              <w:t xml:space="preserve"> (e.g. </w:t>
            </w:r>
            <w:r w:rsidR="008C0BD0">
              <w:rPr>
                <w:lang w:val="en-AU"/>
              </w:rPr>
              <w:t>tourism</w:t>
            </w:r>
            <w:r w:rsidR="003B2CD1">
              <w:rPr>
                <w:lang w:val="en-AU"/>
              </w:rPr>
              <w:t xml:space="preserve">, </w:t>
            </w:r>
            <w:r w:rsidR="008C0BD0">
              <w:rPr>
                <w:lang w:val="en-AU"/>
              </w:rPr>
              <w:t>agricultural practices</w:t>
            </w:r>
            <w:r w:rsidR="003B2CD1">
              <w:rPr>
                <w:lang w:val="en-AU"/>
              </w:rPr>
              <w:t>)</w:t>
            </w:r>
            <w:r w:rsidR="008C0BD0">
              <w:rPr>
                <w:lang w:val="en-AU"/>
              </w:rPr>
              <w:t>.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03164616" w14:textId="2EF1575B" w:rsidR="00C2657E" w:rsidRPr="003B2CD1" w:rsidRDefault="00A86BEE" w:rsidP="00B51FA6">
            <w:pPr>
              <w:pStyle w:val="VCAAtablecondensed"/>
            </w:pPr>
            <w:r w:rsidRPr="003B2CD1">
              <w:t>Teacher</w:t>
            </w:r>
            <w:r w:rsidR="008C0BD0" w:rsidRPr="003B2CD1">
              <w:t xml:space="preserve"> guide</w:t>
            </w:r>
            <w:r w:rsidRPr="003B2CD1">
              <w:t>s</w:t>
            </w:r>
            <w:r w:rsidR="008C0BD0" w:rsidRPr="003B2CD1">
              <w:t xml:space="preserve"> students in investigating factors that affect the ongoing health of a landform such as the Great Barrier Ree</w:t>
            </w:r>
            <w:r w:rsidR="00A4796F" w:rsidRPr="003B2CD1">
              <w:t>f</w:t>
            </w:r>
            <w:r w:rsidRPr="003B2CD1">
              <w:t>, and introduces various roles relating to these factors</w:t>
            </w:r>
            <w:r w:rsidR="00C2657E" w:rsidRPr="003B2CD1">
              <w:t>.</w:t>
            </w:r>
          </w:p>
          <w:p w14:paraId="0D137BAF" w14:textId="4FBB864E" w:rsidR="00254888" w:rsidRPr="00B74D78" w:rsidRDefault="00C2657E" w:rsidP="00B51FA6">
            <w:pPr>
              <w:pStyle w:val="VCAAtablecondensed"/>
              <w:rPr>
                <w:color w:val="auto"/>
                <w:lang w:val="en-AU"/>
              </w:rPr>
            </w:pPr>
            <w:r w:rsidRPr="003B2CD1">
              <w:t xml:space="preserve">Students </w:t>
            </w:r>
            <w:r w:rsidR="00A86BEE" w:rsidRPr="003B2CD1">
              <w:t xml:space="preserve">explore </w:t>
            </w:r>
            <w:r w:rsidR="008C0BD0" w:rsidRPr="003B2CD1">
              <w:t xml:space="preserve">the various careers </w:t>
            </w:r>
            <w:r w:rsidR="003B2CD1">
              <w:t>involved in</w:t>
            </w:r>
            <w:r w:rsidR="008C0BD0" w:rsidRPr="003B2CD1">
              <w:t xml:space="preserve"> </w:t>
            </w:r>
            <w:r w:rsidRPr="003B2CD1">
              <w:t>the</w:t>
            </w:r>
            <w:r w:rsidR="00A86BEE" w:rsidRPr="003B2CD1">
              <w:t xml:space="preserve"> protection and management of landforms</w:t>
            </w:r>
            <w:r w:rsidR="003B2CD1">
              <w:t xml:space="preserve"> (e.g.</w:t>
            </w:r>
            <w:r w:rsidR="00A86BEE" w:rsidRPr="003B2CD1">
              <w:t xml:space="preserve"> </w:t>
            </w:r>
            <w:r w:rsidR="008C0BD0" w:rsidRPr="003B2CD1">
              <w:t xml:space="preserve">roles in </w:t>
            </w:r>
            <w:r w:rsidRPr="003B2CD1">
              <w:t xml:space="preserve">sustainable </w:t>
            </w:r>
            <w:r w:rsidR="008C0BD0" w:rsidRPr="003B2CD1">
              <w:t>agriculture</w:t>
            </w:r>
            <w:r w:rsidR="000F0EA6" w:rsidRPr="003B2CD1">
              <w:t xml:space="preserve"> roles with United Nations Educational, Scientific and Cultural Organisation (UNESCO)</w:t>
            </w:r>
            <w:r w:rsidR="008C0BD0" w:rsidRPr="003B2CD1">
              <w:t xml:space="preserve"> and how these change in response to </w:t>
            </w:r>
            <w:r w:rsidR="008C0BD0" w:rsidRPr="003B2CD1">
              <w:lastRenderedPageBreak/>
              <w:t>observing management strategies</w:t>
            </w:r>
            <w:r w:rsidR="000F0EA6">
              <w:t xml:space="preserve"> such as </w:t>
            </w:r>
            <w:r w:rsidR="00A4796F" w:rsidRPr="003B2CD1">
              <w:t>sustainable farming</w:t>
            </w:r>
            <w:r w:rsidR="000F0EA6">
              <w:t xml:space="preserve"> a</w:t>
            </w:r>
            <w:r w:rsidR="00A4796F" w:rsidRPr="003B2CD1">
              <w:t xml:space="preserve">nd sustainable tourism. </w:t>
            </w:r>
          </w:p>
        </w:tc>
      </w:tr>
      <w:tr w:rsidR="00457521" w:rsidRPr="008C0A84" w14:paraId="63793E0F" w14:textId="77777777" w:rsidTr="00C2657E">
        <w:tc>
          <w:tcPr>
            <w:tcW w:w="4815" w:type="dxa"/>
          </w:tcPr>
          <w:p w14:paraId="7674DB26" w14:textId="06E7E5C1" w:rsidR="00C2657E" w:rsidRPr="008C0A84" w:rsidRDefault="0025773D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Students create </w:t>
            </w:r>
            <w:r w:rsidR="002F07CE">
              <w:rPr>
                <w:lang w:val="en-AU"/>
              </w:rPr>
              <w:t>a</w:t>
            </w:r>
            <w:r w:rsidR="00C2657E">
              <w:rPr>
                <w:lang w:val="en-AU"/>
              </w:rPr>
              <w:t xml:space="preserve">n annotated visual </w:t>
            </w:r>
            <w:r w:rsidR="002F07CE">
              <w:rPr>
                <w:lang w:val="en-AU"/>
              </w:rPr>
              <w:t xml:space="preserve">about how </w:t>
            </w:r>
            <w:r w:rsidR="000F0EA6">
              <w:rPr>
                <w:lang w:val="en-AU"/>
              </w:rPr>
              <w:t xml:space="preserve">the </w:t>
            </w:r>
            <w:r w:rsidR="00EF4BAD">
              <w:rPr>
                <w:lang w:val="en-AU"/>
              </w:rPr>
              <w:t>landform</w:t>
            </w:r>
            <w:r>
              <w:rPr>
                <w:lang w:val="en-AU"/>
              </w:rPr>
              <w:t xml:space="preserve"> </w:t>
            </w:r>
            <w:r w:rsidR="002F07CE">
              <w:rPr>
                <w:lang w:val="en-AU"/>
              </w:rPr>
              <w:t xml:space="preserve">was </w:t>
            </w:r>
            <w:r w:rsidR="00A86BEE">
              <w:rPr>
                <w:lang w:val="en-AU"/>
              </w:rPr>
              <w:t xml:space="preserve">formed </w:t>
            </w:r>
            <w:r w:rsidR="002F07CE">
              <w:rPr>
                <w:lang w:val="en-AU"/>
              </w:rPr>
              <w:t>and changed</w:t>
            </w:r>
            <w:r w:rsidR="00C2657E">
              <w:rPr>
                <w:lang w:val="en-AU"/>
              </w:rPr>
              <w:t>, including</w:t>
            </w:r>
            <w:r w:rsidR="00A86BEE">
              <w:rPr>
                <w:lang w:val="en-AU"/>
              </w:rPr>
              <w:t xml:space="preserve"> human-</w:t>
            </w:r>
            <w:r w:rsidR="003A742B">
              <w:rPr>
                <w:lang w:val="en-AU"/>
              </w:rPr>
              <w:t>led causes of</w:t>
            </w:r>
            <w:r w:rsidR="002F07CE">
              <w:rPr>
                <w:lang w:val="en-AU"/>
              </w:rPr>
              <w:t xml:space="preserve"> degradation.</w:t>
            </w:r>
            <w:r w:rsidR="00EF4BAD" w:rsidRPr="003B2CD1">
              <w:t xml:space="preserve"> Annotated visuals</w:t>
            </w:r>
            <w:r w:rsidR="00A86BEE" w:rsidRPr="003B2CD1">
              <w:t xml:space="preserve"> could </w:t>
            </w:r>
            <w:r w:rsidR="00EF4BAD" w:rsidRPr="003B2CD1">
              <w:t>include</w:t>
            </w:r>
            <w:r w:rsidR="00C2657E" w:rsidRPr="003B2CD1">
              <w:t xml:space="preserve"> a management proposal, flow chart, </w:t>
            </w:r>
            <w:r w:rsidR="00A86BEE" w:rsidRPr="003B2CD1">
              <w:t xml:space="preserve">or </w:t>
            </w:r>
            <w:r w:rsidR="00C2657E" w:rsidRPr="003B2CD1">
              <w:t>story map</w:t>
            </w:r>
            <w:r w:rsidR="00EF4BAD" w:rsidRPr="003B2CD1">
              <w:t>.</w:t>
            </w:r>
            <w:r w:rsidR="00C2657E" w:rsidRPr="003B2CD1">
              <w:t xml:space="preserve"> </w:t>
            </w:r>
          </w:p>
        </w:tc>
        <w:tc>
          <w:tcPr>
            <w:tcW w:w="5074" w:type="dxa"/>
          </w:tcPr>
          <w:p w14:paraId="7C083F81" w14:textId="730F2CC5" w:rsidR="00457521" w:rsidRPr="00B74D78" w:rsidRDefault="00A86BEE" w:rsidP="00072AF1">
            <w:pPr>
              <w:pStyle w:val="VCAAtablecondensed"/>
              <w:rPr>
                <w:color w:val="auto"/>
                <w:lang w:val="en-AU"/>
              </w:rPr>
            </w:pPr>
            <w:r w:rsidRPr="003B2CD1">
              <w:t xml:space="preserve">Teacher guides students to select </w:t>
            </w:r>
            <w:r w:rsidR="00C2657E" w:rsidRPr="003B2CD1">
              <w:t xml:space="preserve">a format </w:t>
            </w:r>
            <w:r w:rsidR="000F0EA6">
              <w:t>to</w:t>
            </w:r>
            <w:r w:rsidR="00C2657E" w:rsidRPr="003B2CD1">
              <w:t xml:space="preserve"> display </w:t>
            </w:r>
            <w:r w:rsidR="00607C1D" w:rsidRPr="003B2CD1">
              <w:t xml:space="preserve">the </w:t>
            </w:r>
            <w:r w:rsidR="00C2657E" w:rsidRPr="003B2CD1">
              <w:t xml:space="preserve">results </w:t>
            </w:r>
            <w:r w:rsidR="00607C1D" w:rsidRPr="003B2CD1">
              <w:t xml:space="preserve">of their research </w:t>
            </w:r>
            <w:r w:rsidR="000F0EA6">
              <w:t>so that</w:t>
            </w:r>
            <w:r w:rsidR="00C2657E" w:rsidRPr="003B2CD1">
              <w:t xml:space="preserve"> students </w:t>
            </w:r>
            <w:r w:rsidR="000F0EA6">
              <w:t>can</w:t>
            </w:r>
            <w:r w:rsidR="00C2657E" w:rsidRPr="003B2CD1">
              <w:t xml:space="preserve"> include information related to the career roles discussed.</w:t>
            </w:r>
            <w:r w:rsidR="00BA0E47">
              <w:t xml:space="preserve"> This could include a guided reflection in which students discuss </w:t>
            </w:r>
            <w:r w:rsidR="000F0EA6">
              <w:t>the</w:t>
            </w:r>
            <w:r w:rsidR="00BA0E47">
              <w:t xml:space="preserve"> insight</w:t>
            </w:r>
            <w:r w:rsidR="000F0EA6">
              <w:t>s</w:t>
            </w:r>
            <w:r w:rsidR="00BA0E47">
              <w:t xml:space="preserve"> they have gained from this activity that may be relevant to their own planning for the future.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B8C7A50" w14:textId="5C9BB3E0" w:rsidR="00340CF0" w:rsidRPr="002F07CE" w:rsidRDefault="00DB533D" w:rsidP="00AC5E30">
      <w:pPr>
        <w:pStyle w:val="VCAAbullet"/>
        <w:rPr>
          <w:lang w:val="en-AU" w:eastAsia="en-AU"/>
        </w:rPr>
      </w:pPr>
      <w:r w:rsidRPr="00DB533D">
        <w:rPr>
          <w:szCs w:val="18"/>
        </w:rPr>
        <w:t>Teacher</w:t>
      </w:r>
      <w:r>
        <w:t xml:space="preserve"> may </w:t>
      </w:r>
      <w:r w:rsidR="00212D31">
        <w:t xml:space="preserve">need to </w:t>
      </w:r>
      <w:r w:rsidR="00CC7710">
        <w:t xml:space="preserve">ensure that </w:t>
      </w:r>
      <w:r w:rsidR="0073513F">
        <w:t xml:space="preserve">they </w:t>
      </w:r>
      <w:r w:rsidR="000F0EA6">
        <w:t>can</w:t>
      </w:r>
      <w:r w:rsidR="008E2766">
        <w:t xml:space="preserve"> </w:t>
      </w:r>
      <w:r w:rsidR="00C2657E">
        <w:t>identify</w:t>
      </w:r>
      <w:r w:rsidR="0073513F">
        <w:t xml:space="preserve"> and explain</w:t>
      </w:r>
      <w:r w:rsidR="00C2657E">
        <w:t xml:space="preserve"> </w:t>
      </w:r>
      <w:r w:rsidR="008E2766">
        <w:t xml:space="preserve">the various positions involved in food supply, agriculture, </w:t>
      </w:r>
      <w:r w:rsidR="0073513F">
        <w:t>science etc.</w:t>
      </w:r>
      <w:r w:rsidR="008E2766">
        <w:t xml:space="preserve"> that are associated with responding to </w:t>
      </w:r>
      <w:r w:rsidR="0073513F">
        <w:t>human-led landscape degradation</w:t>
      </w:r>
      <w:r w:rsidR="008E2766">
        <w:t>.</w:t>
      </w:r>
      <w:r w:rsidR="00C2657E">
        <w:t xml:space="preserve"> </w:t>
      </w:r>
    </w:p>
    <w:p w14:paraId="35BD3345" w14:textId="1D1BB2FF" w:rsidR="002F07CE" w:rsidRPr="0037080C" w:rsidRDefault="0073513F" w:rsidP="00AC5E30">
      <w:pPr>
        <w:pStyle w:val="VCAAbullet"/>
        <w:rPr>
          <w:lang w:val="en-AU" w:eastAsia="en-AU"/>
        </w:rPr>
      </w:pPr>
      <w:r>
        <w:t>In the discussion of human-led causes of landscape degradation, teachers</w:t>
      </w:r>
      <w:r w:rsidR="000F0EA6">
        <w:t xml:space="preserve"> and/</w:t>
      </w:r>
      <w:r w:rsidR="005F639B">
        <w:t xml:space="preserve">or </w:t>
      </w:r>
      <w:r>
        <w:t xml:space="preserve">students could </w:t>
      </w:r>
      <w:r w:rsidR="002F07CE">
        <w:t xml:space="preserve">look at </w:t>
      </w:r>
      <w:r w:rsidR="005F639B">
        <w:t>factors such as:</w:t>
      </w:r>
      <w:r w:rsidR="002F07CE">
        <w:t xml:space="preserve"> run</w:t>
      </w:r>
      <w:r w:rsidR="005F639B">
        <w:t>-</w:t>
      </w:r>
      <w:r w:rsidR="002F07CE">
        <w:t>off fertiliser from sugar farming</w:t>
      </w:r>
      <w:r w:rsidR="005F639B">
        <w:t>;</w:t>
      </w:r>
      <w:r w:rsidR="002F07CE">
        <w:t xml:space="preserve"> pollution due to tourism</w:t>
      </w:r>
      <w:r w:rsidR="005F639B">
        <w:t>;</w:t>
      </w:r>
      <w:r w:rsidR="002F07CE">
        <w:t xml:space="preserve"> climate change</w:t>
      </w:r>
      <w:r w:rsidR="005F639B">
        <w:t>,</w:t>
      </w:r>
      <w:r w:rsidR="002F07CE">
        <w:t xml:space="preserve"> ocean warming</w:t>
      </w:r>
      <w:r w:rsidR="00AC5E30">
        <w:t xml:space="preserve"> and coral bleaching</w:t>
      </w:r>
      <w:r w:rsidR="005F639B">
        <w:t>;</w:t>
      </w:r>
      <w:r w:rsidR="00AC5E30">
        <w:t xml:space="preserve"> </w:t>
      </w:r>
      <w:r w:rsidR="005F639B">
        <w:t xml:space="preserve">and </w:t>
      </w:r>
      <w:r w:rsidR="00AC5E30">
        <w:t xml:space="preserve">species extinction </w:t>
      </w:r>
      <w:r w:rsidR="005F639B">
        <w:t>and</w:t>
      </w:r>
      <w:r w:rsidR="00AC5E30">
        <w:t xml:space="preserve"> endangerment.</w:t>
      </w:r>
      <w:r>
        <w:t xml:space="preserve"> Roles relating to managing these issues could then be explored in the adaptation.</w:t>
      </w:r>
    </w:p>
    <w:p w14:paraId="25AA299E" w14:textId="1991D051" w:rsidR="00604ADA" w:rsidRDefault="0037080C" w:rsidP="00AC5E30">
      <w:pPr>
        <w:pStyle w:val="VCAAbullet"/>
      </w:pPr>
      <w:r>
        <w:t xml:space="preserve">Ensure students have access to </w:t>
      </w:r>
      <w:r w:rsidR="003E1B1B">
        <w:t xml:space="preserve">the </w:t>
      </w:r>
      <w:r>
        <w:t>internet to do their research</w:t>
      </w:r>
      <w:r w:rsidR="003E1B1B">
        <w:t xml:space="preserve">, as well as </w:t>
      </w:r>
      <w:r>
        <w:t>materials to create their landforms</w:t>
      </w:r>
      <w:r w:rsidR="007A6BF8">
        <w:t xml:space="preserve"> (e.g. </w:t>
      </w:r>
      <w:r>
        <w:t>Minecraft</w:t>
      </w:r>
      <w:r w:rsidR="007E53ED">
        <w:t>: Education</w:t>
      </w:r>
      <w:r>
        <w:t xml:space="preserve"> </w:t>
      </w:r>
      <w:r w:rsidR="007E53ED">
        <w:t>Edition</w:t>
      </w:r>
      <w:r>
        <w:t>, materials to make a 3D Model</w:t>
      </w:r>
      <w:r w:rsidR="003E1B1B">
        <w:t xml:space="preserve">, </w:t>
      </w:r>
      <w:r>
        <w:t>V</w:t>
      </w:r>
      <w:r w:rsidR="00F62C2D">
        <w:t>ir</w:t>
      </w:r>
      <w:r>
        <w:t xml:space="preserve">tual </w:t>
      </w:r>
      <w:bookmarkStart w:id="1" w:name="_GoBack"/>
      <w:bookmarkEnd w:id="1"/>
      <w:r>
        <w:t>Annotations</w:t>
      </w:r>
      <w:r w:rsidR="007A6BF8">
        <w:t>)</w:t>
      </w:r>
      <w:r>
        <w:t>.</w:t>
      </w:r>
    </w:p>
    <w:p w14:paraId="2F3665BC" w14:textId="52760BF2" w:rsidR="001B07E0" w:rsidRPr="00BD0435" w:rsidRDefault="0073513F" w:rsidP="00AC5E30">
      <w:pPr>
        <w:pStyle w:val="VCAAbullet"/>
      </w:pPr>
      <w:r>
        <w:rPr>
          <w:lang w:val="en-AU"/>
        </w:rPr>
        <w:t>The ‘</w:t>
      </w:r>
      <w:r w:rsidR="001B07E0">
        <w:rPr>
          <w:lang w:val="en-AU"/>
        </w:rPr>
        <w:t xml:space="preserve">5Ws and H </w:t>
      </w:r>
      <w:r w:rsidR="007A6BF8">
        <w:rPr>
          <w:lang w:val="en-AU"/>
        </w:rPr>
        <w:t xml:space="preserve">method’ </w:t>
      </w:r>
      <w:r w:rsidR="005E3707">
        <w:rPr>
          <w:lang w:val="en-AU"/>
        </w:rPr>
        <w:t>involves students asking the following questions:</w:t>
      </w:r>
      <w:r w:rsidR="001B07E0">
        <w:rPr>
          <w:lang w:val="en-AU"/>
        </w:rPr>
        <w:t xml:space="preserve"> </w:t>
      </w:r>
      <w:r w:rsidR="001B07E0" w:rsidRPr="003B2CD1">
        <w:rPr>
          <w:b/>
          <w:bCs/>
          <w:lang w:val="en-AU"/>
        </w:rPr>
        <w:t>What</w:t>
      </w:r>
      <w:r w:rsidR="001B07E0">
        <w:rPr>
          <w:lang w:val="en-AU"/>
        </w:rPr>
        <w:t xml:space="preserve"> is the issue</w:t>
      </w:r>
      <w:r>
        <w:rPr>
          <w:lang w:val="en-AU"/>
        </w:rPr>
        <w:t>?</w:t>
      </w:r>
      <w:r w:rsidR="001B07E0">
        <w:rPr>
          <w:lang w:val="en-AU"/>
        </w:rPr>
        <w:t xml:space="preserve"> </w:t>
      </w:r>
      <w:r>
        <w:rPr>
          <w:b/>
          <w:bCs/>
          <w:lang w:val="en-AU"/>
        </w:rPr>
        <w:t>W</w:t>
      </w:r>
      <w:r w:rsidR="001B07E0" w:rsidRPr="003B2CD1">
        <w:rPr>
          <w:b/>
          <w:bCs/>
          <w:lang w:val="en-AU"/>
        </w:rPr>
        <w:t>ho</w:t>
      </w:r>
      <w:r w:rsidR="001B07E0">
        <w:rPr>
          <w:lang w:val="en-AU"/>
        </w:rPr>
        <w:t xml:space="preserve"> is involved in causing the issue and resolving the issue</w:t>
      </w:r>
      <w:r>
        <w:rPr>
          <w:lang w:val="en-AU"/>
        </w:rPr>
        <w:t>?</w:t>
      </w:r>
      <w:r w:rsidR="001B07E0">
        <w:rPr>
          <w:lang w:val="en-AU"/>
        </w:rPr>
        <w:t xml:space="preserve"> </w:t>
      </w:r>
      <w:r>
        <w:rPr>
          <w:b/>
          <w:bCs/>
          <w:lang w:val="en-AU"/>
        </w:rPr>
        <w:t>W</w:t>
      </w:r>
      <w:r w:rsidR="001B07E0" w:rsidRPr="003B2CD1">
        <w:rPr>
          <w:b/>
          <w:bCs/>
          <w:lang w:val="en-AU"/>
        </w:rPr>
        <w:t>here</w:t>
      </w:r>
      <w:r w:rsidR="001B07E0">
        <w:rPr>
          <w:lang w:val="en-AU"/>
        </w:rPr>
        <w:t xml:space="preserve"> is the case study located </w:t>
      </w:r>
      <w:r>
        <w:rPr>
          <w:lang w:val="en-AU"/>
        </w:rPr>
        <w:t>(</w:t>
      </w:r>
      <w:r w:rsidR="001B07E0">
        <w:rPr>
          <w:lang w:val="en-AU"/>
        </w:rPr>
        <w:t>describe exact place and location</w:t>
      </w:r>
      <w:r>
        <w:rPr>
          <w:lang w:val="en-AU"/>
        </w:rPr>
        <w:t>)?</w:t>
      </w:r>
      <w:r w:rsidR="001B07E0">
        <w:rPr>
          <w:lang w:val="en-AU"/>
        </w:rPr>
        <w:t xml:space="preserve"> </w:t>
      </w:r>
      <w:r>
        <w:rPr>
          <w:b/>
          <w:bCs/>
          <w:lang w:val="en-AU"/>
        </w:rPr>
        <w:t>W</w:t>
      </w:r>
      <w:r w:rsidR="001B07E0" w:rsidRPr="003B2CD1">
        <w:rPr>
          <w:b/>
          <w:bCs/>
          <w:lang w:val="en-AU"/>
        </w:rPr>
        <w:t>hen</w:t>
      </w:r>
      <w:r w:rsidR="001B07E0">
        <w:rPr>
          <w:lang w:val="en-AU"/>
        </w:rPr>
        <w:t xml:space="preserve"> did the changes occur? </w:t>
      </w:r>
      <w:r w:rsidR="001B07E0" w:rsidRPr="003B2CD1">
        <w:rPr>
          <w:b/>
          <w:bCs/>
          <w:lang w:val="en-AU"/>
        </w:rPr>
        <w:t>Why</w:t>
      </w:r>
      <w:r w:rsidR="001B07E0">
        <w:rPr>
          <w:lang w:val="en-AU"/>
        </w:rPr>
        <w:t xml:space="preserve"> did the changes occur and why did it affect the location in that specific way</w:t>
      </w:r>
      <w:r>
        <w:rPr>
          <w:lang w:val="en-AU"/>
        </w:rPr>
        <w:t>?</w:t>
      </w:r>
      <w:r w:rsidR="001B07E0">
        <w:rPr>
          <w:lang w:val="en-AU"/>
        </w:rPr>
        <w:t xml:space="preserve"> </w:t>
      </w:r>
      <w:r w:rsidRPr="003B2CD1">
        <w:rPr>
          <w:b/>
          <w:bCs/>
          <w:lang w:val="en-AU"/>
        </w:rPr>
        <w:t>H</w:t>
      </w:r>
      <w:r w:rsidR="001B07E0" w:rsidRPr="003B2CD1">
        <w:rPr>
          <w:b/>
          <w:bCs/>
          <w:lang w:val="en-AU"/>
        </w:rPr>
        <w:t>ow</w:t>
      </w:r>
      <w:r w:rsidR="001B07E0">
        <w:rPr>
          <w:lang w:val="en-AU"/>
        </w:rPr>
        <w:t xml:space="preserve"> exactly will it be resolved and how effective could </w:t>
      </w:r>
      <w:r>
        <w:rPr>
          <w:lang w:val="en-AU"/>
        </w:rPr>
        <w:t>the resolution</w:t>
      </w:r>
      <w:r w:rsidR="001B07E0">
        <w:rPr>
          <w:lang w:val="en-AU"/>
        </w:rPr>
        <w:t xml:space="preserve"> be</w:t>
      </w:r>
      <w:r>
        <w:rPr>
          <w:lang w:val="en-AU"/>
        </w:rPr>
        <w:t>?</w:t>
      </w:r>
    </w:p>
    <w:p w14:paraId="5B6532E0" w14:textId="49ACAC90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183F6CBF" w14:textId="5303F95D" w:rsidR="00AD0ED2" w:rsidRPr="008C0A84" w:rsidRDefault="00771CE7" w:rsidP="00AD0ED2">
      <w:pPr>
        <w:pStyle w:val="VCAAbody"/>
        <w:rPr>
          <w:lang w:val="en-AU"/>
        </w:rPr>
      </w:pPr>
      <w:r>
        <w:rPr>
          <w:lang w:val="en-AU"/>
        </w:rPr>
        <w:t>Know yourself - s</w:t>
      </w:r>
      <w:r w:rsidR="00AD0ED2">
        <w:rPr>
          <w:lang w:val="en-AU"/>
        </w:rPr>
        <w:t>elf-development</w:t>
      </w:r>
      <w:r w:rsidR="00AD0ED2" w:rsidRPr="008C0A84">
        <w:rPr>
          <w:lang w:val="en-AU"/>
        </w:rPr>
        <w:t xml:space="preserve">: </w:t>
      </w:r>
    </w:p>
    <w:p w14:paraId="2EF72548" w14:textId="5A8257B9" w:rsidR="002B5F52" w:rsidRPr="00147802" w:rsidRDefault="003A742B" w:rsidP="00AC5E30">
      <w:pPr>
        <w:pStyle w:val="VCAAbullet"/>
      </w:pPr>
      <w:r>
        <w:t xml:space="preserve">As they research the landform, its changes, and roles associated with managing the change, students </w:t>
      </w:r>
      <w:r w:rsidR="00AD0ED2">
        <w:t>continue to build independent research skills.</w:t>
      </w:r>
    </w:p>
    <w:p w14:paraId="20461D27" w14:textId="0BCFAE39" w:rsidR="003A742B" w:rsidRPr="003B2CD1" w:rsidRDefault="003A742B" w:rsidP="00AC5E30">
      <w:pPr>
        <w:pStyle w:val="VCAAbullet"/>
      </w:pPr>
      <w:r>
        <w:t>By creating an annotated visual to share the finding of their research, students develop their ability to communicate information clearly for specific purposes.</w:t>
      </w:r>
    </w:p>
    <w:p w14:paraId="05B87CF5" w14:textId="1C9B923C" w:rsidR="00DB533D" w:rsidRPr="0048712D" w:rsidRDefault="00AC5E30" w:rsidP="003B2CD1">
      <w:pPr>
        <w:pStyle w:val="VCAAbullet"/>
      </w:pPr>
      <w:r w:rsidRPr="00AC5E30">
        <w:t xml:space="preserve">Insight into careers in </w:t>
      </w:r>
      <w:r w:rsidR="001D6B80">
        <w:t>G</w:t>
      </w:r>
      <w:r w:rsidRPr="00AC5E30">
        <w:t xml:space="preserve">eography can help students to </w:t>
      </w:r>
      <w:r w:rsidR="001D6B80">
        <w:t>identify</w:t>
      </w:r>
      <w:r w:rsidRPr="00AC5E30">
        <w:t xml:space="preserve"> their own skills and interests </w:t>
      </w:r>
      <w:r w:rsidR="003A742B">
        <w:t>that</w:t>
      </w:r>
      <w:r w:rsidR="003A742B" w:rsidRPr="00AC5E30">
        <w:t xml:space="preserve"> </w:t>
      </w:r>
      <w:r w:rsidRPr="00AC5E30">
        <w:t>are aligned to careers in this industry</w:t>
      </w:r>
      <w:r>
        <w:t>.</w:t>
      </w:r>
      <w:r w:rsidR="003A742B">
        <w:t xml:space="preserve"> This self-awareness can enhance future career-related decisions.</w:t>
      </w:r>
    </w:p>
    <w:p w14:paraId="66FA02DD" w14:textId="3C7EFCCA" w:rsidR="00F01253" w:rsidRPr="008C0A84" w:rsidRDefault="00771CE7" w:rsidP="00F01253">
      <w:pPr>
        <w:pStyle w:val="VCAAbody"/>
        <w:rPr>
          <w:lang w:val="en-AU"/>
        </w:rPr>
      </w:pPr>
      <w:r>
        <w:rPr>
          <w:lang w:val="en-AU"/>
        </w:rPr>
        <w:t>Know your world - c</w:t>
      </w:r>
      <w:r w:rsidR="00F01253" w:rsidRPr="008C0A84">
        <w:rPr>
          <w:lang w:val="en-AU"/>
        </w:rPr>
        <w:t xml:space="preserve">areer exploration: </w:t>
      </w:r>
    </w:p>
    <w:p w14:paraId="235EE798" w14:textId="1745D2CE" w:rsidR="00DB533D" w:rsidRDefault="00A8725A" w:rsidP="003B2CD1">
      <w:pPr>
        <w:pStyle w:val="VCAAbullet"/>
      </w:pPr>
      <w:r>
        <w:t>Students gain an understanding of</w:t>
      </w:r>
      <w:r w:rsidR="009E2AD0">
        <w:t xml:space="preserve"> </w:t>
      </w:r>
      <w:r w:rsidR="002572CD">
        <w:t xml:space="preserve">various roles relating to the management of landscape degradation, including </w:t>
      </w:r>
      <w:r w:rsidR="009F1B6D">
        <w:t xml:space="preserve">what </w:t>
      </w:r>
      <w:r w:rsidR="008B163A">
        <w:t xml:space="preserve">scientists, </w:t>
      </w:r>
      <w:r w:rsidR="002572CD">
        <w:t xml:space="preserve">the </w:t>
      </w:r>
      <w:r w:rsidR="008B163A">
        <w:t xml:space="preserve">agricultural industry, management strategists, local government, environmentalists and the tourism industry do </w:t>
      </w:r>
      <w:r w:rsidR="00D76AE5">
        <w:t>in regard to</w:t>
      </w:r>
      <w:r w:rsidR="00AC5E30">
        <w:t xml:space="preserve"> degradation and sustainable solutions.</w:t>
      </w:r>
    </w:p>
    <w:p w14:paraId="5E11C16D" w14:textId="77C74B3D" w:rsidR="00F01253" w:rsidRPr="008C0A84" w:rsidRDefault="00771CE7" w:rsidP="00F01253">
      <w:pPr>
        <w:pStyle w:val="VCAAbody"/>
        <w:rPr>
          <w:lang w:val="en-AU"/>
        </w:rPr>
      </w:pPr>
      <w:r>
        <w:rPr>
          <w:lang w:val="en-AU"/>
        </w:rPr>
        <w:t>Manage your future</w:t>
      </w:r>
      <w:r w:rsidR="005E3707">
        <w:rPr>
          <w:lang w:val="en-AU"/>
        </w:rPr>
        <w:t xml:space="preserve"> - </w:t>
      </w:r>
      <w:r>
        <w:rPr>
          <w:lang w:val="en-AU"/>
        </w:rPr>
        <w:t>be proactive</w:t>
      </w:r>
      <w:r w:rsidR="00F01253" w:rsidRPr="008C0A84">
        <w:rPr>
          <w:lang w:val="en-AU"/>
        </w:rPr>
        <w:t xml:space="preserve">: </w:t>
      </w:r>
    </w:p>
    <w:p w14:paraId="5DD6FFBA" w14:textId="5CC82C03" w:rsidR="00F01253" w:rsidRPr="00DF4DB6" w:rsidRDefault="001D6B80" w:rsidP="003B2CD1">
      <w:pPr>
        <w:pStyle w:val="VCAAbullet"/>
      </w:pPr>
      <w:r>
        <w:t xml:space="preserve">Exploring roles relating to management of landscape degradation caused by humans </w:t>
      </w:r>
      <w:r w:rsidR="001A2B70">
        <w:t xml:space="preserve">enables students to explore </w:t>
      </w:r>
      <w:r>
        <w:t>the labour market</w:t>
      </w:r>
      <w:r w:rsidR="008B163A">
        <w:t>.</w:t>
      </w:r>
    </w:p>
    <w:sectPr w:rsidR="00F01253" w:rsidRPr="00DF4DB6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D2FB43" w16cid:durableId="230D05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0C444" w14:textId="77777777" w:rsidR="007E53ED" w:rsidRDefault="007E53ED" w:rsidP="00304EA1">
      <w:pPr>
        <w:spacing w:after="0" w:line="240" w:lineRule="auto"/>
      </w:pPr>
      <w:r>
        <w:separator/>
      </w:r>
    </w:p>
  </w:endnote>
  <w:endnote w:type="continuationSeparator" w:id="0">
    <w:p w14:paraId="41A56B56" w14:textId="77777777" w:rsidR="007E53ED" w:rsidRDefault="007E53E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E53E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7E53ED" w:rsidRPr="00D06414" w:rsidRDefault="007E53E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E53ED" w:rsidRPr="00D06414" w:rsidRDefault="007E53E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8885BF3" w:rsidR="007E53ED" w:rsidRPr="00D06414" w:rsidRDefault="007E53E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62C2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7E53ED" w:rsidRPr="00D06414" w:rsidRDefault="007E53E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E53E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7E53ED" w:rsidRPr="00D06414" w:rsidRDefault="007E53E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E53ED" w:rsidRPr="00D06414" w:rsidRDefault="007E53E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E53ED" w:rsidRPr="00D06414" w:rsidRDefault="007E53E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7E53ED" w:rsidRPr="00D06414" w:rsidRDefault="007E53E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C04DF" w14:textId="77777777" w:rsidR="007E53ED" w:rsidRDefault="007E53ED" w:rsidP="00304EA1">
      <w:pPr>
        <w:spacing w:after="0" w:line="240" w:lineRule="auto"/>
      </w:pPr>
      <w:r>
        <w:separator/>
      </w:r>
    </w:p>
  </w:footnote>
  <w:footnote w:type="continuationSeparator" w:id="0">
    <w:p w14:paraId="38BCD88C" w14:textId="77777777" w:rsidR="007E53ED" w:rsidRDefault="007E53E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6F8BD68" w:rsidR="007E53ED" w:rsidRPr="0038622E" w:rsidRDefault="007E53ED" w:rsidP="0038622E">
    <w:pPr>
      <w:pStyle w:val="VCAAbody"/>
      <w:rPr>
        <w:color w:val="0F7EB4"/>
      </w:rPr>
    </w:pPr>
    <w:r>
      <w:t>Embedding career education in the Victorian Curriculum F–10 – Geography,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7E53ED" w:rsidRPr="009370BC" w:rsidRDefault="007E53E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9C2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E4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C9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488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27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40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28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EC6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822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B0A49"/>
    <w:multiLevelType w:val="hybridMultilevel"/>
    <w:tmpl w:val="08842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662CE"/>
    <w:multiLevelType w:val="hybridMultilevel"/>
    <w:tmpl w:val="0290B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85A0E990"/>
    <w:lvl w:ilvl="0" w:tplc="D30C05D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 w15:restartNumberingAfterBreak="0">
    <w:nsid w:val="71C61109"/>
    <w:multiLevelType w:val="hybridMultilevel"/>
    <w:tmpl w:val="8670E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82A2C"/>
    <w:multiLevelType w:val="hybridMultilevel"/>
    <w:tmpl w:val="17206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11"/>
  </w:num>
  <w:num w:numId="5">
    <w:abstractNumId w:val="22"/>
  </w:num>
  <w:num w:numId="6">
    <w:abstractNumId w:val="14"/>
  </w:num>
  <w:num w:numId="7">
    <w:abstractNumId w:val="1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3"/>
  </w:num>
  <w:num w:numId="21">
    <w:abstractNumId w:val="20"/>
  </w:num>
  <w:num w:numId="22">
    <w:abstractNumId w:val="10"/>
  </w:num>
  <w:num w:numId="23">
    <w:abstractNumId w:val="15"/>
  </w:num>
  <w:num w:numId="24">
    <w:abstractNumId w:val="16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5780E"/>
    <w:rsid w:val="00065CC6"/>
    <w:rsid w:val="00072AF1"/>
    <w:rsid w:val="00086CFC"/>
    <w:rsid w:val="00090B5A"/>
    <w:rsid w:val="00097F58"/>
    <w:rsid w:val="000A71F7"/>
    <w:rsid w:val="000B152F"/>
    <w:rsid w:val="000C243F"/>
    <w:rsid w:val="000C6601"/>
    <w:rsid w:val="000C6EAB"/>
    <w:rsid w:val="000D1447"/>
    <w:rsid w:val="000E1F36"/>
    <w:rsid w:val="000F09E4"/>
    <w:rsid w:val="000F0EA6"/>
    <w:rsid w:val="000F16FD"/>
    <w:rsid w:val="000F5AAF"/>
    <w:rsid w:val="0012374D"/>
    <w:rsid w:val="00143520"/>
    <w:rsid w:val="00147802"/>
    <w:rsid w:val="00153AD2"/>
    <w:rsid w:val="00165429"/>
    <w:rsid w:val="001779EA"/>
    <w:rsid w:val="001926FE"/>
    <w:rsid w:val="001A2B70"/>
    <w:rsid w:val="001A39A9"/>
    <w:rsid w:val="001A62E9"/>
    <w:rsid w:val="001B07E0"/>
    <w:rsid w:val="001D3246"/>
    <w:rsid w:val="001D6B80"/>
    <w:rsid w:val="001F5D88"/>
    <w:rsid w:val="00212D31"/>
    <w:rsid w:val="002279BA"/>
    <w:rsid w:val="002329F3"/>
    <w:rsid w:val="00243F0D"/>
    <w:rsid w:val="00246DF2"/>
    <w:rsid w:val="00254888"/>
    <w:rsid w:val="00255852"/>
    <w:rsid w:val="002572CD"/>
    <w:rsid w:val="0025773D"/>
    <w:rsid w:val="00260767"/>
    <w:rsid w:val="002647BB"/>
    <w:rsid w:val="002754C1"/>
    <w:rsid w:val="002841C8"/>
    <w:rsid w:val="0028516B"/>
    <w:rsid w:val="002A710E"/>
    <w:rsid w:val="002B103A"/>
    <w:rsid w:val="002B5F52"/>
    <w:rsid w:val="002C6F90"/>
    <w:rsid w:val="002E4FB5"/>
    <w:rsid w:val="002F07CE"/>
    <w:rsid w:val="002F3D18"/>
    <w:rsid w:val="002F5EEA"/>
    <w:rsid w:val="00302FB8"/>
    <w:rsid w:val="0030470E"/>
    <w:rsid w:val="00304EA1"/>
    <w:rsid w:val="00311EA5"/>
    <w:rsid w:val="00314D81"/>
    <w:rsid w:val="00322FC6"/>
    <w:rsid w:val="00340CF0"/>
    <w:rsid w:val="0035293F"/>
    <w:rsid w:val="0037080C"/>
    <w:rsid w:val="003820F5"/>
    <w:rsid w:val="0038622E"/>
    <w:rsid w:val="0039126C"/>
    <w:rsid w:val="00391986"/>
    <w:rsid w:val="00392864"/>
    <w:rsid w:val="003A00B4"/>
    <w:rsid w:val="003A742B"/>
    <w:rsid w:val="003A7AFF"/>
    <w:rsid w:val="003B2CD1"/>
    <w:rsid w:val="003C394F"/>
    <w:rsid w:val="003C5E71"/>
    <w:rsid w:val="003E1B1B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60D4F"/>
    <w:rsid w:val="0048712D"/>
    <w:rsid w:val="00495C80"/>
    <w:rsid w:val="004A2ED8"/>
    <w:rsid w:val="004D70CD"/>
    <w:rsid w:val="004F5BDA"/>
    <w:rsid w:val="004F6DE0"/>
    <w:rsid w:val="0051631E"/>
    <w:rsid w:val="00537A1F"/>
    <w:rsid w:val="00563E1D"/>
    <w:rsid w:val="00566029"/>
    <w:rsid w:val="00567FD3"/>
    <w:rsid w:val="005923CB"/>
    <w:rsid w:val="005B391B"/>
    <w:rsid w:val="005D3D78"/>
    <w:rsid w:val="005D7236"/>
    <w:rsid w:val="005E2EF0"/>
    <w:rsid w:val="005E3707"/>
    <w:rsid w:val="005F4092"/>
    <w:rsid w:val="005F639B"/>
    <w:rsid w:val="00604ADA"/>
    <w:rsid w:val="00607C1D"/>
    <w:rsid w:val="00610518"/>
    <w:rsid w:val="00650687"/>
    <w:rsid w:val="00681900"/>
    <w:rsid w:val="0068471E"/>
    <w:rsid w:val="00684F98"/>
    <w:rsid w:val="00693FFD"/>
    <w:rsid w:val="006D2159"/>
    <w:rsid w:val="006F787C"/>
    <w:rsid w:val="00702636"/>
    <w:rsid w:val="00724507"/>
    <w:rsid w:val="0073513F"/>
    <w:rsid w:val="00742A2A"/>
    <w:rsid w:val="00751A62"/>
    <w:rsid w:val="007623B9"/>
    <w:rsid w:val="00771CE7"/>
    <w:rsid w:val="00773E47"/>
    <w:rsid w:val="00773E6C"/>
    <w:rsid w:val="00781FB1"/>
    <w:rsid w:val="007A0E4B"/>
    <w:rsid w:val="007A6BF8"/>
    <w:rsid w:val="007B0B50"/>
    <w:rsid w:val="007B339A"/>
    <w:rsid w:val="007D1B6D"/>
    <w:rsid w:val="007E53ED"/>
    <w:rsid w:val="007E7D1F"/>
    <w:rsid w:val="00813C37"/>
    <w:rsid w:val="008154B5"/>
    <w:rsid w:val="00823962"/>
    <w:rsid w:val="00852719"/>
    <w:rsid w:val="00857D8A"/>
    <w:rsid w:val="00860115"/>
    <w:rsid w:val="00877CB7"/>
    <w:rsid w:val="008823F9"/>
    <w:rsid w:val="0088783C"/>
    <w:rsid w:val="008B1278"/>
    <w:rsid w:val="008B163A"/>
    <w:rsid w:val="008C0A84"/>
    <w:rsid w:val="008C0BD0"/>
    <w:rsid w:val="008D0ABF"/>
    <w:rsid w:val="008D57CA"/>
    <w:rsid w:val="008E2766"/>
    <w:rsid w:val="009034C5"/>
    <w:rsid w:val="00905484"/>
    <w:rsid w:val="009370BC"/>
    <w:rsid w:val="00970580"/>
    <w:rsid w:val="0098739B"/>
    <w:rsid w:val="009B61E5"/>
    <w:rsid w:val="009C574E"/>
    <w:rsid w:val="009D1E89"/>
    <w:rsid w:val="009E2AD0"/>
    <w:rsid w:val="009E4F8B"/>
    <w:rsid w:val="009E5707"/>
    <w:rsid w:val="009F1B6D"/>
    <w:rsid w:val="00A13223"/>
    <w:rsid w:val="00A17661"/>
    <w:rsid w:val="00A24B2D"/>
    <w:rsid w:val="00A27DCD"/>
    <w:rsid w:val="00A30497"/>
    <w:rsid w:val="00A40336"/>
    <w:rsid w:val="00A40966"/>
    <w:rsid w:val="00A4796F"/>
    <w:rsid w:val="00A50E81"/>
    <w:rsid w:val="00A86BEE"/>
    <w:rsid w:val="00A8725A"/>
    <w:rsid w:val="00A921E0"/>
    <w:rsid w:val="00A922F4"/>
    <w:rsid w:val="00A96B0F"/>
    <w:rsid w:val="00AC5E30"/>
    <w:rsid w:val="00AD0ED2"/>
    <w:rsid w:val="00AD59D5"/>
    <w:rsid w:val="00AE3447"/>
    <w:rsid w:val="00AE5526"/>
    <w:rsid w:val="00AF051B"/>
    <w:rsid w:val="00B01578"/>
    <w:rsid w:val="00B0738F"/>
    <w:rsid w:val="00B13D3B"/>
    <w:rsid w:val="00B230DB"/>
    <w:rsid w:val="00B2603A"/>
    <w:rsid w:val="00B26601"/>
    <w:rsid w:val="00B30E01"/>
    <w:rsid w:val="00B41951"/>
    <w:rsid w:val="00B5023B"/>
    <w:rsid w:val="00B51FA6"/>
    <w:rsid w:val="00B53229"/>
    <w:rsid w:val="00B62480"/>
    <w:rsid w:val="00B715E9"/>
    <w:rsid w:val="00B74D78"/>
    <w:rsid w:val="00B81B70"/>
    <w:rsid w:val="00BA02D6"/>
    <w:rsid w:val="00BA0E47"/>
    <w:rsid w:val="00BB3BAB"/>
    <w:rsid w:val="00BD0435"/>
    <w:rsid w:val="00BD0724"/>
    <w:rsid w:val="00BD2B91"/>
    <w:rsid w:val="00BE2CDA"/>
    <w:rsid w:val="00BE5521"/>
    <w:rsid w:val="00BF6C23"/>
    <w:rsid w:val="00C01E2E"/>
    <w:rsid w:val="00C2005D"/>
    <w:rsid w:val="00C2657E"/>
    <w:rsid w:val="00C53263"/>
    <w:rsid w:val="00C6415E"/>
    <w:rsid w:val="00C75F1D"/>
    <w:rsid w:val="00C8402F"/>
    <w:rsid w:val="00C95156"/>
    <w:rsid w:val="00CA0DC2"/>
    <w:rsid w:val="00CB2765"/>
    <w:rsid w:val="00CB68E8"/>
    <w:rsid w:val="00CC7710"/>
    <w:rsid w:val="00CE0B41"/>
    <w:rsid w:val="00D0244E"/>
    <w:rsid w:val="00D04F01"/>
    <w:rsid w:val="00D06414"/>
    <w:rsid w:val="00D13E7C"/>
    <w:rsid w:val="00D24E5A"/>
    <w:rsid w:val="00D338E4"/>
    <w:rsid w:val="00D35D07"/>
    <w:rsid w:val="00D36FA7"/>
    <w:rsid w:val="00D4304F"/>
    <w:rsid w:val="00D51947"/>
    <w:rsid w:val="00D532F0"/>
    <w:rsid w:val="00D57412"/>
    <w:rsid w:val="00D76AE5"/>
    <w:rsid w:val="00D77413"/>
    <w:rsid w:val="00D82759"/>
    <w:rsid w:val="00D829A1"/>
    <w:rsid w:val="00D86DE4"/>
    <w:rsid w:val="00DA690D"/>
    <w:rsid w:val="00DB533D"/>
    <w:rsid w:val="00DE1909"/>
    <w:rsid w:val="00DE51DB"/>
    <w:rsid w:val="00DF4DB6"/>
    <w:rsid w:val="00E23F1D"/>
    <w:rsid w:val="00E271B2"/>
    <w:rsid w:val="00E30E05"/>
    <w:rsid w:val="00E36361"/>
    <w:rsid w:val="00E36FB1"/>
    <w:rsid w:val="00E419A1"/>
    <w:rsid w:val="00E41DFB"/>
    <w:rsid w:val="00E53DC1"/>
    <w:rsid w:val="00E55AE9"/>
    <w:rsid w:val="00E56D1D"/>
    <w:rsid w:val="00E60850"/>
    <w:rsid w:val="00E7563A"/>
    <w:rsid w:val="00E95203"/>
    <w:rsid w:val="00E9592C"/>
    <w:rsid w:val="00EA2830"/>
    <w:rsid w:val="00EB0C84"/>
    <w:rsid w:val="00EC25CB"/>
    <w:rsid w:val="00EF1E25"/>
    <w:rsid w:val="00EF4BAD"/>
    <w:rsid w:val="00EF74E6"/>
    <w:rsid w:val="00F01253"/>
    <w:rsid w:val="00F148C9"/>
    <w:rsid w:val="00F17FDE"/>
    <w:rsid w:val="00F24AB0"/>
    <w:rsid w:val="00F24C59"/>
    <w:rsid w:val="00F401B2"/>
    <w:rsid w:val="00F40D53"/>
    <w:rsid w:val="00F4525C"/>
    <w:rsid w:val="00F476E3"/>
    <w:rsid w:val="00F50D86"/>
    <w:rsid w:val="00F62C2D"/>
    <w:rsid w:val="00F639C5"/>
    <w:rsid w:val="00F6610F"/>
    <w:rsid w:val="00F7536E"/>
    <w:rsid w:val="00F775F1"/>
    <w:rsid w:val="00F85A39"/>
    <w:rsid w:val="00FA188F"/>
    <w:rsid w:val="00FB23F1"/>
    <w:rsid w:val="00FD29D3"/>
    <w:rsid w:val="00FD66AD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2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C5E3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34C5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6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GGK1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GGK11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4DD775-8013-49E4-BA87-935D0C74AE72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DAEB8-B1B3-4CE6-A3D0-6A9FCD83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5536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Geography</cp:keywords>
  <dc:description/>
  <cp:lastModifiedBy/>
  <cp:revision>1</cp:revision>
  <cp:lastPrinted>2020-03-04T04:43:00Z</cp:lastPrinted>
  <dcterms:created xsi:type="dcterms:W3CDTF">2020-09-22T07:40:00Z</dcterms:created>
  <dcterms:modified xsi:type="dcterms:W3CDTF">2020-09-24T04:23:00Z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