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1BF62635" w:rsidR="00086CFC" w:rsidRDefault="00C2005D" w:rsidP="002C040D">
      <w:pPr>
        <w:pStyle w:val="VCAAHeading1"/>
      </w:pPr>
      <w:r>
        <w:t>E</w:t>
      </w:r>
      <w:r w:rsidR="00E56D1D">
        <w:t>m</w:t>
      </w:r>
      <w:r w:rsidR="007E7D1F">
        <w:t xml:space="preserve">bedding career education in </w:t>
      </w:r>
      <w:r w:rsidR="00E56D1D">
        <w:t>the Victorian Curriculum F–10</w:t>
      </w:r>
      <w:r w:rsidR="00086CFC">
        <w:t xml:space="preserve"> </w:t>
      </w:r>
    </w:p>
    <w:p w14:paraId="309AA2D5" w14:textId="2B43D571" w:rsidR="004F6DE0" w:rsidRPr="008C0A84" w:rsidRDefault="00BE2CDA" w:rsidP="004F6DE0">
      <w:pPr>
        <w:pStyle w:val="VCAAHeading2"/>
        <w:rPr>
          <w:lang w:val="en-AU"/>
        </w:rPr>
      </w:pPr>
      <w:bookmarkStart w:id="0" w:name="TemplateOverview"/>
      <w:bookmarkEnd w:id="0"/>
      <w:r>
        <w:rPr>
          <w:lang w:val="en-AU"/>
        </w:rPr>
        <w:t>Geography</w:t>
      </w:r>
      <w:r w:rsidR="004F6DE0" w:rsidRPr="008C0A84">
        <w:rPr>
          <w:lang w:val="en-AU"/>
        </w:rPr>
        <w:t xml:space="preserve">, Levels </w:t>
      </w:r>
      <w:r w:rsidR="00BA02D6">
        <w:rPr>
          <w:lang w:val="en-AU"/>
        </w:rPr>
        <w:t>9 and 10</w:t>
      </w:r>
    </w:p>
    <w:p w14:paraId="2E354ED1" w14:textId="53CA88FD"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2F1F66B" w:rsidR="008B1278" w:rsidRPr="008C0A84" w:rsidRDefault="008B1278" w:rsidP="002C040D">
      <w:pPr>
        <w:pStyle w:val="VCAAbody-withlargetabandhangingindent"/>
      </w:pPr>
      <w:r w:rsidRPr="008C0A84">
        <w:rPr>
          <w:b/>
        </w:rPr>
        <w:t>Curriculum area and levels:</w:t>
      </w:r>
      <w:r w:rsidRPr="008C0A84">
        <w:tab/>
      </w:r>
      <w:r w:rsidR="00BE2CDA">
        <w:t>Geography</w:t>
      </w:r>
      <w:r w:rsidRPr="008C0A84">
        <w:t xml:space="preserve">, Levels </w:t>
      </w:r>
      <w:r w:rsidR="00BA02D6">
        <w:t>9 and 10</w:t>
      </w:r>
    </w:p>
    <w:p w14:paraId="75C67D18" w14:textId="70452EFC" w:rsidR="009034C5" w:rsidRDefault="00254888" w:rsidP="00B51FA6">
      <w:pPr>
        <w:pStyle w:val="VCAAbody-withlargetabandhangingindent"/>
      </w:pPr>
      <w:r w:rsidRPr="008C0A84">
        <w:rPr>
          <w:b/>
        </w:rPr>
        <w:t>Relevant c</w:t>
      </w:r>
      <w:r w:rsidR="008B1278" w:rsidRPr="008C0A84">
        <w:rPr>
          <w:b/>
        </w:rPr>
        <w:t>ontent description:</w:t>
      </w:r>
      <w:r w:rsidR="008B1278" w:rsidRPr="008C0A84">
        <w:tab/>
      </w:r>
      <w:r w:rsidR="00F85A39" w:rsidRPr="002C040D">
        <w:t xml:space="preserve">Role of initiatives </w:t>
      </w:r>
      <w:r w:rsidR="00B827C4">
        <w:t xml:space="preserve">undertaken </w:t>
      </w:r>
      <w:r w:rsidR="00F85A39" w:rsidRPr="002C040D">
        <w:t>by international and national government and non-government organisations to improve human wellbeing in Australia and other countries</w:t>
      </w:r>
      <w:r w:rsidR="00B827C4">
        <w:t xml:space="preserve"> </w:t>
      </w:r>
      <w:hyperlink r:id="rId11" w:tooltip="View elaborations and additional details of VCGGK154" w:history="1">
        <w:r w:rsidR="00F85A39" w:rsidRPr="002C040D">
          <w:t>(</w:t>
        </w:r>
        <w:r w:rsidR="00F85A39" w:rsidRPr="002C040D">
          <w:rPr>
            <w:rStyle w:val="Hyperlink"/>
          </w:rPr>
          <w:t>VCGGK154</w:t>
        </w:r>
        <w:r w:rsidR="00F85A39" w:rsidRPr="002C040D">
          <w:t>)</w:t>
        </w:r>
      </w:hyperlink>
      <w:r w:rsidR="008802FA">
        <w:t>.</w:t>
      </w:r>
    </w:p>
    <w:p w14:paraId="36A2C730" w14:textId="0B03DB90"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4F3C18">
        <w:t xml:space="preserve">Creating </w:t>
      </w:r>
      <w:r w:rsidR="00F85A39">
        <w:t xml:space="preserve">a </w:t>
      </w:r>
      <w:r w:rsidR="003A4CCF">
        <w:t xml:space="preserve">visual </w:t>
      </w:r>
      <w:r w:rsidR="004F3C18">
        <w:t xml:space="preserve">resource </w:t>
      </w:r>
      <w:r w:rsidR="00F85A39">
        <w:t>that i</w:t>
      </w:r>
      <w:r w:rsidR="00165429">
        <w:t>dentif</w:t>
      </w:r>
      <w:r w:rsidR="00F85A39">
        <w:t>ies</w:t>
      </w:r>
      <w:r w:rsidR="00165429">
        <w:t xml:space="preserve"> and </w:t>
      </w:r>
      <w:r w:rsidR="00F85A39">
        <w:t xml:space="preserve">demonstrates an </w:t>
      </w:r>
      <w:r w:rsidR="00165429">
        <w:t xml:space="preserve">understanding </w:t>
      </w:r>
      <w:r w:rsidR="00F85A39">
        <w:t xml:space="preserve">of </w:t>
      </w:r>
      <w:r w:rsidR="003A4CCF">
        <w:t>an organisation that aims to improve human wellbeing.</w:t>
      </w:r>
      <w:r w:rsidR="00F85A39">
        <w:t xml:space="preserve"> </w:t>
      </w:r>
    </w:p>
    <w:p w14:paraId="2364A01C" w14:textId="7927B80D" w:rsidR="00421DB1" w:rsidRPr="008C0A84" w:rsidRDefault="00421DB1" w:rsidP="00E419A1">
      <w:pPr>
        <w:pStyle w:val="VCAAbody-withlargetabandhangingindent"/>
      </w:pPr>
      <w:r w:rsidRPr="002C040D">
        <w:rPr>
          <w:b/>
          <w:bCs/>
        </w:rPr>
        <w:t>Summary of adaptation, change, addition:</w:t>
      </w:r>
      <w:r>
        <w:tab/>
      </w:r>
      <w:r w:rsidR="004F3C18">
        <w:t>Exploring</w:t>
      </w:r>
      <w:r w:rsidR="003A4CCF" w:rsidRPr="002C040D">
        <w:t xml:space="preserve"> career</w:t>
      </w:r>
      <w:r w:rsidR="004F3C18">
        <w:t xml:space="preserve"> and volunteer</w:t>
      </w:r>
      <w:r w:rsidR="003A4CCF" w:rsidRPr="002C040D">
        <w:t xml:space="preserve"> </w:t>
      </w:r>
      <w:r w:rsidR="004F3C18">
        <w:t>opportunities</w:t>
      </w:r>
      <w:r w:rsidR="004F3C18" w:rsidRPr="002C040D">
        <w:t xml:space="preserve"> </w:t>
      </w:r>
      <w:r w:rsidR="003A4CCF" w:rsidRPr="002C040D">
        <w:t xml:space="preserve">available in various </w:t>
      </w:r>
      <w:r w:rsidR="00A11E3C">
        <w:t>types</w:t>
      </w:r>
      <w:r w:rsidR="00A11E3C" w:rsidRPr="002C040D">
        <w:t xml:space="preserve"> </w:t>
      </w:r>
      <w:r w:rsidR="003A4CCF" w:rsidRPr="002C040D">
        <w:t>of organisations that improve human</w:t>
      </w:r>
      <w:r w:rsidR="00A11E3C">
        <w:t>s’</w:t>
      </w:r>
      <w:r w:rsidR="003A4CCF" w:rsidRPr="002C040D">
        <w:t xml:space="preserve"> wellbeing.</w:t>
      </w:r>
    </w:p>
    <w:p w14:paraId="65DFB73F" w14:textId="4D247FFE" w:rsidR="00254888" w:rsidRDefault="00254888" w:rsidP="002C040D">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815"/>
        <w:gridCol w:w="5074"/>
      </w:tblGrid>
      <w:tr w:rsidR="00254888" w:rsidRPr="008C0A84" w14:paraId="47FFE019" w14:textId="77777777" w:rsidTr="00EA3A39">
        <w:trPr>
          <w:cnfStyle w:val="100000000000" w:firstRow="1" w:lastRow="0" w:firstColumn="0" w:lastColumn="0" w:oddVBand="0" w:evenVBand="0" w:oddHBand="0" w:evenHBand="0" w:firstRowFirstColumn="0" w:firstRowLastColumn="0" w:lastRowFirstColumn="0" w:lastRowLastColumn="0"/>
        </w:trPr>
        <w:tc>
          <w:tcPr>
            <w:tcW w:w="4815"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074"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EA3A39">
        <w:tc>
          <w:tcPr>
            <w:tcW w:w="4815" w:type="dxa"/>
          </w:tcPr>
          <w:p w14:paraId="32D42DEB" w14:textId="2A5392A3" w:rsidR="00A50F12" w:rsidRDefault="00A50F12" w:rsidP="00457521">
            <w:pPr>
              <w:pStyle w:val="VCAAtablecondensed"/>
              <w:rPr>
                <w:lang w:val="en-AU"/>
              </w:rPr>
            </w:pPr>
            <w:r>
              <w:rPr>
                <w:lang w:val="en-AU"/>
              </w:rPr>
              <w:t>Teacher shares the quote ‘Be the change you wish to see in the world’ with students. Teacher asks students to consider and explain what it means to them, and how it relates to human</w:t>
            </w:r>
            <w:r w:rsidR="00A11E3C">
              <w:rPr>
                <w:lang w:val="en-AU"/>
              </w:rPr>
              <w:t>s’</w:t>
            </w:r>
            <w:r>
              <w:rPr>
                <w:lang w:val="en-AU"/>
              </w:rPr>
              <w:t xml:space="preserve"> wellbeing. </w:t>
            </w:r>
          </w:p>
          <w:p w14:paraId="46A85701" w14:textId="5FD7C629" w:rsidR="00254888" w:rsidRPr="008C0A84" w:rsidRDefault="00C77D55" w:rsidP="00457521">
            <w:pPr>
              <w:pStyle w:val="VCAAtablecondensed"/>
              <w:rPr>
                <w:lang w:val="en-AU"/>
              </w:rPr>
            </w:pPr>
            <w:r>
              <w:rPr>
                <w:lang w:val="en-AU"/>
              </w:rPr>
              <w:t>S</w:t>
            </w:r>
            <w:r w:rsidR="00966187">
              <w:rPr>
                <w:lang w:val="en-AU"/>
              </w:rPr>
              <w:t>tudents brainstorm a list of organisations that aim to improve human</w:t>
            </w:r>
            <w:r w:rsidR="00A11E3C">
              <w:rPr>
                <w:lang w:val="en-AU"/>
              </w:rPr>
              <w:t>s’</w:t>
            </w:r>
            <w:r w:rsidR="00966187">
              <w:rPr>
                <w:lang w:val="en-AU"/>
              </w:rPr>
              <w:t xml:space="preserve"> wellbeing in Australia and overseas (see Additional resources</w:t>
            </w:r>
            <w:r w:rsidR="001F67CE">
              <w:rPr>
                <w:lang w:val="en-AU"/>
              </w:rPr>
              <w:t xml:space="preserve"> for examples</w:t>
            </w:r>
            <w:r w:rsidR="00966187">
              <w:rPr>
                <w:lang w:val="en-AU"/>
              </w:rPr>
              <w:t xml:space="preserve">). Students classify these organisations as government or non-government organisations, and </w:t>
            </w:r>
            <w:r w:rsidR="00E42208">
              <w:rPr>
                <w:lang w:val="en-AU"/>
              </w:rPr>
              <w:t xml:space="preserve">find out </w:t>
            </w:r>
            <w:r w:rsidR="00966187">
              <w:rPr>
                <w:lang w:val="en-AU"/>
              </w:rPr>
              <w:t xml:space="preserve">if they operate in Australia, overseas, or both. </w:t>
            </w:r>
          </w:p>
        </w:tc>
        <w:tc>
          <w:tcPr>
            <w:tcW w:w="5074" w:type="dxa"/>
          </w:tcPr>
          <w:p w14:paraId="092660B4" w14:textId="4257F307" w:rsidR="00457521" w:rsidRPr="008C0A84" w:rsidRDefault="00A50F12" w:rsidP="00B51FA6">
            <w:pPr>
              <w:pStyle w:val="VCAAtablecondensed"/>
              <w:rPr>
                <w:lang w:val="en-AU"/>
              </w:rPr>
            </w:pPr>
            <w:r>
              <w:rPr>
                <w:lang w:val="en-AU"/>
              </w:rPr>
              <w:t>Brainstorming activity runs unchanged.</w:t>
            </w:r>
          </w:p>
        </w:tc>
      </w:tr>
      <w:tr w:rsidR="00254888" w:rsidRPr="008C0A84" w14:paraId="3F7C9F0C" w14:textId="77777777" w:rsidTr="00EA3A39">
        <w:tc>
          <w:tcPr>
            <w:tcW w:w="4815" w:type="dxa"/>
            <w:tcBorders>
              <w:bottom w:val="single" w:sz="4" w:space="0" w:color="auto"/>
            </w:tcBorders>
          </w:tcPr>
          <w:p w14:paraId="5031CA90" w14:textId="73D9F4F9" w:rsidR="00463A98" w:rsidRDefault="00E42208" w:rsidP="00B51FA6">
            <w:pPr>
              <w:pStyle w:val="VCAAtablecondensed"/>
              <w:rPr>
                <w:lang w:val="en-AU"/>
              </w:rPr>
            </w:pPr>
            <w:r>
              <w:rPr>
                <w:lang w:val="en-AU"/>
              </w:rPr>
              <w:t xml:space="preserve">Each student </w:t>
            </w:r>
            <w:r w:rsidR="007A0DA4">
              <w:rPr>
                <w:lang w:val="en-AU"/>
              </w:rPr>
              <w:t>investigate</w:t>
            </w:r>
            <w:r>
              <w:rPr>
                <w:lang w:val="en-AU"/>
              </w:rPr>
              <w:t>s</w:t>
            </w:r>
            <w:r w:rsidR="007A0DA4">
              <w:rPr>
                <w:lang w:val="en-AU"/>
              </w:rPr>
              <w:t xml:space="preserve"> one organisation</w:t>
            </w:r>
            <w:r w:rsidR="00D4037D">
              <w:rPr>
                <w:lang w:val="en-AU"/>
              </w:rPr>
              <w:t xml:space="preserve"> identified in the brainstorm</w:t>
            </w:r>
            <w:r w:rsidR="007A0DA4">
              <w:rPr>
                <w:lang w:val="en-AU"/>
              </w:rPr>
              <w:t xml:space="preserve"> </w:t>
            </w:r>
            <w:r w:rsidR="00463A98">
              <w:rPr>
                <w:lang w:val="en-AU"/>
              </w:rPr>
              <w:t>to find out:</w:t>
            </w:r>
          </w:p>
          <w:p w14:paraId="0DFA8FB1" w14:textId="0B97EBBF" w:rsidR="00463A98" w:rsidRDefault="007A0DA4" w:rsidP="00463A98">
            <w:pPr>
              <w:pStyle w:val="VCAAtablecondensed"/>
              <w:numPr>
                <w:ilvl w:val="0"/>
                <w:numId w:val="26"/>
              </w:numPr>
              <w:rPr>
                <w:lang w:val="en-AU"/>
              </w:rPr>
            </w:pPr>
            <w:r>
              <w:rPr>
                <w:lang w:val="en-AU"/>
              </w:rPr>
              <w:t xml:space="preserve">how </w:t>
            </w:r>
            <w:r w:rsidR="00D4037D">
              <w:rPr>
                <w:lang w:val="en-AU"/>
              </w:rPr>
              <w:t>the organisation’s founders</w:t>
            </w:r>
            <w:r>
              <w:rPr>
                <w:lang w:val="en-AU"/>
              </w:rPr>
              <w:t xml:space="preserve"> have become the change </w:t>
            </w:r>
            <w:r w:rsidR="00D4037D">
              <w:rPr>
                <w:lang w:val="en-AU"/>
              </w:rPr>
              <w:t>they</w:t>
            </w:r>
            <w:r>
              <w:rPr>
                <w:lang w:val="en-AU"/>
              </w:rPr>
              <w:t xml:space="preserve"> wish</w:t>
            </w:r>
            <w:r w:rsidR="00D4037D">
              <w:rPr>
                <w:lang w:val="en-AU"/>
              </w:rPr>
              <w:t>ed</w:t>
            </w:r>
            <w:r>
              <w:rPr>
                <w:lang w:val="en-AU"/>
              </w:rPr>
              <w:t xml:space="preserve"> to see in the world in terms of improving </w:t>
            </w:r>
            <w:r w:rsidR="00D4037D">
              <w:rPr>
                <w:lang w:val="en-AU"/>
              </w:rPr>
              <w:t>h</w:t>
            </w:r>
            <w:r>
              <w:rPr>
                <w:lang w:val="en-AU"/>
              </w:rPr>
              <w:t>uman</w:t>
            </w:r>
            <w:r w:rsidR="00E42208">
              <w:rPr>
                <w:lang w:val="en-AU"/>
              </w:rPr>
              <w:t>s’</w:t>
            </w:r>
            <w:r>
              <w:rPr>
                <w:lang w:val="en-AU"/>
              </w:rPr>
              <w:t xml:space="preserve"> </w:t>
            </w:r>
            <w:r w:rsidR="00D4037D">
              <w:rPr>
                <w:lang w:val="en-AU"/>
              </w:rPr>
              <w:t>w</w:t>
            </w:r>
            <w:r>
              <w:rPr>
                <w:lang w:val="en-AU"/>
              </w:rPr>
              <w:t>ellbeing in Australia</w:t>
            </w:r>
            <w:r w:rsidR="00EA3A39">
              <w:rPr>
                <w:lang w:val="en-AU"/>
              </w:rPr>
              <w:t xml:space="preserve"> or overseas</w:t>
            </w:r>
          </w:p>
          <w:p w14:paraId="308605EA" w14:textId="521AC2C5" w:rsidR="00463A98" w:rsidRDefault="00A50F12" w:rsidP="00463A98">
            <w:pPr>
              <w:pStyle w:val="VCAAtablecondensed"/>
              <w:numPr>
                <w:ilvl w:val="0"/>
                <w:numId w:val="26"/>
              </w:numPr>
              <w:rPr>
                <w:lang w:val="en-AU"/>
              </w:rPr>
            </w:pPr>
            <w:r>
              <w:rPr>
                <w:lang w:val="en-AU"/>
              </w:rPr>
              <w:t>the</w:t>
            </w:r>
            <w:r w:rsidR="00463A98">
              <w:rPr>
                <w:lang w:val="en-AU"/>
              </w:rPr>
              <w:t xml:space="preserve"> organisation's goals</w:t>
            </w:r>
          </w:p>
          <w:p w14:paraId="446FB8DB" w14:textId="67AEEEC2" w:rsidR="00254888" w:rsidRPr="008C0A84" w:rsidRDefault="00463A98" w:rsidP="00691753">
            <w:pPr>
              <w:pStyle w:val="VCAAtablecondensed"/>
              <w:numPr>
                <w:ilvl w:val="0"/>
                <w:numId w:val="26"/>
              </w:numPr>
              <w:rPr>
                <w:lang w:val="en-AU"/>
              </w:rPr>
            </w:pPr>
            <w:r>
              <w:rPr>
                <w:lang w:val="en-AU"/>
              </w:rPr>
              <w:t xml:space="preserve">the organisation's </w:t>
            </w:r>
            <w:r w:rsidR="00A50F12">
              <w:rPr>
                <w:lang w:val="en-AU"/>
              </w:rPr>
              <w:t>work and achievements.</w:t>
            </w:r>
          </w:p>
        </w:tc>
        <w:tc>
          <w:tcPr>
            <w:tcW w:w="5074" w:type="dxa"/>
            <w:tcBorders>
              <w:bottom w:val="single" w:sz="4" w:space="0" w:color="auto"/>
            </w:tcBorders>
          </w:tcPr>
          <w:p w14:paraId="4B5E6D97" w14:textId="054A1EAE" w:rsidR="00A50F12" w:rsidRPr="002C040D" w:rsidRDefault="00463A98" w:rsidP="00B51FA6">
            <w:pPr>
              <w:pStyle w:val="VCAAtablecondensed"/>
            </w:pPr>
            <w:r>
              <w:t>Each student</w:t>
            </w:r>
            <w:r w:rsidR="00A50F12" w:rsidRPr="002C040D">
              <w:t xml:space="preserve"> research</w:t>
            </w:r>
            <w:r>
              <w:t>es</w:t>
            </w:r>
            <w:r w:rsidR="00A50F12" w:rsidRPr="002C040D">
              <w:t xml:space="preserve"> the structure of the</w:t>
            </w:r>
            <w:r>
              <w:t xml:space="preserve">ir chosen </w:t>
            </w:r>
            <w:r w:rsidR="00A50F12" w:rsidRPr="002C040D">
              <w:t xml:space="preserve">organisation </w:t>
            </w:r>
            <w:r w:rsidR="00172D8F" w:rsidRPr="002C040D">
              <w:t>and the roles within it</w:t>
            </w:r>
            <w:r w:rsidR="00A50F12" w:rsidRPr="002C040D">
              <w:t>, from CEO through to volunteers</w:t>
            </w:r>
            <w:r>
              <w:t xml:space="preserve">, </w:t>
            </w:r>
            <w:r w:rsidR="00322D87">
              <w:t>then</w:t>
            </w:r>
            <w:r>
              <w:t xml:space="preserve"> creates </w:t>
            </w:r>
            <w:r w:rsidR="00A50F12" w:rsidRPr="002C040D">
              <w:t>a graphic</w:t>
            </w:r>
            <w:r>
              <w:t xml:space="preserve"> (e.g. organisational chart)</w:t>
            </w:r>
            <w:r w:rsidR="00A50F12" w:rsidRPr="002C040D">
              <w:t xml:space="preserve"> </w:t>
            </w:r>
            <w:r w:rsidR="00F84A6C">
              <w:t>of</w:t>
            </w:r>
            <w:r w:rsidR="00A50F12" w:rsidRPr="002C040D">
              <w:t xml:space="preserve"> their findings. </w:t>
            </w:r>
            <w:r w:rsidR="00322D87">
              <w:t xml:space="preserve">After students </w:t>
            </w:r>
            <w:r>
              <w:t>shar</w:t>
            </w:r>
            <w:r w:rsidR="00322D87">
              <w:t xml:space="preserve">e their findings </w:t>
            </w:r>
            <w:r w:rsidR="00A50F12" w:rsidRPr="002C040D">
              <w:t>with the class</w:t>
            </w:r>
            <w:r w:rsidR="00322D87">
              <w:t>, the class then identifies and discusses</w:t>
            </w:r>
            <w:r w:rsidR="00A50F12" w:rsidRPr="002C040D">
              <w:t xml:space="preserve"> </w:t>
            </w:r>
            <w:r w:rsidR="00F84A6C">
              <w:t xml:space="preserve">the </w:t>
            </w:r>
            <w:proofErr w:type="spellStart"/>
            <w:r w:rsidR="00F84A6C">
              <w:t>organisations’</w:t>
            </w:r>
            <w:proofErr w:type="spellEnd"/>
            <w:r w:rsidR="00F84A6C">
              <w:t xml:space="preserve"> </w:t>
            </w:r>
            <w:r w:rsidR="00A50F12" w:rsidRPr="002C040D">
              <w:t xml:space="preserve">similarities and differences. </w:t>
            </w:r>
          </w:p>
          <w:p w14:paraId="406DA64C" w14:textId="1E812135" w:rsidR="00A50F12" w:rsidRPr="002C040D" w:rsidRDefault="00F84A6C" w:rsidP="00B51FA6">
            <w:pPr>
              <w:pStyle w:val="VCAAtablecondensed"/>
            </w:pPr>
            <w:r>
              <w:t>Each s</w:t>
            </w:r>
            <w:r w:rsidR="00A50F12" w:rsidRPr="002C040D">
              <w:t xml:space="preserve">tudent </w:t>
            </w:r>
            <w:r w:rsidR="009A2CDB">
              <w:t>identifies</w:t>
            </w:r>
            <w:r w:rsidR="009A2CDB" w:rsidRPr="002C040D">
              <w:t xml:space="preserve"> </w:t>
            </w:r>
            <w:r w:rsidR="009A2CDB">
              <w:t>a current</w:t>
            </w:r>
            <w:r w:rsidR="00A50F12" w:rsidRPr="002C040D">
              <w:t xml:space="preserve"> vacanc</w:t>
            </w:r>
            <w:r w:rsidR="009A2CDB">
              <w:t>y</w:t>
            </w:r>
            <w:r w:rsidR="00A50F12" w:rsidRPr="002C040D">
              <w:t xml:space="preserve"> for </w:t>
            </w:r>
            <w:r w:rsidR="009A2CDB">
              <w:t xml:space="preserve">a </w:t>
            </w:r>
            <w:r w:rsidR="00A50F12" w:rsidRPr="002C040D">
              <w:t xml:space="preserve">paid or volunteer position at </w:t>
            </w:r>
            <w:r w:rsidR="00C94BD0">
              <w:t>one of the</w:t>
            </w:r>
            <w:r>
              <w:t xml:space="preserve"> </w:t>
            </w:r>
            <w:r w:rsidR="00A50F12" w:rsidRPr="002C040D">
              <w:t>organisation</w:t>
            </w:r>
            <w:r w:rsidR="00C94BD0">
              <w:t>s</w:t>
            </w:r>
            <w:r w:rsidR="00A50F12" w:rsidRPr="002C040D">
              <w:t>, record</w:t>
            </w:r>
            <w:r>
              <w:t>ing</w:t>
            </w:r>
            <w:r w:rsidR="00A50F12" w:rsidRPr="002C040D">
              <w:t xml:space="preserve"> </w:t>
            </w:r>
            <w:r w:rsidR="009A2CDB">
              <w:t>details</w:t>
            </w:r>
            <w:r w:rsidR="00A50F12" w:rsidRPr="002C040D">
              <w:t xml:space="preserve"> such as essential and desired requirements, tasks</w:t>
            </w:r>
            <w:r w:rsidR="008C651F" w:rsidRPr="002C040D">
              <w:t xml:space="preserve"> of the role, how the role </w:t>
            </w:r>
            <w:r w:rsidR="008C651F" w:rsidRPr="002C040D">
              <w:lastRenderedPageBreak/>
              <w:t xml:space="preserve">relates to others in the organisation, and how the role </w:t>
            </w:r>
            <w:r w:rsidR="009A2CDB">
              <w:t>contributes to</w:t>
            </w:r>
            <w:r w:rsidR="009A2CDB" w:rsidRPr="002C040D">
              <w:t xml:space="preserve"> </w:t>
            </w:r>
            <w:r w:rsidR="008C651F" w:rsidRPr="002C040D">
              <w:t>the</w:t>
            </w:r>
            <w:r w:rsidR="009A2CDB">
              <w:t xml:space="preserve"> organisation’s </w:t>
            </w:r>
            <w:r w:rsidR="008C651F" w:rsidRPr="002C040D">
              <w:t>aim of improving wellbeing.</w:t>
            </w:r>
          </w:p>
          <w:p w14:paraId="0D137BAF" w14:textId="75AC8FC5" w:rsidR="00254888" w:rsidRPr="00B74D78" w:rsidRDefault="006F5752" w:rsidP="00B51FA6">
            <w:pPr>
              <w:pStyle w:val="VCAAtablecondensed"/>
              <w:rPr>
                <w:color w:val="auto"/>
                <w:lang w:val="en-AU"/>
              </w:rPr>
            </w:pPr>
            <w:r w:rsidRPr="002C040D">
              <w:t xml:space="preserve">Students could </w:t>
            </w:r>
            <w:r w:rsidR="00DA05F5">
              <w:t>also discuss how</w:t>
            </w:r>
            <w:r w:rsidR="00DA05F5" w:rsidRPr="002C040D">
              <w:t xml:space="preserve"> </w:t>
            </w:r>
            <w:r w:rsidR="0072724F">
              <w:t>working</w:t>
            </w:r>
            <w:r w:rsidR="0072724F" w:rsidRPr="002C040D">
              <w:t xml:space="preserve"> </w:t>
            </w:r>
            <w:r w:rsidRPr="002C040D">
              <w:t xml:space="preserve">in </w:t>
            </w:r>
            <w:r w:rsidR="006B17CD">
              <w:t>organisations of different types and sizes</w:t>
            </w:r>
            <w:r w:rsidRPr="002C040D">
              <w:t xml:space="preserve"> </w:t>
            </w:r>
            <w:r w:rsidR="0072724F">
              <w:t xml:space="preserve">might provide </w:t>
            </w:r>
            <w:r w:rsidR="006B17CD">
              <w:t xml:space="preserve">employees and volunteers with different </w:t>
            </w:r>
            <w:r w:rsidR="0072724F">
              <w:t>experiences of contributing to the goal of improving wellbeing</w:t>
            </w:r>
            <w:r w:rsidRPr="002C040D">
              <w:t>. For example, large non-governmental organisation</w:t>
            </w:r>
            <w:r w:rsidR="0072724F">
              <w:t>s</w:t>
            </w:r>
            <w:r w:rsidR="0036566B">
              <w:t>,</w:t>
            </w:r>
            <w:r w:rsidRPr="002C040D">
              <w:t xml:space="preserve"> </w:t>
            </w:r>
            <w:r w:rsidR="001D419B">
              <w:t>such as</w:t>
            </w:r>
            <w:r w:rsidR="001D419B" w:rsidRPr="002C040D">
              <w:t xml:space="preserve"> </w:t>
            </w:r>
            <w:r w:rsidRPr="002C040D">
              <w:t xml:space="preserve">the World Health </w:t>
            </w:r>
            <w:r w:rsidR="006B17CD">
              <w:t>O</w:t>
            </w:r>
            <w:r w:rsidR="0036566B">
              <w:t>rgani</w:t>
            </w:r>
            <w:r w:rsidR="006B17CD">
              <w:t>z</w:t>
            </w:r>
            <w:r w:rsidR="0036566B">
              <w:t>ation,</w:t>
            </w:r>
            <w:r w:rsidRPr="002C040D">
              <w:t xml:space="preserve"> </w:t>
            </w:r>
            <w:r w:rsidR="0072724F">
              <w:t>have</w:t>
            </w:r>
            <w:r w:rsidRPr="002C040D">
              <w:t xml:space="preserve"> many roles that may not obviously </w:t>
            </w:r>
            <w:r w:rsidR="009A2CDB">
              <w:t>or directly contribute</w:t>
            </w:r>
            <w:r w:rsidR="009A2CDB" w:rsidRPr="002C040D">
              <w:t xml:space="preserve"> </w:t>
            </w:r>
            <w:r w:rsidR="009A2CDB">
              <w:t xml:space="preserve">to </w:t>
            </w:r>
            <w:r w:rsidRPr="002C040D">
              <w:t>wellbeing</w:t>
            </w:r>
            <w:r w:rsidR="001D419B">
              <w:t xml:space="preserve"> (e.g.</w:t>
            </w:r>
            <w:r w:rsidRPr="002C040D">
              <w:t xml:space="preserve"> technical support </w:t>
            </w:r>
            <w:r w:rsidR="001D419B">
              <w:t>officer</w:t>
            </w:r>
            <w:r w:rsidR="002B6EF9">
              <w:t>,</w:t>
            </w:r>
            <w:r w:rsidRPr="002C040D">
              <w:t xml:space="preserve"> finance assistant</w:t>
            </w:r>
            <w:r w:rsidR="00DA05F5">
              <w:t>)</w:t>
            </w:r>
            <w:r w:rsidRPr="002C040D">
              <w:t xml:space="preserve">, </w:t>
            </w:r>
            <w:r w:rsidR="00D528E6">
              <w:t>while</w:t>
            </w:r>
            <w:r w:rsidRPr="002C040D">
              <w:t xml:space="preserve"> </w:t>
            </w:r>
            <w:r w:rsidR="002B6EF9">
              <w:t>volunteers</w:t>
            </w:r>
            <w:r w:rsidR="0036566B">
              <w:t xml:space="preserve"> in </w:t>
            </w:r>
            <w:r w:rsidRPr="002C040D">
              <w:t xml:space="preserve">a small, local organisation </w:t>
            </w:r>
            <w:r w:rsidR="005D617B">
              <w:t>might</w:t>
            </w:r>
            <w:r w:rsidRPr="002C040D">
              <w:t xml:space="preserve"> </w:t>
            </w:r>
            <w:r w:rsidR="0036566B">
              <w:t xml:space="preserve">have direct contact </w:t>
            </w:r>
            <w:r w:rsidRPr="002C040D">
              <w:t xml:space="preserve">with </w:t>
            </w:r>
            <w:r w:rsidR="0036566B">
              <w:t>the organisation's clients</w:t>
            </w:r>
            <w:r w:rsidRPr="002C040D">
              <w:t xml:space="preserve">. </w:t>
            </w:r>
          </w:p>
        </w:tc>
      </w:tr>
      <w:tr w:rsidR="00457521" w:rsidRPr="008C0A84" w14:paraId="63793E0F" w14:textId="77777777" w:rsidTr="00EA3A39">
        <w:tc>
          <w:tcPr>
            <w:tcW w:w="4815" w:type="dxa"/>
          </w:tcPr>
          <w:p w14:paraId="7674DB26" w14:textId="0E591000" w:rsidR="00457521" w:rsidRPr="008C0A84" w:rsidRDefault="00D528E6" w:rsidP="004B2D07">
            <w:pPr>
              <w:pStyle w:val="VCAAtablecondensed"/>
              <w:rPr>
                <w:lang w:val="en-AU"/>
              </w:rPr>
            </w:pPr>
            <w:r>
              <w:rPr>
                <w:lang w:val="en-AU"/>
              </w:rPr>
              <w:lastRenderedPageBreak/>
              <w:t>Each s</w:t>
            </w:r>
            <w:r w:rsidR="00BF615B">
              <w:rPr>
                <w:lang w:val="en-AU"/>
              </w:rPr>
              <w:t xml:space="preserve">tudent </w:t>
            </w:r>
            <w:r w:rsidR="00A50F12">
              <w:rPr>
                <w:lang w:val="en-AU"/>
              </w:rPr>
              <w:t>create</w:t>
            </w:r>
            <w:r>
              <w:rPr>
                <w:lang w:val="en-AU"/>
              </w:rPr>
              <w:t>s</w:t>
            </w:r>
            <w:r w:rsidR="00A50F12">
              <w:rPr>
                <w:lang w:val="en-AU"/>
              </w:rPr>
              <w:t xml:space="preserve"> a visual resource demonstrating</w:t>
            </w:r>
            <w:r w:rsidR="00EA3A39">
              <w:rPr>
                <w:lang w:val="en-AU"/>
              </w:rPr>
              <w:t xml:space="preserve"> </w:t>
            </w:r>
            <w:r w:rsidR="00A50F12">
              <w:rPr>
                <w:lang w:val="en-AU"/>
              </w:rPr>
              <w:t xml:space="preserve">what </w:t>
            </w:r>
            <w:r w:rsidR="00EA3A39">
              <w:rPr>
                <w:lang w:val="en-AU"/>
              </w:rPr>
              <w:t xml:space="preserve">one organisation does to improve </w:t>
            </w:r>
            <w:r w:rsidR="00A50F12">
              <w:rPr>
                <w:lang w:val="en-AU"/>
              </w:rPr>
              <w:t>h</w:t>
            </w:r>
            <w:r w:rsidR="00EA3A39">
              <w:rPr>
                <w:lang w:val="en-AU"/>
              </w:rPr>
              <w:t>uman</w:t>
            </w:r>
            <w:r>
              <w:rPr>
                <w:lang w:val="en-AU"/>
              </w:rPr>
              <w:t>s’</w:t>
            </w:r>
            <w:r w:rsidR="00EA3A39">
              <w:rPr>
                <w:lang w:val="en-AU"/>
              </w:rPr>
              <w:t xml:space="preserve"> </w:t>
            </w:r>
            <w:r w:rsidR="00A50F12">
              <w:rPr>
                <w:lang w:val="en-AU"/>
              </w:rPr>
              <w:t>w</w:t>
            </w:r>
            <w:r w:rsidR="00EA3A39">
              <w:rPr>
                <w:lang w:val="en-AU"/>
              </w:rPr>
              <w:t>ellbeing</w:t>
            </w:r>
            <w:r w:rsidR="00A50F12">
              <w:rPr>
                <w:lang w:val="en-AU"/>
              </w:rPr>
              <w:t>.</w:t>
            </w:r>
            <w:r w:rsidR="004E52C7">
              <w:rPr>
                <w:lang w:val="en-AU"/>
              </w:rPr>
              <w:t xml:space="preserve"> </w:t>
            </w:r>
            <w:r>
              <w:rPr>
                <w:lang w:val="en-AU"/>
              </w:rPr>
              <w:t>The t</w:t>
            </w:r>
            <w:r w:rsidR="004E52C7">
              <w:rPr>
                <w:lang w:val="en-AU"/>
              </w:rPr>
              <w:t>eacher could use guided questions</w:t>
            </w:r>
            <w:r w:rsidR="004E52C7" w:rsidRPr="002C040D">
              <w:rPr>
                <w:lang w:val="en-AU"/>
              </w:rPr>
              <w:t xml:space="preserve"> such as: </w:t>
            </w:r>
            <w:r w:rsidR="004E52C7">
              <w:t xml:space="preserve">What are the aims of the organisation? </w:t>
            </w:r>
            <w:r w:rsidR="00D41840">
              <w:t xml:space="preserve">What is their mission statement? </w:t>
            </w:r>
            <w:r w:rsidR="004E52C7">
              <w:t xml:space="preserve">Why was it created? When was it created? Where are their headquarters? Where </w:t>
            </w:r>
            <w:r>
              <w:t xml:space="preserve">else </w:t>
            </w:r>
            <w:r w:rsidR="004E52C7">
              <w:t>do they work? How are they improving wellbeing? Who is involved</w:t>
            </w:r>
            <w:r w:rsidR="00D41840">
              <w:t xml:space="preserve"> in fieldwork and other roles that directly improve wellbeing</w:t>
            </w:r>
            <w:r w:rsidR="004E52C7">
              <w:t xml:space="preserve">? </w:t>
            </w:r>
          </w:p>
        </w:tc>
        <w:tc>
          <w:tcPr>
            <w:tcW w:w="5074" w:type="dxa"/>
          </w:tcPr>
          <w:p w14:paraId="413B569E" w14:textId="398D0A92" w:rsidR="006F5752" w:rsidRPr="002C040D" w:rsidRDefault="006F5752" w:rsidP="00072AF1">
            <w:pPr>
              <w:pStyle w:val="VCAAtablecondensed"/>
            </w:pPr>
            <w:r w:rsidRPr="002C040D">
              <w:t xml:space="preserve">Students </w:t>
            </w:r>
            <w:r w:rsidR="00D41840">
              <w:t xml:space="preserve">enhance </w:t>
            </w:r>
            <w:r w:rsidR="008F3B24">
              <w:t>their</w:t>
            </w:r>
            <w:r w:rsidRPr="002C040D">
              <w:t xml:space="preserve"> </w:t>
            </w:r>
            <w:r w:rsidR="008F3B24">
              <w:t>visual resource to</w:t>
            </w:r>
            <w:r w:rsidRPr="002C040D">
              <w:t xml:space="preserve"> </w:t>
            </w:r>
            <w:r w:rsidR="008F3B24">
              <w:t xml:space="preserve">include the </w:t>
            </w:r>
            <w:r w:rsidR="00D41840">
              <w:t xml:space="preserve">different roles </w:t>
            </w:r>
            <w:r w:rsidR="008F3B24">
              <w:t xml:space="preserve">in the </w:t>
            </w:r>
            <w:r w:rsidR="00D41840">
              <w:t xml:space="preserve">organisation </w:t>
            </w:r>
            <w:r w:rsidR="008F3B24">
              <w:t>and how</w:t>
            </w:r>
            <w:r w:rsidRPr="002C040D">
              <w:t xml:space="preserve"> the</w:t>
            </w:r>
            <w:r w:rsidR="00D41840">
              <w:t>se</w:t>
            </w:r>
            <w:r w:rsidRPr="002C040D">
              <w:t xml:space="preserve"> roles </w:t>
            </w:r>
            <w:r w:rsidR="00D41840">
              <w:t xml:space="preserve">collectively contribute </w:t>
            </w:r>
            <w:r w:rsidRPr="002C040D">
              <w:t xml:space="preserve">to the goal of improving wellbeing. </w:t>
            </w:r>
          </w:p>
          <w:p w14:paraId="629C56CB" w14:textId="1B77ED68" w:rsidR="006F5752" w:rsidRDefault="006F5752" w:rsidP="00072AF1">
            <w:pPr>
              <w:pStyle w:val="VCAAtablecondensed"/>
            </w:pPr>
            <w:r w:rsidRPr="002C040D">
              <w:t xml:space="preserve">As an enrichment, </w:t>
            </w:r>
            <w:r w:rsidR="008F3B24">
              <w:t>a representative</w:t>
            </w:r>
            <w:r w:rsidRPr="002C040D">
              <w:t xml:space="preserve"> f</w:t>
            </w:r>
            <w:r w:rsidR="008F3B24">
              <w:t>rom</w:t>
            </w:r>
            <w:r w:rsidRPr="002C040D">
              <w:t xml:space="preserve"> </w:t>
            </w:r>
            <w:r w:rsidR="00D41840">
              <w:t>one of the</w:t>
            </w:r>
            <w:r w:rsidR="00D41840" w:rsidRPr="002C040D">
              <w:t xml:space="preserve"> </w:t>
            </w:r>
            <w:r w:rsidRPr="002C040D">
              <w:t>organisation</w:t>
            </w:r>
            <w:r w:rsidR="00D41840">
              <w:t>s</w:t>
            </w:r>
            <w:r w:rsidRPr="002C040D">
              <w:t xml:space="preserve"> could visit the class </w:t>
            </w:r>
            <w:r w:rsidR="00F65FF9">
              <w:t>and</w:t>
            </w:r>
            <w:r w:rsidR="00F65FF9" w:rsidRPr="002C040D">
              <w:t xml:space="preserve"> </w:t>
            </w:r>
            <w:r w:rsidRPr="002C040D">
              <w:t>share more information with students.</w:t>
            </w:r>
          </w:p>
          <w:p w14:paraId="7C083F81" w14:textId="48F014E0" w:rsidR="004B2D07" w:rsidRPr="00B74D78" w:rsidRDefault="004B2D07" w:rsidP="00072AF1">
            <w:pPr>
              <w:pStyle w:val="VCAAtablecondensed"/>
              <w:rPr>
                <w:color w:val="auto"/>
                <w:lang w:val="en-AU"/>
              </w:rPr>
            </w:pPr>
            <w:r w:rsidRPr="000129B7">
              <w:t>Students reflect on insight</w:t>
            </w:r>
            <w:r w:rsidR="00AA05F6" w:rsidRPr="00497837">
              <w:t>s</w:t>
            </w:r>
            <w:r w:rsidRPr="000129B7">
              <w:t xml:space="preserve"> </w:t>
            </w:r>
            <w:r w:rsidR="00AA05F6" w:rsidRPr="000129B7">
              <w:t>gained</w:t>
            </w:r>
            <w:r w:rsidRPr="000129B7">
              <w:t xml:space="preserve"> during the activity and how </w:t>
            </w:r>
            <w:r w:rsidR="00AA05F6" w:rsidRPr="00497837">
              <w:t>these insights</w:t>
            </w:r>
            <w:r w:rsidRPr="000129B7">
              <w:t xml:space="preserve"> </w:t>
            </w:r>
            <w:r w:rsidR="00AA05F6" w:rsidRPr="000129B7">
              <w:t>might</w:t>
            </w:r>
            <w:r w:rsidRPr="000129B7">
              <w:t xml:space="preserve"> influence their career planning.</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513DB0B" w14:textId="51E053B9" w:rsidR="005E5D97" w:rsidRDefault="005E5D97" w:rsidP="004C234C">
      <w:pPr>
        <w:pStyle w:val="VCAAbullet"/>
      </w:pPr>
      <w:r>
        <w:t xml:space="preserve">Teachers will be able to discuss </w:t>
      </w:r>
      <w:r w:rsidRPr="004E52C7">
        <w:t xml:space="preserve">the benefits of volunteering </w:t>
      </w:r>
      <w:r>
        <w:t>(</w:t>
      </w:r>
      <w:r w:rsidRPr="004E52C7">
        <w:t>for both the volunteer and the community</w:t>
      </w:r>
      <w:r>
        <w:t>) particularly when e</w:t>
      </w:r>
      <w:r w:rsidR="004E52C7">
        <w:t xml:space="preserve">xploring the variety of roles in different organisations. </w:t>
      </w:r>
    </w:p>
    <w:p w14:paraId="1361B85D" w14:textId="52558FE0" w:rsidR="00604ADA" w:rsidRPr="004E52C7" w:rsidRDefault="005E5D97" w:rsidP="004C234C">
      <w:pPr>
        <w:pStyle w:val="VCAAbullet"/>
      </w:pPr>
      <w:r>
        <w:t>Students will benefit from understanding that v</w:t>
      </w:r>
      <w:r w:rsidR="004E52C7">
        <w:t>olunteer work</w:t>
      </w:r>
      <w:r w:rsidR="004E52C7" w:rsidRPr="004E52C7">
        <w:t xml:space="preserve"> </w:t>
      </w:r>
      <w:r>
        <w:t>helps them to</w:t>
      </w:r>
      <w:r w:rsidR="00F65FF9">
        <w:t xml:space="preserve"> </w:t>
      </w:r>
      <w:r w:rsidR="004E52C7" w:rsidRPr="004E52C7">
        <w:t xml:space="preserve">build skills and networks, find </w:t>
      </w:r>
      <w:r>
        <w:t xml:space="preserve">out </w:t>
      </w:r>
      <w:r w:rsidR="004E52C7" w:rsidRPr="004E52C7">
        <w:t xml:space="preserve">about industries, </w:t>
      </w:r>
      <w:r w:rsidR="00F65FF9">
        <w:t xml:space="preserve">and </w:t>
      </w:r>
      <w:r w:rsidR="004E52C7" w:rsidRPr="004E52C7">
        <w:t>participat</w:t>
      </w:r>
      <w:r>
        <w:t>e</w:t>
      </w:r>
      <w:r w:rsidR="004E52C7" w:rsidRPr="004E52C7">
        <w:t xml:space="preserve"> in the workforce</w:t>
      </w:r>
      <w:r w:rsidR="004E52C7">
        <w:t xml:space="preserve">. This builds </w:t>
      </w:r>
      <w:r w:rsidR="004E52C7" w:rsidRPr="004E52C7">
        <w:t xml:space="preserve">transferable skills that make </w:t>
      </w:r>
      <w:r w:rsidR="004E52C7">
        <w:t>them</w:t>
      </w:r>
      <w:r w:rsidR="004E52C7" w:rsidRPr="004E52C7">
        <w:t xml:space="preserve"> </w:t>
      </w:r>
      <w:proofErr w:type="gramStart"/>
      <w:r w:rsidR="004E52C7" w:rsidRPr="004E52C7">
        <w:t xml:space="preserve">employable, </w:t>
      </w:r>
      <w:r>
        <w:t>and</w:t>
      </w:r>
      <w:proofErr w:type="gramEnd"/>
      <w:r>
        <w:t xml:space="preserve"> improves their</w:t>
      </w:r>
      <w:r w:rsidR="00F65FF9">
        <w:t xml:space="preserve"> knowledge </w:t>
      </w:r>
      <w:r w:rsidR="004E52C7">
        <w:t xml:space="preserve">of </w:t>
      </w:r>
      <w:r w:rsidR="004E52C7" w:rsidRPr="004E52C7">
        <w:t>how a particular industry works</w:t>
      </w:r>
      <w:r w:rsidR="004C234C">
        <w:t xml:space="preserve">, which </w:t>
      </w:r>
      <w:r w:rsidR="004E52C7">
        <w:t>they</w:t>
      </w:r>
      <w:r w:rsidR="004E52C7" w:rsidRPr="004E52C7">
        <w:t xml:space="preserve"> can </w:t>
      </w:r>
      <w:r w:rsidR="00F65FF9">
        <w:t>draw on when</w:t>
      </w:r>
      <w:r w:rsidR="00F65FF9" w:rsidRPr="004E52C7">
        <w:t xml:space="preserve"> </w:t>
      </w:r>
      <w:r w:rsidR="004E52C7" w:rsidRPr="004E52C7">
        <w:t xml:space="preserve">thinking about other industries </w:t>
      </w:r>
      <w:r w:rsidR="00F65FF9">
        <w:t>and</w:t>
      </w:r>
      <w:r w:rsidR="00F65FF9" w:rsidRPr="004E52C7">
        <w:t xml:space="preserve"> </w:t>
      </w:r>
      <w:r w:rsidR="004E52C7" w:rsidRPr="004E52C7">
        <w:t>explor</w:t>
      </w:r>
      <w:r w:rsidR="00F65FF9">
        <w:t>ing</w:t>
      </w:r>
      <w:r w:rsidR="004E52C7" w:rsidRPr="004E52C7">
        <w:t xml:space="preserve"> other opportunities.</w:t>
      </w:r>
      <w:r w:rsidR="004E52C7">
        <w:t xml:space="preserve"> </w:t>
      </w:r>
    </w:p>
    <w:p w14:paraId="1FB1AEC5" w14:textId="08B39273" w:rsidR="008B1278" w:rsidRPr="000C6EAB" w:rsidRDefault="00DB533D" w:rsidP="004F6DE0">
      <w:pPr>
        <w:pStyle w:val="VCAAHeading4"/>
      </w:pPr>
      <w:r>
        <w:t xml:space="preserve">Additional resources to help when adapting the learning activity </w:t>
      </w:r>
    </w:p>
    <w:p w14:paraId="1EFEE9C6" w14:textId="21112D26" w:rsidR="00FB7006" w:rsidRDefault="00FB7006" w:rsidP="00B62E39">
      <w:pPr>
        <w:pStyle w:val="VCAAbody"/>
        <w:numPr>
          <w:ilvl w:val="0"/>
          <w:numId w:val="25"/>
        </w:numPr>
      </w:pPr>
      <w:r>
        <w:t xml:space="preserve">Department of Foreign Affairs and Trade, </w:t>
      </w:r>
      <w:hyperlink r:id="rId12" w:history="1">
        <w:r w:rsidRPr="00FB7006">
          <w:rPr>
            <w:rStyle w:val="Hyperlink"/>
          </w:rPr>
          <w:t>List of Non-Government Organisations in Australia</w:t>
        </w:r>
      </w:hyperlink>
    </w:p>
    <w:p w14:paraId="0A050A66" w14:textId="5A1AC1C9" w:rsidR="00FB7006" w:rsidRDefault="008D6E32" w:rsidP="00B62E39">
      <w:pPr>
        <w:pStyle w:val="VCAAbody"/>
        <w:numPr>
          <w:ilvl w:val="0"/>
          <w:numId w:val="25"/>
        </w:numPr>
      </w:pPr>
      <w:r>
        <w:t xml:space="preserve">A range of </w:t>
      </w:r>
      <w:r w:rsidR="00F65FF9">
        <w:t xml:space="preserve">case studies from </w:t>
      </w:r>
      <w:r>
        <w:t xml:space="preserve">local and international </w:t>
      </w:r>
      <w:r w:rsidR="004945BA">
        <w:t>not-for-profit</w:t>
      </w:r>
      <w:r>
        <w:t xml:space="preserve"> NGOs</w:t>
      </w:r>
      <w:r w:rsidR="00596565">
        <w:t xml:space="preserve">: </w:t>
      </w:r>
      <w:hyperlink r:id="rId13" w:history="1">
        <w:r w:rsidR="00596565" w:rsidRPr="00596565">
          <w:rPr>
            <w:rStyle w:val="Hyperlink"/>
          </w:rPr>
          <w:t>Bee</w:t>
        </w:r>
        <w:r w:rsidR="00596565">
          <w:rPr>
            <w:rStyle w:val="Hyperlink"/>
          </w:rPr>
          <w:t>k</w:t>
        </w:r>
        <w:r w:rsidR="00596565" w:rsidRPr="00596565">
          <w:rPr>
            <w:rStyle w:val="Hyperlink"/>
          </w:rPr>
          <w:t>eeper Parade</w:t>
        </w:r>
      </w:hyperlink>
      <w:r w:rsidR="00596565">
        <w:t xml:space="preserve">, </w:t>
      </w:r>
      <w:hyperlink r:id="rId14" w:history="1">
        <w:r w:rsidR="004D0A9D" w:rsidRPr="00596565">
          <w:rPr>
            <w:rStyle w:val="Hyperlink"/>
          </w:rPr>
          <w:t>STREAT</w:t>
        </w:r>
      </w:hyperlink>
      <w:r w:rsidR="004D0A9D">
        <w:t xml:space="preserve">, </w:t>
      </w:r>
      <w:hyperlink r:id="rId15" w:history="1">
        <w:r w:rsidRPr="008D6E32">
          <w:rPr>
            <w:rStyle w:val="Hyperlink"/>
          </w:rPr>
          <w:t>Black Rainbow</w:t>
        </w:r>
      </w:hyperlink>
      <w:r>
        <w:t xml:space="preserve">, </w:t>
      </w:r>
      <w:hyperlink r:id="rId16" w:history="1">
        <w:r w:rsidRPr="008D6E32">
          <w:rPr>
            <w:rStyle w:val="Hyperlink"/>
          </w:rPr>
          <w:t>Share the Dignity</w:t>
        </w:r>
      </w:hyperlink>
      <w:r w:rsidR="00103C03">
        <w:t xml:space="preserve">, </w:t>
      </w:r>
      <w:hyperlink r:id="rId17" w:history="1">
        <w:r w:rsidR="00103C03" w:rsidRPr="00103C03">
          <w:rPr>
            <w:rStyle w:val="Hyperlink"/>
          </w:rPr>
          <w:t>Asylum Seeker Resource Centre</w:t>
        </w:r>
      </w:hyperlink>
    </w:p>
    <w:p w14:paraId="5B6532E0" w14:textId="49ACAC90"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1518DB1" w:rsidR="00F01253" w:rsidRPr="002C040D" w:rsidRDefault="003B3D8B" w:rsidP="00F01253">
      <w:pPr>
        <w:pStyle w:val="VCAAbody"/>
      </w:pPr>
      <w:r>
        <w:rPr>
          <w:lang w:val="en-AU"/>
        </w:rPr>
        <w:t>Know yourself - s</w:t>
      </w:r>
      <w:r w:rsidR="00F01253" w:rsidRPr="008C0A84">
        <w:rPr>
          <w:lang w:val="en-AU"/>
        </w:rPr>
        <w:t xml:space="preserve">elf-development: </w:t>
      </w:r>
    </w:p>
    <w:p w14:paraId="3FC3DA00" w14:textId="64CBED61" w:rsidR="0048712D" w:rsidRPr="002C040D" w:rsidRDefault="00DD27F7" w:rsidP="004C234C">
      <w:pPr>
        <w:pStyle w:val="VCAAbullet"/>
      </w:pPr>
      <w:r>
        <w:t xml:space="preserve">Students broaden their understanding of </w:t>
      </w:r>
      <w:r w:rsidR="00F62E9C">
        <w:t>not-for-profit</w:t>
      </w:r>
      <w:r>
        <w:t xml:space="preserve"> organisations and the </w:t>
      </w:r>
      <w:r w:rsidR="00F62E9C">
        <w:t xml:space="preserve">rewards </w:t>
      </w:r>
      <w:r>
        <w:t xml:space="preserve">of working </w:t>
      </w:r>
      <w:r w:rsidR="00F62E9C">
        <w:t xml:space="preserve">to improve </w:t>
      </w:r>
      <w:r>
        <w:t>human</w:t>
      </w:r>
      <w:r w:rsidR="00F62E9C">
        <w:t>s’</w:t>
      </w:r>
      <w:r>
        <w:t xml:space="preserve"> wellbeing, </w:t>
      </w:r>
      <w:r w:rsidR="00F62E9C">
        <w:t xml:space="preserve">as an employee or </w:t>
      </w:r>
      <w:r w:rsidR="003B3D8B">
        <w:t xml:space="preserve">a </w:t>
      </w:r>
      <w:r>
        <w:t>volunteer.</w:t>
      </w:r>
    </w:p>
    <w:p w14:paraId="66FA02DD" w14:textId="4FC6742A" w:rsidR="00F01253" w:rsidRPr="008C0A84" w:rsidRDefault="003B3D8B" w:rsidP="00F01253">
      <w:pPr>
        <w:pStyle w:val="VCAAbody"/>
        <w:rPr>
          <w:lang w:val="en-AU"/>
        </w:rPr>
      </w:pPr>
      <w:r>
        <w:rPr>
          <w:lang w:val="en-AU"/>
        </w:rPr>
        <w:t>Know your world - c</w:t>
      </w:r>
      <w:r w:rsidR="00F01253" w:rsidRPr="008C0A84">
        <w:rPr>
          <w:lang w:val="en-AU"/>
        </w:rPr>
        <w:t xml:space="preserve">areer exploration: </w:t>
      </w:r>
    </w:p>
    <w:p w14:paraId="235EE798" w14:textId="542261F5" w:rsidR="00DB533D" w:rsidRPr="002C040D" w:rsidRDefault="00A8725A" w:rsidP="004C234C">
      <w:pPr>
        <w:pStyle w:val="VCAAbullet"/>
      </w:pPr>
      <w:r>
        <w:t xml:space="preserve">Students </w:t>
      </w:r>
      <w:r w:rsidR="00F62E9C">
        <w:t>develop an</w:t>
      </w:r>
      <w:r w:rsidR="003A4CCF">
        <w:t xml:space="preserve"> </w:t>
      </w:r>
      <w:r>
        <w:t>understanding of</w:t>
      </w:r>
      <w:r w:rsidR="009E2AD0">
        <w:t xml:space="preserve"> </w:t>
      </w:r>
      <w:r w:rsidR="007B0B50">
        <w:t xml:space="preserve">some of </w:t>
      </w:r>
      <w:r w:rsidR="009E2AD0">
        <w:t>the role</w:t>
      </w:r>
      <w:r w:rsidR="007B0B50">
        <w:t xml:space="preserve">s in various organisations that are </w:t>
      </w:r>
      <w:r w:rsidR="00F62E9C">
        <w:t xml:space="preserve">working </w:t>
      </w:r>
      <w:r w:rsidR="007B0B50">
        <w:t xml:space="preserve">to </w:t>
      </w:r>
      <w:r w:rsidR="00B62E39">
        <w:t>improve human</w:t>
      </w:r>
      <w:r w:rsidR="00F62E9C">
        <w:t>s’</w:t>
      </w:r>
      <w:r w:rsidR="00B62E39">
        <w:t xml:space="preserve"> wellbeing.</w:t>
      </w:r>
    </w:p>
    <w:p w14:paraId="769F9C3F" w14:textId="250A86A3" w:rsidR="005F1DE6" w:rsidRPr="002C040D" w:rsidRDefault="005F1DE6" w:rsidP="005F1DE6">
      <w:pPr>
        <w:pStyle w:val="VCAAbullet"/>
      </w:pPr>
      <w:r>
        <w:t>Students enhance their ability to select, organise and represent data and information in different forms.</w:t>
      </w:r>
    </w:p>
    <w:p w14:paraId="5E11C16D" w14:textId="643A20D5" w:rsidR="00F01253" w:rsidRPr="008C0A84" w:rsidRDefault="00B66D89" w:rsidP="00F01253">
      <w:pPr>
        <w:pStyle w:val="VCAAbody"/>
        <w:rPr>
          <w:lang w:val="en-AU"/>
        </w:rPr>
      </w:pPr>
      <w:r>
        <w:rPr>
          <w:lang w:val="en-AU"/>
        </w:rPr>
        <w:t>Manage your future</w:t>
      </w:r>
      <w:r w:rsidR="00201614">
        <w:rPr>
          <w:lang w:val="en-AU"/>
        </w:rPr>
        <w:t xml:space="preserve"> - </w:t>
      </w:r>
      <w:r>
        <w:rPr>
          <w:lang w:val="en-AU"/>
        </w:rPr>
        <w:t>be proactive</w:t>
      </w:r>
      <w:r w:rsidR="00F01253" w:rsidRPr="008C0A84">
        <w:rPr>
          <w:lang w:val="en-AU"/>
        </w:rPr>
        <w:t xml:space="preserve">: </w:t>
      </w:r>
    </w:p>
    <w:p w14:paraId="5DD6FFBA" w14:textId="5E80268A" w:rsidR="00F01253" w:rsidRPr="002C040D" w:rsidRDefault="00212D31" w:rsidP="004C234C">
      <w:pPr>
        <w:pStyle w:val="VCAAbullet"/>
      </w:pPr>
      <w:r>
        <w:t xml:space="preserve">Students </w:t>
      </w:r>
      <w:r w:rsidR="00B16E22">
        <w:t>improve</w:t>
      </w:r>
      <w:r>
        <w:t xml:space="preserve"> the</w:t>
      </w:r>
      <w:r w:rsidR="00F62E9C">
        <w:t>ir</w:t>
      </w:r>
      <w:r>
        <w:t xml:space="preserve"> ability to make informed choices about </w:t>
      </w:r>
      <w:r w:rsidR="00B16E22">
        <w:t>how, through their behaviour and career choices, they can</w:t>
      </w:r>
      <w:r w:rsidR="007B0B50">
        <w:t xml:space="preserve"> </w:t>
      </w:r>
      <w:r w:rsidR="00B16E22">
        <w:t>bring about</w:t>
      </w:r>
      <w:r w:rsidR="007B0B50">
        <w:t xml:space="preserve"> change in </w:t>
      </w:r>
      <w:r w:rsidR="00B16E22">
        <w:t>other people’s lives and their own</w:t>
      </w:r>
      <w:r w:rsidR="00C5179B">
        <w:t>.</w:t>
      </w:r>
    </w:p>
    <w:sectPr w:rsidR="00F01253" w:rsidRPr="002C040D" w:rsidSect="00B230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EB64" w14:textId="77777777" w:rsidR="00052243" w:rsidRDefault="00052243" w:rsidP="00304EA1">
      <w:pPr>
        <w:spacing w:after="0" w:line="240" w:lineRule="auto"/>
      </w:pPr>
      <w:r>
        <w:separator/>
      </w:r>
    </w:p>
  </w:endnote>
  <w:endnote w:type="continuationSeparator" w:id="0">
    <w:p w14:paraId="528F1A89" w14:textId="77777777" w:rsidR="00052243" w:rsidRDefault="00052243" w:rsidP="00304EA1">
      <w:pPr>
        <w:spacing w:after="0" w:line="240" w:lineRule="auto"/>
      </w:pPr>
      <w:r>
        <w:continuationSeparator/>
      </w:r>
    </w:p>
  </w:endnote>
  <w:endnote w:type="continuationNotice" w:id="1">
    <w:p w14:paraId="416CC65C" w14:textId="77777777" w:rsidR="00052243" w:rsidRDefault="00052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8987" w14:textId="77777777" w:rsidR="00277DF6" w:rsidRDefault="0027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52243" w:rsidRPr="00D06414" w14:paraId="6474FD3B" w14:textId="77777777" w:rsidTr="00BB3BAB">
      <w:trPr>
        <w:trHeight w:val="476"/>
      </w:trPr>
      <w:tc>
        <w:tcPr>
          <w:tcW w:w="1667" w:type="pct"/>
          <w:tcMar>
            <w:left w:w="0" w:type="dxa"/>
            <w:right w:w="0" w:type="dxa"/>
          </w:tcMar>
        </w:tcPr>
        <w:p w14:paraId="0EC15F2D" w14:textId="77777777" w:rsidR="00052243" w:rsidRPr="00D06414" w:rsidRDefault="0005224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52243" w:rsidRPr="00D06414" w:rsidRDefault="0005224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83BDDF" w:rsidR="00052243" w:rsidRPr="00D06414" w:rsidRDefault="0005224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52243" w:rsidRPr="00D06414" w:rsidRDefault="0005224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52243" w:rsidRPr="00D06414" w14:paraId="36A4ADC1" w14:textId="77777777" w:rsidTr="000F5AAF">
      <w:tc>
        <w:tcPr>
          <w:tcW w:w="1459" w:type="pct"/>
          <w:tcMar>
            <w:left w:w="0" w:type="dxa"/>
            <w:right w:w="0" w:type="dxa"/>
          </w:tcMar>
        </w:tcPr>
        <w:p w14:paraId="74DB1FC2" w14:textId="77777777" w:rsidR="00052243" w:rsidRPr="00D06414" w:rsidRDefault="0005224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52243" w:rsidRPr="00D06414" w:rsidRDefault="0005224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52243" w:rsidRPr="00D06414" w:rsidRDefault="0005224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52243" w:rsidRPr="00D06414" w:rsidRDefault="0005224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F1E5" w14:textId="77777777" w:rsidR="00052243" w:rsidRDefault="00052243" w:rsidP="00304EA1">
      <w:pPr>
        <w:spacing w:after="0" w:line="240" w:lineRule="auto"/>
      </w:pPr>
      <w:r>
        <w:separator/>
      </w:r>
    </w:p>
  </w:footnote>
  <w:footnote w:type="continuationSeparator" w:id="0">
    <w:p w14:paraId="7E0A7924" w14:textId="77777777" w:rsidR="00052243" w:rsidRDefault="00052243" w:rsidP="00304EA1">
      <w:pPr>
        <w:spacing w:after="0" w:line="240" w:lineRule="auto"/>
      </w:pPr>
      <w:r>
        <w:continuationSeparator/>
      </w:r>
    </w:p>
  </w:footnote>
  <w:footnote w:type="continuationNotice" w:id="1">
    <w:p w14:paraId="00296766" w14:textId="77777777" w:rsidR="00052243" w:rsidRDefault="00052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8E49" w14:textId="77777777" w:rsidR="00277DF6" w:rsidRDefault="00277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D07F856" w:rsidR="00052243" w:rsidRPr="0038622E" w:rsidRDefault="00052243" w:rsidP="0038622E">
    <w:pPr>
      <w:pStyle w:val="VCAAbody"/>
      <w:rPr>
        <w:color w:val="0F7EB4"/>
      </w:rPr>
    </w:pPr>
    <w:r>
      <w:t>Embedding career education in the Victorian Curriculum F–10 – Geography, Levels 9 and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052243" w:rsidRPr="009370BC" w:rsidRDefault="0005224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1EB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0B4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9E3E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B44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9E56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3A8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E2A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F48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DE2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2AF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40558"/>
    <w:multiLevelType w:val="hybridMultilevel"/>
    <w:tmpl w:val="5176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B0A49"/>
    <w:multiLevelType w:val="hybridMultilevel"/>
    <w:tmpl w:val="08842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662CE"/>
    <w:multiLevelType w:val="hybridMultilevel"/>
    <w:tmpl w:val="0290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43DCD380"/>
    <w:lvl w:ilvl="0" w:tplc="6984532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D6D2B61"/>
    <w:multiLevelType w:val="hybridMultilevel"/>
    <w:tmpl w:val="B30C7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8"/>
  </w:num>
  <w:num w:numId="4">
    <w:abstractNumId w:val="11"/>
  </w:num>
  <w:num w:numId="5">
    <w:abstractNumId w:val="23"/>
  </w:num>
  <w:num w:numId="6">
    <w:abstractNumId w:val="15"/>
  </w:num>
  <w:num w:numId="7">
    <w:abstractNumId w:val="1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1"/>
  </w:num>
  <w:num w:numId="22">
    <w:abstractNumId w:val="10"/>
  </w:num>
  <w:num w:numId="23">
    <w:abstractNumId w:val="16"/>
  </w:num>
  <w:num w:numId="24">
    <w:abstractNumId w:val="17"/>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removePersonalInformation/>
  <w:removeDateAndTime/>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B90"/>
    <w:rsid w:val="000129B7"/>
    <w:rsid w:val="00014376"/>
    <w:rsid w:val="00033048"/>
    <w:rsid w:val="000472F6"/>
    <w:rsid w:val="00052243"/>
    <w:rsid w:val="0005653E"/>
    <w:rsid w:val="0005780E"/>
    <w:rsid w:val="00065CC6"/>
    <w:rsid w:val="00072AF1"/>
    <w:rsid w:val="00086CFC"/>
    <w:rsid w:val="00097F58"/>
    <w:rsid w:val="000A71F7"/>
    <w:rsid w:val="000B152F"/>
    <w:rsid w:val="000C6601"/>
    <w:rsid w:val="000C6EAB"/>
    <w:rsid w:val="000F09E4"/>
    <w:rsid w:val="000F16FD"/>
    <w:rsid w:val="000F5AAF"/>
    <w:rsid w:val="000F727C"/>
    <w:rsid w:val="00103C03"/>
    <w:rsid w:val="0012374D"/>
    <w:rsid w:val="00143520"/>
    <w:rsid w:val="00153AD2"/>
    <w:rsid w:val="00165429"/>
    <w:rsid w:val="00172D8F"/>
    <w:rsid w:val="001779EA"/>
    <w:rsid w:val="001926FE"/>
    <w:rsid w:val="001A39A9"/>
    <w:rsid w:val="001D3246"/>
    <w:rsid w:val="001D419B"/>
    <w:rsid w:val="001F5D88"/>
    <w:rsid w:val="001F67CE"/>
    <w:rsid w:val="00201614"/>
    <w:rsid w:val="00212D31"/>
    <w:rsid w:val="002279BA"/>
    <w:rsid w:val="002329F3"/>
    <w:rsid w:val="00243F0D"/>
    <w:rsid w:val="00254888"/>
    <w:rsid w:val="0025537D"/>
    <w:rsid w:val="00255852"/>
    <w:rsid w:val="00260767"/>
    <w:rsid w:val="002647BB"/>
    <w:rsid w:val="002754C1"/>
    <w:rsid w:val="00277DF6"/>
    <w:rsid w:val="002841C8"/>
    <w:rsid w:val="0028516B"/>
    <w:rsid w:val="002A297B"/>
    <w:rsid w:val="002B103A"/>
    <w:rsid w:val="002B6EF9"/>
    <w:rsid w:val="002C040D"/>
    <w:rsid w:val="002C6F90"/>
    <w:rsid w:val="002E4FB5"/>
    <w:rsid w:val="002F3D18"/>
    <w:rsid w:val="00302FB8"/>
    <w:rsid w:val="0030470E"/>
    <w:rsid w:val="00304EA1"/>
    <w:rsid w:val="00314D81"/>
    <w:rsid w:val="00322D87"/>
    <w:rsid w:val="00322FC6"/>
    <w:rsid w:val="00343F05"/>
    <w:rsid w:val="0035293F"/>
    <w:rsid w:val="0036566B"/>
    <w:rsid w:val="0038622E"/>
    <w:rsid w:val="00391986"/>
    <w:rsid w:val="00392864"/>
    <w:rsid w:val="003A00B4"/>
    <w:rsid w:val="003A4CCF"/>
    <w:rsid w:val="003B3D8B"/>
    <w:rsid w:val="003C394F"/>
    <w:rsid w:val="003C5E71"/>
    <w:rsid w:val="00411D26"/>
    <w:rsid w:val="00417AA3"/>
    <w:rsid w:val="00421DB1"/>
    <w:rsid w:val="00425DFE"/>
    <w:rsid w:val="00425FD1"/>
    <w:rsid w:val="00434EDB"/>
    <w:rsid w:val="00440B32"/>
    <w:rsid w:val="00446693"/>
    <w:rsid w:val="00457521"/>
    <w:rsid w:val="0046078D"/>
    <w:rsid w:val="00463A98"/>
    <w:rsid w:val="004711C0"/>
    <w:rsid w:val="0048712D"/>
    <w:rsid w:val="004945BA"/>
    <w:rsid w:val="00495C80"/>
    <w:rsid w:val="00497837"/>
    <w:rsid w:val="004A2ED8"/>
    <w:rsid w:val="004A6600"/>
    <w:rsid w:val="004B2D07"/>
    <w:rsid w:val="004C234C"/>
    <w:rsid w:val="004D0A9D"/>
    <w:rsid w:val="004D70CD"/>
    <w:rsid w:val="004E52C7"/>
    <w:rsid w:val="004F3C18"/>
    <w:rsid w:val="004F5BDA"/>
    <w:rsid w:val="004F6DE0"/>
    <w:rsid w:val="0051631E"/>
    <w:rsid w:val="00523356"/>
    <w:rsid w:val="00537A1F"/>
    <w:rsid w:val="00563E1D"/>
    <w:rsid w:val="00566029"/>
    <w:rsid w:val="00567FD3"/>
    <w:rsid w:val="005923CB"/>
    <w:rsid w:val="00596565"/>
    <w:rsid w:val="005B391B"/>
    <w:rsid w:val="005D3D78"/>
    <w:rsid w:val="005D617B"/>
    <w:rsid w:val="005D7236"/>
    <w:rsid w:val="005E2EF0"/>
    <w:rsid w:val="005E5D97"/>
    <w:rsid w:val="005F1DE6"/>
    <w:rsid w:val="005F4092"/>
    <w:rsid w:val="00604ADA"/>
    <w:rsid w:val="00610518"/>
    <w:rsid w:val="006256E9"/>
    <w:rsid w:val="00676216"/>
    <w:rsid w:val="0068471E"/>
    <w:rsid w:val="00684F98"/>
    <w:rsid w:val="00691753"/>
    <w:rsid w:val="00693FFD"/>
    <w:rsid w:val="006B17CD"/>
    <w:rsid w:val="006D2159"/>
    <w:rsid w:val="006F5752"/>
    <w:rsid w:val="006F787C"/>
    <w:rsid w:val="00702636"/>
    <w:rsid w:val="007133BA"/>
    <w:rsid w:val="00724507"/>
    <w:rsid w:val="0072724F"/>
    <w:rsid w:val="00751A62"/>
    <w:rsid w:val="00752DAC"/>
    <w:rsid w:val="007623B9"/>
    <w:rsid w:val="00773E6C"/>
    <w:rsid w:val="00781FB1"/>
    <w:rsid w:val="007A0DA4"/>
    <w:rsid w:val="007A0E4B"/>
    <w:rsid w:val="007B0B50"/>
    <w:rsid w:val="007D1B6D"/>
    <w:rsid w:val="007E6683"/>
    <w:rsid w:val="007E7D1F"/>
    <w:rsid w:val="0080155B"/>
    <w:rsid w:val="00803E24"/>
    <w:rsid w:val="00813C37"/>
    <w:rsid w:val="008154B5"/>
    <w:rsid w:val="00823962"/>
    <w:rsid w:val="00847747"/>
    <w:rsid w:val="00852719"/>
    <w:rsid w:val="00860115"/>
    <w:rsid w:val="00877CB7"/>
    <w:rsid w:val="008802FA"/>
    <w:rsid w:val="008823F9"/>
    <w:rsid w:val="0088783C"/>
    <w:rsid w:val="008B1278"/>
    <w:rsid w:val="008C0A84"/>
    <w:rsid w:val="008C651F"/>
    <w:rsid w:val="008D0ABF"/>
    <w:rsid w:val="008D57CA"/>
    <w:rsid w:val="008D6E32"/>
    <w:rsid w:val="008F1BC1"/>
    <w:rsid w:val="008F3B24"/>
    <w:rsid w:val="008F651A"/>
    <w:rsid w:val="009034C5"/>
    <w:rsid w:val="00905484"/>
    <w:rsid w:val="00916891"/>
    <w:rsid w:val="009260DE"/>
    <w:rsid w:val="009370BC"/>
    <w:rsid w:val="00966187"/>
    <w:rsid w:val="00970580"/>
    <w:rsid w:val="0098739B"/>
    <w:rsid w:val="009A2CDB"/>
    <w:rsid w:val="009B61E5"/>
    <w:rsid w:val="009C574E"/>
    <w:rsid w:val="009D1E89"/>
    <w:rsid w:val="009E2AD0"/>
    <w:rsid w:val="009E5707"/>
    <w:rsid w:val="009E60AC"/>
    <w:rsid w:val="00A11E3C"/>
    <w:rsid w:val="00A13223"/>
    <w:rsid w:val="00A17661"/>
    <w:rsid w:val="00A24B2D"/>
    <w:rsid w:val="00A27DCD"/>
    <w:rsid w:val="00A40966"/>
    <w:rsid w:val="00A50E81"/>
    <w:rsid w:val="00A50F12"/>
    <w:rsid w:val="00A8725A"/>
    <w:rsid w:val="00A921E0"/>
    <w:rsid w:val="00A922F4"/>
    <w:rsid w:val="00AA05F6"/>
    <w:rsid w:val="00AB5E5E"/>
    <w:rsid w:val="00AD59D5"/>
    <w:rsid w:val="00AE5526"/>
    <w:rsid w:val="00AF051B"/>
    <w:rsid w:val="00AF477D"/>
    <w:rsid w:val="00B01578"/>
    <w:rsid w:val="00B0738F"/>
    <w:rsid w:val="00B13D3B"/>
    <w:rsid w:val="00B16E22"/>
    <w:rsid w:val="00B230DB"/>
    <w:rsid w:val="00B26601"/>
    <w:rsid w:val="00B309EC"/>
    <w:rsid w:val="00B30E01"/>
    <w:rsid w:val="00B41951"/>
    <w:rsid w:val="00B5023B"/>
    <w:rsid w:val="00B51FA6"/>
    <w:rsid w:val="00B53229"/>
    <w:rsid w:val="00B62480"/>
    <w:rsid w:val="00B62E39"/>
    <w:rsid w:val="00B66D89"/>
    <w:rsid w:val="00B715E9"/>
    <w:rsid w:val="00B73D1C"/>
    <w:rsid w:val="00B74D78"/>
    <w:rsid w:val="00B81B70"/>
    <w:rsid w:val="00B827C4"/>
    <w:rsid w:val="00B87239"/>
    <w:rsid w:val="00BA02D6"/>
    <w:rsid w:val="00BB3BAB"/>
    <w:rsid w:val="00BC7BB3"/>
    <w:rsid w:val="00BD0435"/>
    <w:rsid w:val="00BD0724"/>
    <w:rsid w:val="00BD2B91"/>
    <w:rsid w:val="00BE2CDA"/>
    <w:rsid w:val="00BE5521"/>
    <w:rsid w:val="00BF615B"/>
    <w:rsid w:val="00BF6C23"/>
    <w:rsid w:val="00C2005D"/>
    <w:rsid w:val="00C5179B"/>
    <w:rsid w:val="00C53263"/>
    <w:rsid w:val="00C6415E"/>
    <w:rsid w:val="00C70D15"/>
    <w:rsid w:val="00C75F1D"/>
    <w:rsid w:val="00C77D55"/>
    <w:rsid w:val="00C8402F"/>
    <w:rsid w:val="00C94BD0"/>
    <w:rsid w:val="00C95156"/>
    <w:rsid w:val="00CA0DC2"/>
    <w:rsid w:val="00CB68E8"/>
    <w:rsid w:val="00CC7710"/>
    <w:rsid w:val="00D04F01"/>
    <w:rsid w:val="00D06414"/>
    <w:rsid w:val="00D13E7C"/>
    <w:rsid w:val="00D24E5A"/>
    <w:rsid w:val="00D338E4"/>
    <w:rsid w:val="00D35D07"/>
    <w:rsid w:val="00D36FA7"/>
    <w:rsid w:val="00D4037D"/>
    <w:rsid w:val="00D41840"/>
    <w:rsid w:val="00D4304F"/>
    <w:rsid w:val="00D51947"/>
    <w:rsid w:val="00D528E6"/>
    <w:rsid w:val="00D532F0"/>
    <w:rsid w:val="00D77413"/>
    <w:rsid w:val="00D82759"/>
    <w:rsid w:val="00D86DE4"/>
    <w:rsid w:val="00DA05F5"/>
    <w:rsid w:val="00DB533D"/>
    <w:rsid w:val="00DD27F7"/>
    <w:rsid w:val="00DE1909"/>
    <w:rsid w:val="00DE51DB"/>
    <w:rsid w:val="00E23F1D"/>
    <w:rsid w:val="00E30E05"/>
    <w:rsid w:val="00E36361"/>
    <w:rsid w:val="00E419A1"/>
    <w:rsid w:val="00E42208"/>
    <w:rsid w:val="00E53DC1"/>
    <w:rsid w:val="00E55AE9"/>
    <w:rsid w:val="00E56D1D"/>
    <w:rsid w:val="00E9592C"/>
    <w:rsid w:val="00EA2830"/>
    <w:rsid w:val="00EA3A39"/>
    <w:rsid w:val="00EB0C84"/>
    <w:rsid w:val="00EF1E25"/>
    <w:rsid w:val="00F01253"/>
    <w:rsid w:val="00F148C9"/>
    <w:rsid w:val="00F17FDE"/>
    <w:rsid w:val="00F40D53"/>
    <w:rsid w:val="00F4525C"/>
    <w:rsid w:val="00F476E3"/>
    <w:rsid w:val="00F50D86"/>
    <w:rsid w:val="00F62E9C"/>
    <w:rsid w:val="00F65FF9"/>
    <w:rsid w:val="00F6610F"/>
    <w:rsid w:val="00F732BF"/>
    <w:rsid w:val="00F84A6C"/>
    <w:rsid w:val="00F85A39"/>
    <w:rsid w:val="00FA188F"/>
    <w:rsid w:val="00FB23F1"/>
    <w:rsid w:val="00FB7006"/>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F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260DE"/>
    <w:pPr>
      <w:spacing w:before="80" w:after="80" w:line="26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C234C"/>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9034C5"/>
    <w:rPr>
      <w:color w:val="8DB3E2" w:themeColor="followedHyperlink"/>
      <w:u w:val="single"/>
    </w:rPr>
  </w:style>
  <w:style w:type="character" w:customStyle="1" w:styleId="UnresolvedMention1">
    <w:name w:val="Unresolved Mention1"/>
    <w:basedOn w:val="DefaultParagraphFont"/>
    <w:uiPriority w:val="99"/>
    <w:semiHidden/>
    <w:unhideWhenUsed/>
    <w:rsid w:val="000C6601"/>
    <w:rPr>
      <w:color w:val="605E5C"/>
      <w:shd w:val="clear" w:color="auto" w:fill="E1DFDD"/>
    </w:rPr>
  </w:style>
  <w:style w:type="character" w:customStyle="1" w:styleId="UnresolvedMention2">
    <w:name w:val="Unresolved Mention2"/>
    <w:basedOn w:val="DefaultParagraphFont"/>
    <w:uiPriority w:val="99"/>
    <w:semiHidden/>
    <w:unhideWhenUsed/>
    <w:rsid w:val="00FB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ekeeperparad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fat.gov.au/aid/who-we-work-with/ngos/Pages/list-of-australian-accredited-non-government-organisations" TargetMode="External"/><Relationship Id="rId17" Type="http://schemas.openxmlformats.org/officeDocument/2006/relationships/hyperlink" Target="https://www.asrc.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thedignity.com.au/donate-pads-tamp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GGK15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rainbow.org.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eat.com.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45DE2-78A1-470F-A6D5-81860C13AE4F}">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BD5CC01-79B4-4902-B463-43C34345DD4B}"/>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4789</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5588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Geography</cp:keywords>
  <dc:description/>
  <cp:lastModifiedBy/>
  <cp:revision>1</cp:revision>
  <cp:lastPrinted>2020-03-04T04:43:00Z</cp:lastPrinted>
  <dcterms:created xsi:type="dcterms:W3CDTF">2020-09-16T08:46:00Z</dcterms:created>
  <dcterms:modified xsi:type="dcterms:W3CDTF">2020-09-16T10:27:00Z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