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659B55BC" w:rsidR="00F4525C" w:rsidRDefault="00044B78" w:rsidP="009B61E5">
      <w:pPr>
        <w:pStyle w:val="VCAADocumenttitle"/>
      </w:pPr>
      <w:r>
        <w:t xml:space="preserve">2023 VCE </w:t>
      </w:r>
      <w:r w:rsidR="00FB22C2">
        <w:rPr>
          <w:lang w:val="id-ID"/>
        </w:rPr>
        <w:t>Indonesian First Language</w:t>
      </w:r>
      <w:r>
        <w:t xml:space="preserve"> oral external assessment report</w:t>
      </w:r>
    </w:p>
    <w:p w14:paraId="7061C6F6" w14:textId="6487421C" w:rsidR="00FE32AE" w:rsidRDefault="00FE32AE" w:rsidP="00FE32AE">
      <w:pPr>
        <w:pStyle w:val="VCAAbody"/>
      </w:pPr>
      <w:bookmarkStart w:id="0" w:name="TemplateOverview"/>
      <w:bookmarkEnd w:id="0"/>
      <w:r>
        <w:t xml:space="preserve">Refer </w:t>
      </w:r>
      <w:r w:rsidRPr="006058F1">
        <w:t xml:space="preserve">to </w:t>
      </w:r>
      <w:r>
        <w:t xml:space="preserve">the relevant </w:t>
      </w:r>
      <w:hyperlink r:id="rId8" w:history="1">
        <w:r w:rsidRPr="006058F1">
          <w:rPr>
            <w:rStyle w:val="Hyperlink"/>
          </w:rPr>
          <w:t>study design</w:t>
        </w:r>
      </w:hyperlink>
      <w:r w:rsidRPr="006058F1">
        <w:t xml:space="preserve"> </w:t>
      </w:r>
      <w:r>
        <w:t xml:space="preserve">and </w:t>
      </w:r>
      <w:hyperlink r:id="rId9" w:history="1">
        <w:r w:rsidRPr="006859A6">
          <w:rPr>
            <w:rStyle w:val="Hyperlink"/>
          </w:rPr>
          <w:t>examination criteria and specifications</w:t>
        </w:r>
      </w:hyperlink>
      <w:r>
        <w:t xml:space="preserve"> for full details on this study and how it is assessed.</w:t>
      </w:r>
    </w:p>
    <w:p w14:paraId="359CA713" w14:textId="1A5D5F1C" w:rsidR="00D74721" w:rsidRDefault="00D74721" w:rsidP="00FE32AE">
      <w:pPr>
        <w:pStyle w:val="VCAAHeading1"/>
        <w:rPr>
          <w:lang w:eastAsia="en-AU"/>
        </w:rPr>
      </w:pPr>
      <w:r>
        <w:rPr>
          <w:lang w:eastAsia="en-AU"/>
        </w:rPr>
        <w:t xml:space="preserve">Section 1: </w:t>
      </w:r>
      <w:r w:rsidR="00F50E8E">
        <w:rPr>
          <w:lang w:eastAsia="en-AU"/>
        </w:rPr>
        <w:t>Presentation</w:t>
      </w:r>
    </w:p>
    <w:p w14:paraId="70593A47" w14:textId="328BFB66" w:rsidR="00E045AA" w:rsidRPr="00D357A0" w:rsidRDefault="006F0C7F" w:rsidP="00460606">
      <w:pPr>
        <w:pStyle w:val="VCAAHeading2"/>
      </w:pPr>
      <w:r>
        <w:t>W</w:t>
      </w:r>
      <w:r w:rsidR="00E045AA">
        <w:t>hat</w:t>
      </w:r>
      <w:r w:rsidR="00E045AA" w:rsidRPr="00D357A0">
        <w:t xml:space="preserve"> students </w:t>
      </w:r>
      <w:r w:rsidR="00E045AA">
        <w:t xml:space="preserve">did </w:t>
      </w:r>
      <w:r w:rsidR="00595CA7">
        <w:t>well</w:t>
      </w:r>
    </w:p>
    <w:p w14:paraId="3E2A931C" w14:textId="77777777" w:rsidR="0046730E" w:rsidRPr="003E53BF" w:rsidRDefault="0046730E" w:rsidP="0046730E">
      <w:pPr>
        <w:pStyle w:val="VCAAbody"/>
      </w:pPr>
      <w:r>
        <w:t>In 2023, students:</w:t>
      </w:r>
    </w:p>
    <w:p w14:paraId="4B639E3E" w14:textId="1883CD31" w:rsidR="002D139F" w:rsidRDefault="00F831FE" w:rsidP="00460606">
      <w:pPr>
        <w:pStyle w:val="VCAAbullet"/>
      </w:pPr>
      <w:r w:rsidRPr="00B95EA1">
        <w:t xml:space="preserve">communicated information, </w:t>
      </w:r>
      <w:r w:rsidR="00AD40EF" w:rsidRPr="00B95EA1">
        <w:t>ideas,</w:t>
      </w:r>
      <w:r w:rsidRPr="00B95EA1">
        <w:t xml:space="preserve"> and opinions very </w:t>
      </w:r>
      <w:r w:rsidR="00AD40EF" w:rsidRPr="00B95EA1">
        <w:t>effectively</w:t>
      </w:r>
    </w:p>
    <w:p w14:paraId="60A7AF69" w14:textId="11F4885D" w:rsidR="002D139F" w:rsidRDefault="00F831FE" w:rsidP="00887F93">
      <w:pPr>
        <w:pStyle w:val="VCAAbullet"/>
      </w:pPr>
      <w:r w:rsidRPr="00B95EA1">
        <w:t>presented an extensive range of highly relevant information, ideas and opinions related to the subtopic</w:t>
      </w:r>
    </w:p>
    <w:p w14:paraId="03335A65" w14:textId="6D200530" w:rsidR="002D139F" w:rsidRDefault="00F831FE" w:rsidP="00460606">
      <w:pPr>
        <w:pStyle w:val="VCAAbullet"/>
      </w:pPr>
      <w:r w:rsidRPr="00B95EA1">
        <w:t>effectively elaborated and reflected on information, ideas and opinions presented on the issue</w:t>
      </w:r>
    </w:p>
    <w:p w14:paraId="7ACE901B" w14:textId="7E035A68" w:rsidR="002D139F" w:rsidRDefault="00F831FE" w:rsidP="00887F93">
      <w:pPr>
        <w:pStyle w:val="VCAAbullet"/>
      </w:pPr>
      <w:r>
        <w:t xml:space="preserve">were highly engaged </w:t>
      </w:r>
      <w:r w:rsidR="007D05D9">
        <w:t xml:space="preserve">with </w:t>
      </w:r>
      <w:r w:rsidR="00B82C98">
        <w:t>assessors</w:t>
      </w:r>
    </w:p>
    <w:p w14:paraId="191A3B5C" w14:textId="61B04B5B" w:rsidR="005D774F" w:rsidRDefault="005D774F" w:rsidP="00887F93">
      <w:pPr>
        <w:pStyle w:val="VCAAbullet"/>
      </w:pPr>
      <w:r>
        <w:t xml:space="preserve">responded confidently and were able to advance the </w:t>
      </w:r>
      <w:r w:rsidR="00B82C98">
        <w:t>conversation</w:t>
      </w:r>
    </w:p>
    <w:p w14:paraId="1E640201" w14:textId="4347C5F0" w:rsidR="005D774F" w:rsidRDefault="00F831FE" w:rsidP="00460606">
      <w:pPr>
        <w:pStyle w:val="VCAAbullet"/>
      </w:pPr>
      <w:r w:rsidRPr="00B95EA1">
        <w:t xml:space="preserve">had excellent pronunciation, intonation, stress and </w:t>
      </w:r>
      <w:r w:rsidR="00B82C98" w:rsidRPr="00B95EA1">
        <w:t>tempo</w:t>
      </w:r>
    </w:p>
    <w:p w14:paraId="45B1DB54" w14:textId="36127097" w:rsidR="00F831FE" w:rsidRPr="005540A0" w:rsidRDefault="00F831FE" w:rsidP="00460606">
      <w:pPr>
        <w:pStyle w:val="VCAAbullet"/>
        <w:rPr>
          <w:lang w:val="en-AU"/>
        </w:rPr>
      </w:pPr>
      <w:r w:rsidRPr="00B95EA1">
        <w:t xml:space="preserve">presented a very clear stance on an issue related to the chosen </w:t>
      </w:r>
      <w:r w:rsidR="00B82C98" w:rsidRPr="00B95EA1">
        <w:t>subtopic</w:t>
      </w:r>
      <w:r w:rsidR="0046730E">
        <w:t>.</w:t>
      </w:r>
    </w:p>
    <w:p w14:paraId="2A1DB7B8" w14:textId="1B4EA13A" w:rsidR="00E045AA" w:rsidRPr="00D357A0" w:rsidRDefault="006F0C7F" w:rsidP="00460606">
      <w:pPr>
        <w:pStyle w:val="VCAAHeading2"/>
      </w:pPr>
      <w:r>
        <w:t>A</w:t>
      </w:r>
      <w:r w:rsidR="00E045AA">
        <w:t>reas for improvement</w:t>
      </w:r>
    </w:p>
    <w:p w14:paraId="08AE146D" w14:textId="77777777" w:rsidR="0046730E" w:rsidRPr="0046730E" w:rsidRDefault="0046730E" w:rsidP="0046730E">
      <w:pPr>
        <w:pStyle w:val="VCAAbody"/>
      </w:pPr>
      <w:r w:rsidRPr="0046730E">
        <w:t>In preparing for the exam, students could:</w:t>
      </w:r>
    </w:p>
    <w:p w14:paraId="48C2ADE9" w14:textId="416E03EB" w:rsidR="00E045AA" w:rsidRDefault="00E045AA" w:rsidP="00887F93">
      <w:pPr>
        <w:pStyle w:val="VCAAbullet"/>
      </w:pPr>
      <w:r>
        <w:t xml:space="preserve">prepare more </w:t>
      </w:r>
      <w:r w:rsidR="00493D97">
        <w:t>adequately</w:t>
      </w:r>
      <w:r>
        <w:t xml:space="preserve"> to </w:t>
      </w:r>
      <w:r w:rsidRPr="00E045AA">
        <w:t>support</w:t>
      </w:r>
      <w:r>
        <w:t xml:space="preserve"> the </w:t>
      </w:r>
      <w:r w:rsidR="00F831FE">
        <w:t xml:space="preserve">presentation </w:t>
      </w:r>
      <w:r w:rsidR="00493D97">
        <w:t>with information, ideas and opinions</w:t>
      </w:r>
      <w:r w:rsidR="00493758">
        <w:t>. Students</w:t>
      </w:r>
      <w:r w:rsidR="00AD40EF">
        <w:t xml:space="preserve"> should prepare further </w:t>
      </w:r>
      <w:proofErr w:type="gramStart"/>
      <w:r w:rsidR="00AD40EF">
        <w:t xml:space="preserve">in </w:t>
      </w:r>
      <w:r w:rsidR="00493758">
        <w:t xml:space="preserve">order </w:t>
      </w:r>
      <w:r w:rsidR="00AD40EF">
        <w:t>to</w:t>
      </w:r>
      <w:proofErr w:type="gramEnd"/>
      <w:r w:rsidR="00AD40EF">
        <w:t xml:space="preserve"> give more in</w:t>
      </w:r>
      <w:r w:rsidR="00493758">
        <w:t>-</w:t>
      </w:r>
      <w:r w:rsidR="00AD40EF">
        <w:t xml:space="preserve">depth </w:t>
      </w:r>
      <w:r w:rsidR="00493758">
        <w:t>information. C</w:t>
      </w:r>
      <w:r w:rsidR="00AD40EF">
        <w:t xml:space="preserve">ue cards </w:t>
      </w:r>
      <w:r w:rsidR="00493758">
        <w:t xml:space="preserve">should not be brought </w:t>
      </w:r>
      <w:r w:rsidR="00AD40EF">
        <w:t>into the examination room</w:t>
      </w:r>
    </w:p>
    <w:p w14:paraId="5044C34C" w14:textId="6DD2CE80" w:rsidR="00C424EB" w:rsidRDefault="00C424EB" w:rsidP="00887F93">
      <w:pPr>
        <w:pStyle w:val="VCAAbullet"/>
      </w:pPr>
      <w:r>
        <w:t>p</w:t>
      </w:r>
      <w:r w:rsidRPr="00835100">
        <w:t>ractise using more complex sentence structures and syntax</w:t>
      </w:r>
    </w:p>
    <w:p w14:paraId="0DD1F4F5" w14:textId="64DCC590" w:rsidR="00C424EB" w:rsidRDefault="00C424EB" w:rsidP="00887F93">
      <w:pPr>
        <w:pStyle w:val="VCAAbullet"/>
      </w:pPr>
      <w:proofErr w:type="spellStart"/>
      <w:r>
        <w:rPr>
          <w:lang w:val="en" w:eastAsia="en-AU"/>
        </w:rPr>
        <w:t>p</w:t>
      </w:r>
      <w:r w:rsidRPr="00C424EB">
        <w:rPr>
          <w:lang w:val="en" w:eastAsia="en-AU"/>
        </w:rPr>
        <w:t>ractise</w:t>
      </w:r>
      <w:proofErr w:type="spellEnd"/>
      <w:r w:rsidRPr="00C424EB">
        <w:rPr>
          <w:lang w:val="en" w:eastAsia="en-AU"/>
        </w:rPr>
        <w:t xml:space="preserve"> using repair</w:t>
      </w:r>
      <w:r w:rsidR="00493758">
        <w:rPr>
          <w:lang w:val="en" w:eastAsia="en-AU"/>
        </w:rPr>
        <w:t xml:space="preserve"> </w:t>
      </w:r>
      <w:r w:rsidRPr="00C424EB">
        <w:rPr>
          <w:lang w:val="en" w:eastAsia="en-AU"/>
        </w:rPr>
        <w:t>strategies</w:t>
      </w:r>
      <w:r w:rsidR="00493758">
        <w:rPr>
          <w:lang w:val="en" w:eastAsia="en-AU"/>
        </w:rPr>
        <w:t>, such as the words</w:t>
      </w:r>
      <w:r w:rsidR="00AD40EF">
        <w:t xml:space="preserve"> </w:t>
      </w:r>
      <w:r w:rsidR="00AD40EF" w:rsidRPr="0046730E">
        <w:rPr>
          <w:rStyle w:val="VCAAitalics"/>
        </w:rPr>
        <w:t>maksud saya</w:t>
      </w:r>
      <w:r w:rsidR="00AD40EF">
        <w:t xml:space="preserve"> </w:t>
      </w:r>
      <w:proofErr w:type="gramStart"/>
      <w:r w:rsidR="00AD40EF">
        <w:t xml:space="preserve">… </w:t>
      </w:r>
      <w:r w:rsidR="00B82C98" w:rsidRPr="00887F93">
        <w:rPr>
          <w:lang w:val="id-ID"/>
        </w:rPr>
        <w:t>,</w:t>
      </w:r>
      <w:proofErr w:type="gramEnd"/>
      <w:r w:rsidR="00B82C98" w:rsidRPr="00887F93">
        <w:rPr>
          <w:lang w:val="id-ID"/>
        </w:rPr>
        <w:t xml:space="preserve"> </w:t>
      </w:r>
      <w:r w:rsidR="00B82C98" w:rsidRPr="0046730E">
        <w:rPr>
          <w:rStyle w:val="VCAAitalics"/>
        </w:rPr>
        <w:t>seperti yang sudah saya jelaskan sebelumnya</w:t>
      </w:r>
      <w:r w:rsidR="00B82C98" w:rsidRPr="00887F93">
        <w:rPr>
          <w:lang w:val="id-ID"/>
        </w:rPr>
        <w:t xml:space="preserve">, </w:t>
      </w:r>
      <w:r w:rsidR="00B82C98" w:rsidRPr="0046730E">
        <w:rPr>
          <w:rStyle w:val="VCAAitalics"/>
        </w:rPr>
        <w:t>dapat saya tambahkan..</w:t>
      </w:r>
      <w:r w:rsidR="00B82C98" w:rsidRPr="00887F93">
        <w:rPr>
          <w:lang w:val="id-ID"/>
        </w:rPr>
        <w:t>..</w:t>
      </w:r>
      <w:r w:rsidR="00A1779E">
        <w:rPr>
          <w:lang w:val="en-AU"/>
        </w:rPr>
        <w:t>(‘What I mean is</w:t>
      </w:r>
      <w:r w:rsidR="000627BD">
        <w:rPr>
          <w:lang w:val="en-AU"/>
        </w:rPr>
        <w:t xml:space="preserve"> </w:t>
      </w:r>
      <w:r w:rsidR="00A1779E">
        <w:rPr>
          <w:lang w:val="en-AU"/>
        </w:rPr>
        <w:t>… , as I explained,</w:t>
      </w:r>
      <w:r w:rsidR="000627BD">
        <w:rPr>
          <w:lang w:val="en-AU"/>
        </w:rPr>
        <w:t xml:space="preserve"> </w:t>
      </w:r>
      <w:r w:rsidR="00A1779E">
        <w:rPr>
          <w:lang w:val="en-AU"/>
        </w:rPr>
        <w:t>… I might add.’)</w:t>
      </w:r>
    </w:p>
    <w:p w14:paraId="29BA75BE" w14:textId="0DED90A5" w:rsidR="00C424EB" w:rsidRDefault="00C424EB" w:rsidP="00887F93">
      <w:pPr>
        <w:pStyle w:val="VCAAbullet"/>
      </w:pPr>
      <w:r>
        <w:t xml:space="preserve">build vocabulary specific to </w:t>
      </w:r>
      <w:r w:rsidR="00EB3493" w:rsidRPr="00B95EA1">
        <w:t xml:space="preserve">ideas related to the </w:t>
      </w:r>
      <w:r w:rsidR="00AD40EF" w:rsidRPr="00B95EA1">
        <w:t>subtopic.</w:t>
      </w:r>
      <w:r w:rsidR="006F0C7F">
        <w:t xml:space="preserve"> </w:t>
      </w:r>
      <w:r w:rsidR="00B82C98" w:rsidRPr="0046730E">
        <w:rPr>
          <w:rStyle w:val="VCAAitalics"/>
        </w:rPr>
        <w:t>Pemindahan Ibu Kota Indonesia ke Kalimantan</w:t>
      </w:r>
      <w:r w:rsidR="006E14EC" w:rsidRPr="0046730E">
        <w:rPr>
          <w:rStyle w:val="VCAAitalics"/>
        </w:rPr>
        <w:t>. Apakah ini akan mencegah kota Jakarta tenggelam</w:t>
      </w:r>
      <w:r w:rsidR="006E14EC">
        <w:rPr>
          <w:lang w:val="id-ID"/>
        </w:rPr>
        <w:t>?</w:t>
      </w:r>
      <w:r w:rsidR="00493758">
        <w:rPr>
          <w:lang w:val="en-AU"/>
        </w:rPr>
        <w:t xml:space="preserve"> </w:t>
      </w:r>
      <w:r w:rsidR="00A1779E">
        <w:rPr>
          <w:lang w:val="en-AU"/>
        </w:rPr>
        <w:t>(‘</w:t>
      </w:r>
      <w:r w:rsidR="00A1779E" w:rsidRPr="00A1779E">
        <w:rPr>
          <w:lang w:val="en-AU"/>
        </w:rPr>
        <w:t>Moving the capital of Indonesia to Kalimantan. Will this prevent the city of Jakarta from sinking?</w:t>
      </w:r>
      <w:r w:rsidR="00A1779E">
        <w:rPr>
          <w:lang w:val="en-AU"/>
        </w:rPr>
        <w:t>’)</w:t>
      </w:r>
      <w:r w:rsidR="00083ACD">
        <w:rPr>
          <w:lang w:val="en-AU"/>
        </w:rPr>
        <w:t>.</w:t>
      </w:r>
    </w:p>
    <w:p w14:paraId="02E5F496" w14:textId="77777777" w:rsidR="0046730E" w:rsidRPr="0046730E" w:rsidRDefault="0046730E" w:rsidP="001B7801">
      <w:pPr>
        <w:pStyle w:val="VCAAbody"/>
      </w:pPr>
      <w:r w:rsidRPr="0046730E">
        <w:br w:type="page"/>
      </w:r>
    </w:p>
    <w:p w14:paraId="4A4FDB92" w14:textId="55F714CE" w:rsidR="00460606" w:rsidRDefault="00D74721" w:rsidP="00460606">
      <w:pPr>
        <w:pStyle w:val="VCAAHeading1"/>
      </w:pPr>
      <w:r>
        <w:rPr>
          <w:lang w:eastAsia="en-AU"/>
        </w:rPr>
        <w:lastRenderedPageBreak/>
        <w:t xml:space="preserve">Section 2: </w:t>
      </w:r>
      <w:r w:rsidRPr="002D139F">
        <w:t>Discussion</w:t>
      </w:r>
    </w:p>
    <w:p w14:paraId="6FA020FA" w14:textId="77777777" w:rsidR="00ED51AD" w:rsidRPr="00887F93" w:rsidRDefault="00ED51AD" w:rsidP="00887F93">
      <w:pPr>
        <w:pStyle w:val="VCAAHeading2"/>
        <w:rPr>
          <w:lang w:val="id-ID"/>
        </w:rPr>
      </w:pPr>
      <w:r>
        <w:t>What students did well</w:t>
      </w:r>
    </w:p>
    <w:p w14:paraId="0EB2115A" w14:textId="7790A951" w:rsidR="0046730E" w:rsidRDefault="0046730E" w:rsidP="0046730E">
      <w:pPr>
        <w:pStyle w:val="VCAAbody"/>
      </w:pPr>
      <w:r>
        <w:t>In 2023, students:</w:t>
      </w:r>
    </w:p>
    <w:p w14:paraId="310C0912" w14:textId="75851CE2" w:rsidR="002D139F" w:rsidRDefault="00F831FE" w:rsidP="00887F93">
      <w:pPr>
        <w:pStyle w:val="VCAAbullet"/>
      </w:pPr>
      <w:r w:rsidRPr="00B95EA1">
        <w:t xml:space="preserve">communicated information, ideas and opinions </w:t>
      </w:r>
      <w:r w:rsidR="006E14EC" w:rsidRPr="00B95EA1">
        <w:t>effectively</w:t>
      </w:r>
      <w:r w:rsidR="00685CDA">
        <w:rPr>
          <w:lang w:val="en-AU"/>
        </w:rPr>
        <w:t xml:space="preserve">, </w:t>
      </w:r>
      <w:proofErr w:type="spellStart"/>
      <w:r w:rsidR="00685CDA">
        <w:rPr>
          <w:lang w:val="en-AU"/>
        </w:rPr>
        <w:t>athough</w:t>
      </w:r>
      <w:proofErr w:type="spellEnd"/>
      <w:r w:rsidR="00685CDA">
        <w:rPr>
          <w:lang w:val="en-AU"/>
        </w:rPr>
        <w:t xml:space="preserve"> some students</w:t>
      </w:r>
      <w:r w:rsidR="000B6546">
        <w:t xml:space="preserve"> need</w:t>
      </w:r>
      <w:r w:rsidR="00ED51AD">
        <w:t>ed</w:t>
      </w:r>
      <w:r w:rsidR="000B6546">
        <w:t xml:space="preserve"> some depth in their discussion</w:t>
      </w:r>
    </w:p>
    <w:p w14:paraId="7E476BFB" w14:textId="04941509" w:rsidR="00EB33A0" w:rsidRDefault="00F831FE" w:rsidP="00887F93">
      <w:pPr>
        <w:pStyle w:val="VCAAbullet"/>
      </w:pPr>
      <w:r w:rsidRPr="00B95EA1">
        <w:t>were highly engaged with the assessors and effectively used appropriate style and register</w:t>
      </w:r>
      <w:r w:rsidR="006F0C7F">
        <w:t xml:space="preserve">. </w:t>
      </w:r>
      <w:r w:rsidR="001D4493" w:rsidRPr="00887F93">
        <w:rPr>
          <w:lang w:val="id-ID"/>
        </w:rPr>
        <w:t xml:space="preserve">Although </w:t>
      </w:r>
      <w:r w:rsidR="0046730E">
        <w:rPr>
          <w:lang w:val="en-AU"/>
        </w:rPr>
        <w:t>students</w:t>
      </w:r>
      <w:r w:rsidR="0046730E" w:rsidRPr="00887F93">
        <w:rPr>
          <w:lang w:val="id-ID"/>
        </w:rPr>
        <w:t xml:space="preserve"> </w:t>
      </w:r>
      <w:r w:rsidR="001D4493" w:rsidRPr="00887F93">
        <w:rPr>
          <w:lang w:val="id-ID"/>
        </w:rPr>
        <w:t xml:space="preserve">engaged with the assessors, there </w:t>
      </w:r>
      <w:r w:rsidR="00ED51AD">
        <w:rPr>
          <w:lang w:val="en-AU"/>
        </w:rPr>
        <w:t>was a</w:t>
      </w:r>
      <w:r w:rsidR="001D4493" w:rsidRPr="00887F93">
        <w:rPr>
          <w:lang w:val="id-ID"/>
        </w:rPr>
        <w:t xml:space="preserve"> lack of appropriate style and register used</w:t>
      </w:r>
      <w:r w:rsidR="00083ACD">
        <w:rPr>
          <w:lang w:val="en-AU"/>
        </w:rPr>
        <w:t>.</w:t>
      </w:r>
    </w:p>
    <w:p w14:paraId="4630F5C8" w14:textId="3F383CEA" w:rsidR="00E045AA" w:rsidRPr="00D357A0" w:rsidRDefault="006F0C7F" w:rsidP="00BB469E">
      <w:pPr>
        <w:pStyle w:val="VCAAHeading2"/>
      </w:pPr>
      <w:r>
        <w:t>A</w:t>
      </w:r>
      <w:r w:rsidR="00E045AA">
        <w:t>reas for improvement</w:t>
      </w:r>
    </w:p>
    <w:p w14:paraId="224A3716" w14:textId="77777777" w:rsidR="0046730E" w:rsidRPr="0046730E" w:rsidRDefault="0046730E" w:rsidP="0046730E">
      <w:pPr>
        <w:pStyle w:val="VCAAbody"/>
      </w:pPr>
      <w:r w:rsidRPr="0046730E">
        <w:t>In preparing for the exam, students could:</w:t>
      </w:r>
    </w:p>
    <w:p w14:paraId="29C234BA" w14:textId="4AB52B34" w:rsidR="00C424EB" w:rsidRDefault="001D74B6" w:rsidP="00887F93">
      <w:pPr>
        <w:pStyle w:val="VCAAbullet"/>
      </w:pPr>
      <w:r>
        <w:t xml:space="preserve">research </w:t>
      </w:r>
      <w:r w:rsidR="0046730E">
        <w:t xml:space="preserve">their </w:t>
      </w:r>
      <w:r>
        <w:t>subtopic in-depth to ensure an excellent range of information, ideas and opinions</w:t>
      </w:r>
      <w:r w:rsidR="00ED51AD">
        <w:rPr>
          <w:lang w:val="en-AU"/>
        </w:rPr>
        <w:t>. Students are advised to f</w:t>
      </w:r>
      <w:r w:rsidR="00984A16" w:rsidRPr="00ED51AD">
        <w:rPr>
          <w:lang w:val="id-ID"/>
        </w:rPr>
        <w:t>ind topic</w:t>
      </w:r>
      <w:r w:rsidR="00ED51AD">
        <w:rPr>
          <w:lang w:val="en-AU"/>
        </w:rPr>
        <w:t>s</w:t>
      </w:r>
      <w:r w:rsidR="00984A16" w:rsidRPr="00ED51AD">
        <w:rPr>
          <w:lang w:val="id-ID"/>
        </w:rPr>
        <w:t xml:space="preserve"> that </w:t>
      </w:r>
      <w:r w:rsidR="00ED51AD">
        <w:rPr>
          <w:lang w:val="en-AU"/>
        </w:rPr>
        <w:t>are</w:t>
      </w:r>
      <w:r w:rsidR="00ED51AD" w:rsidRPr="00ED51AD">
        <w:rPr>
          <w:lang w:val="id-ID"/>
        </w:rPr>
        <w:t xml:space="preserve"> </w:t>
      </w:r>
      <w:r w:rsidR="00984A16" w:rsidRPr="00ED51AD">
        <w:rPr>
          <w:lang w:val="id-ID"/>
        </w:rPr>
        <w:t xml:space="preserve">more specific </w:t>
      </w:r>
      <w:r w:rsidR="00ED51AD">
        <w:rPr>
          <w:lang w:val="en-AU"/>
        </w:rPr>
        <w:t>to the</w:t>
      </w:r>
      <w:r w:rsidR="00ED51AD" w:rsidRPr="00ED51AD">
        <w:rPr>
          <w:lang w:val="id-ID"/>
        </w:rPr>
        <w:t xml:space="preserve"> </w:t>
      </w:r>
      <w:r w:rsidR="00984A16" w:rsidRPr="00ED51AD">
        <w:rPr>
          <w:lang w:val="id-ID"/>
        </w:rPr>
        <w:t xml:space="preserve">Indonesian </w:t>
      </w:r>
      <w:r w:rsidR="00ED51AD">
        <w:rPr>
          <w:lang w:val="en-AU"/>
        </w:rPr>
        <w:t>c</w:t>
      </w:r>
      <w:r w:rsidR="00984A16" w:rsidRPr="00ED51AD">
        <w:rPr>
          <w:lang w:val="id-ID"/>
        </w:rPr>
        <w:t>ommunity</w:t>
      </w:r>
      <w:r w:rsidR="00ED51AD">
        <w:rPr>
          <w:lang w:val="en-AU"/>
        </w:rPr>
        <w:t>:</w:t>
      </w:r>
      <w:r w:rsidR="00ED51AD" w:rsidRPr="00ED51AD">
        <w:rPr>
          <w:lang w:val="id-ID"/>
        </w:rPr>
        <w:t xml:space="preserve"> </w:t>
      </w:r>
      <w:r w:rsidR="00984A16" w:rsidRPr="00ED51AD">
        <w:rPr>
          <w:lang w:val="id-ID"/>
        </w:rPr>
        <w:t xml:space="preserve">a </w:t>
      </w:r>
      <w:r w:rsidR="00ED51AD">
        <w:rPr>
          <w:lang w:val="en-AU"/>
        </w:rPr>
        <w:t xml:space="preserve">topic </w:t>
      </w:r>
      <w:r w:rsidR="00A45BE9">
        <w:rPr>
          <w:lang w:val="en-AU"/>
        </w:rPr>
        <w:t xml:space="preserve">such as </w:t>
      </w:r>
      <w:r w:rsidR="00ED51AD">
        <w:rPr>
          <w:lang w:val="en-AU"/>
        </w:rPr>
        <w:t>‘</w:t>
      </w:r>
      <w:r w:rsidR="00984A16" w:rsidRPr="00ED51AD">
        <w:rPr>
          <w:lang w:val="id-ID"/>
        </w:rPr>
        <w:t>social media</w:t>
      </w:r>
      <w:r w:rsidR="00ED51AD">
        <w:rPr>
          <w:lang w:val="en-AU"/>
        </w:rPr>
        <w:t>’</w:t>
      </w:r>
      <w:r w:rsidR="00984A16" w:rsidRPr="00ED51AD">
        <w:rPr>
          <w:lang w:val="id-ID"/>
        </w:rPr>
        <w:t xml:space="preserve"> </w:t>
      </w:r>
      <w:r w:rsidR="00A45BE9">
        <w:rPr>
          <w:lang w:val="en-AU"/>
        </w:rPr>
        <w:t>may be</w:t>
      </w:r>
      <w:r w:rsidR="00A45BE9" w:rsidRPr="00ED51AD">
        <w:rPr>
          <w:lang w:val="id-ID"/>
        </w:rPr>
        <w:t xml:space="preserve"> </w:t>
      </w:r>
      <w:r w:rsidR="00984A16" w:rsidRPr="00ED51AD">
        <w:rPr>
          <w:lang w:val="id-ID"/>
        </w:rPr>
        <w:t>to</w:t>
      </w:r>
      <w:r w:rsidR="00ED51AD">
        <w:rPr>
          <w:lang w:val="en-AU"/>
        </w:rPr>
        <w:t>o</w:t>
      </w:r>
      <w:r w:rsidR="00984A16" w:rsidRPr="00ED51AD">
        <w:rPr>
          <w:lang w:val="id-ID"/>
        </w:rPr>
        <w:t xml:space="preserve"> broad and not specific</w:t>
      </w:r>
      <w:r w:rsidR="00A45BE9">
        <w:rPr>
          <w:lang w:val="en-AU"/>
        </w:rPr>
        <w:t xml:space="preserve"> </w:t>
      </w:r>
      <w:r w:rsidR="007F3254">
        <w:rPr>
          <w:lang w:val="en-AU"/>
        </w:rPr>
        <w:t>enough.</w:t>
      </w:r>
    </w:p>
    <w:p w14:paraId="1DB96562" w14:textId="27F04477" w:rsidR="00E045AA" w:rsidRDefault="001D74B6" w:rsidP="00887F93">
      <w:pPr>
        <w:pStyle w:val="VCAAbullet"/>
      </w:pPr>
      <w:r>
        <w:t xml:space="preserve">practise elaborating on ideas and </w:t>
      </w:r>
      <w:r w:rsidR="00984A16">
        <w:t>opinions and</w:t>
      </w:r>
      <w:r>
        <w:t xml:space="preserve"> being able to respond to unanticipated </w:t>
      </w:r>
      <w:r w:rsidR="00984A16">
        <w:t>questions</w:t>
      </w:r>
    </w:p>
    <w:p w14:paraId="5B39DA18" w14:textId="3FF7A714" w:rsidR="004A5A17" w:rsidRPr="003A00B4" w:rsidRDefault="001D74B6" w:rsidP="00ED6B94">
      <w:pPr>
        <w:pStyle w:val="VCAAbullet"/>
      </w:pPr>
      <w:r>
        <w:t>be able to cite text references to support answers where app</w:t>
      </w:r>
      <w:r w:rsidR="00ED51AD">
        <w:t>ro</w:t>
      </w:r>
      <w:r>
        <w:t>priate</w:t>
      </w:r>
      <w:r w:rsidR="0046730E">
        <w:t xml:space="preserve">, such as </w:t>
      </w:r>
      <w:r w:rsidR="00984A16" w:rsidRPr="0046730E">
        <w:rPr>
          <w:rStyle w:val="VCAAitalics"/>
        </w:rPr>
        <w:t>Menurut sumber yang saya dapat</w:t>
      </w:r>
      <w:r w:rsidR="00984A16" w:rsidRPr="0046730E">
        <w:rPr>
          <w:lang w:val="id-ID"/>
        </w:rPr>
        <w:t xml:space="preserve"> ...</w:t>
      </w:r>
      <w:r w:rsidR="0046730E">
        <w:rPr>
          <w:lang w:val="en-AU"/>
        </w:rPr>
        <w:t xml:space="preserve"> </w:t>
      </w:r>
      <w:r w:rsidR="000627BD" w:rsidRPr="0046730E">
        <w:rPr>
          <w:lang w:val="en-AU"/>
        </w:rPr>
        <w:t>(According to my sources …)</w:t>
      </w:r>
      <w:r w:rsidR="006B3CBD">
        <w:rPr>
          <w:lang w:val="en-AU"/>
        </w:rPr>
        <w:t>.</w:t>
      </w:r>
    </w:p>
    <w:sectPr w:rsidR="004A5A17" w:rsidRPr="003A00B4" w:rsidSect="00B230D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A45BE9" w:rsidRDefault="00A45BE9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A45BE9" w:rsidRDefault="00A45BE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A45BE9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A45BE9" w:rsidRPr="00D06414" w:rsidRDefault="00A45BE9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A45BE9" w:rsidRPr="00D06414" w:rsidRDefault="00A45BE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A45BE9" w:rsidRPr="00D06414" w:rsidRDefault="00A45BE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A45BE9" w:rsidRPr="00D06414" w:rsidRDefault="00A45BE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A45BE9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A45BE9" w:rsidRPr="00D06414" w:rsidRDefault="00A45BE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A45BE9" w:rsidRPr="00D06414" w:rsidRDefault="00A45BE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A45BE9" w:rsidRPr="00D06414" w:rsidRDefault="00A45BE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A45BE9" w:rsidRPr="00D06414" w:rsidRDefault="00A45BE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A45BE9" w:rsidRDefault="00A45BE9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A45BE9" w:rsidRDefault="00A45BE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3B59EE8" w:rsidR="00A45BE9" w:rsidRPr="00D86DE4" w:rsidRDefault="00A45BE9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2023 VCE Indonesian First Language oral external assessment report</w:t>
    </w:r>
    <w:r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A45BE9" w:rsidRPr="009370BC" w:rsidRDefault="00A45BE9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DA0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A994B2D"/>
    <w:multiLevelType w:val="hybridMultilevel"/>
    <w:tmpl w:val="9A680CF4"/>
    <w:lvl w:ilvl="0" w:tplc="36F6E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4BCD"/>
    <w:multiLevelType w:val="hybridMultilevel"/>
    <w:tmpl w:val="2B023FC4"/>
    <w:lvl w:ilvl="0" w:tplc="8CBC9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60D1B0B"/>
    <w:multiLevelType w:val="hybridMultilevel"/>
    <w:tmpl w:val="C7CA380E"/>
    <w:lvl w:ilvl="0" w:tplc="CB40099A">
      <w:start w:val="1"/>
      <w:numFmt w:val="bullet"/>
      <w:pStyle w:val="VCAA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C947C18"/>
    <w:multiLevelType w:val="hybridMultilevel"/>
    <w:tmpl w:val="F22C4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943875">
    <w:abstractNumId w:val="8"/>
  </w:num>
  <w:num w:numId="2" w16cid:durableId="757872474">
    <w:abstractNumId w:val="6"/>
  </w:num>
  <w:num w:numId="3" w16cid:durableId="764106887">
    <w:abstractNumId w:val="4"/>
  </w:num>
  <w:num w:numId="4" w16cid:durableId="1197349667">
    <w:abstractNumId w:val="2"/>
  </w:num>
  <w:num w:numId="5" w16cid:durableId="585068927">
    <w:abstractNumId w:val="7"/>
  </w:num>
  <w:num w:numId="6" w16cid:durableId="1735006066">
    <w:abstractNumId w:val="9"/>
  </w:num>
  <w:num w:numId="7" w16cid:durableId="299768421">
    <w:abstractNumId w:val="0"/>
  </w:num>
  <w:num w:numId="8" w16cid:durableId="535583176">
    <w:abstractNumId w:val="3"/>
  </w:num>
  <w:num w:numId="9" w16cid:durableId="1623802939">
    <w:abstractNumId w:val="1"/>
  </w:num>
  <w:num w:numId="10" w16cid:durableId="1083529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84C"/>
    <w:rsid w:val="00044B78"/>
    <w:rsid w:val="0005780E"/>
    <w:rsid w:val="000627BD"/>
    <w:rsid w:val="000657D4"/>
    <w:rsid w:val="00065CC6"/>
    <w:rsid w:val="00083ACD"/>
    <w:rsid w:val="000A71F7"/>
    <w:rsid w:val="000B6546"/>
    <w:rsid w:val="000F09E4"/>
    <w:rsid w:val="000F16FD"/>
    <w:rsid w:val="000F5AAF"/>
    <w:rsid w:val="001175AE"/>
    <w:rsid w:val="00143520"/>
    <w:rsid w:val="00153AD2"/>
    <w:rsid w:val="001779EA"/>
    <w:rsid w:val="00190615"/>
    <w:rsid w:val="001B3CD4"/>
    <w:rsid w:val="001B7801"/>
    <w:rsid w:val="001D3246"/>
    <w:rsid w:val="001D4493"/>
    <w:rsid w:val="001D74B6"/>
    <w:rsid w:val="002119DA"/>
    <w:rsid w:val="00216E9F"/>
    <w:rsid w:val="002279BA"/>
    <w:rsid w:val="002329F3"/>
    <w:rsid w:val="00243F0D"/>
    <w:rsid w:val="00252ED6"/>
    <w:rsid w:val="00260767"/>
    <w:rsid w:val="002647BB"/>
    <w:rsid w:val="002754C1"/>
    <w:rsid w:val="002841C8"/>
    <w:rsid w:val="0028516B"/>
    <w:rsid w:val="002C6F90"/>
    <w:rsid w:val="002D139F"/>
    <w:rsid w:val="002E4FB5"/>
    <w:rsid w:val="002F6A4A"/>
    <w:rsid w:val="00302FB8"/>
    <w:rsid w:val="00304EA1"/>
    <w:rsid w:val="00314D81"/>
    <w:rsid w:val="00322FC6"/>
    <w:rsid w:val="0035293F"/>
    <w:rsid w:val="00363690"/>
    <w:rsid w:val="00391986"/>
    <w:rsid w:val="0039760C"/>
    <w:rsid w:val="003A00B4"/>
    <w:rsid w:val="003C5E71"/>
    <w:rsid w:val="00412607"/>
    <w:rsid w:val="004157A6"/>
    <w:rsid w:val="00417AA3"/>
    <w:rsid w:val="00425DFE"/>
    <w:rsid w:val="00434EDB"/>
    <w:rsid w:val="00440B32"/>
    <w:rsid w:val="00460606"/>
    <w:rsid w:val="0046078D"/>
    <w:rsid w:val="00463C58"/>
    <w:rsid w:val="0046730E"/>
    <w:rsid w:val="00493758"/>
    <w:rsid w:val="00493D97"/>
    <w:rsid w:val="00495C80"/>
    <w:rsid w:val="004A2ED8"/>
    <w:rsid w:val="004A5A17"/>
    <w:rsid w:val="004D5C9C"/>
    <w:rsid w:val="004F5BDA"/>
    <w:rsid w:val="0051631E"/>
    <w:rsid w:val="00526E03"/>
    <w:rsid w:val="00537A1F"/>
    <w:rsid w:val="005540A0"/>
    <w:rsid w:val="00566029"/>
    <w:rsid w:val="005923CB"/>
    <w:rsid w:val="00595CA7"/>
    <w:rsid w:val="005B391B"/>
    <w:rsid w:val="005B487C"/>
    <w:rsid w:val="005D3D78"/>
    <w:rsid w:val="005D774F"/>
    <w:rsid w:val="005E2EF0"/>
    <w:rsid w:val="005F4092"/>
    <w:rsid w:val="00651177"/>
    <w:rsid w:val="0068471E"/>
    <w:rsid w:val="00684F98"/>
    <w:rsid w:val="00685CDA"/>
    <w:rsid w:val="00693BDB"/>
    <w:rsid w:val="00693FFD"/>
    <w:rsid w:val="006B3CBD"/>
    <w:rsid w:val="006D2159"/>
    <w:rsid w:val="006E14EC"/>
    <w:rsid w:val="006F0C7F"/>
    <w:rsid w:val="006F4484"/>
    <w:rsid w:val="006F787C"/>
    <w:rsid w:val="00702636"/>
    <w:rsid w:val="00724044"/>
    <w:rsid w:val="00724507"/>
    <w:rsid w:val="007502C8"/>
    <w:rsid w:val="00773E6C"/>
    <w:rsid w:val="00781FB1"/>
    <w:rsid w:val="00787C57"/>
    <w:rsid w:val="007D05D9"/>
    <w:rsid w:val="007D1B6D"/>
    <w:rsid w:val="007D3790"/>
    <w:rsid w:val="007F3254"/>
    <w:rsid w:val="00813C37"/>
    <w:rsid w:val="008154B5"/>
    <w:rsid w:val="00823962"/>
    <w:rsid w:val="00835100"/>
    <w:rsid w:val="00843954"/>
    <w:rsid w:val="00850410"/>
    <w:rsid w:val="00852719"/>
    <w:rsid w:val="00860115"/>
    <w:rsid w:val="0088783C"/>
    <w:rsid w:val="00887F93"/>
    <w:rsid w:val="008B1EE3"/>
    <w:rsid w:val="008C1D9D"/>
    <w:rsid w:val="009247AE"/>
    <w:rsid w:val="0093112F"/>
    <w:rsid w:val="009370BC"/>
    <w:rsid w:val="00945B83"/>
    <w:rsid w:val="00960D34"/>
    <w:rsid w:val="00970580"/>
    <w:rsid w:val="00984A16"/>
    <w:rsid w:val="0098739B"/>
    <w:rsid w:val="009A2413"/>
    <w:rsid w:val="009B61E5"/>
    <w:rsid w:val="009D1E89"/>
    <w:rsid w:val="009E5707"/>
    <w:rsid w:val="00A17661"/>
    <w:rsid w:val="00A1779E"/>
    <w:rsid w:val="00A24B2D"/>
    <w:rsid w:val="00A40966"/>
    <w:rsid w:val="00A40E70"/>
    <w:rsid w:val="00A44E61"/>
    <w:rsid w:val="00A45BE9"/>
    <w:rsid w:val="00A5675F"/>
    <w:rsid w:val="00A8096D"/>
    <w:rsid w:val="00A921E0"/>
    <w:rsid w:val="00A922F4"/>
    <w:rsid w:val="00AD40EF"/>
    <w:rsid w:val="00AE5526"/>
    <w:rsid w:val="00AF051B"/>
    <w:rsid w:val="00B01578"/>
    <w:rsid w:val="00B0738F"/>
    <w:rsid w:val="00B13D3B"/>
    <w:rsid w:val="00B230DB"/>
    <w:rsid w:val="00B23BB7"/>
    <w:rsid w:val="00B26601"/>
    <w:rsid w:val="00B41951"/>
    <w:rsid w:val="00B53229"/>
    <w:rsid w:val="00B62480"/>
    <w:rsid w:val="00B677D7"/>
    <w:rsid w:val="00B81890"/>
    <w:rsid w:val="00B81B70"/>
    <w:rsid w:val="00B82C98"/>
    <w:rsid w:val="00BB3BAB"/>
    <w:rsid w:val="00BB469E"/>
    <w:rsid w:val="00BD0724"/>
    <w:rsid w:val="00BD2B91"/>
    <w:rsid w:val="00BE2AAE"/>
    <w:rsid w:val="00BE5521"/>
    <w:rsid w:val="00BF6C23"/>
    <w:rsid w:val="00C424EB"/>
    <w:rsid w:val="00C53263"/>
    <w:rsid w:val="00C75F1D"/>
    <w:rsid w:val="00C95156"/>
    <w:rsid w:val="00CA0DC2"/>
    <w:rsid w:val="00CB68E8"/>
    <w:rsid w:val="00CD5BD2"/>
    <w:rsid w:val="00D04F01"/>
    <w:rsid w:val="00D06414"/>
    <w:rsid w:val="00D24E5A"/>
    <w:rsid w:val="00D338E4"/>
    <w:rsid w:val="00D505BF"/>
    <w:rsid w:val="00D51947"/>
    <w:rsid w:val="00D532F0"/>
    <w:rsid w:val="00D56E0F"/>
    <w:rsid w:val="00D74721"/>
    <w:rsid w:val="00D77413"/>
    <w:rsid w:val="00D82759"/>
    <w:rsid w:val="00D86DE4"/>
    <w:rsid w:val="00D909C9"/>
    <w:rsid w:val="00DD1ED6"/>
    <w:rsid w:val="00DD5730"/>
    <w:rsid w:val="00DE1909"/>
    <w:rsid w:val="00DE51DB"/>
    <w:rsid w:val="00E045AA"/>
    <w:rsid w:val="00E23F1D"/>
    <w:rsid w:val="00E27FAB"/>
    <w:rsid w:val="00E30E05"/>
    <w:rsid w:val="00E36361"/>
    <w:rsid w:val="00E55AE9"/>
    <w:rsid w:val="00E55BA6"/>
    <w:rsid w:val="00EB0C84"/>
    <w:rsid w:val="00EB33A0"/>
    <w:rsid w:val="00EB3493"/>
    <w:rsid w:val="00ED51AD"/>
    <w:rsid w:val="00F046F5"/>
    <w:rsid w:val="00F17FDE"/>
    <w:rsid w:val="00F40D53"/>
    <w:rsid w:val="00F4525C"/>
    <w:rsid w:val="00F453BC"/>
    <w:rsid w:val="00F50D86"/>
    <w:rsid w:val="00F50E8E"/>
    <w:rsid w:val="00F831FE"/>
    <w:rsid w:val="00FB1537"/>
    <w:rsid w:val="00FB22C2"/>
    <w:rsid w:val="00FD29D3"/>
    <w:rsid w:val="00FE32AE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46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qFormat/>
    <w:rsid w:val="00083ACD"/>
    <w:pPr>
      <w:numPr>
        <w:numId w:val="10"/>
      </w:numPr>
      <w:tabs>
        <w:tab w:val="left" w:pos="425"/>
      </w:tabs>
      <w:spacing w:before="60" w:after="60"/>
      <w:ind w:left="357" w:hanging="357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E045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D97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4A5A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C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D909C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9760C"/>
    <w:rPr>
      <w:color w:val="8DB3E2" w:themeColor="followedHyperlink"/>
      <w:u w:val="single"/>
    </w:rPr>
  </w:style>
  <w:style w:type="character" w:customStyle="1" w:styleId="VCAAitalics">
    <w:name w:val="VCAA italics"/>
    <w:basedOn w:val="DefaultParagraphFont"/>
    <w:uiPriority w:val="1"/>
    <w:qFormat/>
    <w:rsid w:val="0046730E"/>
    <w:rPr>
      <w:i/>
      <w:iCs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curriculum/vce/vce-study-designs/Pages/languages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assessment/vce-assessment/past-examinations/Pages/Languages-index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E66168B9-0981-3A47-A425-610277EC53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622240-6C15-493B-A43E-BC796489F124}"/>
</file>

<file path=customXml/itemProps3.xml><?xml version="1.0" encoding="utf-8"?>
<ds:datastoreItem xmlns:ds="http://schemas.openxmlformats.org/officeDocument/2006/customXml" ds:itemID="{4B2081A4-B396-4383-AF13-A2D61F46BD5B}"/>
</file>

<file path=customXml/itemProps4.xml><?xml version="1.0" encoding="utf-8"?>
<ds:datastoreItem xmlns:ds="http://schemas.openxmlformats.org/officeDocument/2006/customXml" ds:itemID="{DF4754A8-D182-4426-9A53-90FCE4063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Indonesian First Language oral external assessment report</dc:title>
  <dc:creator/>
  <cp:lastModifiedBy/>
  <cp:revision>1</cp:revision>
  <dcterms:created xsi:type="dcterms:W3CDTF">2024-04-29T06:58:00Z</dcterms:created>
  <dcterms:modified xsi:type="dcterms:W3CDTF">2024-04-30T07:29:00Z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