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080CDC">
      <w:pPr>
        <w:pStyle w:val="VCAAHeading1"/>
        <w:spacing w:before="0" w:after="24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962445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77777777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06BFA9E1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 w:rsidR="00415F18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1</w:t>
            </w:r>
            <w:r w:rsidR="0083115E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 (Task 2)</w:t>
            </w:r>
          </w:p>
          <w:p w14:paraId="311A4DEE" w14:textId="2CE390F3" w:rsidR="00962445" w:rsidRPr="00F6621F" w:rsidRDefault="00F6621F" w:rsidP="00F6621F">
            <w:pPr>
              <w:pStyle w:val="VCAAbody"/>
              <w:spacing w:line="240" w:lineRule="auto"/>
              <w:rPr>
                <w:rFonts w:ascii="Arial Narrow" w:hAnsi="Arial Narrow"/>
                <w:iCs/>
              </w:rPr>
            </w:pPr>
            <w:r w:rsidRPr="004C3C81">
              <w:rPr>
                <w:rFonts w:ascii="Arial Narrow" w:hAnsi="Arial Narrow"/>
                <w:iCs/>
                <w:szCs w:val="20"/>
                <w:lang w:val="en-AU"/>
              </w:rPr>
              <w:t xml:space="preserve">Listen to and discuss </w:t>
            </w:r>
            <w:r w:rsidRPr="004C3C81">
              <w:rPr>
                <w:rFonts w:ascii="Arial Narrow" w:hAnsi="Arial Narrow"/>
                <w:iCs/>
                <w:szCs w:val="20"/>
              </w:rPr>
              <w:t>ideas, concerns and values presented in a tex</w:t>
            </w:r>
            <w:r w:rsidRPr="004C3C81">
              <w:rPr>
                <w:rFonts w:ascii="Arial Narrow" w:hAnsi="Arial Narrow"/>
                <w:iCs/>
              </w:rPr>
              <w:t>t, informed by selected vocabulary, text structures and language features and how they make meaning.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962445" w:rsidRPr="004A4C31" w:rsidRDefault="00962445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FB4E2E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FB4E2E" w:rsidRPr="00242AC0" w:rsidRDefault="00FB4E2E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F6621F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F6621F" w:rsidRPr="00242AC0" w:rsidRDefault="00F6621F" w:rsidP="00F6621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35D6E2F2" w:rsidR="00F6621F" w:rsidRPr="00415F18" w:rsidRDefault="00F6621F" w:rsidP="00F6621F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4C3C81">
              <w:rPr>
                <w:szCs w:val="20"/>
              </w:rPr>
              <w:t xml:space="preserve">Apply appropriate listening comprehension strategies to support understanding </w:t>
            </w:r>
            <w:r w:rsidRPr="004C3C81">
              <w:rPr>
                <w:color w:val="000000" w:themeColor="text1"/>
                <w:szCs w:val="20"/>
              </w:rPr>
              <w:t>of a set text through engagement with a spoken, audio or audio visual</w:t>
            </w:r>
            <w:r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0FCD3AAE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Attempts listening comprehension strategies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CDA3BBF" w14:textId="4F50D3BE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listening comprehension strategies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1B32EC80" w14:textId="6AD7F224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Engages with listening comprehension strategies that support understanding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BA7A360" w14:textId="79715246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Utilises effective listening comprehension strategies that support understanding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933482E" w14:textId="0B6E49BC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Selects and employs effective listening comprehension strategies that support deeper understanding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6621F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F6621F" w:rsidRPr="00242AC0" w:rsidRDefault="00F6621F" w:rsidP="00F6621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43CFE85F" w:rsidR="00F6621F" w:rsidRPr="00415F18" w:rsidRDefault="00F6621F" w:rsidP="00F6621F">
            <w:pPr>
              <w:spacing w:before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4C3C81">
              <w:rPr>
                <w:rFonts w:ascii="Arial Narrow" w:hAnsi="Arial Narrow"/>
                <w:color w:val="000000" w:themeColor="text1"/>
                <w:sz w:val="20"/>
                <w:szCs w:val="20"/>
              </w:rPr>
              <w:t>Infer and create meaning from spoken texts to develop understanding of the historical context, and the social and cultural values in a text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1A125895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>Responds to questions about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4CDD1E53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>Demonstrates a literal understanding of questions about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6844A0C7" w14:textId="59E139F5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>Moves towards an inferential understanding of questions about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307943BF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Uses </w:t>
            </w:r>
            <w:r w:rsidRPr="004C3C8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inferences and </w:t>
            </w:r>
            <w:r w:rsidRPr="004C3C8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textual evidence to support understanding of </w:t>
            </w:r>
            <w:r w:rsidRPr="004C3C81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historical context, and the social and cultural values in the spoken text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3728C4C3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 xml:space="preserve">Incorporates inferences and </w:t>
            </w:r>
            <w:r w:rsidRPr="004C3C81">
              <w:rPr>
                <w:rFonts w:ascii="Arial Narrow" w:hAnsi="Arial Narrow" w:cstheme="minorHAnsi"/>
                <w:sz w:val="20"/>
                <w:szCs w:val="20"/>
              </w:rPr>
              <w:t xml:space="preserve">relevant textual evidence to explain </w:t>
            </w:r>
            <w:r w:rsidRPr="004C3C81">
              <w:rPr>
                <w:rFonts w:ascii="Arial Narrow" w:hAnsi="Arial Narrow"/>
                <w:sz w:val="20"/>
                <w:szCs w:val="20"/>
              </w:rPr>
              <w:t>the historical context, and the social and cultural values in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F6621F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F6621F" w:rsidRPr="00242AC0" w:rsidRDefault="00F6621F" w:rsidP="00F6621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1A90E2B4" w:rsidR="00F6621F" w:rsidRPr="00415F18" w:rsidRDefault="00F6621F" w:rsidP="00F6621F">
            <w:pPr>
              <w:pStyle w:val="VCAAbullet"/>
              <w:rPr>
                <w:rFonts w:cstheme="minorHAnsi"/>
                <w:sz w:val="18"/>
                <w:szCs w:val="18"/>
              </w:rPr>
            </w:pPr>
            <w:r w:rsidRPr="004C3C81">
              <w:rPr>
                <w:szCs w:val="20"/>
              </w:rPr>
              <w:t>Use of appropriate conventions of syntax, punctuation and spelling of Standard Australian English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544CB2" w14:textId="4355DBB2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>Uses language that refers to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30F2760" w14:textId="4FDA205E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/>
                <w:sz w:val="20"/>
                <w:szCs w:val="20"/>
              </w:rPr>
              <w:t>Uses generic language to describe the spoken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7665821" w14:textId="7E1894C8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selected language to describe the historical context and social and cultural values conveyed in the spoken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C4FC40D" w14:textId="1010A64F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accurate selected language to explore the historical context and social and cultural values conveyed in the spoken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B210D4D" w14:textId="69C8DCAB" w:rsidR="00F6621F" w:rsidRPr="00415F18" w:rsidRDefault="00F6621F" w:rsidP="00F6621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precise language and metalanguage to explain the historical context and social and cultural values conveyed in the spoken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380EE6FC" w:rsidR="008D74EF" w:rsidRDefault="008D74EF" w:rsidP="00080CDC">
      <w:pPr>
        <w:pStyle w:val="VCAAtablecondensed"/>
        <w:spacing w:before="0" w:after="0"/>
      </w:pPr>
    </w:p>
    <w:p w14:paraId="715E18B0" w14:textId="1F570237" w:rsidR="00A71E3B" w:rsidRPr="00850356" w:rsidRDefault="00A71E3B" w:rsidP="00A71E3B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2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CC7EE5" w:rsidRPr="00AB4A6A" w14:paraId="3D781F9B" w14:textId="77777777" w:rsidTr="003F0565">
        <w:tc>
          <w:tcPr>
            <w:tcW w:w="2062" w:type="dxa"/>
            <w:vAlign w:val="center"/>
          </w:tcPr>
          <w:p w14:paraId="3B4EE436" w14:textId="6513849C" w:rsidR="00CC7EE5" w:rsidRPr="00AB4A6A" w:rsidRDefault="00CC7EE5" w:rsidP="003F056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 w:rsidR="00A7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5C95AF6D" w14:textId="663A2A71" w:rsidR="00CC7EE5" w:rsidRPr="00AB4A6A" w:rsidRDefault="00CC7EE5" w:rsidP="003F056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 w:rsidR="00A71E3B"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 w:rsidR="00A71E3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7577D132" w14:textId="45E2D4AC" w:rsidR="00CC7EE5" w:rsidRPr="00AB4A6A" w:rsidRDefault="00CC7EE5" w:rsidP="003F056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 w:rsidR="00A71E3B"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 w:rsidR="00A7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10A15AE3" w14:textId="5AA38277" w:rsidR="00CC7EE5" w:rsidRPr="00AB4A6A" w:rsidRDefault="00CC7EE5" w:rsidP="003F056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 w:rsidR="00A71E3B"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 w:rsidR="00A7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19286359" w14:textId="42B11E2C" w:rsidR="00CC7EE5" w:rsidRPr="00AB4A6A" w:rsidRDefault="00CC7EE5" w:rsidP="003F056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 w:rsidR="00A71E3B"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 w:rsidR="00A71E3B">
              <w:rPr>
                <w:rFonts w:cs="Arial"/>
                <w:sz w:val="18"/>
                <w:szCs w:val="18"/>
              </w:rPr>
              <w:t>2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6357D338" w14:textId="77777777" w:rsidR="00CC7EE5" w:rsidRPr="00080CDC" w:rsidRDefault="00CC7EE5" w:rsidP="00080CDC">
      <w:pPr>
        <w:pStyle w:val="VCAAtablecondensed"/>
        <w:spacing w:before="0" w:after="0"/>
      </w:pPr>
    </w:p>
    <w:sectPr w:rsidR="00CC7EE5" w:rsidRPr="00080CDC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F837883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E0B58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A71E3B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3115E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71E3B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C7EE5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A2DA6-5358-4809-810C-5E271AD81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2275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3, outcome 1, task 2</cp:keywords>
  <cp:lastModifiedBy>Julie Coleman</cp:lastModifiedBy>
  <cp:revision>5</cp:revision>
  <cp:lastPrinted>2015-05-15T02:36:00Z</cp:lastPrinted>
  <dcterms:created xsi:type="dcterms:W3CDTF">2022-08-31T01:41:00Z</dcterms:created>
  <dcterms:modified xsi:type="dcterms:W3CDTF">2022-09-19T03:26:00Z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