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87C9AC8" w:rsidR="00F4525C" w:rsidRDefault="009A7AC0" w:rsidP="009B61E5">
          <w:pPr>
            <w:pStyle w:val="VCAADocumenttitle"/>
          </w:pPr>
          <w:r>
            <w:t>VCE Food Studies</w:t>
          </w:r>
        </w:p>
      </w:sdtContent>
    </w:sdt>
    <w:p w14:paraId="74E62D52" w14:textId="05D54E82" w:rsidR="00243F0D" w:rsidRPr="00823962" w:rsidRDefault="009A7AC0" w:rsidP="00BD2B91">
      <w:pPr>
        <w:pStyle w:val="VCAAHeading1"/>
      </w:pPr>
      <w:bookmarkStart w:id="0" w:name="TemplateOverview"/>
      <w:bookmarkEnd w:id="0"/>
      <w:r>
        <w:t>Food scientific template</w:t>
      </w:r>
    </w:p>
    <w:p w14:paraId="7D14CC6F" w14:textId="77777777" w:rsidR="009A7AC0" w:rsidRDefault="009A7AC0" w:rsidP="009A7AC0">
      <w:pPr>
        <w:pStyle w:val="VCAAbody"/>
        <w:spacing w:before="360" w:after="240"/>
      </w:pPr>
      <w:r>
        <w:t xml:space="preserve">The following template is an example of how the PowerPoint template can be used by students in the development of the scientific poster for the investigation undertaken.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7AC0" w:rsidRPr="009A7AC0" w14:paraId="597B30D1" w14:textId="77777777" w:rsidTr="009A7AC0">
        <w:tc>
          <w:tcPr>
            <w:tcW w:w="4621" w:type="dxa"/>
            <w:shd w:val="clear" w:color="auto" w:fill="0F7EB4"/>
          </w:tcPr>
          <w:p w14:paraId="21F3B0BE" w14:textId="77777777" w:rsidR="009A7AC0" w:rsidRPr="009A7AC0" w:rsidRDefault="009A7AC0" w:rsidP="009A7AC0">
            <w:pPr>
              <w:pStyle w:val="VCAAbody"/>
              <w:rPr>
                <w:b/>
                <w:color w:val="FFFFFF" w:themeColor="background1"/>
              </w:rPr>
            </w:pPr>
            <w:r w:rsidRPr="009A7AC0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4621" w:type="dxa"/>
            <w:shd w:val="clear" w:color="auto" w:fill="0F7EB4"/>
          </w:tcPr>
          <w:p w14:paraId="78FE93DB" w14:textId="091CC0A1" w:rsidR="009A7AC0" w:rsidRPr="009A7AC0" w:rsidRDefault="009A7AC0" w:rsidP="009A7AC0">
            <w:pPr>
              <w:pStyle w:val="VCAAbody"/>
              <w:rPr>
                <w:b/>
                <w:color w:val="FFFFFF" w:themeColor="background1"/>
              </w:rPr>
            </w:pPr>
            <w:r w:rsidRPr="009A7AC0">
              <w:rPr>
                <w:b/>
                <w:color w:val="FFFFFF" w:themeColor="background1"/>
              </w:rPr>
              <w:t xml:space="preserve">Content and activities </w:t>
            </w:r>
          </w:p>
        </w:tc>
      </w:tr>
      <w:tr w:rsidR="009A7AC0" w14:paraId="48573DFC" w14:textId="77777777" w:rsidTr="00A6551D">
        <w:tc>
          <w:tcPr>
            <w:tcW w:w="4621" w:type="dxa"/>
          </w:tcPr>
          <w:p w14:paraId="660CB04B" w14:textId="77777777" w:rsidR="009A7AC0" w:rsidRDefault="009A7AC0" w:rsidP="009A7AC0">
            <w:pPr>
              <w:pStyle w:val="VCAAbody"/>
            </w:pPr>
            <w:r>
              <w:t>Title</w:t>
            </w:r>
          </w:p>
        </w:tc>
        <w:tc>
          <w:tcPr>
            <w:tcW w:w="4621" w:type="dxa"/>
          </w:tcPr>
          <w:p w14:paraId="5753E3CE" w14:textId="68CF0623" w:rsidR="009A7AC0" w:rsidRDefault="009A7AC0" w:rsidP="009A7AC0">
            <w:pPr>
              <w:pStyle w:val="VCAAbody"/>
            </w:pPr>
            <w:r>
              <w:t>Questi</w:t>
            </w:r>
            <w:r>
              <w:t>on or topic under investigation</w:t>
            </w:r>
          </w:p>
        </w:tc>
      </w:tr>
      <w:tr w:rsidR="009A7AC0" w14:paraId="3AA728B5" w14:textId="77777777" w:rsidTr="00A6551D">
        <w:tc>
          <w:tcPr>
            <w:tcW w:w="4621" w:type="dxa"/>
          </w:tcPr>
          <w:p w14:paraId="55F1D8D1" w14:textId="77777777" w:rsidR="009A7AC0" w:rsidRPr="000706CC" w:rsidRDefault="009A7AC0" w:rsidP="009A7AC0">
            <w:pPr>
              <w:pStyle w:val="VCAAbody"/>
            </w:pPr>
            <w:r w:rsidRPr="000706CC">
              <w:t>Introduction</w:t>
            </w:r>
          </w:p>
        </w:tc>
        <w:tc>
          <w:tcPr>
            <w:tcW w:w="4621" w:type="dxa"/>
          </w:tcPr>
          <w:p w14:paraId="3A17B5D3" w14:textId="77777777" w:rsidR="009A7AC0" w:rsidRPr="000706CC" w:rsidRDefault="009A7AC0" w:rsidP="009A7AC0">
            <w:pPr>
              <w:pStyle w:val="VCAAbody"/>
            </w:pPr>
            <w:r w:rsidRPr="000706CC">
              <w:t>Explanation or reason for undertaking the investigation, including a clear aim, a hypothesis and/or prediction and relevant background of concepts</w:t>
            </w:r>
          </w:p>
        </w:tc>
      </w:tr>
      <w:tr w:rsidR="009A7AC0" w14:paraId="086F9DA5" w14:textId="77777777" w:rsidTr="00A6551D">
        <w:tc>
          <w:tcPr>
            <w:tcW w:w="4621" w:type="dxa"/>
            <w:vMerge w:val="restart"/>
          </w:tcPr>
          <w:p w14:paraId="39D1856A" w14:textId="77777777" w:rsidR="009A7AC0" w:rsidRPr="000706CC" w:rsidRDefault="009A7AC0" w:rsidP="009A7AC0">
            <w:pPr>
              <w:pStyle w:val="VCAAbody"/>
            </w:pPr>
            <w:r w:rsidRPr="000706CC">
              <w:t>Methodology</w:t>
            </w:r>
          </w:p>
        </w:tc>
        <w:tc>
          <w:tcPr>
            <w:tcW w:w="4621" w:type="dxa"/>
          </w:tcPr>
          <w:p w14:paraId="35F80F4C" w14:textId="77777777" w:rsidR="009A7AC0" w:rsidRPr="000706CC" w:rsidRDefault="009A7AC0" w:rsidP="009A7AC0">
            <w:pPr>
              <w:pStyle w:val="VCAAbody"/>
            </w:pPr>
            <w:r w:rsidRPr="000706CC">
              <w:t>List of ingredients and equipment used</w:t>
            </w:r>
          </w:p>
        </w:tc>
      </w:tr>
      <w:tr w:rsidR="009A7AC0" w14:paraId="592BE2F3" w14:textId="77777777" w:rsidTr="00A6551D">
        <w:trPr>
          <w:trHeight w:val="1084"/>
        </w:trPr>
        <w:tc>
          <w:tcPr>
            <w:tcW w:w="4621" w:type="dxa"/>
            <w:vMerge/>
          </w:tcPr>
          <w:p w14:paraId="3CFF7DE9" w14:textId="77777777" w:rsidR="009A7AC0" w:rsidRPr="000706CC" w:rsidRDefault="009A7AC0" w:rsidP="009A7AC0">
            <w:pPr>
              <w:pStyle w:val="VCAAbody"/>
            </w:pPr>
          </w:p>
        </w:tc>
        <w:tc>
          <w:tcPr>
            <w:tcW w:w="4621" w:type="dxa"/>
          </w:tcPr>
          <w:p w14:paraId="308E2B9D" w14:textId="7272097C" w:rsidR="009A7AC0" w:rsidRPr="000706CC" w:rsidRDefault="009A7AC0" w:rsidP="009A7AC0">
            <w:pPr>
              <w:pStyle w:val="VCAAbody"/>
            </w:pPr>
            <w:r w:rsidRPr="000706CC">
              <w:t>Summary that outlines the methodology used in the investigation and is a</w:t>
            </w:r>
            <w:r>
              <w:t>uthenticated by photos or video</w:t>
            </w:r>
          </w:p>
        </w:tc>
      </w:tr>
      <w:tr w:rsidR="009A7AC0" w14:paraId="0EAE9825" w14:textId="77777777" w:rsidTr="00A6551D">
        <w:tc>
          <w:tcPr>
            <w:tcW w:w="4621" w:type="dxa"/>
            <w:vMerge/>
          </w:tcPr>
          <w:p w14:paraId="03AE77F8" w14:textId="77777777" w:rsidR="009A7AC0" w:rsidRPr="000706CC" w:rsidRDefault="009A7AC0" w:rsidP="009A7AC0">
            <w:pPr>
              <w:pStyle w:val="VCAAbody"/>
            </w:pPr>
          </w:p>
        </w:tc>
        <w:tc>
          <w:tcPr>
            <w:tcW w:w="4621" w:type="dxa"/>
          </w:tcPr>
          <w:p w14:paraId="607F4CB5" w14:textId="6311F2AC" w:rsidR="009A7AC0" w:rsidRPr="000706CC" w:rsidRDefault="009A7AC0" w:rsidP="009A7AC0">
            <w:pPr>
              <w:pStyle w:val="VCAAbody"/>
            </w:pPr>
            <w:r w:rsidRPr="000706CC">
              <w:t>Identification and management of relevant risks, including the relevant health and safety consideration</w:t>
            </w:r>
            <w:r>
              <w:t>s followed in the investigation</w:t>
            </w:r>
          </w:p>
        </w:tc>
      </w:tr>
      <w:tr w:rsidR="009A7AC0" w14:paraId="7B69327C" w14:textId="77777777" w:rsidTr="00A6551D">
        <w:tc>
          <w:tcPr>
            <w:tcW w:w="4621" w:type="dxa"/>
          </w:tcPr>
          <w:p w14:paraId="5B0F757E" w14:textId="77777777" w:rsidR="009A7AC0" w:rsidRDefault="009A7AC0" w:rsidP="009A7AC0">
            <w:pPr>
              <w:pStyle w:val="VCAAbody"/>
            </w:pPr>
            <w:r>
              <w:t>Results</w:t>
            </w:r>
          </w:p>
        </w:tc>
        <w:tc>
          <w:tcPr>
            <w:tcW w:w="4621" w:type="dxa"/>
          </w:tcPr>
          <w:p w14:paraId="60DF8E76" w14:textId="4C688F64" w:rsidR="009A7AC0" w:rsidRDefault="009A7AC0" w:rsidP="009A7AC0">
            <w:pPr>
              <w:pStyle w:val="VCAAbody"/>
            </w:pPr>
            <w:r>
              <w:t>Presentation of collected data</w:t>
            </w:r>
            <w:r>
              <w:t xml:space="preserve"> </w:t>
            </w:r>
            <w:r>
              <w:t>/</w:t>
            </w:r>
            <w:r>
              <w:t xml:space="preserve"> </w:t>
            </w:r>
            <w:bookmarkStart w:id="1" w:name="_GoBack"/>
            <w:bookmarkEnd w:id="1"/>
            <w:r>
              <w:t>evidence in appropriate format to illustrate trends</w:t>
            </w:r>
            <w:r>
              <w:t>, patterns and/or relationships</w:t>
            </w:r>
          </w:p>
        </w:tc>
      </w:tr>
      <w:tr w:rsidR="009A7AC0" w14:paraId="080C20AB" w14:textId="77777777" w:rsidTr="00A6551D">
        <w:trPr>
          <w:trHeight w:val="408"/>
        </w:trPr>
        <w:tc>
          <w:tcPr>
            <w:tcW w:w="4621" w:type="dxa"/>
            <w:vMerge w:val="restart"/>
          </w:tcPr>
          <w:p w14:paraId="0DC2B54A" w14:textId="77777777" w:rsidR="009A7AC0" w:rsidRDefault="009A7AC0" w:rsidP="009A7AC0">
            <w:pPr>
              <w:pStyle w:val="VCAAbody"/>
            </w:pPr>
            <w:r>
              <w:t>Discussion</w:t>
            </w:r>
          </w:p>
        </w:tc>
        <w:tc>
          <w:tcPr>
            <w:tcW w:w="4621" w:type="dxa"/>
          </w:tcPr>
          <w:p w14:paraId="111FB269" w14:textId="378AB5EE" w:rsidR="009A7AC0" w:rsidRDefault="009A7AC0" w:rsidP="009A7AC0">
            <w:pPr>
              <w:pStyle w:val="VCAAbody"/>
            </w:pPr>
            <w:r>
              <w:t xml:space="preserve">Analysis and evaluation of primary data </w:t>
            </w:r>
          </w:p>
        </w:tc>
      </w:tr>
      <w:tr w:rsidR="009A7AC0" w14:paraId="5F777571" w14:textId="77777777" w:rsidTr="00A6551D">
        <w:tc>
          <w:tcPr>
            <w:tcW w:w="4621" w:type="dxa"/>
            <w:vMerge/>
          </w:tcPr>
          <w:p w14:paraId="544E0547" w14:textId="77777777" w:rsidR="009A7AC0" w:rsidRDefault="009A7AC0" w:rsidP="009A7AC0">
            <w:pPr>
              <w:pStyle w:val="VCAAbody"/>
            </w:pPr>
          </w:p>
        </w:tc>
        <w:tc>
          <w:tcPr>
            <w:tcW w:w="4621" w:type="dxa"/>
          </w:tcPr>
          <w:p w14:paraId="78F16332" w14:textId="73E35716" w:rsidR="009A7AC0" w:rsidRDefault="009A7AC0" w:rsidP="009A7AC0">
            <w:pPr>
              <w:pStyle w:val="VCAAbody"/>
            </w:pPr>
            <w:r>
              <w:t xml:space="preserve">Linking of results </w:t>
            </w:r>
            <w:r>
              <w:t>to relevant scientific concepts</w:t>
            </w:r>
          </w:p>
        </w:tc>
      </w:tr>
      <w:tr w:rsidR="009A7AC0" w14:paraId="5274C9CF" w14:textId="77777777" w:rsidTr="00A6551D">
        <w:tc>
          <w:tcPr>
            <w:tcW w:w="4621" w:type="dxa"/>
          </w:tcPr>
          <w:p w14:paraId="04E148B2" w14:textId="77777777" w:rsidR="009A7AC0" w:rsidRDefault="009A7AC0" w:rsidP="009A7AC0">
            <w:pPr>
              <w:pStyle w:val="VCAAbody"/>
            </w:pPr>
            <w:r>
              <w:t>Conclusion</w:t>
            </w:r>
          </w:p>
        </w:tc>
        <w:tc>
          <w:tcPr>
            <w:tcW w:w="4621" w:type="dxa"/>
          </w:tcPr>
          <w:p w14:paraId="2EFA46A4" w14:textId="65C51E7C" w:rsidR="009A7AC0" w:rsidRDefault="009A7AC0" w:rsidP="009A7AC0">
            <w:pPr>
              <w:pStyle w:val="VCAAbody"/>
            </w:pPr>
            <w:r>
              <w:t>Conclusion that prov</w:t>
            </w:r>
            <w:r>
              <w:t>ides a response to the question</w:t>
            </w:r>
          </w:p>
        </w:tc>
      </w:tr>
      <w:tr w:rsidR="009A7AC0" w14:paraId="14047D0B" w14:textId="77777777" w:rsidTr="00A6551D">
        <w:tc>
          <w:tcPr>
            <w:tcW w:w="4621" w:type="dxa"/>
          </w:tcPr>
          <w:p w14:paraId="656EE7EF" w14:textId="77777777" w:rsidR="009A7AC0" w:rsidRDefault="009A7AC0" w:rsidP="009A7AC0">
            <w:pPr>
              <w:pStyle w:val="VCAAbody"/>
            </w:pPr>
            <w:r>
              <w:t>References and acknowledgments</w:t>
            </w:r>
          </w:p>
        </w:tc>
        <w:tc>
          <w:tcPr>
            <w:tcW w:w="4621" w:type="dxa"/>
          </w:tcPr>
          <w:p w14:paraId="6AC49E94" w14:textId="77777777" w:rsidR="009A7AC0" w:rsidRDefault="009A7AC0" w:rsidP="009A7AC0">
            <w:pPr>
              <w:pStyle w:val="VCAAbody"/>
            </w:pPr>
            <w:r>
              <w:t>Referencing and acknowledgment of all quotations and sourced content as they appear in the poster</w:t>
            </w:r>
          </w:p>
        </w:tc>
      </w:tr>
    </w:tbl>
    <w:p w14:paraId="2B976676" w14:textId="3438AB6A" w:rsidR="002647BB" w:rsidRPr="003A00B4" w:rsidRDefault="002647BB" w:rsidP="009A7AC0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608E37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A7AC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D2B9797" w:rsidR="00FD29D3" w:rsidRPr="00D86DE4" w:rsidRDefault="009A7AC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Food Studies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A7AC0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E728-165E-4B34-96CC-ED9DE2551ECE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877DD-9BB9-4EA0-AF64-E35D950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Food Studies</dc:title>
  <dc:subject>VCE Food Studies</dc:subject>
  <dc:creator>vcaa@education.vic.gov.au</dc:creator>
  <cp:keywords>food studies, VCE, scientific, template, support materials</cp:keywords>
  <cp:lastModifiedBy>Julie Coleman</cp:lastModifiedBy>
  <cp:revision>2</cp:revision>
  <cp:lastPrinted>2015-05-15T02:36:00Z</cp:lastPrinted>
  <dcterms:created xsi:type="dcterms:W3CDTF">2022-04-06T06:06:00Z</dcterms:created>
  <dcterms:modified xsi:type="dcterms:W3CDTF">2022-04-06T06:06:00Z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