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DC505C4" w:rsidR="00F4525C" w:rsidRPr="002F0695" w:rsidRDefault="004771C5" w:rsidP="009B61E5">
      <w:pPr>
        <w:pStyle w:val="VCAADocumenttitle"/>
      </w:pPr>
      <w:r w:rsidRPr="002F0695">
        <w:t>202</w:t>
      </w:r>
      <w:r w:rsidR="003722C8">
        <w:t>2</w:t>
      </w:r>
      <w:r w:rsidRPr="002F0695">
        <w:t xml:space="preserve"> VCE Music Prescribed list of notated solo works: </w:t>
      </w:r>
      <w:r w:rsidR="00D2734D" w:rsidRPr="002F0695">
        <w:t xml:space="preserve">Double </w:t>
      </w:r>
      <w:r w:rsidR="00AC074B" w:rsidRPr="002F0695">
        <w:t>B</w:t>
      </w:r>
      <w:r w:rsidR="00D2734D" w:rsidRPr="002F0695">
        <w:t>ass</w:t>
      </w:r>
    </w:p>
    <w:p w14:paraId="3ACF5CE1" w14:textId="77777777" w:rsidR="00287FE4" w:rsidRPr="002F0695" w:rsidRDefault="00287FE4" w:rsidP="00287FE4">
      <w:pPr>
        <w:pStyle w:val="VCAAbody"/>
      </w:pPr>
      <w:bookmarkStart w:id="0" w:name="TemplateOverview"/>
      <w:bookmarkEnd w:id="0"/>
      <w:r w:rsidRPr="002F0695">
        <w:t>This list must be used in conjunction with information provided in the following documents:</w:t>
      </w:r>
    </w:p>
    <w:p w14:paraId="402AEFF1" w14:textId="240F733A" w:rsidR="00287FE4" w:rsidRPr="002F0695" w:rsidRDefault="00E83CD1" w:rsidP="00317A0C">
      <w:pPr>
        <w:pStyle w:val="VCAAbullet"/>
        <w:numPr>
          <w:ilvl w:val="0"/>
          <w:numId w:val="6"/>
        </w:numPr>
        <w:ind w:left="426" w:hanging="426"/>
        <w:rPr>
          <w:rStyle w:val="Hyperlink"/>
          <w:rFonts w:asciiTheme="minorHAnsi" w:hAnsiTheme="minorHAnsi" w:cstheme="minorHAnsi"/>
        </w:rPr>
      </w:pPr>
      <w:r w:rsidRPr="002F0695">
        <w:fldChar w:fldCharType="begin"/>
      </w:r>
      <w:r w:rsidRPr="002F0695">
        <w:instrText xml:space="preserve"> HYPERLINK "https://www.vcaa.vic.edu.au/curriculum/vce/vce-study-designs/music/Pages/Index.aspx" </w:instrText>
      </w:r>
      <w:r w:rsidRPr="002F0695">
        <w:fldChar w:fldCharType="separate"/>
      </w:r>
      <w:r w:rsidR="00287FE4" w:rsidRPr="002F0695">
        <w:rPr>
          <w:rStyle w:val="Hyperlink"/>
          <w:rFonts w:asciiTheme="minorHAnsi" w:hAnsiTheme="minorHAnsi" w:cstheme="minorHAnsi"/>
        </w:rPr>
        <w:t>VCE Music Study Design 2017–202</w:t>
      </w:r>
      <w:r w:rsidR="00756C10" w:rsidRPr="002F0695">
        <w:rPr>
          <w:rStyle w:val="Hyperlink"/>
          <w:rFonts w:asciiTheme="minorHAnsi" w:hAnsiTheme="minorHAnsi" w:cstheme="minorHAnsi"/>
        </w:rPr>
        <w:t>2</w:t>
      </w:r>
    </w:p>
    <w:p w14:paraId="4A43BFF9" w14:textId="0B317EA4" w:rsidR="00287FE4" w:rsidRPr="002F0695" w:rsidRDefault="00E83CD1" w:rsidP="00317A0C">
      <w:pPr>
        <w:pStyle w:val="VCAAbullet"/>
        <w:numPr>
          <w:ilvl w:val="0"/>
          <w:numId w:val="6"/>
        </w:numPr>
        <w:ind w:left="426" w:hanging="426"/>
      </w:pPr>
      <w:r w:rsidRPr="002F0695">
        <w:fldChar w:fldCharType="end"/>
      </w:r>
      <w:r w:rsidR="00287FE4" w:rsidRPr="002F0695">
        <w:t>VCE Music</w:t>
      </w:r>
      <w:r w:rsidR="00287FE4" w:rsidRPr="002F0695" w:rsidDel="00AA4FB9">
        <w:t xml:space="preserve"> </w:t>
      </w:r>
      <w:r w:rsidR="00287FE4" w:rsidRPr="002F0695">
        <w:t>Performance Examination Specifications and Assessment Criteria (both 2017–202</w:t>
      </w:r>
      <w:r w:rsidR="00756C10" w:rsidRPr="002F0695">
        <w:t>2</w:t>
      </w:r>
      <w:r w:rsidR="00287FE4" w:rsidRPr="002F0695">
        <w:t xml:space="preserve">), available via the </w:t>
      </w:r>
      <w:hyperlink r:id="rId11" w:history="1">
        <w:r w:rsidR="00287FE4" w:rsidRPr="002F0695">
          <w:rPr>
            <w:rStyle w:val="Hyperlink"/>
            <w:rFonts w:asciiTheme="minorHAnsi" w:hAnsiTheme="minorHAnsi" w:cstheme="minorHAnsi"/>
          </w:rPr>
          <w:t>Music Performance Units 3–4</w:t>
        </w:r>
      </w:hyperlink>
      <w:r w:rsidR="00287FE4" w:rsidRPr="002F0695">
        <w:t xml:space="preserve"> webpage of the VCAA website</w:t>
      </w:r>
    </w:p>
    <w:p w14:paraId="2428A1FA" w14:textId="4D1582F8" w:rsidR="00287FE4" w:rsidRPr="002F0695" w:rsidRDefault="00287FE4" w:rsidP="00317A0C">
      <w:pPr>
        <w:pStyle w:val="VCAAbullet"/>
        <w:numPr>
          <w:ilvl w:val="0"/>
          <w:numId w:val="6"/>
        </w:numPr>
        <w:ind w:left="426" w:hanging="426"/>
      </w:pPr>
      <w:r w:rsidRPr="002F0695">
        <w:t>VCE Music Investigation Examination Specifications and Assessment Criteria (both 2017–202</w:t>
      </w:r>
      <w:r w:rsidR="00756C10" w:rsidRPr="002F0695">
        <w:t>2</w:t>
      </w:r>
      <w:r w:rsidRPr="002F0695">
        <w:t xml:space="preserve">), available via the </w:t>
      </w:r>
      <w:hyperlink r:id="rId12" w:history="1">
        <w:r w:rsidRPr="002F0695">
          <w:rPr>
            <w:rStyle w:val="Hyperlink"/>
            <w:rFonts w:asciiTheme="minorHAnsi" w:hAnsiTheme="minorHAnsi" w:cstheme="minorHAnsi"/>
          </w:rPr>
          <w:t>Music Investigation Units 3–4</w:t>
        </w:r>
      </w:hyperlink>
      <w:r w:rsidRPr="002F0695">
        <w:t xml:space="preserve"> webpage of the VCAA website </w:t>
      </w:r>
    </w:p>
    <w:p w14:paraId="45DACA96" w14:textId="506466BB" w:rsidR="00287FE4" w:rsidRPr="002F0695" w:rsidRDefault="00317A0C" w:rsidP="00317A0C">
      <w:pPr>
        <w:pStyle w:val="VCAAbullet"/>
        <w:numPr>
          <w:ilvl w:val="0"/>
          <w:numId w:val="6"/>
        </w:numPr>
        <w:ind w:left="426" w:hanging="426"/>
        <w:rPr>
          <w:rFonts w:asciiTheme="minorHAnsi" w:hAnsiTheme="minorHAnsi" w:cstheme="minorHAnsi"/>
        </w:rPr>
      </w:pPr>
      <w:hyperlink r:id="rId13" w:history="1">
        <w:r w:rsidR="00287FE4" w:rsidRPr="002F0695">
          <w:rPr>
            <w:rStyle w:val="Hyperlink"/>
            <w:rFonts w:asciiTheme="minorHAnsi" w:hAnsiTheme="minorHAnsi" w:cstheme="minorHAnsi"/>
          </w:rPr>
          <w:t>Notices to Schools</w:t>
        </w:r>
      </w:hyperlink>
      <w:r w:rsidR="00287FE4" w:rsidRPr="002F0695">
        <w:rPr>
          <w:rFonts w:asciiTheme="minorHAnsi" w:hAnsiTheme="minorHAnsi" w:cstheme="minorHAnsi"/>
        </w:rPr>
        <w:t xml:space="preserve"> and the </w:t>
      </w:r>
      <w:hyperlink r:id="rId14" w:history="1">
        <w:r w:rsidR="00287FE4" w:rsidRPr="002F0695">
          <w:rPr>
            <w:rStyle w:val="Hyperlink"/>
            <w:rFonts w:asciiTheme="minorHAnsi" w:hAnsiTheme="minorHAnsi" w:cstheme="minorHAnsi"/>
            <w:i/>
          </w:rPr>
          <w:t>VCAA Bulletin</w:t>
        </w:r>
      </w:hyperlink>
      <w:r w:rsidR="00287FE4" w:rsidRPr="002F0695">
        <w:rPr>
          <w:rFonts w:asciiTheme="minorHAnsi" w:hAnsiTheme="minorHAnsi" w:cstheme="minorHAnsi"/>
        </w:rPr>
        <w:t xml:space="preserve">, both </w:t>
      </w:r>
      <w:r w:rsidR="00287FE4" w:rsidRPr="002F0695">
        <w:rPr>
          <w:rFonts w:asciiTheme="minorHAnsi" w:eastAsia="Times" w:hAnsiTheme="minorHAnsi" w:cstheme="minorHAnsi"/>
        </w:rPr>
        <w:t>available via the webpage of the VCAA website.</w:t>
      </w:r>
    </w:p>
    <w:p w14:paraId="759AC35E" w14:textId="77777777" w:rsidR="00287FE4" w:rsidRPr="002F0695" w:rsidRDefault="00287FE4" w:rsidP="00287FE4">
      <w:pPr>
        <w:pStyle w:val="VCAAbody"/>
      </w:pPr>
      <w:r w:rsidRPr="002F0695">
        <w:t>An assessment report is published annually and provided on the VCAA website.</w:t>
      </w:r>
    </w:p>
    <w:p w14:paraId="0B316F97" w14:textId="33B726B2" w:rsidR="00287FE4" w:rsidRPr="002F0695" w:rsidRDefault="002D087C" w:rsidP="00287FE4">
      <w:pPr>
        <w:pStyle w:val="VCAAbody"/>
      </w:pPr>
      <w:r w:rsidRPr="002F0695">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2F0695" w:rsidRDefault="00287FE4" w:rsidP="00287FE4">
      <w:pPr>
        <w:pStyle w:val="VCAAHeading3"/>
      </w:pPr>
      <w:r w:rsidRPr="002F0695">
        <w:t>Study design requirements</w:t>
      </w:r>
    </w:p>
    <w:p w14:paraId="6A0B7666" w14:textId="57E86F1A" w:rsidR="00BD0724" w:rsidRPr="002F0695" w:rsidRDefault="00287FE4" w:rsidP="000F16FD">
      <w:pPr>
        <w:pStyle w:val="VCAAHeading4"/>
      </w:pPr>
      <w:r w:rsidRPr="002F0695">
        <w:t>Music Investigation</w:t>
      </w:r>
    </w:p>
    <w:p w14:paraId="6956CBE6" w14:textId="719E3B5B" w:rsidR="00B62480" w:rsidRPr="002F0695" w:rsidRDefault="00287FE4" w:rsidP="000F16FD">
      <w:pPr>
        <w:pStyle w:val="VCAAHeading5"/>
      </w:pPr>
      <w:r w:rsidRPr="002F0695">
        <w:t>Compliance requirements</w:t>
      </w:r>
    </w:p>
    <w:p w14:paraId="54697CFA" w14:textId="77777777" w:rsidR="00E83CD1" w:rsidRPr="002F0695" w:rsidRDefault="00E83CD1" w:rsidP="00E83CD1">
      <w:pPr>
        <w:pStyle w:val="VCAAbody"/>
      </w:pPr>
      <w:r w:rsidRPr="002F0695">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2F0695" w:rsidRDefault="00E83CD1" w:rsidP="00C14CCC">
      <w:pPr>
        <w:pStyle w:val="VCAAHeading4"/>
      </w:pPr>
      <w:r w:rsidRPr="002F0695">
        <w:t>M</w:t>
      </w:r>
      <w:r w:rsidR="001A3336" w:rsidRPr="002F0695">
        <w:t>usic Performance</w:t>
      </w:r>
    </w:p>
    <w:p w14:paraId="21EA7734" w14:textId="08304025" w:rsidR="00E83CD1" w:rsidRPr="002F0695" w:rsidRDefault="001A3336" w:rsidP="004801E6">
      <w:pPr>
        <w:pStyle w:val="VCAAHeading5"/>
      </w:pPr>
      <w:r w:rsidRPr="002F0695">
        <w:t>Compliance requirements</w:t>
      </w:r>
    </w:p>
    <w:p w14:paraId="7A9DD825" w14:textId="048F3870" w:rsidR="00C14CCC" w:rsidRPr="002F0695" w:rsidRDefault="00C14CCC" w:rsidP="00C14CCC">
      <w:pPr>
        <w:pStyle w:val="VCAAbody"/>
      </w:pPr>
      <w:r w:rsidRPr="002F0695">
        <w:t xml:space="preserve">Students who select to perform as a soloist for Units 3 and 4 and select Double Bass as their instrument must choose all solo works for Units 3 and 4, Outcome 1 from this list. All works performed in the end-of-year performance examination must also be selected from this list or be approved as alternative works. </w:t>
      </w:r>
    </w:p>
    <w:p w14:paraId="75B64E05" w14:textId="77777777" w:rsidR="004801E6" w:rsidRPr="002F0695" w:rsidRDefault="004801E6">
      <w:pPr>
        <w:rPr>
          <w:rFonts w:ascii="Arial" w:hAnsi="Arial" w:cs="Arial"/>
          <w:color w:val="000000" w:themeColor="text1"/>
          <w:sz w:val="20"/>
        </w:rPr>
      </w:pPr>
      <w:r w:rsidRPr="002F0695">
        <w:br w:type="page"/>
      </w:r>
    </w:p>
    <w:p w14:paraId="3DDEA829" w14:textId="1C07E3AE" w:rsidR="002D087C" w:rsidRPr="002F0695" w:rsidRDefault="00C14CCC" w:rsidP="00C14CCC">
      <w:pPr>
        <w:pStyle w:val="VCAAbody"/>
      </w:pPr>
      <w:r w:rsidRPr="002F0695">
        <w:lastRenderedPageBreak/>
        <w:t>The program for the Music Performance end-of year performance examination for Double Bass must consist of at least four works. The program must include at least:</w:t>
      </w:r>
    </w:p>
    <w:p w14:paraId="21E5FEB8" w14:textId="77777777" w:rsidR="002D087C" w:rsidRPr="002F0695" w:rsidRDefault="002D087C" w:rsidP="00317A0C">
      <w:pPr>
        <w:pStyle w:val="VCAAbullet"/>
        <w:numPr>
          <w:ilvl w:val="0"/>
          <w:numId w:val="7"/>
        </w:numPr>
        <w:ind w:left="426" w:hanging="426"/>
      </w:pPr>
      <w:r w:rsidRPr="002F0695">
        <w:t>one unaccompanied work</w:t>
      </w:r>
    </w:p>
    <w:p w14:paraId="0F6999CF" w14:textId="77777777" w:rsidR="002D087C" w:rsidRPr="002F0695" w:rsidRDefault="002D087C" w:rsidP="00317A0C">
      <w:pPr>
        <w:pStyle w:val="VCAAbullet"/>
        <w:numPr>
          <w:ilvl w:val="0"/>
          <w:numId w:val="7"/>
        </w:numPr>
        <w:ind w:left="426" w:hanging="426"/>
      </w:pPr>
      <w:r w:rsidRPr="002F0695">
        <w:t>two works with live accompaniment. Accompaniment may be provided by piano or another instrument appropriate to the work. Different instruments may be used to accompany different works in the program</w:t>
      </w:r>
    </w:p>
    <w:p w14:paraId="6CEA04FF" w14:textId="613E602E" w:rsidR="00E83CD1" w:rsidRPr="002F0695" w:rsidRDefault="002D087C" w:rsidP="00317A0C">
      <w:pPr>
        <w:pStyle w:val="VCAAbullet"/>
        <w:numPr>
          <w:ilvl w:val="0"/>
          <w:numId w:val="7"/>
        </w:numPr>
        <w:ind w:left="426" w:hanging="426"/>
      </w:pPr>
      <w:r w:rsidRPr="002F0695">
        <w:t>two works in 20th- and/or 21st-century styles.</w:t>
      </w:r>
    </w:p>
    <w:p w14:paraId="68CEA717" w14:textId="23284330" w:rsidR="00E83CD1" w:rsidRPr="002F0695" w:rsidRDefault="00E83CD1" w:rsidP="00E83CD1">
      <w:pPr>
        <w:pStyle w:val="VCAAHeading4"/>
      </w:pPr>
      <w:r w:rsidRPr="002F0695">
        <w:t>Sample programs</w:t>
      </w:r>
    </w:p>
    <w:p w14:paraId="27C0B87B" w14:textId="18976B99" w:rsidR="002329F3" w:rsidRPr="002F0695" w:rsidRDefault="002D087C" w:rsidP="001A3336">
      <w:pPr>
        <w:pStyle w:val="VCAAbody"/>
      </w:pPr>
      <w:r w:rsidRPr="002F0695">
        <w:t xml:space="preserve">Sample programs for Music Performance are provided as advice only. The works need not be performed in the order listed. Sample programs for </w:t>
      </w:r>
      <w:r w:rsidR="00C14CCC" w:rsidRPr="002F0695">
        <w:t>Double Bass</w:t>
      </w:r>
      <w:r w:rsidRPr="002F0695">
        <w:t xml:space="preserve"> are provided at the end of this list.</w:t>
      </w:r>
    </w:p>
    <w:p w14:paraId="0B926A54" w14:textId="2236DAF3" w:rsidR="00E83CD1" w:rsidRPr="002F0695" w:rsidRDefault="00E83CD1" w:rsidP="00E83CD1">
      <w:pPr>
        <w:pStyle w:val="VCAAHeading3"/>
      </w:pPr>
      <w:r w:rsidRPr="002F0695">
        <w:t>Music Inve</w:t>
      </w:r>
      <w:r w:rsidR="001A3336" w:rsidRPr="002F0695">
        <w:t>stigation and Music Performance</w:t>
      </w:r>
    </w:p>
    <w:p w14:paraId="0B05DC1B" w14:textId="35C039EE" w:rsidR="00E83CD1" w:rsidRPr="002F0695" w:rsidRDefault="00E83CD1" w:rsidP="00E83CD1">
      <w:pPr>
        <w:pStyle w:val="VCAAHeading4"/>
      </w:pPr>
      <w:r w:rsidRPr="002F0695">
        <w:t>202</w:t>
      </w:r>
      <w:r w:rsidR="003722C8">
        <w:t>2</w:t>
      </w:r>
      <w:r w:rsidRPr="002F0695">
        <w:t xml:space="preserve"> update</w:t>
      </w:r>
    </w:p>
    <w:p w14:paraId="1BF81D10" w14:textId="77777777" w:rsidR="002D087C" w:rsidRPr="002F0695" w:rsidRDefault="002D087C" w:rsidP="00DA24E9">
      <w:pPr>
        <w:pStyle w:val="VCAAbullet"/>
      </w:pPr>
      <w:r w:rsidRPr="002F0695">
        <w:t xml:space="preserve">Each title listed constitutes one work. </w:t>
      </w:r>
    </w:p>
    <w:p w14:paraId="187FAC7B" w14:textId="77777777" w:rsidR="002D087C" w:rsidRPr="00A71D5D" w:rsidRDefault="002D087C" w:rsidP="00DA24E9">
      <w:pPr>
        <w:pStyle w:val="VCAAbullet"/>
      </w:pPr>
      <w:r w:rsidRPr="002F0695">
        <w:t>Editions listed are for identification</w:t>
      </w:r>
      <w:r w:rsidRPr="00A71D5D">
        <w:t xml:space="preserve">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A71D5D" w:rsidRDefault="002D087C" w:rsidP="00DA24E9">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A71D5D" w:rsidRDefault="002D087C" w:rsidP="00DA24E9">
      <w:pPr>
        <w:pStyle w:val="VCAAbullet"/>
      </w:pPr>
      <w:r w:rsidRPr="00A71D5D">
        <w:t xml:space="preserve">Repeats, cadenzas and </w:t>
      </w:r>
      <w:proofErr w:type="spellStart"/>
      <w:r w:rsidRPr="00A71D5D">
        <w:t>tutti</w:t>
      </w:r>
      <w:proofErr w:type="spellEnd"/>
      <w:r w:rsidRPr="00A71D5D">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6D9E12CF" w:rsidR="002D087C" w:rsidRDefault="002D087C" w:rsidP="00DA24E9">
      <w:pPr>
        <w:pStyle w:val="VCAAbullet"/>
      </w:pPr>
      <w:r w:rsidRPr="00B57132">
        <w:t xml:space="preserve">The closing date for alternative works and alternative instrument applications is </w:t>
      </w:r>
      <w:r w:rsidRPr="00DA24E9">
        <w:t xml:space="preserve">Wednesday </w:t>
      </w:r>
      <w:r w:rsidR="00C14CCC" w:rsidRPr="00DA24E9">
        <w:br/>
      </w:r>
      <w:r w:rsidR="00DA24E9">
        <w:t>23 February 2022</w:t>
      </w:r>
      <w:r w:rsidRPr="00DA24E9">
        <w:t>.</w:t>
      </w:r>
    </w:p>
    <w:p w14:paraId="64447DCB" w14:textId="2177CBF7" w:rsidR="00DA24E9" w:rsidRPr="00DA24E9" w:rsidRDefault="00DA24E9" w:rsidP="00DA24E9">
      <w:pPr>
        <w:pStyle w:val="VCAAbullet"/>
      </w:pPr>
      <w:r w:rsidRPr="00DA24E9">
        <w:t>The Prescribed List is published only for 2022. Music Studies are currently under review, and a new Study Design will commence in 2023, together with new examination specifications and lists of works. These will be made available during the Implem</w:t>
      </w:r>
      <w:r w:rsidR="003B565A">
        <w:t xml:space="preserve">entation period later in 2022. </w:t>
      </w:r>
    </w:p>
    <w:p w14:paraId="1C3EA784" w14:textId="77777777" w:rsidR="00E83CD1" w:rsidRPr="00665553" w:rsidRDefault="00E83CD1" w:rsidP="00E83CD1">
      <w:pPr>
        <w:pStyle w:val="VCAAHeading4"/>
        <w:spacing w:before="240"/>
      </w:pPr>
      <w:r w:rsidRPr="00665553">
        <w:t>Categories</w:t>
      </w:r>
    </w:p>
    <w:p w14:paraId="3C61B589" w14:textId="77777777" w:rsidR="00A440CD" w:rsidRPr="00A71D5D" w:rsidRDefault="00A440CD" w:rsidP="00DA24E9">
      <w:pPr>
        <w:pStyle w:val="VCAAbullet"/>
        <w:numPr>
          <w:ilvl w:val="0"/>
          <w:numId w:val="10"/>
        </w:numPr>
      </w:pPr>
      <w:r w:rsidRPr="00A71D5D">
        <w:t>Unaccompanied works</w:t>
      </w:r>
    </w:p>
    <w:p w14:paraId="0B7E1F77" w14:textId="3577766F" w:rsidR="00A440CD" w:rsidRPr="00A71D5D" w:rsidRDefault="00C14CCC" w:rsidP="00DA24E9">
      <w:pPr>
        <w:pStyle w:val="VCAAbullet"/>
        <w:numPr>
          <w:ilvl w:val="0"/>
          <w:numId w:val="10"/>
        </w:numPr>
      </w:pPr>
      <w:r>
        <w:t>Accompanied w</w:t>
      </w:r>
      <w:r w:rsidR="00A440CD" w:rsidRPr="00A71D5D">
        <w:t>orks in 20th- and 21st-century styles</w:t>
      </w:r>
    </w:p>
    <w:p w14:paraId="08D0DBFE" w14:textId="40918F2D" w:rsidR="00A440CD" w:rsidRPr="00A71D5D" w:rsidRDefault="00C14CCC" w:rsidP="00DA24E9">
      <w:pPr>
        <w:pStyle w:val="VCAAbullet"/>
        <w:numPr>
          <w:ilvl w:val="0"/>
          <w:numId w:val="10"/>
        </w:numPr>
      </w:pPr>
      <w:r>
        <w:t>Accompanied w</w:t>
      </w:r>
      <w:r w:rsidR="00A440CD" w:rsidRPr="00A71D5D">
        <w:t>orks in Baroque, Classical, Romantic and Post-Romantic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249DF105" w:rsidR="00E83CD1" w:rsidRPr="00646D64" w:rsidRDefault="00C14CCC" w:rsidP="00E83CD1">
      <w:pPr>
        <w:pStyle w:val="VCAAHeading2"/>
        <w:spacing w:before="240"/>
      </w:pPr>
      <w:r>
        <w:lastRenderedPageBreak/>
        <w:t>Double Bass</w:t>
      </w:r>
    </w:p>
    <w:p w14:paraId="622066DF" w14:textId="6240AF3E" w:rsidR="00E83CD1" w:rsidRPr="00665553" w:rsidRDefault="00A440CD" w:rsidP="00E83CD1">
      <w:pPr>
        <w:pStyle w:val="VCAAHeading4"/>
      </w:pPr>
      <w:r>
        <w:t>Unaccompanie</w:t>
      </w:r>
      <w:r w:rsidR="00E83CD1" w:rsidRPr="00665553">
        <w:t>d</w:t>
      </w:r>
      <w:r w:rsidR="00C14CCC">
        <w:t xml:space="preserve"> works</w:t>
      </w:r>
    </w:p>
    <w:p w14:paraId="5CB33040" w14:textId="37CFF26C" w:rsidR="00243F0D" w:rsidRPr="00BE2175" w:rsidRDefault="00C14CCC" w:rsidP="00317A0C">
      <w:pPr>
        <w:pStyle w:val="VCAAbody"/>
        <w:spacing w:after="240"/>
        <w:rPr>
          <w:rFonts w:asciiTheme="minorHAnsi" w:hAnsiTheme="minorHAnsi" w:cstheme="minorHAnsi"/>
        </w:rPr>
      </w:pPr>
      <w:r w:rsidRPr="005B6FA9">
        <w:t>At least one work must be selected from this section. Works in 20th- and 21st-century styles are indicated in the description.</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268"/>
        <w:gridCol w:w="4955"/>
        <w:gridCol w:w="2842"/>
      </w:tblGrid>
      <w:tr w:rsidR="00C14CCC" w:rsidRPr="00B13D3B" w14:paraId="27BFE34A" w14:textId="77777777" w:rsidTr="00C14CCC">
        <w:trPr>
          <w:cnfStyle w:val="100000000000" w:firstRow="1" w:lastRow="0" w:firstColumn="0" w:lastColumn="0" w:oddVBand="0" w:evenVBand="0" w:oddHBand="0" w:evenHBand="0" w:firstRowFirstColumn="0" w:firstRowLastColumn="0" w:lastRowFirstColumn="0" w:lastRowLastColumn="0"/>
        </w:trPr>
        <w:tc>
          <w:tcPr>
            <w:tcW w:w="2269" w:type="dxa"/>
            <w:tcBorders>
              <w:bottom w:val="single" w:sz="4" w:space="0" w:color="000000" w:themeColor="text1"/>
            </w:tcBorders>
          </w:tcPr>
          <w:p w14:paraId="2EAD0C86" w14:textId="0C6C3D80" w:rsidR="00C14CCC" w:rsidRPr="00B13D3B" w:rsidRDefault="00C14CCC" w:rsidP="00E83CD1">
            <w:pPr>
              <w:pStyle w:val="VCAAtablecondensedheading"/>
            </w:pPr>
            <w:r w:rsidRPr="00833E99">
              <w:t>Composer</w:t>
            </w:r>
          </w:p>
        </w:tc>
        <w:tc>
          <w:tcPr>
            <w:tcW w:w="4961" w:type="dxa"/>
            <w:tcBorders>
              <w:bottom w:val="single" w:sz="4" w:space="0" w:color="000000" w:themeColor="text1"/>
            </w:tcBorders>
          </w:tcPr>
          <w:p w14:paraId="3FC6328B" w14:textId="5E90C639" w:rsidR="00C14CCC" w:rsidRPr="00B13D3B" w:rsidRDefault="00C14CCC" w:rsidP="00E83CD1">
            <w:pPr>
              <w:pStyle w:val="VCAAtablecondensedheading"/>
            </w:pPr>
            <w:r w:rsidRPr="00833E99">
              <w:t>Title</w:t>
            </w:r>
          </w:p>
        </w:tc>
        <w:tc>
          <w:tcPr>
            <w:tcW w:w="2835" w:type="dxa"/>
            <w:tcBorders>
              <w:bottom w:val="single" w:sz="4" w:space="0" w:color="000000" w:themeColor="text1"/>
            </w:tcBorders>
          </w:tcPr>
          <w:p w14:paraId="7D616813" w14:textId="3958AE43" w:rsidR="00C14CCC" w:rsidRPr="00B13D3B" w:rsidRDefault="00C14CCC" w:rsidP="00A440CD">
            <w:pPr>
              <w:pStyle w:val="VCAAtablecondensedheading"/>
            </w:pPr>
            <w:r>
              <w:t>P</w:t>
            </w:r>
            <w:r w:rsidRPr="00833E99">
              <w:t>ublisher</w:t>
            </w:r>
          </w:p>
        </w:tc>
      </w:tr>
      <w:tr w:rsidR="00C14CCC" w14:paraId="5BE52DCE" w14:textId="77777777" w:rsidTr="00C14CCC">
        <w:tc>
          <w:tcPr>
            <w:tcW w:w="2269" w:type="dxa"/>
            <w:tcBorders>
              <w:bottom w:val="nil"/>
            </w:tcBorders>
          </w:tcPr>
          <w:p w14:paraId="077F5751" w14:textId="16279E3B" w:rsidR="00C14CCC" w:rsidRDefault="00C14CCC" w:rsidP="00C14CCC">
            <w:pPr>
              <w:pStyle w:val="VCAAtablecondensed"/>
              <w:spacing w:line="240" w:lineRule="auto"/>
            </w:pPr>
            <w:r w:rsidRPr="005B6FA9">
              <w:t>BACH, JS</w:t>
            </w:r>
          </w:p>
        </w:tc>
        <w:tc>
          <w:tcPr>
            <w:tcW w:w="4961" w:type="dxa"/>
            <w:tcBorders>
              <w:bottom w:val="nil"/>
            </w:tcBorders>
          </w:tcPr>
          <w:p w14:paraId="3B457234" w14:textId="2E36CA2D" w:rsidR="00C14CCC" w:rsidRDefault="00C14CCC" w:rsidP="00C14CCC">
            <w:pPr>
              <w:pStyle w:val="VCAAtablecondensed"/>
              <w:spacing w:line="240" w:lineRule="auto"/>
            </w:pPr>
            <w:r w:rsidRPr="005B6FA9">
              <w:rPr>
                <w:i/>
              </w:rPr>
              <w:t>Six Suites for Cello,</w:t>
            </w:r>
            <w:r w:rsidRPr="005B6FA9">
              <w:t xml:space="preserve"> any movement/s from any suite</w:t>
            </w:r>
          </w:p>
        </w:tc>
        <w:tc>
          <w:tcPr>
            <w:tcW w:w="2835" w:type="dxa"/>
            <w:tcBorders>
              <w:bottom w:val="nil"/>
            </w:tcBorders>
          </w:tcPr>
          <w:p w14:paraId="3AA4F914" w14:textId="49C6ADAE" w:rsidR="00C14CCC" w:rsidRDefault="00C14CCC" w:rsidP="00C14CCC">
            <w:pPr>
              <w:pStyle w:val="VCAAtablecondensed"/>
              <w:spacing w:line="240" w:lineRule="auto"/>
            </w:pPr>
            <w:r w:rsidRPr="005B6FA9">
              <w:t>Any edition for double bass or cello</w:t>
            </w:r>
          </w:p>
        </w:tc>
      </w:tr>
      <w:tr w:rsidR="00C14CCC" w14:paraId="602EEA5B" w14:textId="77777777" w:rsidTr="00C14CCC">
        <w:tc>
          <w:tcPr>
            <w:tcW w:w="2269" w:type="dxa"/>
            <w:tcBorders>
              <w:top w:val="nil"/>
              <w:bottom w:val="nil"/>
            </w:tcBorders>
          </w:tcPr>
          <w:p w14:paraId="1F1D41E7" w14:textId="6F621802" w:rsidR="00C14CCC" w:rsidRPr="0024477B" w:rsidRDefault="00C14CCC" w:rsidP="00C14CCC">
            <w:pPr>
              <w:pStyle w:val="VCAAtablecondensed"/>
              <w:spacing w:line="240" w:lineRule="auto"/>
            </w:pPr>
            <w:r w:rsidRPr="005B6FA9">
              <w:rPr>
                <w:color w:val="auto"/>
              </w:rPr>
              <w:t>BRIGHT, Colin</w:t>
            </w:r>
          </w:p>
        </w:tc>
        <w:tc>
          <w:tcPr>
            <w:tcW w:w="4961" w:type="dxa"/>
            <w:tcBorders>
              <w:top w:val="nil"/>
              <w:bottom w:val="nil"/>
            </w:tcBorders>
          </w:tcPr>
          <w:p w14:paraId="4075EDF2" w14:textId="30772B4B" w:rsidR="00C14CCC" w:rsidRPr="0024477B" w:rsidRDefault="00C14CCC" w:rsidP="00C14CCC">
            <w:pPr>
              <w:pStyle w:val="VCAAtablecondensed"/>
              <w:spacing w:line="240" w:lineRule="auto"/>
            </w:pPr>
            <w:r w:rsidRPr="005B6FA9">
              <w:rPr>
                <w:i/>
                <w:color w:val="auto"/>
              </w:rPr>
              <w:t xml:space="preserve">Young Tree Green (a song of the republic), </w:t>
            </w:r>
            <w:r w:rsidRPr="005B6FA9">
              <w:rPr>
                <w:color w:val="auto"/>
              </w:rPr>
              <w:t>version for solo double bass; composed [</w:t>
            </w:r>
            <w:r w:rsidRPr="005B6FA9">
              <w:t>20/21</w:t>
            </w:r>
            <w:r w:rsidRPr="005B6FA9">
              <w:rPr>
                <w:color w:val="auto"/>
              </w:rPr>
              <w:t>]</w:t>
            </w:r>
          </w:p>
        </w:tc>
        <w:tc>
          <w:tcPr>
            <w:tcW w:w="2835" w:type="dxa"/>
            <w:tcBorders>
              <w:top w:val="nil"/>
              <w:bottom w:val="nil"/>
            </w:tcBorders>
          </w:tcPr>
          <w:p w14:paraId="07362B25" w14:textId="30AEFAC4" w:rsidR="00C14CCC" w:rsidRPr="0024477B" w:rsidRDefault="00C14CCC" w:rsidP="00C14CCC">
            <w:pPr>
              <w:pStyle w:val="VCAAtablecondensed"/>
              <w:spacing w:line="240" w:lineRule="auto"/>
              <w:rPr>
                <w:i/>
              </w:rPr>
            </w:pPr>
            <w:r w:rsidRPr="005B6FA9">
              <w:rPr>
                <w:color w:val="auto"/>
              </w:rPr>
              <w:t>Australian Music Centre</w:t>
            </w:r>
            <w:r>
              <w:rPr>
                <w:color w:val="auto"/>
              </w:rPr>
              <w:br/>
            </w:r>
            <w:hyperlink r:id="rId15" w:history="1">
              <w:r w:rsidRPr="003D1B4D">
                <w:rPr>
                  <w:rStyle w:val="Hyperlink"/>
                </w:rPr>
                <w:t>www.australianmusiccentre.com.au/</w:t>
              </w:r>
            </w:hyperlink>
          </w:p>
        </w:tc>
      </w:tr>
      <w:tr w:rsidR="00C14CCC" w14:paraId="234FA71C" w14:textId="77777777" w:rsidTr="00C14CCC">
        <w:tc>
          <w:tcPr>
            <w:tcW w:w="2269" w:type="dxa"/>
            <w:tcBorders>
              <w:top w:val="nil"/>
              <w:bottom w:val="nil"/>
            </w:tcBorders>
          </w:tcPr>
          <w:p w14:paraId="3B84D949" w14:textId="3435AC57" w:rsidR="00C14CCC" w:rsidRPr="0024477B" w:rsidRDefault="00C14CCC" w:rsidP="00C14CCC">
            <w:pPr>
              <w:pStyle w:val="VCAAtablecondensed"/>
              <w:spacing w:line="240" w:lineRule="auto"/>
            </w:pPr>
            <w:r w:rsidRPr="005B6FA9">
              <w:rPr>
                <w:color w:val="auto"/>
              </w:rPr>
              <w:t>CARTER, Elliot</w:t>
            </w:r>
          </w:p>
        </w:tc>
        <w:tc>
          <w:tcPr>
            <w:tcW w:w="4961" w:type="dxa"/>
            <w:tcBorders>
              <w:top w:val="nil"/>
              <w:bottom w:val="nil"/>
            </w:tcBorders>
          </w:tcPr>
          <w:p w14:paraId="72909910" w14:textId="3B54E13C" w:rsidR="00C14CCC" w:rsidRPr="0024477B" w:rsidRDefault="00C14CCC" w:rsidP="00C14CCC">
            <w:pPr>
              <w:pStyle w:val="VCAAtablecondensed"/>
              <w:spacing w:line="240" w:lineRule="auto"/>
            </w:pPr>
            <w:r w:rsidRPr="005B6FA9">
              <w:rPr>
                <w:i/>
                <w:color w:val="auto"/>
              </w:rPr>
              <w:t>Figment 3</w:t>
            </w:r>
            <w:r w:rsidRPr="005B6FA9">
              <w:rPr>
                <w:color w:val="auto"/>
              </w:rPr>
              <w:t>; [</w:t>
            </w:r>
            <w:r w:rsidRPr="005B6FA9">
              <w:t>20/21]</w:t>
            </w:r>
          </w:p>
        </w:tc>
        <w:tc>
          <w:tcPr>
            <w:tcW w:w="2835" w:type="dxa"/>
            <w:tcBorders>
              <w:top w:val="nil"/>
              <w:bottom w:val="nil"/>
            </w:tcBorders>
          </w:tcPr>
          <w:p w14:paraId="304CE8F5" w14:textId="4FFF1488" w:rsidR="00C14CCC" w:rsidRPr="0024477B" w:rsidRDefault="00C14CCC" w:rsidP="00C14CCC">
            <w:pPr>
              <w:pStyle w:val="VCAAtablecondensed"/>
              <w:spacing w:line="240" w:lineRule="auto"/>
              <w:rPr>
                <w:rFonts w:cs="Times New Roman"/>
                <w:i/>
              </w:rPr>
            </w:pPr>
            <w:r w:rsidRPr="005B6FA9">
              <w:rPr>
                <w:color w:val="auto"/>
              </w:rPr>
              <w:t>Boosey and Hawkes</w:t>
            </w:r>
          </w:p>
        </w:tc>
      </w:tr>
      <w:tr w:rsidR="00C14CCC" w14:paraId="7A354A61" w14:textId="77777777" w:rsidTr="00C14CCC">
        <w:tc>
          <w:tcPr>
            <w:tcW w:w="2269" w:type="dxa"/>
            <w:tcBorders>
              <w:top w:val="nil"/>
              <w:bottom w:val="nil"/>
            </w:tcBorders>
          </w:tcPr>
          <w:p w14:paraId="3C198F1A" w14:textId="7254414A" w:rsidR="00C14CCC" w:rsidRPr="0024477B" w:rsidRDefault="00C14CCC" w:rsidP="00C14CCC">
            <w:pPr>
              <w:pStyle w:val="VCAAtablecondensed"/>
              <w:spacing w:line="240" w:lineRule="auto"/>
            </w:pPr>
            <w:r w:rsidRPr="005B6FA9">
              <w:t>DRAGONETTI, Domenico, ed. TURETSKY</w:t>
            </w:r>
          </w:p>
        </w:tc>
        <w:tc>
          <w:tcPr>
            <w:tcW w:w="4961" w:type="dxa"/>
            <w:tcBorders>
              <w:top w:val="nil"/>
              <w:bottom w:val="nil"/>
            </w:tcBorders>
          </w:tcPr>
          <w:p w14:paraId="3B93B67B" w14:textId="7A2B46AB" w:rsidR="00C14CCC" w:rsidRPr="0024477B" w:rsidRDefault="00C14CCC" w:rsidP="00C14CCC">
            <w:pPr>
              <w:pStyle w:val="VCAAtablecondensed"/>
              <w:spacing w:line="240" w:lineRule="auto"/>
            </w:pPr>
            <w:r w:rsidRPr="005B6FA9">
              <w:rPr>
                <w:i/>
              </w:rPr>
              <w:t xml:space="preserve">Six Waltzes </w:t>
            </w:r>
            <w:r w:rsidRPr="005B6FA9">
              <w:t>for double bass alone, any or all</w:t>
            </w:r>
          </w:p>
        </w:tc>
        <w:tc>
          <w:tcPr>
            <w:tcW w:w="2835" w:type="dxa"/>
            <w:tcBorders>
              <w:top w:val="nil"/>
              <w:bottom w:val="nil"/>
            </w:tcBorders>
          </w:tcPr>
          <w:p w14:paraId="2CCC64F3" w14:textId="4C587A2C" w:rsidR="00C14CCC" w:rsidRPr="0024477B" w:rsidRDefault="00C14CCC" w:rsidP="00C14CCC">
            <w:pPr>
              <w:pStyle w:val="VCAAtablecondensed"/>
              <w:spacing w:line="240" w:lineRule="auto"/>
              <w:rPr>
                <w:rFonts w:cs="Times New Roman"/>
                <w:i/>
              </w:rPr>
            </w:pPr>
            <w:r w:rsidRPr="005B6FA9">
              <w:t xml:space="preserve">McGinnis and Marx Music </w:t>
            </w:r>
          </w:p>
        </w:tc>
      </w:tr>
      <w:tr w:rsidR="00C14CCC" w14:paraId="187CF95C" w14:textId="77777777" w:rsidTr="00C14CCC">
        <w:tc>
          <w:tcPr>
            <w:tcW w:w="2269" w:type="dxa"/>
            <w:tcBorders>
              <w:top w:val="nil"/>
              <w:bottom w:val="nil"/>
            </w:tcBorders>
          </w:tcPr>
          <w:p w14:paraId="6B2E3BB9" w14:textId="1E91DB8F" w:rsidR="00C14CCC" w:rsidRPr="0024477B" w:rsidRDefault="00C14CCC" w:rsidP="00C14CCC">
            <w:pPr>
              <w:pStyle w:val="VCAAtablecondensed"/>
              <w:spacing w:line="240" w:lineRule="auto"/>
            </w:pPr>
            <w:r w:rsidRPr="005B6FA9">
              <w:t>FARQUHAR, David</w:t>
            </w:r>
          </w:p>
        </w:tc>
        <w:tc>
          <w:tcPr>
            <w:tcW w:w="4961" w:type="dxa"/>
            <w:tcBorders>
              <w:top w:val="nil"/>
              <w:bottom w:val="nil"/>
            </w:tcBorders>
          </w:tcPr>
          <w:p w14:paraId="67B61AFF" w14:textId="1CD9490C" w:rsidR="00C14CCC" w:rsidRPr="0024477B" w:rsidRDefault="00C14CCC" w:rsidP="00C14CCC">
            <w:pPr>
              <w:pStyle w:val="VCAAtablecondensed"/>
              <w:spacing w:line="240" w:lineRule="auto"/>
            </w:pPr>
            <w:r w:rsidRPr="005B6FA9">
              <w:t>‘Three Pieces’</w:t>
            </w:r>
            <w:r w:rsidRPr="005B6FA9">
              <w:rPr>
                <w:i/>
              </w:rPr>
              <w:t xml:space="preserve"> </w:t>
            </w:r>
            <w:r w:rsidRPr="005B6FA9">
              <w:t xml:space="preserve">from SLATFORD, R, ed., </w:t>
            </w:r>
            <w:proofErr w:type="spellStart"/>
            <w:r w:rsidRPr="005B6FA9">
              <w:rPr>
                <w:i/>
                <w:color w:val="auto"/>
              </w:rPr>
              <w:t>Yorke</w:t>
            </w:r>
            <w:proofErr w:type="spellEnd"/>
            <w:r w:rsidRPr="005B6FA9">
              <w:rPr>
                <w:color w:val="auto"/>
              </w:rPr>
              <w:t xml:space="preserve"> </w:t>
            </w:r>
            <w:r w:rsidRPr="005B6FA9">
              <w:rPr>
                <w:i/>
              </w:rPr>
              <w:t>Solos for Unaccompanied Double Bass,</w:t>
            </w:r>
            <w:r w:rsidRPr="005B6FA9">
              <w:t xml:space="preserve"> vol. 1, any or all; </w:t>
            </w:r>
            <w:r w:rsidRPr="005B6FA9">
              <w:rPr>
                <w:color w:val="auto"/>
              </w:rPr>
              <w:t>[</w:t>
            </w:r>
            <w:r w:rsidRPr="005B6FA9">
              <w:t>20/21</w:t>
            </w:r>
            <w:r w:rsidRPr="005B6FA9">
              <w:rPr>
                <w:color w:val="auto"/>
              </w:rPr>
              <w:t>]</w:t>
            </w:r>
          </w:p>
        </w:tc>
        <w:tc>
          <w:tcPr>
            <w:tcW w:w="2835" w:type="dxa"/>
            <w:tcBorders>
              <w:top w:val="nil"/>
              <w:bottom w:val="nil"/>
            </w:tcBorders>
          </w:tcPr>
          <w:p w14:paraId="50368CF7" w14:textId="1FC74C09" w:rsidR="00C14CCC" w:rsidRPr="0024477B" w:rsidRDefault="00C14CCC" w:rsidP="00C14CCC">
            <w:pPr>
              <w:pStyle w:val="VCAAtablecondensed"/>
              <w:spacing w:line="240" w:lineRule="auto"/>
              <w:rPr>
                <w:rFonts w:cs="Times New Roman"/>
                <w:i/>
              </w:rPr>
            </w:pPr>
            <w:proofErr w:type="spellStart"/>
            <w:r w:rsidRPr="005B6FA9">
              <w:t>Yorke</w:t>
            </w:r>
            <w:proofErr w:type="spellEnd"/>
            <w:r w:rsidRPr="005B6FA9">
              <w:rPr>
                <w:color w:val="auto"/>
              </w:rPr>
              <w:t xml:space="preserve"> (YOR80062)</w:t>
            </w:r>
          </w:p>
        </w:tc>
      </w:tr>
      <w:tr w:rsidR="00C14CCC" w14:paraId="3536268F" w14:textId="77777777" w:rsidTr="00C14CCC">
        <w:tc>
          <w:tcPr>
            <w:tcW w:w="2269" w:type="dxa"/>
            <w:tcBorders>
              <w:top w:val="nil"/>
              <w:bottom w:val="nil"/>
            </w:tcBorders>
          </w:tcPr>
          <w:p w14:paraId="76B3CC36" w14:textId="52B6159F" w:rsidR="00C14CCC" w:rsidRPr="00796454" w:rsidRDefault="00C14CCC" w:rsidP="00C14CCC">
            <w:pPr>
              <w:pStyle w:val="VCAAtablecondensed"/>
              <w:spacing w:line="240" w:lineRule="auto"/>
            </w:pPr>
            <w:r w:rsidRPr="005B6FA9">
              <w:rPr>
                <w:color w:val="auto"/>
              </w:rPr>
              <w:t>FRYBA, Hans</w:t>
            </w:r>
          </w:p>
        </w:tc>
        <w:tc>
          <w:tcPr>
            <w:tcW w:w="4961" w:type="dxa"/>
            <w:tcBorders>
              <w:top w:val="nil"/>
              <w:bottom w:val="nil"/>
            </w:tcBorders>
          </w:tcPr>
          <w:p w14:paraId="6AAE3B3C" w14:textId="75CC96E3" w:rsidR="00C14CCC" w:rsidRPr="00796454" w:rsidRDefault="00C14CCC" w:rsidP="00C14CCC">
            <w:pPr>
              <w:pStyle w:val="VCAAtablecondensed"/>
              <w:spacing w:line="240" w:lineRule="auto"/>
              <w:rPr>
                <w:i/>
              </w:rPr>
            </w:pPr>
            <w:r w:rsidRPr="005B6FA9">
              <w:rPr>
                <w:i/>
                <w:color w:val="auto"/>
              </w:rPr>
              <w:t xml:space="preserve">A Suite in the Olden Style for Contrabass; </w:t>
            </w:r>
            <w:r w:rsidRPr="005B6FA9">
              <w:rPr>
                <w:color w:val="auto"/>
              </w:rPr>
              <w:t>any movement(s); [</w:t>
            </w:r>
            <w:r w:rsidRPr="005B6FA9">
              <w:t>20/21</w:t>
            </w:r>
            <w:r w:rsidRPr="005B6FA9">
              <w:rPr>
                <w:color w:val="auto"/>
              </w:rPr>
              <w:t>]</w:t>
            </w:r>
          </w:p>
        </w:tc>
        <w:tc>
          <w:tcPr>
            <w:tcW w:w="2835" w:type="dxa"/>
            <w:tcBorders>
              <w:top w:val="nil"/>
              <w:bottom w:val="nil"/>
            </w:tcBorders>
          </w:tcPr>
          <w:p w14:paraId="3923644F" w14:textId="65360E44" w:rsidR="00C14CCC" w:rsidRPr="00796454" w:rsidRDefault="00C14CCC" w:rsidP="00C14CCC">
            <w:pPr>
              <w:pStyle w:val="VCAAtablecondensed"/>
              <w:spacing w:line="240" w:lineRule="auto"/>
            </w:pPr>
            <w:r w:rsidRPr="005B6FA9">
              <w:rPr>
                <w:color w:val="auto"/>
              </w:rPr>
              <w:t>Boosey and Hawkes, J. Weinberger</w:t>
            </w:r>
          </w:p>
        </w:tc>
      </w:tr>
      <w:tr w:rsidR="00C14CCC" w14:paraId="1C15D848" w14:textId="77777777" w:rsidTr="00C14CCC">
        <w:tc>
          <w:tcPr>
            <w:tcW w:w="2269" w:type="dxa"/>
            <w:tcBorders>
              <w:top w:val="nil"/>
              <w:bottom w:val="nil"/>
            </w:tcBorders>
          </w:tcPr>
          <w:p w14:paraId="29FD0749" w14:textId="340A74E5" w:rsidR="00C14CCC" w:rsidRPr="00796454" w:rsidRDefault="00C14CCC" w:rsidP="00C14CCC">
            <w:pPr>
              <w:pStyle w:val="VCAAtablecondensed"/>
              <w:spacing w:line="240" w:lineRule="auto"/>
            </w:pPr>
            <w:r w:rsidRPr="005B6FA9">
              <w:rPr>
                <w:color w:val="auto"/>
              </w:rPr>
              <w:t>HENZE, Hans Werner</w:t>
            </w:r>
          </w:p>
        </w:tc>
        <w:tc>
          <w:tcPr>
            <w:tcW w:w="4961" w:type="dxa"/>
            <w:tcBorders>
              <w:top w:val="nil"/>
              <w:bottom w:val="nil"/>
            </w:tcBorders>
          </w:tcPr>
          <w:p w14:paraId="6B0D501C" w14:textId="1BC4D392" w:rsidR="00C14CCC" w:rsidRPr="00796454" w:rsidRDefault="00C14CCC" w:rsidP="00C14CCC">
            <w:pPr>
              <w:pStyle w:val="VCAAtablecondensed"/>
              <w:spacing w:line="240" w:lineRule="auto"/>
              <w:rPr>
                <w:i/>
              </w:rPr>
            </w:pPr>
            <w:r w:rsidRPr="005B6FA9">
              <w:rPr>
                <w:i/>
                <w:color w:val="auto"/>
              </w:rPr>
              <w:t xml:space="preserve">S. </w:t>
            </w:r>
            <w:proofErr w:type="spellStart"/>
            <w:r w:rsidRPr="005B6FA9">
              <w:rPr>
                <w:i/>
                <w:color w:val="auto"/>
              </w:rPr>
              <w:t>Biagio</w:t>
            </w:r>
            <w:proofErr w:type="spellEnd"/>
            <w:r w:rsidRPr="005B6FA9">
              <w:rPr>
                <w:i/>
                <w:color w:val="auto"/>
              </w:rPr>
              <w:t xml:space="preserve"> 9 Agosto ore 12.07; </w:t>
            </w:r>
            <w:r w:rsidRPr="005B6FA9">
              <w:rPr>
                <w:color w:val="auto"/>
              </w:rPr>
              <w:t>[</w:t>
            </w:r>
            <w:r w:rsidRPr="005B6FA9">
              <w:t>20/21</w:t>
            </w:r>
            <w:r w:rsidRPr="005B6FA9">
              <w:rPr>
                <w:color w:val="auto"/>
              </w:rPr>
              <w:t>]</w:t>
            </w:r>
          </w:p>
        </w:tc>
        <w:tc>
          <w:tcPr>
            <w:tcW w:w="2835" w:type="dxa"/>
            <w:tcBorders>
              <w:top w:val="nil"/>
              <w:bottom w:val="nil"/>
            </w:tcBorders>
          </w:tcPr>
          <w:p w14:paraId="78C74525" w14:textId="26C1BD0B" w:rsidR="00C14CCC" w:rsidRPr="00796454" w:rsidRDefault="00C14CCC" w:rsidP="00C14CCC">
            <w:pPr>
              <w:pStyle w:val="VCAAtablecondensed"/>
              <w:spacing w:line="240" w:lineRule="auto"/>
            </w:pPr>
            <w:r w:rsidRPr="005B6FA9">
              <w:rPr>
                <w:color w:val="auto"/>
              </w:rPr>
              <w:t>Schott (M-001-07306-6)</w:t>
            </w:r>
          </w:p>
        </w:tc>
      </w:tr>
      <w:tr w:rsidR="00C14CCC" w14:paraId="6BFB1688" w14:textId="77777777" w:rsidTr="00C14CCC">
        <w:tc>
          <w:tcPr>
            <w:tcW w:w="2269" w:type="dxa"/>
            <w:tcBorders>
              <w:top w:val="nil"/>
              <w:bottom w:val="nil"/>
            </w:tcBorders>
          </w:tcPr>
          <w:p w14:paraId="280ABD66" w14:textId="717E20AA" w:rsidR="00C14CCC" w:rsidRDefault="00C14CCC" w:rsidP="00C14CCC">
            <w:pPr>
              <w:pStyle w:val="VCAAtablecondensed"/>
              <w:spacing w:line="240" w:lineRule="auto"/>
            </w:pPr>
            <w:r w:rsidRPr="005B6FA9">
              <w:rPr>
                <w:color w:val="auto"/>
              </w:rPr>
              <w:t>JOUBERT, Claude-Henry</w:t>
            </w:r>
          </w:p>
        </w:tc>
        <w:tc>
          <w:tcPr>
            <w:tcW w:w="4961" w:type="dxa"/>
            <w:tcBorders>
              <w:top w:val="nil"/>
              <w:bottom w:val="nil"/>
            </w:tcBorders>
          </w:tcPr>
          <w:p w14:paraId="3F10A9BA" w14:textId="0EB81984" w:rsidR="00C14CCC" w:rsidRPr="007F407E" w:rsidRDefault="00C14CCC" w:rsidP="00C14CCC">
            <w:pPr>
              <w:pStyle w:val="VCAAtablecondensed"/>
              <w:spacing w:line="240" w:lineRule="auto"/>
              <w:rPr>
                <w:i/>
              </w:rPr>
            </w:pPr>
            <w:r w:rsidRPr="005B6FA9">
              <w:rPr>
                <w:i/>
                <w:color w:val="auto"/>
              </w:rPr>
              <w:t xml:space="preserve">Suite No. 2 en Re Major, </w:t>
            </w:r>
            <w:r w:rsidRPr="005B6FA9">
              <w:rPr>
                <w:color w:val="auto"/>
              </w:rPr>
              <w:t>any movement/s; [</w:t>
            </w:r>
            <w:r w:rsidRPr="005B6FA9">
              <w:t>20/21</w:t>
            </w:r>
            <w:r w:rsidRPr="005B6FA9">
              <w:rPr>
                <w:color w:val="auto"/>
              </w:rPr>
              <w:t>]</w:t>
            </w:r>
          </w:p>
        </w:tc>
        <w:tc>
          <w:tcPr>
            <w:tcW w:w="2835" w:type="dxa"/>
            <w:tcBorders>
              <w:top w:val="nil"/>
              <w:bottom w:val="nil"/>
            </w:tcBorders>
          </w:tcPr>
          <w:p w14:paraId="7D4C1CD5" w14:textId="47B784E4" w:rsidR="00C14CCC" w:rsidRDefault="00C14CCC" w:rsidP="00C14CCC">
            <w:pPr>
              <w:pStyle w:val="VCAAtablecondensed"/>
              <w:spacing w:line="240" w:lineRule="auto"/>
            </w:pPr>
            <w:proofErr w:type="spellStart"/>
            <w:r w:rsidRPr="005B6FA9">
              <w:rPr>
                <w:color w:val="auto"/>
              </w:rPr>
              <w:t>Combre</w:t>
            </w:r>
            <w:proofErr w:type="spellEnd"/>
            <w:r w:rsidRPr="005B6FA9">
              <w:rPr>
                <w:color w:val="auto"/>
              </w:rPr>
              <w:t>, Editions Henry Lemoine</w:t>
            </w:r>
          </w:p>
        </w:tc>
      </w:tr>
      <w:tr w:rsidR="00C14CCC" w14:paraId="329CE599" w14:textId="77777777" w:rsidTr="00C14CCC">
        <w:tc>
          <w:tcPr>
            <w:tcW w:w="2269" w:type="dxa"/>
            <w:tcBorders>
              <w:top w:val="nil"/>
              <w:bottom w:val="nil"/>
            </w:tcBorders>
          </w:tcPr>
          <w:p w14:paraId="7542E89A" w14:textId="6671F18C" w:rsidR="00C14CCC" w:rsidRDefault="00C14CCC" w:rsidP="00C14CCC">
            <w:pPr>
              <w:pStyle w:val="VCAAtablecondensed"/>
              <w:spacing w:line="240" w:lineRule="auto"/>
            </w:pPr>
            <w:r w:rsidRPr="005B6FA9">
              <w:rPr>
                <w:color w:val="auto"/>
              </w:rPr>
              <w:t>LEACH, John</w:t>
            </w:r>
          </w:p>
        </w:tc>
        <w:tc>
          <w:tcPr>
            <w:tcW w:w="4961" w:type="dxa"/>
            <w:tcBorders>
              <w:top w:val="nil"/>
              <w:bottom w:val="nil"/>
            </w:tcBorders>
          </w:tcPr>
          <w:p w14:paraId="22E2576E" w14:textId="3C4C7614" w:rsidR="00C14CCC" w:rsidRPr="007F407E" w:rsidRDefault="00C14CCC" w:rsidP="00C14CCC">
            <w:pPr>
              <w:pStyle w:val="VCAAtablecondensed"/>
              <w:spacing w:line="240" w:lineRule="auto"/>
              <w:rPr>
                <w:i/>
              </w:rPr>
            </w:pPr>
            <w:r w:rsidRPr="005B6FA9">
              <w:rPr>
                <w:i/>
                <w:color w:val="auto"/>
              </w:rPr>
              <w:t xml:space="preserve">Suite for Unaccompanied Double Bass, </w:t>
            </w:r>
            <w:r w:rsidRPr="005B6FA9">
              <w:rPr>
                <w:color w:val="auto"/>
              </w:rPr>
              <w:t xml:space="preserve">any movement/s; </w:t>
            </w:r>
            <w:r w:rsidRPr="005B6FA9">
              <w:t>20/21</w:t>
            </w:r>
            <w:r w:rsidRPr="005B6FA9">
              <w:rPr>
                <w:color w:val="auto"/>
              </w:rPr>
              <w:t>]</w:t>
            </w:r>
          </w:p>
        </w:tc>
        <w:tc>
          <w:tcPr>
            <w:tcW w:w="2835" w:type="dxa"/>
            <w:tcBorders>
              <w:top w:val="nil"/>
              <w:bottom w:val="nil"/>
            </w:tcBorders>
          </w:tcPr>
          <w:p w14:paraId="6040D79F" w14:textId="07E07114" w:rsidR="00C14CCC" w:rsidRDefault="00C14CCC" w:rsidP="00C14CCC">
            <w:pPr>
              <w:pStyle w:val="VCAAtablecondensed"/>
              <w:spacing w:line="240" w:lineRule="auto"/>
            </w:pPr>
            <w:proofErr w:type="spellStart"/>
            <w:r w:rsidRPr="005B6FA9">
              <w:rPr>
                <w:color w:val="auto"/>
              </w:rPr>
              <w:t>Yorke</w:t>
            </w:r>
            <w:proofErr w:type="spellEnd"/>
            <w:r w:rsidRPr="005B6FA9">
              <w:rPr>
                <w:color w:val="auto"/>
              </w:rPr>
              <w:t xml:space="preserve"> Edition (YOR80040)</w:t>
            </w:r>
            <w:r>
              <w:rPr>
                <w:color w:val="auto"/>
              </w:rPr>
              <w:br/>
            </w:r>
            <w:r w:rsidRPr="005B6FA9">
              <w:rPr>
                <w:color w:val="auto"/>
              </w:rPr>
              <w:t>Lemur Music</w:t>
            </w:r>
          </w:p>
        </w:tc>
      </w:tr>
      <w:tr w:rsidR="00C14CCC" w14:paraId="74945D51" w14:textId="77777777" w:rsidTr="00C14CCC">
        <w:tc>
          <w:tcPr>
            <w:tcW w:w="2269" w:type="dxa"/>
            <w:tcBorders>
              <w:top w:val="nil"/>
              <w:bottom w:val="nil"/>
            </w:tcBorders>
          </w:tcPr>
          <w:p w14:paraId="6EFF943A" w14:textId="1B9D3340" w:rsidR="00C14CCC" w:rsidRDefault="00C14CCC" w:rsidP="00C14CCC">
            <w:pPr>
              <w:pStyle w:val="VCAAtablecondensed"/>
              <w:spacing w:line="240" w:lineRule="auto"/>
            </w:pPr>
            <w:r w:rsidRPr="005B6FA9">
              <w:rPr>
                <w:color w:val="auto"/>
              </w:rPr>
              <w:t>LEVITIN, Yuri</w:t>
            </w:r>
          </w:p>
        </w:tc>
        <w:tc>
          <w:tcPr>
            <w:tcW w:w="4961" w:type="dxa"/>
            <w:tcBorders>
              <w:top w:val="nil"/>
              <w:bottom w:val="nil"/>
            </w:tcBorders>
          </w:tcPr>
          <w:p w14:paraId="5DE6604B" w14:textId="78C3EB33" w:rsidR="00C14CCC" w:rsidRPr="007F407E" w:rsidRDefault="00C14CCC" w:rsidP="00C14CCC">
            <w:pPr>
              <w:pStyle w:val="VCAAtablecondensed"/>
              <w:spacing w:line="240" w:lineRule="auto"/>
              <w:rPr>
                <w:i/>
              </w:rPr>
            </w:pPr>
            <w:r w:rsidRPr="005B6FA9">
              <w:rPr>
                <w:i/>
                <w:color w:val="auto"/>
              </w:rPr>
              <w:t xml:space="preserve">Sonata, op. 58, </w:t>
            </w:r>
            <w:r w:rsidRPr="005B6FA9">
              <w:rPr>
                <w:color w:val="auto"/>
              </w:rPr>
              <w:t>any movement/s; [</w:t>
            </w:r>
            <w:r w:rsidRPr="005B6FA9">
              <w:t>20/21</w:t>
            </w:r>
            <w:r w:rsidRPr="005B6FA9">
              <w:rPr>
                <w:color w:val="auto"/>
              </w:rPr>
              <w:t>]</w:t>
            </w:r>
          </w:p>
        </w:tc>
        <w:tc>
          <w:tcPr>
            <w:tcW w:w="2835" w:type="dxa"/>
            <w:tcBorders>
              <w:top w:val="nil"/>
              <w:bottom w:val="nil"/>
            </w:tcBorders>
          </w:tcPr>
          <w:p w14:paraId="6A08F463" w14:textId="0F22F246" w:rsidR="00C14CCC" w:rsidRDefault="00C14CCC" w:rsidP="00C14CCC">
            <w:pPr>
              <w:pStyle w:val="VCAAtablecondensed"/>
              <w:spacing w:line="240" w:lineRule="auto"/>
            </w:pPr>
            <w:r w:rsidRPr="005B6FA9">
              <w:rPr>
                <w:color w:val="auto"/>
              </w:rPr>
              <w:t>Schirmer</w:t>
            </w:r>
          </w:p>
        </w:tc>
      </w:tr>
      <w:tr w:rsidR="00C14CCC" w14:paraId="4DDF934D" w14:textId="77777777" w:rsidTr="00C14CCC">
        <w:tc>
          <w:tcPr>
            <w:tcW w:w="2269" w:type="dxa"/>
            <w:tcBorders>
              <w:top w:val="nil"/>
              <w:bottom w:val="nil"/>
            </w:tcBorders>
          </w:tcPr>
          <w:p w14:paraId="32E4E62D" w14:textId="4AB52CE3" w:rsidR="00C14CCC" w:rsidRDefault="00C14CCC" w:rsidP="00C14CCC">
            <w:pPr>
              <w:pStyle w:val="VCAAtablecondensed"/>
              <w:spacing w:line="240" w:lineRule="auto"/>
            </w:pPr>
            <w:r w:rsidRPr="005B6FA9">
              <w:t>MAW, Nicholas</w:t>
            </w:r>
          </w:p>
        </w:tc>
        <w:tc>
          <w:tcPr>
            <w:tcW w:w="4961" w:type="dxa"/>
            <w:tcBorders>
              <w:top w:val="nil"/>
              <w:bottom w:val="nil"/>
            </w:tcBorders>
          </w:tcPr>
          <w:p w14:paraId="125F2DE8" w14:textId="2387E8EB" w:rsidR="00C14CCC" w:rsidRPr="007F407E" w:rsidRDefault="00C14CCC" w:rsidP="00C14CCC">
            <w:pPr>
              <w:pStyle w:val="VCAAtablecondensed"/>
              <w:spacing w:line="240" w:lineRule="auto"/>
              <w:rPr>
                <w:i/>
              </w:rPr>
            </w:pPr>
            <w:r w:rsidRPr="005B6FA9">
              <w:rPr>
                <w:i/>
              </w:rPr>
              <w:t xml:space="preserve">The Old King’s Lament; </w:t>
            </w:r>
            <w:r w:rsidRPr="005B6FA9">
              <w:rPr>
                <w:color w:val="auto"/>
              </w:rPr>
              <w:t>[</w:t>
            </w:r>
            <w:r w:rsidRPr="005B6FA9">
              <w:t>20/21</w:t>
            </w:r>
            <w:r w:rsidRPr="005B6FA9">
              <w:rPr>
                <w:color w:val="auto"/>
              </w:rPr>
              <w:t>]</w:t>
            </w:r>
          </w:p>
        </w:tc>
        <w:tc>
          <w:tcPr>
            <w:tcW w:w="2835" w:type="dxa"/>
            <w:tcBorders>
              <w:top w:val="nil"/>
              <w:bottom w:val="nil"/>
            </w:tcBorders>
          </w:tcPr>
          <w:p w14:paraId="6870E3C9" w14:textId="2FFF3ACA" w:rsidR="00C14CCC" w:rsidRDefault="00C14CCC" w:rsidP="00C14CCC">
            <w:pPr>
              <w:pStyle w:val="VCAAtablecondensed"/>
              <w:spacing w:line="240" w:lineRule="auto"/>
            </w:pPr>
            <w:proofErr w:type="spellStart"/>
            <w:r w:rsidRPr="005B6FA9">
              <w:t>Yorke</w:t>
            </w:r>
            <w:proofErr w:type="spellEnd"/>
            <w:r w:rsidRPr="005B6FA9">
              <w:t xml:space="preserve"> (YE 0078)</w:t>
            </w:r>
          </w:p>
        </w:tc>
      </w:tr>
      <w:tr w:rsidR="00C14CCC" w14:paraId="7C1F2938" w14:textId="77777777" w:rsidTr="00C14CCC">
        <w:tc>
          <w:tcPr>
            <w:tcW w:w="2269" w:type="dxa"/>
            <w:tcBorders>
              <w:top w:val="nil"/>
              <w:bottom w:val="nil"/>
            </w:tcBorders>
          </w:tcPr>
          <w:p w14:paraId="10267026" w14:textId="6D7F32CB" w:rsidR="00C14CCC" w:rsidRDefault="00C14CCC" w:rsidP="00C14CCC">
            <w:pPr>
              <w:pStyle w:val="VCAAtablecondensed"/>
              <w:spacing w:line="240" w:lineRule="auto"/>
            </w:pPr>
            <w:r w:rsidRPr="005B6FA9">
              <w:t>POLLARD, Mark Clement</w:t>
            </w:r>
          </w:p>
        </w:tc>
        <w:tc>
          <w:tcPr>
            <w:tcW w:w="4961" w:type="dxa"/>
            <w:tcBorders>
              <w:top w:val="nil"/>
              <w:bottom w:val="nil"/>
            </w:tcBorders>
          </w:tcPr>
          <w:p w14:paraId="2DA91B93" w14:textId="43CC86AA" w:rsidR="00C14CCC" w:rsidRPr="007F407E" w:rsidRDefault="00C14CCC" w:rsidP="00C14CCC">
            <w:pPr>
              <w:pStyle w:val="VCAAtablecondensed"/>
              <w:spacing w:line="240" w:lineRule="auto"/>
              <w:rPr>
                <w:i/>
              </w:rPr>
            </w:pPr>
            <w:r w:rsidRPr="005B6FA9">
              <w:rPr>
                <w:i/>
              </w:rPr>
              <w:t xml:space="preserve">As if in a Dream; </w:t>
            </w:r>
            <w:r w:rsidRPr="005B6FA9">
              <w:rPr>
                <w:color w:val="auto"/>
              </w:rPr>
              <w:t>[</w:t>
            </w:r>
            <w:r w:rsidRPr="005B6FA9">
              <w:t>20/21</w:t>
            </w:r>
            <w:r w:rsidRPr="005B6FA9">
              <w:rPr>
                <w:color w:val="auto"/>
              </w:rPr>
              <w:t>]</w:t>
            </w:r>
          </w:p>
        </w:tc>
        <w:tc>
          <w:tcPr>
            <w:tcW w:w="2835" w:type="dxa"/>
            <w:tcBorders>
              <w:top w:val="nil"/>
              <w:bottom w:val="nil"/>
            </w:tcBorders>
          </w:tcPr>
          <w:p w14:paraId="4B93B1F7" w14:textId="3C891914" w:rsidR="00C14CCC" w:rsidRDefault="00C14CCC" w:rsidP="00C14CCC">
            <w:pPr>
              <w:pStyle w:val="VCAAtablecondensed"/>
              <w:spacing w:line="240" w:lineRule="auto"/>
            </w:pPr>
            <w:r w:rsidRPr="005B6FA9">
              <w:t>Australian Music Centre</w:t>
            </w:r>
            <w:r>
              <w:br/>
            </w:r>
            <w:hyperlink r:id="rId16" w:history="1">
              <w:r w:rsidRPr="00C14CCC">
                <w:rPr>
                  <w:rStyle w:val="Hyperlink"/>
                </w:rPr>
                <w:t>www.australianmusiccentre.com.au/</w:t>
              </w:r>
            </w:hyperlink>
          </w:p>
        </w:tc>
      </w:tr>
      <w:tr w:rsidR="00C14CCC" w14:paraId="5A881B3E" w14:textId="77777777" w:rsidTr="00C14CCC">
        <w:tc>
          <w:tcPr>
            <w:tcW w:w="2269" w:type="dxa"/>
            <w:tcBorders>
              <w:top w:val="nil"/>
              <w:bottom w:val="nil"/>
            </w:tcBorders>
          </w:tcPr>
          <w:p w14:paraId="23CEA785" w14:textId="471181DF" w:rsidR="00C14CCC" w:rsidRDefault="00C14CCC" w:rsidP="00C14CCC">
            <w:pPr>
              <w:pStyle w:val="VCAAtablecondensed"/>
              <w:spacing w:line="240" w:lineRule="auto"/>
            </w:pPr>
            <w:r w:rsidRPr="005B6FA9">
              <w:t>RABBATH, François</w:t>
            </w:r>
          </w:p>
        </w:tc>
        <w:tc>
          <w:tcPr>
            <w:tcW w:w="4961" w:type="dxa"/>
            <w:tcBorders>
              <w:top w:val="nil"/>
              <w:bottom w:val="nil"/>
            </w:tcBorders>
          </w:tcPr>
          <w:p w14:paraId="49FD6837" w14:textId="70475DF3" w:rsidR="00C14CCC" w:rsidRPr="007F407E" w:rsidRDefault="00C14CCC" w:rsidP="00C14CCC">
            <w:pPr>
              <w:pStyle w:val="VCAAtablecondensed"/>
              <w:spacing w:line="240" w:lineRule="auto"/>
              <w:rPr>
                <w:i/>
              </w:rPr>
            </w:pPr>
            <w:r w:rsidRPr="005B6FA9">
              <w:t xml:space="preserve">From </w:t>
            </w:r>
            <w:r w:rsidRPr="005B6FA9">
              <w:rPr>
                <w:i/>
              </w:rPr>
              <w:t xml:space="preserve">Solos for the Double Bassist, </w:t>
            </w:r>
            <w:r w:rsidRPr="005B6FA9">
              <w:t>any of:</w:t>
            </w:r>
            <w:r>
              <w:br/>
            </w:r>
            <w:r w:rsidRPr="005B6FA9">
              <w:t xml:space="preserve">‘Ode </w:t>
            </w:r>
            <w:proofErr w:type="spellStart"/>
            <w:r w:rsidRPr="005B6FA9">
              <w:t>d’Espagne</w:t>
            </w:r>
            <w:proofErr w:type="spellEnd"/>
            <w:r w:rsidRPr="005B6FA9">
              <w:t>’</w:t>
            </w:r>
            <w:r>
              <w:br/>
            </w:r>
            <w:r w:rsidRPr="005B6FA9">
              <w:t>‘</w:t>
            </w:r>
            <w:proofErr w:type="spellStart"/>
            <w:r w:rsidRPr="005B6FA9">
              <w:t>Poucha</w:t>
            </w:r>
            <w:proofErr w:type="spellEnd"/>
            <w:r w:rsidRPr="005B6FA9">
              <w:t xml:space="preserve"> </w:t>
            </w:r>
            <w:proofErr w:type="spellStart"/>
            <w:r w:rsidRPr="005B6FA9">
              <w:t>Dass’</w:t>
            </w:r>
            <w:proofErr w:type="spellEnd"/>
            <w:r w:rsidRPr="005B6FA9">
              <w:t xml:space="preserve"> </w:t>
            </w:r>
            <w:r>
              <w:br/>
            </w:r>
            <w:r w:rsidRPr="005B6FA9">
              <w:rPr>
                <w:color w:val="auto"/>
              </w:rPr>
              <w:t>[</w:t>
            </w:r>
            <w:r w:rsidRPr="005B6FA9">
              <w:t>20/21</w:t>
            </w:r>
            <w:r w:rsidRPr="005B6FA9">
              <w:rPr>
                <w:color w:val="auto"/>
              </w:rPr>
              <w:t>]</w:t>
            </w:r>
          </w:p>
        </w:tc>
        <w:tc>
          <w:tcPr>
            <w:tcW w:w="2835" w:type="dxa"/>
            <w:tcBorders>
              <w:top w:val="nil"/>
              <w:bottom w:val="nil"/>
            </w:tcBorders>
          </w:tcPr>
          <w:p w14:paraId="1993EA16" w14:textId="1FBDA86B" w:rsidR="00C14CCC" w:rsidRDefault="00C14CCC" w:rsidP="00C14CCC">
            <w:pPr>
              <w:pStyle w:val="VCAAtablecondensed"/>
              <w:spacing w:line="240" w:lineRule="auto"/>
            </w:pPr>
            <w:proofErr w:type="spellStart"/>
            <w:r w:rsidRPr="005B6FA9">
              <w:t>Liben</w:t>
            </w:r>
            <w:proofErr w:type="spellEnd"/>
            <w:r w:rsidRPr="005B6FA9">
              <w:t xml:space="preserve"> </w:t>
            </w:r>
          </w:p>
        </w:tc>
      </w:tr>
      <w:tr w:rsidR="00C14CCC" w14:paraId="3F40D350" w14:textId="77777777" w:rsidTr="00C14CCC">
        <w:tc>
          <w:tcPr>
            <w:tcW w:w="2269" w:type="dxa"/>
            <w:tcBorders>
              <w:top w:val="nil"/>
              <w:bottom w:val="nil"/>
            </w:tcBorders>
          </w:tcPr>
          <w:p w14:paraId="16F34D6B" w14:textId="49F2C924" w:rsidR="00C14CCC" w:rsidRDefault="00C14CCC" w:rsidP="00C14CCC">
            <w:pPr>
              <w:pStyle w:val="VCAAtablecondensed"/>
              <w:spacing w:line="240" w:lineRule="auto"/>
            </w:pPr>
            <w:r w:rsidRPr="005B6FA9">
              <w:t>SANKEY, Stuart</w:t>
            </w:r>
          </w:p>
        </w:tc>
        <w:tc>
          <w:tcPr>
            <w:tcW w:w="4961" w:type="dxa"/>
            <w:tcBorders>
              <w:top w:val="nil"/>
              <w:bottom w:val="nil"/>
            </w:tcBorders>
          </w:tcPr>
          <w:p w14:paraId="0EEDB0DB" w14:textId="021B53BB" w:rsidR="00C14CCC" w:rsidRPr="007F407E" w:rsidRDefault="00C14CCC" w:rsidP="00C14CCC">
            <w:pPr>
              <w:pStyle w:val="VCAAtablecondensed"/>
              <w:spacing w:line="240" w:lineRule="auto"/>
              <w:rPr>
                <w:i/>
              </w:rPr>
            </w:pPr>
            <w:r w:rsidRPr="005B6FA9">
              <w:t>‘</w:t>
            </w:r>
            <w:proofErr w:type="spellStart"/>
            <w:r w:rsidRPr="005B6FA9">
              <w:t>Guittarone</w:t>
            </w:r>
            <w:proofErr w:type="spellEnd"/>
            <w:r w:rsidRPr="005B6FA9">
              <w:t xml:space="preserve">’ from SLATFORD, R, ed., </w:t>
            </w:r>
            <w:proofErr w:type="spellStart"/>
            <w:r w:rsidRPr="005B6FA9">
              <w:rPr>
                <w:i/>
              </w:rPr>
              <w:t>Yorke</w:t>
            </w:r>
            <w:proofErr w:type="spellEnd"/>
            <w:r w:rsidRPr="005B6FA9">
              <w:rPr>
                <w:i/>
              </w:rPr>
              <w:t xml:space="preserve"> Solos for Unaccompanied Double Bass, </w:t>
            </w:r>
            <w:r w:rsidRPr="005B6FA9">
              <w:t xml:space="preserve">vol. 1; </w:t>
            </w:r>
            <w:r w:rsidRPr="005B6FA9">
              <w:rPr>
                <w:color w:val="auto"/>
              </w:rPr>
              <w:t>[</w:t>
            </w:r>
            <w:r w:rsidRPr="005B6FA9">
              <w:t>20/21</w:t>
            </w:r>
            <w:r w:rsidRPr="005B6FA9">
              <w:rPr>
                <w:color w:val="auto"/>
              </w:rPr>
              <w:t>]</w:t>
            </w:r>
          </w:p>
        </w:tc>
        <w:tc>
          <w:tcPr>
            <w:tcW w:w="2835" w:type="dxa"/>
            <w:tcBorders>
              <w:top w:val="nil"/>
              <w:bottom w:val="nil"/>
            </w:tcBorders>
          </w:tcPr>
          <w:p w14:paraId="4FA670C3" w14:textId="6D67E4C1" w:rsidR="00C14CCC" w:rsidRDefault="00C14CCC" w:rsidP="00C14CCC">
            <w:pPr>
              <w:pStyle w:val="VCAAtablecondensed"/>
              <w:spacing w:line="240" w:lineRule="auto"/>
            </w:pPr>
            <w:proofErr w:type="spellStart"/>
            <w:r w:rsidRPr="005B6FA9">
              <w:t>Yorke</w:t>
            </w:r>
            <w:proofErr w:type="spellEnd"/>
            <w:r w:rsidRPr="005B6FA9">
              <w:t xml:space="preserve"> (YOR 80062)</w:t>
            </w:r>
          </w:p>
        </w:tc>
      </w:tr>
      <w:tr w:rsidR="00C14CCC" w14:paraId="17250A76" w14:textId="77777777" w:rsidTr="00C14CCC">
        <w:tc>
          <w:tcPr>
            <w:tcW w:w="2269" w:type="dxa"/>
            <w:tcBorders>
              <w:top w:val="nil"/>
              <w:bottom w:val="nil"/>
            </w:tcBorders>
          </w:tcPr>
          <w:p w14:paraId="2FAD9025" w14:textId="45BFA651" w:rsidR="00C14CCC" w:rsidRDefault="00C14CCC" w:rsidP="00C14CCC">
            <w:pPr>
              <w:pStyle w:val="VCAAtablecondensed"/>
              <w:spacing w:line="240" w:lineRule="auto"/>
            </w:pPr>
            <w:r w:rsidRPr="005B6FA9">
              <w:t>TURETZKY, Bertram</w:t>
            </w:r>
          </w:p>
        </w:tc>
        <w:tc>
          <w:tcPr>
            <w:tcW w:w="4961" w:type="dxa"/>
            <w:tcBorders>
              <w:top w:val="nil"/>
              <w:bottom w:val="nil"/>
            </w:tcBorders>
          </w:tcPr>
          <w:p w14:paraId="307FA4CC" w14:textId="645C590D" w:rsidR="00C14CCC" w:rsidRPr="007F407E" w:rsidRDefault="00C14CCC" w:rsidP="00C14CCC">
            <w:pPr>
              <w:pStyle w:val="VCAAtablecondensed"/>
              <w:spacing w:line="240" w:lineRule="auto"/>
              <w:rPr>
                <w:i/>
              </w:rPr>
            </w:pPr>
            <w:r w:rsidRPr="005B6FA9">
              <w:rPr>
                <w:i/>
              </w:rPr>
              <w:t>Collage 1 for unaccompanied contrabass</w:t>
            </w:r>
            <w:r w:rsidRPr="005B6FA9">
              <w:t xml:space="preserve">. </w:t>
            </w:r>
            <w:r w:rsidRPr="005B6FA9">
              <w:rPr>
                <w:color w:val="auto"/>
              </w:rPr>
              <w:t>[</w:t>
            </w:r>
            <w:r w:rsidRPr="005B6FA9">
              <w:t>20/21</w:t>
            </w:r>
            <w:r w:rsidRPr="005B6FA9">
              <w:rPr>
                <w:color w:val="auto"/>
              </w:rPr>
              <w:t>]</w:t>
            </w:r>
          </w:p>
        </w:tc>
        <w:tc>
          <w:tcPr>
            <w:tcW w:w="2835" w:type="dxa"/>
            <w:tcBorders>
              <w:top w:val="nil"/>
              <w:bottom w:val="nil"/>
            </w:tcBorders>
          </w:tcPr>
          <w:p w14:paraId="2BE1F948" w14:textId="45D12994" w:rsidR="00C14CCC" w:rsidRDefault="00C14CCC" w:rsidP="00C14CCC">
            <w:pPr>
              <w:pStyle w:val="VCAAtablecondensed"/>
              <w:spacing w:line="240" w:lineRule="auto"/>
            </w:pPr>
            <w:r w:rsidRPr="005B6FA9">
              <w:t xml:space="preserve">Elkan-Vogel Inc., Bryn </w:t>
            </w:r>
            <w:proofErr w:type="spellStart"/>
            <w:r w:rsidRPr="005B6FA9">
              <w:t>Mawr</w:t>
            </w:r>
            <w:proofErr w:type="spellEnd"/>
            <w:r w:rsidRPr="005B6FA9">
              <w:t>, PA</w:t>
            </w:r>
          </w:p>
        </w:tc>
      </w:tr>
      <w:tr w:rsidR="00C14CCC" w14:paraId="485EEB62" w14:textId="77777777" w:rsidTr="00C14CCC">
        <w:tc>
          <w:tcPr>
            <w:tcW w:w="2269" w:type="dxa"/>
            <w:tcBorders>
              <w:top w:val="nil"/>
              <w:bottom w:val="single" w:sz="4" w:space="0" w:color="000000" w:themeColor="text1"/>
            </w:tcBorders>
          </w:tcPr>
          <w:p w14:paraId="778EA0A2" w14:textId="7EAD793C" w:rsidR="00C14CCC" w:rsidRPr="00796454" w:rsidRDefault="00C14CCC" w:rsidP="00C14CCC">
            <w:pPr>
              <w:pStyle w:val="VCAAtablecondensed"/>
              <w:spacing w:line="240" w:lineRule="auto"/>
            </w:pPr>
            <w:r w:rsidRPr="005B6FA9">
              <w:t>WALKER, Nicholas</w:t>
            </w:r>
          </w:p>
        </w:tc>
        <w:tc>
          <w:tcPr>
            <w:tcW w:w="4961" w:type="dxa"/>
            <w:tcBorders>
              <w:top w:val="nil"/>
              <w:bottom w:val="single" w:sz="4" w:space="0" w:color="000000" w:themeColor="text1"/>
            </w:tcBorders>
          </w:tcPr>
          <w:p w14:paraId="35B5621C" w14:textId="03CBA9D2" w:rsidR="00C14CCC" w:rsidRPr="00796454" w:rsidRDefault="00C14CCC" w:rsidP="00C14CCC">
            <w:pPr>
              <w:pStyle w:val="VCAAtablecondensed"/>
              <w:spacing w:line="240" w:lineRule="auto"/>
              <w:rPr>
                <w:i/>
              </w:rPr>
            </w:pPr>
            <w:r w:rsidRPr="005B6FA9">
              <w:rPr>
                <w:i/>
              </w:rPr>
              <w:t xml:space="preserve">EADG: for Solo Double Bass; </w:t>
            </w:r>
            <w:r w:rsidRPr="005B6FA9">
              <w:t xml:space="preserve">any one of these four pieces. </w:t>
            </w:r>
            <w:r w:rsidRPr="005B6FA9">
              <w:rPr>
                <w:color w:val="auto"/>
              </w:rPr>
              <w:t>[</w:t>
            </w:r>
            <w:r w:rsidRPr="005B6FA9">
              <w:t>20/21</w:t>
            </w:r>
            <w:r w:rsidRPr="005B6FA9">
              <w:rPr>
                <w:color w:val="auto"/>
              </w:rPr>
              <w:t>]</w:t>
            </w:r>
          </w:p>
        </w:tc>
        <w:tc>
          <w:tcPr>
            <w:tcW w:w="2835" w:type="dxa"/>
            <w:tcBorders>
              <w:top w:val="nil"/>
              <w:bottom w:val="single" w:sz="4" w:space="0" w:color="000000" w:themeColor="text1"/>
            </w:tcBorders>
          </w:tcPr>
          <w:p w14:paraId="784709B9" w14:textId="77777777" w:rsidR="00C14CCC" w:rsidRPr="005B6FA9" w:rsidRDefault="00C14CCC" w:rsidP="00C14CCC">
            <w:pPr>
              <w:pStyle w:val="VCAAtablecondensed"/>
              <w:spacing w:line="240" w:lineRule="auto"/>
            </w:pPr>
            <w:r w:rsidRPr="005B6FA9">
              <w:t xml:space="preserve">Via the composer </w:t>
            </w:r>
            <w:hyperlink r:id="rId17" w:history="1">
              <w:r w:rsidRPr="00C14CCC">
                <w:rPr>
                  <w:rStyle w:val="Hyperlink"/>
                </w:rPr>
                <w:t>www.nicholaswalkermusic.com/</w:t>
              </w:r>
            </w:hyperlink>
          </w:p>
          <w:p w14:paraId="0A819E5F" w14:textId="584CF531" w:rsidR="00C14CCC" w:rsidRPr="00796454" w:rsidRDefault="00C14CCC" w:rsidP="00D866D7">
            <w:pPr>
              <w:pStyle w:val="VCAAtablecondensed"/>
              <w:spacing w:after="240" w:line="240" w:lineRule="auto"/>
            </w:pPr>
            <w:r w:rsidRPr="005B6FA9">
              <w:t>Or Ludwig Music, California</w:t>
            </w: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132F9C39" w14:textId="6E4D3183" w:rsidR="00D866D7" w:rsidRPr="00665553" w:rsidRDefault="00D866D7" w:rsidP="00D866D7">
      <w:pPr>
        <w:pStyle w:val="VCAAHeading4"/>
        <w:spacing w:after="240"/>
      </w:pPr>
      <w:r>
        <w:t>Accompanie</w:t>
      </w:r>
      <w:r w:rsidRPr="00665553">
        <w:t>d</w:t>
      </w:r>
      <w:r>
        <w:t xml:space="preserve"> works </w:t>
      </w:r>
      <w:r w:rsidRPr="005B6FA9">
        <w:t>in 20th- and 21st-century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268"/>
        <w:gridCol w:w="4955"/>
        <w:gridCol w:w="2842"/>
      </w:tblGrid>
      <w:tr w:rsidR="00D866D7" w:rsidRPr="00B13D3B" w14:paraId="2F00FEA1" w14:textId="77777777" w:rsidTr="00D866D7">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4" w:space="0" w:color="000000" w:themeColor="text1"/>
            </w:tcBorders>
          </w:tcPr>
          <w:p w14:paraId="342537E5" w14:textId="77777777" w:rsidR="00D866D7" w:rsidRPr="00B13D3B" w:rsidRDefault="00D866D7" w:rsidP="00D866D7">
            <w:pPr>
              <w:pStyle w:val="VCAAtablecondensedheading"/>
            </w:pPr>
            <w:r w:rsidRPr="00833E99">
              <w:t>Composer</w:t>
            </w:r>
          </w:p>
        </w:tc>
        <w:tc>
          <w:tcPr>
            <w:tcW w:w="4955" w:type="dxa"/>
            <w:tcBorders>
              <w:bottom w:val="single" w:sz="4" w:space="0" w:color="000000" w:themeColor="text1"/>
            </w:tcBorders>
          </w:tcPr>
          <w:p w14:paraId="12DE0AFC" w14:textId="77777777" w:rsidR="00D866D7" w:rsidRPr="00B13D3B" w:rsidRDefault="00D866D7" w:rsidP="00D866D7">
            <w:pPr>
              <w:pStyle w:val="VCAAtablecondensedheading"/>
            </w:pPr>
            <w:r w:rsidRPr="00833E99">
              <w:t>Title</w:t>
            </w:r>
          </w:p>
        </w:tc>
        <w:tc>
          <w:tcPr>
            <w:tcW w:w="2842" w:type="dxa"/>
            <w:tcBorders>
              <w:bottom w:val="single" w:sz="4" w:space="0" w:color="000000" w:themeColor="text1"/>
            </w:tcBorders>
          </w:tcPr>
          <w:p w14:paraId="6B582143" w14:textId="77777777" w:rsidR="00D866D7" w:rsidRPr="00B13D3B" w:rsidRDefault="00D866D7" w:rsidP="00D866D7">
            <w:pPr>
              <w:pStyle w:val="VCAAtablecondensedheading"/>
            </w:pPr>
            <w:r>
              <w:t>P</w:t>
            </w:r>
            <w:r w:rsidRPr="00833E99">
              <w:t>ublisher</w:t>
            </w:r>
          </w:p>
        </w:tc>
      </w:tr>
      <w:tr w:rsidR="00D866D7" w14:paraId="14504745" w14:textId="77777777" w:rsidTr="00D866D7">
        <w:tc>
          <w:tcPr>
            <w:tcW w:w="2268" w:type="dxa"/>
            <w:tcBorders>
              <w:bottom w:val="nil"/>
            </w:tcBorders>
          </w:tcPr>
          <w:p w14:paraId="5435208F" w14:textId="2B06EE62" w:rsidR="00D866D7" w:rsidRDefault="00D866D7" w:rsidP="00D866D7">
            <w:pPr>
              <w:pStyle w:val="VCAAtablecondensed"/>
              <w:spacing w:line="240" w:lineRule="auto"/>
            </w:pPr>
            <w:r w:rsidRPr="005B6FA9">
              <w:t>BENSTEAD, Christopher</w:t>
            </w:r>
          </w:p>
        </w:tc>
        <w:tc>
          <w:tcPr>
            <w:tcW w:w="4955" w:type="dxa"/>
            <w:tcBorders>
              <w:bottom w:val="nil"/>
            </w:tcBorders>
          </w:tcPr>
          <w:p w14:paraId="152EDF06" w14:textId="7F56E95A" w:rsidR="00D866D7" w:rsidRDefault="00D866D7" w:rsidP="00D866D7">
            <w:pPr>
              <w:pStyle w:val="VCAAtablecondensed"/>
              <w:spacing w:line="240" w:lineRule="auto"/>
            </w:pPr>
            <w:r w:rsidRPr="005B6FA9">
              <w:rPr>
                <w:i/>
              </w:rPr>
              <w:t>Four episodes</w:t>
            </w:r>
          </w:p>
        </w:tc>
        <w:tc>
          <w:tcPr>
            <w:tcW w:w="2842" w:type="dxa"/>
            <w:tcBorders>
              <w:bottom w:val="nil"/>
            </w:tcBorders>
          </w:tcPr>
          <w:p w14:paraId="422EB130" w14:textId="5FE555F3" w:rsidR="00D866D7" w:rsidRDefault="00D866D7" w:rsidP="00D866D7">
            <w:pPr>
              <w:pStyle w:val="VCAAtablecondensed"/>
              <w:spacing w:line="240" w:lineRule="auto"/>
            </w:pPr>
            <w:proofErr w:type="spellStart"/>
            <w:r w:rsidRPr="005B6FA9">
              <w:t>Yorke</w:t>
            </w:r>
            <w:proofErr w:type="spellEnd"/>
            <w:r w:rsidRPr="005B6FA9">
              <w:t xml:space="preserve"> (YE 0085)</w:t>
            </w:r>
          </w:p>
        </w:tc>
      </w:tr>
      <w:tr w:rsidR="00D866D7" w14:paraId="7D31F8E6" w14:textId="77777777" w:rsidTr="00D866D7">
        <w:tc>
          <w:tcPr>
            <w:tcW w:w="2268" w:type="dxa"/>
            <w:tcBorders>
              <w:top w:val="nil"/>
              <w:bottom w:val="nil"/>
            </w:tcBorders>
          </w:tcPr>
          <w:p w14:paraId="66CAEAD2" w14:textId="55F332A0" w:rsidR="00D866D7" w:rsidRPr="0024477B" w:rsidRDefault="00D866D7" w:rsidP="00D866D7">
            <w:pPr>
              <w:pStyle w:val="VCAAtablecondensed"/>
              <w:spacing w:line="240" w:lineRule="auto"/>
            </w:pPr>
            <w:r w:rsidRPr="005B6FA9">
              <w:t xml:space="preserve">CARROLL, Ida </w:t>
            </w:r>
          </w:p>
        </w:tc>
        <w:tc>
          <w:tcPr>
            <w:tcW w:w="4955" w:type="dxa"/>
            <w:tcBorders>
              <w:top w:val="nil"/>
              <w:bottom w:val="nil"/>
            </w:tcBorders>
          </w:tcPr>
          <w:p w14:paraId="119F6271" w14:textId="44BAFEA9" w:rsidR="00D866D7" w:rsidRPr="0024477B" w:rsidRDefault="00D866D7" w:rsidP="00D866D7">
            <w:pPr>
              <w:pStyle w:val="VCAAtablecondensed"/>
              <w:spacing w:line="240" w:lineRule="auto"/>
            </w:pPr>
            <w:r w:rsidRPr="005B6FA9">
              <w:rPr>
                <w:i/>
              </w:rPr>
              <w:t>Three pieces for double bass</w:t>
            </w:r>
            <w:r w:rsidRPr="005B6FA9">
              <w:t>, any one or two movements</w:t>
            </w:r>
          </w:p>
        </w:tc>
        <w:tc>
          <w:tcPr>
            <w:tcW w:w="2842" w:type="dxa"/>
            <w:tcBorders>
              <w:top w:val="nil"/>
              <w:bottom w:val="nil"/>
            </w:tcBorders>
          </w:tcPr>
          <w:p w14:paraId="2A904EF6" w14:textId="2A248905" w:rsidR="00D866D7" w:rsidRPr="0024477B" w:rsidRDefault="00D866D7" w:rsidP="00D866D7">
            <w:pPr>
              <w:pStyle w:val="VCAAtablecondensed"/>
              <w:spacing w:line="240" w:lineRule="auto"/>
              <w:rPr>
                <w:i/>
              </w:rPr>
            </w:pPr>
            <w:r w:rsidRPr="005B6FA9">
              <w:t>Forsyth (FC101)</w:t>
            </w:r>
          </w:p>
        </w:tc>
      </w:tr>
      <w:tr w:rsidR="00D866D7" w14:paraId="1CA3E254" w14:textId="77777777" w:rsidTr="00D866D7">
        <w:tc>
          <w:tcPr>
            <w:tcW w:w="2268" w:type="dxa"/>
            <w:tcBorders>
              <w:top w:val="nil"/>
              <w:bottom w:val="nil"/>
            </w:tcBorders>
          </w:tcPr>
          <w:p w14:paraId="01267EFA" w14:textId="3992F0DC" w:rsidR="00D866D7" w:rsidRPr="0024477B" w:rsidRDefault="00D866D7" w:rsidP="00D866D7">
            <w:pPr>
              <w:pStyle w:val="VCAAtablecondensed"/>
              <w:spacing w:line="240" w:lineRule="auto"/>
            </w:pPr>
            <w:r w:rsidRPr="005B6FA9">
              <w:rPr>
                <w:color w:val="auto"/>
              </w:rPr>
              <w:t>CHARLTON, Richard</w:t>
            </w:r>
          </w:p>
        </w:tc>
        <w:tc>
          <w:tcPr>
            <w:tcW w:w="4955" w:type="dxa"/>
            <w:tcBorders>
              <w:top w:val="nil"/>
              <w:bottom w:val="nil"/>
            </w:tcBorders>
          </w:tcPr>
          <w:p w14:paraId="3CE1F431" w14:textId="07E1E1D3" w:rsidR="00D866D7" w:rsidRPr="0024477B" w:rsidRDefault="00D866D7" w:rsidP="00D866D7">
            <w:pPr>
              <w:pStyle w:val="VCAAtablecondensed"/>
              <w:spacing w:line="240" w:lineRule="auto"/>
            </w:pPr>
            <w:r w:rsidRPr="005B6FA9">
              <w:rPr>
                <w:i/>
                <w:color w:val="auto"/>
              </w:rPr>
              <w:t>Binary code</w:t>
            </w:r>
          </w:p>
        </w:tc>
        <w:tc>
          <w:tcPr>
            <w:tcW w:w="2842" w:type="dxa"/>
            <w:tcBorders>
              <w:top w:val="nil"/>
              <w:bottom w:val="nil"/>
            </w:tcBorders>
          </w:tcPr>
          <w:p w14:paraId="4361DE8F" w14:textId="664A3353" w:rsidR="00D866D7" w:rsidRPr="0024477B" w:rsidRDefault="00D866D7" w:rsidP="00D866D7">
            <w:pPr>
              <w:pStyle w:val="VCAAtablecondensed"/>
              <w:spacing w:line="240" w:lineRule="auto"/>
              <w:rPr>
                <w:rFonts w:cs="Times New Roman"/>
                <w:i/>
              </w:rPr>
            </w:pPr>
            <w:r w:rsidRPr="005B6FA9">
              <w:rPr>
                <w:color w:val="auto"/>
              </w:rPr>
              <w:t>Australian Music Centre</w:t>
            </w:r>
            <w:r>
              <w:rPr>
                <w:color w:val="auto"/>
              </w:rPr>
              <w:br/>
            </w:r>
            <w:hyperlink r:id="rId18" w:history="1">
              <w:r w:rsidRPr="00D866D7">
                <w:rPr>
                  <w:rStyle w:val="Hyperlink"/>
                </w:rPr>
                <w:t>www.australianmusiccentre.com.au/</w:t>
              </w:r>
            </w:hyperlink>
          </w:p>
        </w:tc>
      </w:tr>
      <w:tr w:rsidR="00D866D7" w14:paraId="0EF4FF29" w14:textId="77777777" w:rsidTr="00D866D7">
        <w:tc>
          <w:tcPr>
            <w:tcW w:w="2268" w:type="dxa"/>
            <w:tcBorders>
              <w:top w:val="nil"/>
              <w:bottom w:val="nil"/>
            </w:tcBorders>
          </w:tcPr>
          <w:p w14:paraId="562E63D7" w14:textId="24B8AB16" w:rsidR="00D866D7" w:rsidRPr="0024477B" w:rsidRDefault="00D866D7" w:rsidP="00D866D7">
            <w:pPr>
              <w:pStyle w:val="VCAAtablecondensed"/>
              <w:spacing w:line="240" w:lineRule="auto"/>
            </w:pPr>
            <w:r w:rsidRPr="005B6FA9">
              <w:rPr>
                <w:color w:val="auto"/>
              </w:rPr>
              <w:t xml:space="preserve">CHASTANET, Jean </w:t>
            </w:r>
          </w:p>
        </w:tc>
        <w:tc>
          <w:tcPr>
            <w:tcW w:w="4955" w:type="dxa"/>
            <w:tcBorders>
              <w:top w:val="nil"/>
              <w:bottom w:val="nil"/>
            </w:tcBorders>
          </w:tcPr>
          <w:p w14:paraId="4CB91934" w14:textId="13D9E72B" w:rsidR="00D866D7" w:rsidRPr="0024477B" w:rsidRDefault="00D866D7" w:rsidP="00D866D7">
            <w:pPr>
              <w:pStyle w:val="VCAAtablecondensed"/>
              <w:spacing w:line="240" w:lineRule="auto"/>
            </w:pPr>
            <w:r w:rsidRPr="005B6FA9">
              <w:rPr>
                <w:i/>
                <w:color w:val="auto"/>
              </w:rPr>
              <w:t xml:space="preserve">Ballade </w:t>
            </w:r>
            <w:proofErr w:type="spellStart"/>
            <w:r w:rsidRPr="005B6FA9">
              <w:rPr>
                <w:i/>
                <w:color w:val="auto"/>
              </w:rPr>
              <w:t>Oubliée</w:t>
            </w:r>
            <w:proofErr w:type="spellEnd"/>
          </w:p>
        </w:tc>
        <w:tc>
          <w:tcPr>
            <w:tcW w:w="2842" w:type="dxa"/>
            <w:tcBorders>
              <w:top w:val="nil"/>
              <w:bottom w:val="nil"/>
            </w:tcBorders>
          </w:tcPr>
          <w:p w14:paraId="7408C185" w14:textId="19326917" w:rsidR="00D866D7" w:rsidRPr="0024477B" w:rsidRDefault="00D866D7" w:rsidP="00D866D7">
            <w:pPr>
              <w:pStyle w:val="VCAAtablecondensed"/>
              <w:spacing w:line="240" w:lineRule="auto"/>
              <w:rPr>
                <w:rFonts w:cs="Times New Roman"/>
                <w:i/>
              </w:rPr>
            </w:pPr>
            <w:proofErr w:type="spellStart"/>
            <w:r w:rsidRPr="005B6FA9">
              <w:rPr>
                <w:color w:val="auto"/>
              </w:rPr>
              <w:t>Billaudot</w:t>
            </w:r>
            <w:proofErr w:type="spellEnd"/>
            <w:r w:rsidRPr="005B6FA9">
              <w:rPr>
                <w:color w:val="auto"/>
              </w:rPr>
              <w:t xml:space="preserve"> (G4236B)</w:t>
            </w:r>
          </w:p>
        </w:tc>
      </w:tr>
      <w:tr w:rsidR="00D866D7" w14:paraId="5A1309CD" w14:textId="77777777" w:rsidTr="00D866D7">
        <w:tc>
          <w:tcPr>
            <w:tcW w:w="2268" w:type="dxa"/>
            <w:tcBorders>
              <w:top w:val="nil"/>
              <w:bottom w:val="nil"/>
            </w:tcBorders>
          </w:tcPr>
          <w:p w14:paraId="67ED747A" w14:textId="2E876932" w:rsidR="00D866D7" w:rsidRPr="0024477B" w:rsidRDefault="00D866D7" w:rsidP="00D866D7">
            <w:pPr>
              <w:pStyle w:val="VCAAtablecondensed"/>
              <w:spacing w:line="240" w:lineRule="auto"/>
            </w:pPr>
            <w:r w:rsidRPr="005B6FA9">
              <w:t>DAMASE, JM</w:t>
            </w:r>
          </w:p>
        </w:tc>
        <w:tc>
          <w:tcPr>
            <w:tcW w:w="4955" w:type="dxa"/>
            <w:tcBorders>
              <w:top w:val="nil"/>
              <w:bottom w:val="nil"/>
            </w:tcBorders>
          </w:tcPr>
          <w:p w14:paraId="1B9A4916" w14:textId="4D630C07" w:rsidR="00D866D7" w:rsidRPr="0024477B" w:rsidRDefault="00D866D7" w:rsidP="00D866D7">
            <w:pPr>
              <w:pStyle w:val="VCAAtablecondensed"/>
              <w:spacing w:line="240" w:lineRule="auto"/>
            </w:pPr>
            <w:r w:rsidRPr="005B6FA9">
              <w:rPr>
                <w:i/>
              </w:rPr>
              <w:t>Marine</w:t>
            </w:r>
          </w:p>
        </w:tc>
        <w:tc>
          <w:tcPr>
            <w:tcW w:w="2842" w:type="dxa"/>
            <w:tcBorders>
              <w:top w:val="nil"/>
              <w:bottom w:val="nil"/>
            </w:tcBorders>
          </w:tcPr>
          <w:p w14:paraId="08F27F87" w14:textId="569BD362" w:rsidR="00D866D7" w:rsidRPr="0024477B" w:rsidRDefault="00D866D7" w:rsidP="00D866D7">
            <w:pPr>
              <w:pStyle w:val="VCAAtablecondensed"/>
              <w:spacing w:line="240" w:lineRule="auto"/>
              <w:rPr>
                <w:rFonts w:cs="Times New Roman"/>
                <w:i/>
              </w:rPr>
            </w:pPr>
            <w:proofErr w:type="spellStart"/>
            <w:r w:rsidRPr="005B6FA9">
              <w:t>Billaudot</w:t>
            </w:r>
            <w:proofErr w:type="spellEnd"/>
            <w:r w:rsidRPr="005B6FA9">
              <w:t xml:space="preserve"> </w:t>
            </w:r>
          </w:p>
        </w:tc>
      </w:tr>
      <w:tr w:rsidR="00D866D7" w14:paraId="165B785A" w14:textId="77777777" w:rsidTr="00D866D7">
        <w:tc>
          <w:tcPr>
            <w:tcW w:w="2268" w:type="dxa"/>
            <w:tcBorders>
              <w:top w:val="nil"/>
              <w:bottom w:val="nil"/>
            </w:tcBorders>
          </w:tcPr>
          <w:p w14:paraId="276BDA50" w14:textId="051813C2" w:rsidR="00D866D7" w:rsidRPr="00796454" w:rsidRDefault="00D866D7" w:rsidP="00D866D7">
            <w:pPr>
              <w:pStyle w:val="VCAAtablecondensed"/>
              <w:spacing w:line="240" w:lineRule="auto"/>
            </w:pPr>
            <w:r w:rsidRPr="005B6FA9">
              <w:t xml:space="preserve">ELLIOTT, Vernon </w:t>
            </w:r>
          </w:p>
        </w:tc>
        <w:tc>
          <w:tcPr>
            <w:tcW w:w="4955" w:type="dxa"/>
            <w:tcBorders>
              <w:top w:val="nil"/>
              <w:bottom w:val="nil"/>
            </w:tcBorders>
          </w:tcPr>
          <w:p w14:paraId="6FA2E48F" w14:textId="1F1CA33B" w:rsidR="00D866D7" w:rsidRPr="00796454" w:rsidRDefault="00D866D7" w:rsidP="00D866D7">
            <w:pPr>
              <w:pStyle w:val="VCAAtablecondensed"/>
              <w:spacing w:line="240" w:lineRule="auto"/>
              <w:rPr>
                <w:i/>
              </w:rPr>
            </w:pPr>
            <w:r w:rsidRPr="005B6FA9">
              <w:rPr>
                <w:i/>
              </w:rPr>
              <w:t>Odd Man Out</w:t>
            </w:r>
          </w:p>
        </w:tc>
        <w:tc>
          <w:tcPr>
            <w:tcW w:w="2842" w:type="dxa"/>
            <w:tcBorders>
              <w:top w:val="nil"/>
              <w:bottom w:val="nil"/>
            </w:tcBorders>
          </w:tcPr>
          <w:p w14:paraId="57273650" w14:textId="53B954A9" w:rsidR="00D866D7" w:rsidRPr="00796454" w:rsidRDefault="00D866D7" w:rsidP="00D866D7">
            <w:pPr>
              <w:pStyle w:val="VCAAtablecondensed"/>
              <w:spacing w:line="240" w:lineRule="auto"/>
            </w:pPr>
            <w:proofErr w:type="spellStart"/>
            <w:r w:rsidRPr="005B6FA9">
              <w:t>Yorke</w:t>
            </w:r>
            <w:proofErr w:type="spellEnd"/>
            <w:r w:rsidRPr="005B6FA9">
              <w:t xml:space="preserve"> (YE 0015)</w:t>
            </w:r>
          </w:p>
        </w:tc>
      </w:tr>
      <w:tr w:rsidR="00D866D7" w14:paraId="164E636A" w14:textId="77777777" w:rsidTr="00D866D7">
        <w:tc>
          <w:tcPr>
            <w:tcW w:w="2268" w:type="dxa"/>
            <w:tcBorders>
              <w:top w:val="nil"/>
              <w:bottom w:val="nil"/>
            </w:tcBorders>
          </w:tcPr>
          <w:p w14:paraId="4E24CDA4" w14:textId="5EDB5473" w:rsidR="00D866D7" w:rsidRPr="00796454" w:rsidRDefault="00D866D7" w:rsidP="00D866D7">
            <w:pPr>
              <w:pStyle w:val="VCAAtablecondensed"/>
              <w:spacing w:line="240" w:lineRule="auto"/>
            </w:pPr>
            <w:r w:rsidRPr="005B6FA9">
              <w:t xml:space="preserve">HALAHAN, Guy </w:t>
            </w:r>
          </w:p>
        </w:tc>
        <w:tc>
          <w:tcPr>
            <w:tcW w:w="4955" w:type="dxa"/>
            <w:tcBorders>
              <w:top w:val="nil"/>
              <w:bottom w:val="nil"/>
            </w:tcBorders>
          </w:tcPr>
          <w:p w14:paraId="74F1E836" w14:textId="014BFE59" w:rsidR="00D866D7" w:rsidRPr="00796454" w:rsidRDefault="00D866D7" w:rsidP="00D866D7">
            <w:pPr>
              <w:pStyle w:val="VCAAtablecondensed"/>
              <w:spacing w:line="240" w:lineRule="auto"/>
              <w:rPr>
                <w:i/>
              </w:rPr>
            </w:pPr>
            <w:r w:rsidRPr="005B6FA9">
              <w:rPr>
                <w:i/>
              </w:rPr>
              <w:t>Quadrille à Trois</w:t>
            </w:r>
          </w:p>
        </w:tc>
        <w:tc>
          <w:tcPr>
            <w:tcW w:w="2842" w:type="dxa"/>
            <w:tcBorders>
              <w:top w:val="nil"/>
              <w:bottom w:val="nil"/>
            </w:tcBorders>
          </w:tcPr>
          <w:p w14:paraId="7F666570" w14:textId="71D14DC0" w:rsidR="00D866D7" w:rsidRPr="00796454" w:rsidRDefault="00D866D7" w:rsidP="00D866D7">
            <w:pPr>
              <w:pStyle w:val="VCAAtablecondensed"/>
              <w:spacing w:line="240" w:lineRule="auto"/>
            </w:pPr>
            <w:proofErr w:type="spellStart"/>
            <w:r w:rsidRPr="005B6FA9">
              <w:t>Yorke</w:t>
            </w:r>
            <w:proofErr w:type="spellEnd"/>
            <w:r w:rsidRPr="005B6FA9">
              <w:t xml:space="preserve"> </w:t>
            </w:r>
          </w:p>
        </w:tc>
      </w:tr>
      <w:tr w:rsidR="00D866D7" w14:paraId="36C07B6B" w14:textId="77777777" w:rsidTr="00D866D7">
        <w:tc>
          <w:tcPr>
            <w:tcW w:w="2268" w:type="dxa"/>
            <w:tcBorders>
              <w:top w:val="nil"/>
              <w:bottom w:val="nil"/>
            </w:tcBorders>
          </w:tcPr>
          <w:p w14:paraId="5848985F" w14:textId="7FF8E8C5" w:rsidR="00D866D7" w:rsidRDefault="00D866D7" w:rsidP="00D866D7">
            <w:pPr>
              <w:pStyle w:val="VCAAtablecondensed"/>
              <w:spacing w:line="240" w:lineRule="auto"/>
            </w:pPr>
            <w:r w:rsidRPr="005B6FA9">
              <w:t xml:space="preserve">HESTER, Norman </w:t>
            </w:r>
          </w:p>
        </w:tc>
        <w:tc>
          <w:tcPr>
            <w:tcW w:w="4955" w:type="dxa"/>
            <w:tcBorders>
              <w:top w:val="nil"/>
              <w:bottom w:val="nil"/>
            </w:tcBorders>
          </w:tcPr>
          <w:p w14:paraId="740A5D8F" w14:textId="1EC8F3A0" w:rsidR="00D866D7" w:rsidRPr="007F407E" w:rsidRDefault="00D866D7" w:rsidP="00D866D7">
            <w:pPr>
              <w:pStyle w:val="VCAAtablecondensed"/>
              <w:spacing w:line="240" w:lineRule="auto"/>
              <w:rPr>
                <w:i/>
              </w:rPr>
            </w:pPr>
            <w:r w:rsidRPr="005B6FA9">
              <w:rPr>
                <w:i/>
              </w:rPr>
              <w:t>The Bull Steps Out</w:t>
            </w:r>
          </w:p>
        </w:tc>
        <w:tc>
          <w:tcPr>
            <w:tcW w:w="2842" w:type="dxa"/>
            <w:tcBorders>
              <w:top w:val="nil"/>
              <w:bottom w:val="nil"/>
            </w:tcBorders>
          </w:tcPr>
          <w:p w14:paraId="4CB42A1D" w14:textId="3D892729" w:rsidR="00D866D7" w:rsidRDefault="00D866D7" w:rsidP="00D866D7">
            <w:pPr>
              <w:pStyle w:val="VCAAtablecondensed"/>
              <w:spacing w:line="240" w:lineRule="auto"/>
            </w:pPr>
            <w:proofErr w:type="spellStart"/>
            <w:r w:rsidRPr="005B6FA9">
              <w:t>Yorke</w:t>
            </w:r>
            <w:proofErr w:type="spellEnd"/>
            <w:r w:rsidRPr="005B6FA9">
              <w:t xml:space="preserve"> (YE 0070)</w:t>
            </w:r>
          </w:p>
        </w:tc>
      </w:tr>
      <w:tr w:rsidR="00D866D7" w14:paraId="6D5505C2" w14:textId="77777777" w:rsidTr="00D866D7">
        <w:tc>
          <w:tcPr>
            <w:tcW w:w="2268" w:type="dxa"/>
            <w:tcBorders>
              <w:top w:val="nil"/>
              <w:bottom w:val="nil"/>
            </w:tcBorders>
          </w:tcPr>
          <w:p w14:paraId="114B8C65" w14:textId="6DF04675" w:rsidR="00D866D7" w:rsidRDefault="00D866D7" w:rsidP="00D866D7">
            <w:pPr>
              <w:pStyle w:val="VCAAtablecondensed"/>
              <w:spacing w:line="240" w:lineRule="auto"/>
            </w:pPr>
            <w:r w:rsidRPr="005B6FA9">
              <w:t xml:space="preserve">HILL, Anthony </w:t>
            </w:r>
          </w:p>
        </w:tc>
        <w:tc>
          <w:tcPr>
            <w:tcW w:w="4955" w:type="dxa"/>
            <w:tcBorders>
              <w:top w:val="nil"/>
              <w:bottom w:val="nil"/>
            </w:tcBorders>
          </w:tcPr>
          <w:p w14:paraId="1A55ADF9" w14:textId="6C2076F2" w:rsidR="00D866D7" w:rsidRPr="007F407E" w:rsidRDefault="00D866D7" w:rsidP="00D866D7">
            <w:pPr>
              <w:pStyle w:val="VCAAtablecondensed"/>
              <w:spacing w:line="240" w:lineRule="auto"/>
              <w:rPr>
                <w:i/>
              </w:rPr>
            </w:pPr>
            <w:r w:rsidRPr="005B6FA9">
              <w:rPr>
                <w:i/>
              </w:rPr>
              <w:t>Four Pieces for Double Bass and Piano</w:t>
            </w:r>
            <w:r w:rsidRPr="005B6FA9">
              <w:t>, any one or two</w:t>
            </w:r>
          </w:p>
        </w:tc>
        <w:tc>
          <w:tcPr>
            <w:tcW w:w="2842" w:type="dxa"/>
            <w:tcBorders>
              <w:top w:val="nil"/>
              <w:bottom w:val="nil"/>
            </w:tcBorders>
          </w:tcPr>
          <w:p w14:paraId="63FFF489" w14:textId="2FA46D83" w:rsidR="00D866D7" w:rsidRDefault="00D866D7" w:rsidP="00D866D7">
            <w:pPr>
              <w:pStyle w:val="VCAAtablecondensed"/>
              <w:spacing w:line="240" w:lineRule="auto"/>
            </w:pPr>
            <w:r w:rsidRPr="005B6FA9">
              <w:t>Stainer and Bell</w:t>
            </w:r>
          </w:p>
        </w:tc>
      </w:tr>
      <w:tr w:rsidR="00D866D7" w14:paraId="46C435AA" w14:textId="77777777" w:rsidTr="00D866D7">
        <w:tc>
          <w:tcPr>
            <w:tcW w:w="2268" w:type="dxa"/>
            <w:tcBorders>
              <w:top w:val="nil"/>
              <w:bottom w:val="nil"/>
            </w:tcBorders>
          </w:tcPr>
          <w:p w14:paraId="71CAC315" w14:textId="636BE36C" w:rsidR="00D866D7" w:rsidRDefault="00D866D7" w:rsidP="00D866D7">
            <w:pPr>
              <w:pStyle w:val="VCAAtablecondensed"/>
              <w:spacing w:line="240" w:lineRule="auto"/>
            </w:pPr>
            <w:r w:rsidRPr="005B6FA9">
              <w:rPr>
                <w:color w:val="auto"/>
              </w:rPr>
              <w:t>HINDEMITH, Paul</w:t>
            </w:r>
          </w:p>
        </w:tc>
        <w:tc>
          <w:tcPr>
            <w:tcW w:w="4955" w:type="dxa"/>
            <w:tcBorders>
              <w:top w:val="nil"/>
              <w:bottom w:val="nil"/>
            </w:tcBorders>
          </w:tcPr>
          <w:p w14:paraId="0AAAF425" w14:textId="593AF3AF" w:rsidR="00D866D7" w:rsidRPr="007F407E" w:rsidRDefault="00D866D7" w:rsidP="00D866D7">
            <w:pPr>
              <w:pStyle w:val="VCAAtablecondensed"/>
              <w:spacing w:line="240" w:lineRule="auto"/>
              <w:rPr>
                <w:i/>
              </w:rPr>
            </w:pPr>
            <w:r w:rsidRPr="005B6FA9">
              <w:rPr>
                <w:i/>
                <w:color w:val="auto"/>
              </w:rPr>
              <w:t>Sonata for Double Bass and Piano,</w:t>
            </w:r>
            <w:r w:rsidRPr="005B6FA9">
              <w:rPr>
                <w:color w:val="auto"/>
              </w:rPr>
              <w:t xml:space="preserve"> any movement(s)</w:t>
            </w:r>
          </w:p>
        </w:tc>
        <w:tc>
          <w:tcPr>
            <w:tcW w:w="2842" w:type="dxa"/>
            <w:tcBorders>
              <w:top w:val="nil"/>
              <w:bottom w:val="nil"/>
            </w:tcBorders>
          </w:tcPr>
          <w:p w14:paraId="5B64D820" w14:textId="26AB07DD" w:rsidR="00D866D7" w:rsidRDefault="00D866D7" w:rsidP="00D866D7">
            <w:pPr>
              <w:pStyle w:val="VCAAtablecondensed"/>
              <w:spacing w:line="240" w:lineRule="auto"/>
            </w:pPr>
            <w:r w:rsidRPr="005B6FA9">
              <w:rPr>
                <w:color w:val="auto"/>
              </w:rPr>
              <w:t>Schott</w:t>
            </w:r>
          </w:p>
        </w:tc>
      </w:tr>
      <w:tr w:rsidR="00D866D7" w14:paraId="3D9AFA09" w14:textId="77777777" w:rsidTr="00D866D7">
        <w:tc>
          <w:tcPr>
            <w:tcW w:w="2268" w:type="dxa"/>
            <w:tcBorders>
              <w:top w:val="nil"/>
              <w:bottom w:val="nil"/>
            </w:tcBorders>
          </w:tcPr>
          <w:p w14:paraId="704BA621" w14:textId="237EBD09" w:rsidR="00D866D7" w:rsidRDefault="00D866D7" w:rsidP="00D866D7">
            <w:pPr>
              <w:pStyle w:val="VCAAtablecondensed"/>
              <w:spacing w:line="240" w:lineRule="auto"/>
            </w:pPr>
            <w:r w:rsidRPr="005B6FA9">
              <w:rPr>
                <w:color w:val="auto"/>
              </w:rPr>
              <w:t>HINDSON, Matthew</w:t>
            </w:r>
          </w:p>
        </w:tc>
        <w:tc>
          <w:tcPr>
            <w:tcW w:w="4955" w:type="dxa"/>
            <w:tcBorders>
              <w:top w:val="nil"/>
              <w:bottom w:val="nil"/>
            </w:tcBorders>
          </w:tcPr>
          <w:p w14:paraId="213124FE" w14:textId="7CD71B5A" w:rsidR="00D866D7" w:rsidRPr="007F407E" w:rsidRDefault="00D866D7" w:rsidP="00D866D7">
            <w:pPr>
              <w:pStyle w:val="VCAAtablecondensed"/>
              <w:spacing w:line="240" w:lineRule="auto"/>
              <w:rPr>
                <w:i/>
              </w:rPr>
            </w:pPr>
            <w:proofErr w:type="spellStart"/>
            <w:r w:rsidRPr="005B6FA9">
              <w:rPr>
                <w:i/>
                <w:color w:val="auto"/>
              </w:rPr>
              <w:t>Yandarra</w:t>
            </w:r>
            <w:proofErr w:type="spellEnd"/>
            <w:r w:rsidRPr="005B6FA9">
              <w:rPr>
                <w:i/>
                <w:color w:val="auto"/>
              </w:rPr>
              <w:t>, for double bass and piano</w:t>
            </w:r>
          </w:p>
        </w:tc>
        <w:tc>
          <w:tcPr>
            <w:tcW w:w="2842" w:type="dxa"/>
            <w:tcBorders>
              <w:top w:val="nil"/>
              <w:bottom w:val="nil"/>
            </w:tcBorders>
          </w:tcPr>
          <w:p w14:paraId="7564F86A" w14:textId="5871861A" w:rsidR="00D866D7" w:rsidRDefault="00D866D7" w:rsidP="00D866D7">
            <w:pPr>
              <w:pStyle w:val="VCAAtablecondensed"/>
              <w:spacing w:line="240" w:lineRule="auto"/>
            </w:pPr>
            <w:r w:rsidRPr="005B6FA9">
              <w:rPr>
                <w:color w:val="auto"/>
              </w:rPr>
              <w:t>Faber, or Australian Music Centre</w:t>
            </w:r>
          </w:p>
        </w:tc>
      </w:tr>
      <w:tr w:rsidR="00D866D7" w14:paraId="5371051C" w14:textId="77777777" w:rsidTr="00D866D7">
        <w:tc>
          <w:tcPr>
            <w:tcW w:w="2268" w:type="dxa"/>
            <w:tcBorders>
              <w:top w:val="nil"/>
              <w:bottom w:val="nil"/>
            </w:tcBorders>
          </w:tcPr>
          <w:p w14:paraId="7D770B19" w14:textId="26750841" w:rsidR="00D866D7" w:rsidRDefault="00D866D7" w:rsidP="00D866D7">
            <w:pPr>
              <w:pStyle w:val="VCAAtablecondensed"/>
              <w:spacing w:line="240" w:lineRule="auto"/>
            </w:pPr>
            <w:r w:rsidRPr="005B6FA9">
              <w:t xml:space="preserve">HUMMEL, </w:t>
            </w:r>
            <w:proofErr w:type="spellStart"/>
            <w:r w:rsidRPr="005B6FA9">
              <w:t>Bertold</w:t>
            </w:r>
            <w:proofErr w:type="spellEnd"/>
          </w:p>
        </w:tc>
        <w:tc>
          <w:tcPr>
            <w:tcW w:w="4955" w:type="dxa"/>
            <w:tcBorders>
              <w:top w:val="nil"/>
              <w:bottom w:val="nil"/>
            </w:tcBorders>
          </w:tcPr>
          <w:p w14:paraId="5AF1CA7F" w14:textId="5C99C18C" w:rsidR="00D866D7" w:rsidRPr="007F407E" w:rsidRDefault="00D866D7" w:rsidP="00D866D7">
            <w:pPr>
              <w:pStyle w:val="VCAAtablecondensed"/>
              <w:spacing w:line="240" w:lineRule="auto"/>
              <w:rPr>
                <w:i/>
              </w:rPr>
            </w:pPr>
            <w:proofErr w:type="spellStart"/>
            <w:r w:rsidRPr="005B6FA9">
              <w:rPr>
                <w:i/>
              </w:rPr>
              <w:t>Sonatine</w:t>
            </w:r>
            <w:proofErr w:type="spellEnd"/>
            <w:r w:rsidRPr="005B6FA9">
              <w:rPr>
                <w:i/>
              </w:rPr>
              <w:t>, op. 69b</w:t>
            </w:r>
            <w:r w:rsidRPr="005B6FA9">
              <w:t>, any two movements, I. Allegro, II. Andante cantabile, III. Finale capriccioso</w:t>
            </w:r>
          </w:p>
        </w:tc>
        <w:tc>
          <w:tcPr>
            <w:tcW w:w="2842" w:type="dxa"/>
            <w:tcBorders>
              <w:top w:val="nil"/>
              <w:bottom w:val="nil"/>
            </w:tcBorders>
          </w:tcPr>
          <w:p w14:paraId="08F25344" w14:textId="329537E8" w:rsidR="00D866D7" w:rsidRDefault="00D866D7" w:rsidP="00D866D7">
            <w:pPr>
              <w:pStyle w:val="VCAAtablecondensed"/>
              <w:spacing w:line="240" w:lineRule="auto"/>
            </w:pPr>
            <w:r w:rsidRPr="005B6FA9">
              <w:t>Simrock</w:t>
            </w:r>
          </w:p>
        </w:tc>
      </w:tr>
      <w:tr w:rsidR="00D866D7" w14:paraId="6EF9CC5C" w14:textId="77777777" w:rsidTr="00D866D7">
        <w:tc>
          <w:tcPr>
            <w:tcW w:w="2268" w:type="dxa"/>
            <w:tcBorders>
              <w:top w:val="nil"/>
              <w:bottom w:val="nil"/>
            </w:tcBorders>
          </w:tcPr>
          <w:p w14:paraId="31DDDFDC" w14:textId="7769C25C" w:rsidR="00D866D7" w:rsidRDefault="00D866D7" w:rsidP="00D866D7">
            <w:pPr>
              <w:pStyle w:val="VCAAtablecondensed"/>
              <w:spacing w:line="240" w:lineRule="auto"/>
            </w:pPr>
            <w:r w:rsidRPr="005B6FA9">
              <w:t xml:space="preserve">JACOB, Gordon </w:t>
            </w:r>
          </w:p>
        </w:tc>
        <w:tc>
          <w:tcPr>
            <w:tcW w:w="4955" w:type="dxa"/>
            <w:tcBorders>
              <w:top w:val="nil"/>
              <w:bottom w:val="nil"/>
            </w:tcBorders>
          </w:tcPr>
          <w:p w14:paraId="27E1C8D9" w14:textId="0232A04A" w:rsidR="00D866D7" w:rsidRPr="007F407E" w:rsidRDefault="00D866D7" w:rsidP="00D866D7">
            <w:pPr>
              <w:pStyle w:val="VCAAtablecondensed"/>
              <w:spacing w:line="240" w:lineRule="auto"/>
              <w:rPr>
                <w:i/>
              </w:rPr>
            </w:pPr>
            <w:r w:rsidRPr="005B6FA9">
              <w:rPr>
                <w:i/>
              </w:rPr>
              <w:t>A Little Concerto</w:t>
            </w:r>
            <w:r w:rsidRPr="005B6FA9">
              <w:t>, any movement/s</w:t>
            </w:r>
          </w:p>
        </w:tc>
        <w:tc>
          <w:tcPr>
            <w:tcW w:w="2842" w:type="dxa"/>
            <w:tcBorders>
              <w:top w:val="nil"/>
              <w:bottom w:val="nil"/>
            </w:tcBorders>
          </w:tcPr>
          <w:p w14:paraId="1BE30314" w14:textId="74BA3BAC" w:rsidR="00D866D7" w:rsidRDefault="00D866D7" w:rsidP="00D866D7">
            <w:pPr>
              <w:pStyle w:val="VCAAtablecondensed"/>
              <w:spacing w:line="240" w:lineRule="auto"/>
            </w:pPr>
            <w:proofErr w:type="spellStart"/>
            <w:r w:rsidRPr="005B6FA9">
              <w:t>Yorke</w:t>
            </w:r>
            <w:proofErr w:type="spellEnd"/>
            <w:r w:rsidRPr="005B6FA9">
              <w:t xml:space="preserve"> (YE 0032)</w:t>
            </w:r>
          </w:p>
        </w:tc>
      </w:tr>
      <w:tr w:rsidR="00D866D7" w14:paraId="77715F01" w14:textId="77777777" w:rsidTr="00D866D7">
        <w:tc>
          <w:tcPr>
            <w:tcW w:w="2268" w:type="dxa"/>
            <w:tcBorders>
              <w:top w:val="nil"/>
              <w:bottom w:val="nil"/>
            </w:tcBorders>
          </w:tcPr>
          <w:p w14:paraId="0021EB2C" w14:textId="5EFE99FF" w:rsidR="00D866D7" w:rsidRDefault="00D866D7" w:rsidP="00D866D7">
            <w:pPr>
              <w:pStyle w:val="VCAAtablecondensed"/>
              <w:spacing w:line="240" w:lineRule="auto"/>
            </w:pPr>
            <w:r w:rsidRPr="005B6FA9">
              <w:t xml:space="preserve">KELLY, Bryan </w:t>
            </w:r>
          </w:p>
        </w:tc>
        <w:tc>
          <w:tcPr>
            <w:tcW w:w="4955" w:type="dxa"/>
            <w:tcBorders>
              <w:top w:val="nil"/>
              <w:bottom w:val="nil"/>
            </w:tcBorders>
          </w:tcPr>
          <w:p w14:paraId="3047B34E" w14:textId="49A6F449" w:rsidR="00D866D7" w:rsidRPr="007F407E" w:rsidRDefault="00D866D7" w:rsidP="00D866D7">
            <w:pPr>
              <w:pStyle w:val="VCAAtablecondensed"/>
              <w:spacing w:line="240" w:lineRule="auto"/>
              <w:rPr>
                <w:i/>
              </w:rPr>
            </w:pPr>
            <w:r w:rsidRPr="005B6FA9">
              <w:rPr>
                <w:i/>
              </w:rPr>
              <w:t>Caliban</w:t>
            </w:r>
            <w:r w:rsidRPr="005B6FA9">
              <w:t xml:space="preserve"> and </w:t>
            </w:r>
            <w:proofErr w:type="spellStart"/>
            <w:r w:rsidRPr="005B6FA9">
              <w:rPr>
                <w:i/>
              </w:rPr>
              <w:t>Arie</w:t>
            </w:r>
            <w:proofErr w:type="spellEnd"/>
            <w:r w:rsidRPr="005B6FA9">
              <w:t>, either or both</w:t>
            </w:r>
          </w:p>
        </w:tc>
        <w:tc>
          <w:tcPr>
            <w:tcW w:w="2842" w:type="dxa"/>
            <w:tcBorders>
              <w:top w:val="nil"/>
              <w:bottom w:val="nil"/>
            </w:tcBorders>
          </w:tcPr>
          <w:p w14:paraId="49B67348" w14:textId="201C4CC1" w:rsidR="00D866D7" w:rsidRDefault="00D866D7" w:rsidP="00D866D7">
            <w:pPr>
              <w:pStyle w:val="VCAAtablecondensed"/>
              <w:spacing w:line="240" w:lineRule="auto"/>
            </w:pPr>
            <w:proofErr w:type="spellStart"/>
            <w:r w:rsidRPr="005B6FA9">
              <w:t>Yorke</w:t>
            </w:r>
            <w:proofErr w:type="spellEnd"/>
            <w:r w:rsidRPr="005B6FA9">
              <w:t xml:space="preserve"> (YE 0065)</w:t>
            </w:r>
          </w:p>
        </w:tc>
      </w:tr>
      <w:tr w:rsidR="00D866D7" w14:paraId="455F7AA0" w14:textId="77777777" w:rsidTr="00D866D7">
        <w:tc>
          <w:tcPr>
            <w:tcW w:w="2268" w:type="dxa"/>
            <w:tcBorders>
              <w:top w:val="nil"/>
              <w:bottom w:val="nil"/>
            </w:tcBorders>
          </w:tcPr>
          <w:p w14:paraId="53569F00" w14:textId="79CD4C5F" w:rsidR="00D866D7" w:rsidRDefault="00D866D7" w:rsidP="00D866D7">
            <w:pPr>
              <w:pStyle w:val="VCAAtablecondensed"/>
              <w:spacing w:line="240" w:lineRule="auto"/>
            </w:pPr>
            <w:r w:rsidRPr="005B6FA9">
              <w:t>KODALY, Zoltan</w:t>
            </w:r>
          </w:p>
        </w:tc>
        <w:tc>
          <w:tcPr>
            <w:tcW w:w="4955" w:type="dxa"/>
            <w:tcBorders>
              <w:top w:val="nil"/>
              <w:bottom w:val="nil"/>
            </w:tcBorders>
          </w:tcPr>
          <w:p w14:paraId="3D1EA3BC" w14:textId="655600D4" w:rsidR="00D866D7" w:rsidRPr="007F407E" w:rsidRDefault="00D866D7" w:rsidP="00D866D7">
            <w:pPr>
              <w:pStyle w:val="VCAAtablecondensed"/>
              <w:spacing w:line="240" w:lineRule="auto"/>
              <w:rPr>
                <w:i/>
              </w:rPr>
            </w:pPr>
            <w:r w:rsidRPr="005B6FA9">
              <w:rPr>
                <w:i/>
              </w:rPr>
              <w:t xml:space="preserve">Epigrams, </w:t>
            </w:r>
            <w:r w:rsidRPr="005B6FA9">
              <w:t>any two or three of these seven pieces</w:t>
            </w:r>
          </w:p>
        </w:tc>
        <w:tc>
          <w:tcPr>
            <w:tcW w:w="2842" w:type="dxa"/>
            <w:tcBorders>
              <w:top w:val="nil"/>
              <w:bottom w:val="nil"/>
            </w:tcBorders>
          </w:tcPr>
          <w:p w14:paraId="5B7C29E1" w14:textId="2DFD2871" w:rsidR="00D866D7" w:rsidRDefault="00D866D7" w:rsidP="00D866D7">
            <w:pPr>
              <w:pStyle w:val="VCAAtablecondensed"/>
              <w:spacing w:line="240" w:lineRule="auto"/>
            </w:pPr>
            <w:proofErr w:type="spellStart"/>
            <w:r w:rsidRPr="005B6FA9">
              <w:t>Editio</w:t>
            </w:r>
            <w:proofErr w:type="spellEnd"/>
            <w:r w:rsidRPr="005B6FA9">
              <w:t xml:space="preserve"> Musica Budapest</w:t>
            </w:r>
          </w:p>
        </w:tc>
      </w:tr>
      <w:tr w:rsidR="00D866D7" w14:paraId="24A05CC6" w14:textId="77777777" w:rsidTr="00D866D7">
        <w:tc>
          <w:tcPr>
            <w:tcW w:w="2268" w:type="dxa"/>
            <w:tcBorders>
              <w:top w:val="nil"/>
              <w:bottom w:val="nil"/>
            </w:tcBorders>
          </w:tcPr>
          <w:p w14:paraId="24D87527" w14:textId="6405310B" w:rsidR="00D866D7" w:rsidRPr="005B6FA9" w:rsidRDefault="00D866D7" w:rsidP="00D866D7">
            <w:pPr>
              <w:pStyle w:val="VCAAtablecondensed"/>
              <w:spacing w:line="240" w:lineRule="auto"/>
            </w:pPr>
            <w:r w:rsidRPr="005B6FA9">
              <w:t xml:space="preserve">LANCEN, Serge </w:t>
            </w:r>
          </w:p>
        </w:tc>
        <w:tc>
          <w:tcPr>
            <w:tcW w:w="4955" w:type="dxa"/>
            <w:tcBorders>
              <w:top w:val="nil"/>
              <w:bottom w:val="nil"/>
            </w:tcBorders>
          </w:tcPr>
          <w:p w14:paraId="1F132DFD" w14:textId="36376377" w:rsidR="00D866D7" w:rsidRPr="005B6FA9" w:rsidRDefault="00D866D7" w:rsidP="00D866D7">
            <w:pPr>
              <w:pStyle w:val="VCAAtablecondensed"/>
              <w:spacing w:line="240" w:lineRule="auto"/>
              <w:rPr>
                <w:i/>
              </w:rPr>
            </w:pPr>
            <w:proofErr w:type="spellStart"/>
            <w:r w:rsidRPr="005B6FA9">
              <w:rPr>
                <w:i/>
              </w:rPr>
              <w:t>Croquis</w:t>
            </w:r>
            <w:proofErr w:type="spellEnd"/>
            <w:r w:rsidRPr="005B6FA9">
              <w:t>, any two movements</w:t>
            </w:r>
          </w:p>
        </w:tc>
        <w:tc>
          <w:tcPr>
            <w:tcW w:w="2842" w:type="dxa"/>
            <w:tcBorders>
              <w:top w:val="nil"/>
              <w:bottom w:val="nil"/>
            </w:tcBorders>
          </w:tcPr>
          <w:p w14:paraId="3DD80E10" w14:textId="05EF985D" w:rsidR="00D866D7" w:rsidRPr="005B6FA9" w:rsidRDefault="00D866D7" w:rsidP="00D866D7">
            <w:pPr>
              <w:pStyle w:val="VCAAtablecondensed"/>
              <w:spacing w:line="240" w:lineRule="auto"/>
            </w:pPr>
            <w:proofErr w:type="spellStart"/>
            <w:r w:rsidRPr="005B6FA9">
              <w:t>Yorke</w:t>
            </w:r>
            <w:proofErr w:type="spellEnd"/>
            <w:r w:rsidRPr="005B6FA9">
              <w:t xml:space="preserve"> (YE 0056)</w:t>
            </w:r>
          </w:p>
        </w:tc>
      </w:tr>
      <w:tr w:rsidR="00D866D7" w14:paraId="092FAA2A" w14:textId="77777777" w:rsidTr="00D866D7">
        <w:tc>
          <w:tcPr>
            <w:tcW w:w="2268" w:type="dxa"/>
            <w:tcBorders>
              <w:top w:val="nil"/>
              <w:bottom w:val="nil"/>
            </w:tcBorders>
          </w:tcPr>
          <w:p w14:paraId="7246A670" w14:textId="53B4C9E0" w:rsidR="00D866D7" w:rsidRPr="005B6FA9" w:rsidRDefault="00D866D7" w:rsidP="00D866D7">
            <w:pPr>
              <w:pStyle w:val="VCAAtablecondensed"/>
              <w:spacing w:line="240" w:lineRule="auto"/>
            </w:pPr>
            <w:r w:rsidRPr="005B6FA9">
              <w:t xml:space="preserve">LEITERMEYER, Fritz </w:t>
            </w:r>
          </w:p>
        </w:tc>
        <w:tc>
          <w:tcPr>
            <w:tcW w:w="4955" w:type="dxa"/>
            <w:tcBorders>
              <w:top w:val="nil"/>
              <w:bottom w:val="nil"/>
            </w:tcBorders>
          </w:tcPr>
          <w:p w14:paraId="1B6C1D90" w14:textId="59B18904" w:rsidR="00D866D7" w:rsidRPr="005B6FA9" w:rsidRDefault="00D866D7" w:rsidP="00D866D7">
            <w:pPr>
              <w:pStyle w:val="VCAAtablecondensed"/>
              <w:spacing w:line="240" w:lineRule="auto"/>
              <w:rPr>
                <w:i/>
              </w:rPr>
            </w:pPr>
            <w:r w:rsidRPr="005B6FA9">
              <w:rPr>
                <w:i/>
              </w:rPr>
              <w:t>12 Essays</w:t>
            </w:r>
            <w:r w:rsidRPr="005B6FA9">
              <w:t>, op. 33, any two movements</w:t>
            </w:r>
          </w:p>
        </w:tc>
        <w:tc>
          <w:tcPr>
            <w:tcW w:w="2842" w:type="dxa"/>
            <w:tcBorders>
              <w:top w:val="nil"/>
              <w:bottom w:val="nil"/>
            </w:tcBorders>
          </w:tcPr>
          <w:p w14:paraId="1DB6CEFE" w14:textId="0AE234D9" w:rsidR="00D866D7" w:rsidRPr="005B6FA9" w:rsidRDefault="00D866D7" w:rsidP="00D866D7">
            <w:pPr>
              <w:pStyle w:val="VCAAtablecondensed"/>
              <w:spacing w:line="240" w:lineRule="auto"/>
            </w:pPr>
            <w:proofErr w:type="spellStart"/>
            <w:r w:rsidRPr="005B6FA9">
              <w:t>Doblinger</w:t>
            </w:r>
            <w:proofErr w:type="spellEnd"/>
            <w:r w:rsidRPr="005B6FA9">
              <w:t xml:space="preserve"> </w:t>
            </w:r>
          </w:p>
        </w:tc>
      </w:tr>
      <w:tr w:rsidR="00D866D7" w14:paraId="1C0EFD69" w14:textId="77777777" w:rsidTr="00D866D7">
        <w:tc>
          <w:tcPr>
            <w:tcW w:w="2268" w:type="dxa"/>
            <w:tcBorders>
              <w:top w:val="nil"/>
              <w:bottom w:val="nil"/>
            </w:tcBorders>
          </w:tcPr>
          <w:p w14:paraId="4F8B4BB6" w14:textId="23122CDE" w:rsidR="00D866D7" w:rsidRPr="005B6FA9" w:rsidRDefault="00D866D7" w:rsidP="00D866D7">
            <w:pPr>
              <w:pStyle w:val="VCAAtablecondensed"/>
              <w:spacing w:line="240" w:lineRule="auto"/>
            </w:pPr>
            <w:r w:rsidRPr="005B6FA9">
              <w:t xml:space="preserve">LUTYENS, Elisabeth </w:t>
            </w:r>
          </w:p>
        </w:tc>
        <w:tc>
          <w:tcPr>
            <w:tcW w:w="4955" w:type="dxa"/>
            <w:tcBorders>
              <w:top w:val="nil"/>
              <w:bottom w:val="nil"/>
            </w:tcBorders>
          </w:tcPr>
          <w:p w14:paraId="2DE45CC9" w14:textId="0B5017CB" w:rsidR="00D866D7" w:rsidRPr="005B6FA9" w:rsidRDefault="00D866D7" w:rsidP="00D866D7">
            <w:pPr>
              <w:pStyle w:val="VCAAtablecondensed"/>
              <w:spacing w:line="240" w:lineRule="auto"/>
              <w:rPr>
                <w:i/>
              </w:rPr>
            </w:pPr>
            <w:r w:rsidRPr="005B6FA9">
              <w:rPr>
                <w:i/>
              </w:rPr>
              <w:t xml:space="preserve">The Tides of Time, </w:t>
            </w:r>
            <w:r w:rsidRPr="005B6FA9">
              <w:t>op. 75 (1969)</w:t>
            </w:r>
          </w:p>
        </w:tc>
        <w:tc>
          <w:tcPr>
            <w:tcW w:w="2842" w:type="dxa"/>
            <w:tcBorders>
              <w:top w:val="nil"/>
              <w:bottom w:val="nil"/>
            </w:tcBorders>
          </w:tcPr>
          <w:p w14:paraId="2CC8526D" w14:textId="1AAD83BE" w:rsidR="00D866D7" w:rsidRPr="005B6FA9" w:rsidRDefault="00D866D7" w:rsidP="00D866D7">
            <w:pPr>
              <w:pStyle w:val="VCAAtablecondensed"/>
              <w:spacing w:line="240" w:lineRule="auto"/>
            </w:pPr>
            <w:proofErr w:type="spellStart"/>
            <w:r w:rsidRPr="005B6FA9">
              <w:t>Yorke</w:t>
            </w:r>
            <w:proofErr w:type="spellEnd"/>
            <w:r w:rsidRPr="005B6FA9">
              <w:t xml:space="preserve"> (YE 0014)</w:t>
            </w:r>
          </w:p>
        </w:tc>
      </w:tr>
      <w:tr w:rsidR="00D866D7" w14:paraId="57DE53FB" w14:textId="77777777" w:rsidTr="00D866D7">
        <w:tc>
          <w:tcPr>
            <w:tcW w:w="2268" w:type="dxa"/>
            <w:tcBorders>
              <w:top w:val="nil"/>
              <w:bottom w:val="nil"/>
            </w:tcBorders>
          </w:tcPr>
          <w:p w14:paraId="7B277727" w14:textId="0DA3BDF5" w:rsidR="00D866D7" w:rsidRPr="005B6FA9" w:rsidRDefault="00D866D7" w:rsidP="00D866D7">
            <w:pPr>
              <w:pStyle w:val="VCAAtablecondensed"/>
              <w:spacing w:line="240" w:lineRule="auto"/>
            </w:pPr>
            <w:r w:rsidRPr="005B6FA9">
              <w:t xml:space="preserve">MACONCHY, Elizabeth </w:t>
            </w:r>
          </w:p>
        </w:tc>
        <w:tc>
          <w:tcPr>
            <w:tcW w:w="4955" w:type="dxa"/>
            <w:tcBorders>
              <w:top w:val="nil"/>
              <w:bottom w:val="nil"/>
            </w:tcBorders>
          </w:tcPr>
          <w:p w14:paraId="34131B3D" w14:textId="5DBB20BE" w:rsidR="00D866D7" w:rsidRPr="005B6FA9" w:rsidRDefault="00D866D7" w:rsidP="00D866D7">
            <w:pPr>
              <w:pStyle w:val="VCAAtablecondensed"/>
              <w:spacing w:line="240" w:lineRule="auto"/>
              <w:rPr>
                <w:i/>
              </w:rPr>
            </w:pPr>
            <w:r w:rsidRPr="005B6FA9">
              <w:rPr>
                <w:i/>
              </w:rPr>
              <w:t>Music for Double Bass and Piano</w:t>
            </w:r>
          </w:p>
        </w:tc>
        <w:tc>
          <w:tcPr>
            <w:tcW w:w="2842" w:type="dxa"/>
            <w:tcBorders>
              <w:top w:val="nil"/>
              <w:bottom w:val="nil"/>
            </w:tcBorders>
          </w:tcPr>
          <w:p w14:paraId="5C08C79A" w14:textId="6EE3F076" w:rsidR="00D866D7" w:rsidRPr="005B6FA9" w:rsidRDefault="00D866D7" w:rsidP="00D866D7">
            <w:pPr>
              <w:pStyle w:val="VCAAtablecondensed"/>
              <w:spacing w:line="240" w:lineRule="auto"/>
            </w:pPr>
            <w:proofErr w:type="spellStart"/>
            <w:r w:rsidRPr="005B6FA9">
              <w:t>Yorke</w:t>
            </w:r>
            <w:proofErr w:type="spellEnd"/>
            <w:r w:rsidRPr="005B6FA9">
              <w:t xml:space="preserve"> (YE 0017)</w:t>
            </w:r>
          </w:p>
        </w:tc>
      </w:tr>
      <w:tr w:rsidR="00D866D7" w14:paraId="04B5285C" w14:textId="77777777" w:rsidTr="00D866D7">
        <w:tc>
          <w:tcPr>
            <w:tcW w:w="2268" w:type="dxa"/>
            <w:tcBorders>
              <w:top w:val="nil"/>
              <w:bottom w:val="nil"/>
            </w:tcBorders>
          </w:tcPr>
          <w:p w14:paraId="4A0F5FEE" w14:textId="398CDE19" w:rsidR="00D866D7" w:rsidRPr="005B6FA9" w:rsidRDefault="00D866D7" w:rsidP="00D866D7">
            <w:pPr>
              <w:pStyle w:val="VCAAtablecondensed"/>
              <w:spacing w:line="240" w:lineRule="auto"/>
            </w:pPr>
            <w:r w:rsidRPr="005B6FA9">
              <w:rPr>
                <w:color w:val="auto"/>
              </w:rPr>
              <w:t>MISEK, Adolf</w:t>
            </w:r>
          </w:p>
        </w:tc>
        <w:tc>
          <w:tcPr>
            <w:tcW w:w="4955" w:type="dxa"/>
            <w:tcBorders>
              <w:top w:val="nil"/>
              <w:bottom w:val="nil"/>
            </w:tcBorders>
          </w:tcPr>
          <w:p w14:paraId="4ADFFA43" w14:textId="6C31290A" w:rsidR="00D866D7" w:rsidRPr="005B6FA9" w:rsidRDefault="00D866D7" w:rsidP="00D866D7">
            <w:pPr>
              <w:pStyle w:val="VCAAtablecondensed"/>
              <w:spacing w:line="240" w:lineRule="auto"/>
              <w:rPr>
                <w:i/>
              </w:rPr>
            </w:pPr>
            <w:r w:rsidRPr="005B6FA9">
              <w:rPr>
                <w:i/>
                <w:color w:val="auto"/>
              </w:rPr>
              <w:t xml:space="preserve">Sonata No. 2 in E minor for double bass and piano; </w:t>
            </w:r>
            <w:r w:rsidRPr="005B6FA9">
              <w:rPr>
                <w:color w:val="auto"/>
              </w:rPr>
              <w:t>any movement(s)</w:t>
            </w:r>
          </w:p>
        </w:tc>
        <w:tc>
          <w:tcPr>
            <w:tcW w:w="2842" w:type="dxa"/>
            <w:tcBorders>
              <w:top w:val="nil"/>
              <w:bottom w:val="nil"/>
            </w:tcBorders>
          </w:tcPr>
          <w:p w14:paraId="0D90BD27" w14:textId="35005B2C" w:rsidR="00D866D7" w:rsidRPr="005B6FA9" w:rsidRDefault="00D866D7" w:rsidP="00D866D7">
            <w:pPr>
              <w:pStyle w:val="VCAAtablecondensed"/>
              <w:spacing w:line="240" w:lineRule="auto"/>
            </w:pPr>
            <w:proofErr w:type="spellStart"/>
            <w:r w:rsidRPr="005B6FA9">
              <w:rPr>
                <w:color w:val="auto"/>
              </w:rPr>
              <w:t>Liben</w:t>
            </w:r>
            <w:proofErr w:type="spellEnd"/>
            <w:r w:rsidRPr="005B6FA9">
              <w:rPr>
                <w:color w:val="auto"/>
              </w:rPr>
              <w:t xml:space="preserve"> Music Publishers, Cincinnati</w:t>
            </w:r>
          </w:p>
        </w:tc>
      </w:tr>
      <w:tr w:rsidR="00D866D7" w14:paraId="38E197D9" w14:textId="77777777" w:rsidTr="00D866D7">
        <w:tc>
          <w:tcPr>
            <w:tcW w:w="2268" w:type="dxa"/>
            <w:tcBorders>
              <w:top w:val="nil"/>
              <w:bottom w:val="nil"/>
            </w:tcBorders>
          </w:tcPr>
          <w:p w14:paraId="24342E7C" w14:textId="69B6683F" w:rsidR="00D866D7" w:rsidRPr="005B6FA9" w:rsidRDefault="00D866D7" w:rsidP="00D866D7">
            <w:pPr>
              <w:pStyle w:val="VCAAtablecondensed"/>
              <w:spacing w:line="240" w:lineRule="auto"/>
            </w:pPr>
            <w:r w:rsidRPr="005B6FA9">
              <w:rPr>
                <w:color w:val="auto"/>
              </w:rPr>
              <w:t xml:space="preserve">PITFIELD, Thomas </w:t>
            </w:r>
          </w:p>
        </w:tc>
        <w:tc>
          <w:tcPr>
            <w:tcW w:w="4955" w:type="dxa"/>
            <w:tcBorders>
              <w:top w:val="nil"/>
              <w:bottom w:val="nil"/>
            </w:tcBorders>
          </w:tcPr>
          <w:p w14:paraId="00E81082" w14:textId="15CA1ABF" w:rsidR="00D866D7" w:rsidRPr="005B6FA9" w:rsidRDefault="00D866D7" w:rsidP="00D866D7">
            <w:pPr>
              <w:pStyle w:val="VCAAtablecondensed"/>
              <w:spacing w:line="240" w:lineRule="auto"/>
              <w:rPr>
                <w:i/>
              </w:rPr>
            </w:pPr>
            <w:proofErr w:type="spellStart"/>
            <w:r w:rsidRPr="005B6FA9">
              <w:rPr>
                <w:i/>
                <w:color w:val="auto"/>
              </w:rPr>
              <w:t>Sonatina</w:t>
            </w:r>
            <w:proofErr w:type="spellEnd"/>
            <w:r w:rsidRPr="005B6FA9">
              <w:rPr>
                <w:i/>
                <w:color w:val="auto"/>
              </w:rPr>
              <w:t xml:space="preserve"> for Double Bass and Piano; </w:t>
            </w:r>
            <w:r w:rsidRPr="005B6FA9">
              <w:rPr>
                <w:color w:val="auto"/>
              </w:rPr>
              <w:t>any movement(s)</w:t>
            </w:r>
          </w:p>
        </w:tc>
        <w:tc>
          <w:tcPr>
            <w:tcW w:w="2842" w:type="dxa"/>
            <w:tcBorders>
              <w:top w:val="nil"/>
              <w:bottom w:val="nil"/>
            </w:tcBorders>
          </w:tcPr>
          <w:p w14:paraId="61CE0D50" w14:textId="0570CD68" w:rsidR="00D866D7" w:rsidRPr="005B6FA9" w:rsidRDefault="00D866D7" w:rsidP="00D866D7">
            <w:pPr>
              <w:pStyle w:val="VCAAtablecondensed"/>
              <w:spacing w:line="240" w:lineRule="auto"/>
            </w:pPr>
            <w:proofErr w:type="spellStart"/>
            <w:r w:rsidRPr="005B6FA9">
              <w:rPr>
                <w:color w:val="auto"/>
              </w:rPr>
              <w:t>Yorke</w:t>
            </w:r>
            <w:proofErr w:type="spellEnd"/>
            <w:r w:rsidRPr="005B6FA9">
              <w:rPr>
                <w:color w:val="auto"/>
              </w:rPr>
              <w:t xml:space="preserve"> (YE 0029)</w:t>
            </w:r>
          </w:p>
        </w:tc>
      </w:tr>
      <w:tr w:rsidR="00D866D7" w14:paraId="5BBD1B6C" w14:textId="77777777" w:rsidTr="00D866D7">
        <w:tc>
          <w:tcPr>
            <w:tcW w:w="2268" w:type="dxa"/>
            <w:tcBorders>
              <w:top w:val="nil"/>
              <w:bottom w:val="nil"/>
            </w:tcBorders>
          </w:tcPr>
          <w:p w14:paraId="448007C9" w14:textId="5384D537" w:rsidR="00D866D7" w:rsidRPr="005B6FA9" w:rsidRDefault="00D866D7" w:rsidP="00D866D7">
            <w:pPr>
              <w:pStyle w:val="VCAAtablecondensed"/>
              <w:spacing w:line="240" w:lineRule="auto"/>
            </w:pPr>
            <w:r w:rsidRPr="005B6FA9">
              <w:rPr>
                <w:color w:val="auto"/>
              </w:rPr>
              <w:t>RAMSIER, Paul</w:t>
            </w:r>
          </w:p>
        </w:tc>
        <w:tc>
          <w:tcPr>
            <w:tcW w:w="4955" w:type="dxa"/>
            <w:tcBorders>
              <w:top w:val="nil"/>
              <w:bottom w:val="nil"/>
            </w:tcBorders>
          </w:tcPr>
          <w:p w14:paraId="7EB78B93" w14:textId="29F46EEE" w:rsidR="00D866D7" w:rsidRPr="005B6FA9" w:rsidRDefault="00D866D7" w:rsidP="00D866D7">
            <w:pPr>
              <w:pStyle w:val="VCAAtablecondensed"/>
              <w:spacing w:line="240" w:lineRule="auto"/>
              <w:rPr>
                <w:i/>
              </w:rPr>
            </w:pPr>
            <w:r w:rsidRPr="005B6FA9">
              <w:rPr>
                <w:i/>
                <w:color w:val="auto"/>
              </w:rPr>
              <w:t>Divertimento Concertante on a Theme of Couperi</w:t>
            </w:r>
            <w:r>
              <w:rPr>
                <w:i/>
                <w:color w:val="auto"/>
              </w:rPr>
              <w:t xml:space="preserve">n; </w:t>
            </w:r>
            <w:r>
              <w:rPr>
                <w:color w:val="auto"/>
              </w:rPr>
              <w:t>any movement(s)</w:t>
            </w:r>
          </w:p>
        </w:tc>
        <w:tc>
          <w:tcPr>
            <w:tcW w:w="2842" w:type="dxa"/>
            <w:tcBorders>
              <w:top w:val="nil"/>
              <w:bottom w:val="nil"/>
            </w:tcBorders>
          </w:tcPr>
          <w:p w14:paraId="62727345" w14:textId="21507309" w:rsidR="00D866D7" w:rsidRPr="005B6FA9" w:rsidRDefault="00D866D7" w:rsidP="00D866D7">
            <w:pPr>
              <w:pStyle w:val="VCAAtablecondensed"/>
              <w:spacing w:line="240" w:lineRule="auto"/>
            </w:pPr>
            <w:r w:rsidRPr="005B6FA9">
              <w:rPr>
                <w:color w:val="auto"/>
              </w:rPr>
              <w:t>Schirmer</w:t>
            </w:r>
          </w:p>
        </w:tc>
      </w:tr>
      <w:tr w:rsidR="00D866D7" w14:paraId="2AA1E3D0" w14:textId="77777777" w:rsidTr="00D866D7">
        <w:tc>
          <w:tcPr>
            <w:tcW w:w="2268" w:type="dxa"/>
            <w:tcBorders>
              <w:top w:val="nil"/>
              <w:bottom w:val="nil"/>
            </w:tcBorders>
          </w:tcPr>
          <w:p w14:paraId="2332F59F" w14:textId="2659DA31" w:rsidR="00D866D7" w:rsidRPr="005B6FA9" w:rsidRDefault="00D866D7" w:rsidP="00D866D7">
            <w:pPr>
              <w:pStyle w:val="VCAAtablecondensed"/>
              <w:spacing w:line="240" w:lineRule="auto"/>
            </w:pPr>
            <w:r w:rsidRPr="005B6FA9">
              <w:rPr>
                <w:color w:val="auto"/>
              </w:rPr>
              <w:t>RATEZ, E</w:t>
            </w:r>
          </w:p>
        </w:tc>
        <w:tc>
          <w:tcPr>
            <w:tcW w:w="4955" w:type="dxa"/>
            <w:tcBorders>
              <w:top w:val="nil"/>
              <w:bottom w:val="nil"/>
            </w:tcBorders>
          </w:tcPr>
          <w:p w14:paraId="75059CC4" w14:textId="60144CEF" w:rsidR="00D866D7" w:rsidRPr="005B6FA9" w:rsidRDefault="00D866D7" w:rsidP="00D866D7">
            <w:pPr>
              <w:pStyle w:val="VCAAtablecondensed"/>
              <w:spacing w:line="240" w:lineRule="auto"/>
              <w:rPr>
                <w:i/>
              </w:rPr>
            </w:pPr>
            <w:r w:rsidRPr="005B6FA9">
              <w:rPr>
                <w:i/>
                <w:color w:val="auto"/>
              </w:rPr>
              <w:t xml:space="preserve">Six </w:t>
            </w:r>
            <w:proofErr w:type="spellStart"/>
            <w:r w:rsidRPr="005B6FA9">
              <w:rPr>
                <w:i/>
                <w:color w:val="auto"/>
              </w:rPr>
              <w:t>Pièces</w:t>
            </w:r>
            <w:proofErr w:type="spellEnd"/>
            <w:r w:rsidRPr="005B6FA9">
              <w:rPr>
                <w:i/>
                <w:color w:val="auto"/>
              </w:rPr>
              <w:t xml:space="preserve"> </w:t>
            </w:r>
            <w:proofErr w:type="spellStart"/>
            <w:r w:rsidRPr="005B6FA9">
              <w:rPr>
                <w:i/>
                <w:color w:val="auto"/>
              </w:rPr>
              <w:t>Caractéristique</w:t>
            </w:r>
            <w:proofErr w:type="spellEnd"/>
            <w:r w:rsidRPr="005B6FA9">
              <w:rPr>
                <w:color w:val="auto"/>
              </w:rPr>
              <w:t xml:space="preserve">, op. 46 (no. 1 </w:t>
            </w:r>
            <w:r w:rsidRPr="005B6FA9">
              <w:rPr>
                <w:b/>
                <w:color w:val="auto"/>
              </w:rPr>
              <w:t>or</w:t>
            </w:r>
            <w:r w:rsidRPr="005B6FA9">
              <w:rPr>
                <w:color w:val="auto"/>
              </w:rPr>
              <w:t xml:space="preserve"> 2)</w:t>
            </w:r>
          </w:p>
        </w:tc>
        <w:tc>
          <w:tcPr>
            <w:tcW w:w="2842" w:type="dxa"/>
            <w:tcBorders>
              <w:top w:val="nil"/>
              <w:bottom w:val="nil"/>
            </w:tcBorders>
          </w:tcPr>
          <w:p w14:paraId="735BFA65" w14:textId="05D86371" w:rsidR="00D866D7" w:rsidRPr="005B6FA9" w:rsidRDefault="00D866D7" w:rsidP="00D866D7">
            <w:pPr>
              <w:pStyle w:val="VCAAtablecondensed"/>
              <w:spacing w:line="240" w:lineRule="auto"/>
            </w:pPr>
            <w:proofErr w:type="spellStart"/>
            <w:r w:rsidRPr="005B6FA9">
              <w:rPr>
                <w:color w:val="auto"/>
              </w:rPr>
              <w:t>Billaudot</w:t>
            </w:r>
            <w:proofErr w:type="spellEnd"/>
            <w:r w:rsidRPr="005B6FA9">
              <w:rPr>
                <w:color w:val="auto"/>
              </w:rPr>
              <w:t xml:space="preserve"> (CC995)</w:t>
            </w:r>
          </w:p>
        </w:tc>
      </w:tr>
      <w:tr w:rsidR="00D866D7" w14:paraId="29967369" w14:textId="77777777" w:rsidTr="00D866D7">
        <w:tc>
          <w:tcPr>
            <w:tcW w:w="2268" w:type="dxa"/>
            <w:tcBorders>
              <w:top w:val="nil"/>
              <w:bottom w:val="nil"/>
            </w:tcBorders>
          </w:tcPr>
          <w:p w14:paraId="47711F68" w14:textId="596B87C4" w:rsidR="00D866D7" w:rsidRPr="005B6FA9" w:rsidRDefault="00D866D7" w:rsidP="00D866D7">
            <w:pPr>
              <w:pStyle w:val="VCAAtablecondensed"/>
              <w:spacing w:line="240" w:lineRule="auto"/>
            </w:pPr>
            <w:r w:rsidRPr="005B6FA9">
              <w:rPr>
                <w:color w:val="auto"/>
              </w:rPr>
              <w:t xml:space="preserve">SCHULTZ, Andrew </w:t>
            </w:r>
          </w:p>
        </w:tc>
        <w:tc>
          <w:tcPr>
            <w:tcW w:w="4955" w:type="dxa"/>
            <w:tcBorders>
              <w:top w:val="nil"/>
              <w:bottom w:val="nil"/>
            </w:tcBorders>
          </w:tcPr>
          <w:p w14:paraId="59CEA5CE" w14:textId="0D44605E" w:rsidR="00D866D7" w:rsidRPr="005B6FA9" w:rsidRDefault="00D866D7" w:rsidP="00D866D7">
            <w:pPr>
              <w:pStyle w:val="VCAAtablecondensed"/>
              <w:spacing w:line="240" w:lineRule="auto"/>
              <w:rPr>
                <w:i/>
              </w:rPr>
            </w:pPr>
            <w:r w:rsidRPr="005B6FA9">
              <w:rPr>
                <w:i/>
                <w:color w:val="auto"/>
              </w:rPr>
              <w:t>Suspended Preludes</w:t>
            </w:r>
            <w:r w:rsidRPr="005B6FA9">
              <w:rPr>
                <w:color w:val="auto"/>
              </w:rPr>
              <w:t>, any two movements</w:t>
            </w:r>
          </w:p>
        </w:tc>
        <w:tc>
          <w:tcPr>
            <w:tcW w:w="2842" w:type="dxa"/>
            <w:tcBorders>
              <w:top w:val="nil"/>
              <w:bottom w:val="nil"/>
            </w:tcBorders>
          </w:tcPr>
          <w:p w14:paraId="67BBC58C" w14:textId="1331BAC9" w:rsidR="00D866D7" w:rsidRPr="005B6FA9" w:rsidRDefault="00D866D7" w:rsidP="00D866D7">
            <w:pPr>
              <w:pStyle w:val="VCAAtablecondensed"/>
              <w:spacing w:line="240" w:lineRule="auto"/>
            </w:pPr>
            <w:r w:rsidRPr="005B6FA9">
              <w:rPr>
                <w:color w:val="auto"/>
              </w:rPr>
              <w:t xml:space="preserve">Australian Music Centre </w:t>
            </w:r>
            <w:r w:rsidRPr="005B6FA9">
              <w:rPr>
                <w:color w:val="auto"/>
              </w:rPr>
              <w:br/>
            </w:r>
            <w:hyperlink r:id="rId19" w:history="1">
              <w:r w:rsidRPr="005B6FA9">
                <w:rPr>
                  <w:rStyle w:val="Hyperlink"/>
                </w:rPr>
                <w:t>www.australianmusiccentre.com.au/</w:t>
              </w:r>
            </w:hyperlink>
          </w:p>
        </w:tc>
      </w:tr>
      <w:tr w:rsidR="00D866D7" w14:paraId="7D324418" w14:textId="77777777" w:rsidTr="00D866D7">
        <w:tc>
          <w:tcPr>
            <w:tcW w:w="2268" w:type="dxa"/>
            <w:tcBorders>
              <w:top w:val="nil"/>
              <w:bottom w:val="nil"/>
            </w:tcBorders>
          </w:tcPr>
          <w:p w14:paraId="53CF43FF" w14:textId="75D7732E" w:rsidR="00D866D7" w:rsidRPr="005B6FA9" w:rsidRDefault="00D866D7" w:rsidP="00D866D7">
            <w:pPr>
              <w:pStyle w:val="VCAAtablecondensed"/>
              <w:spacing w:line="240" w:lineRule="auto"/>
            </w:pPr>
            <w:r w:rsidRPr="005B6FA9">
              <w:rPr>
                <w:color w:val="auto"/>
              </w:rPr>
              <w:t>SITSKY, Larry</w:t>
            </w:r>
          </w:p>
        </w:tc>
        <w:tc>
          <w:tcPr>
            <w:tcW w:w="4955" w:type="dxa"/>
            <w:tcBorders>
              <w:top w:val="nil"/>
              <w:bottom w:val="nil"/>
            </w:tcBorders>
          </w:tcPr>
          <w:p w14:paraId="51705D96" w14:textId="656A9475" w:rsidR="00D866D7" w:rsidRPr="005B6FA9" w:rsidRDefault="00D866D7" w:rsidP="00D866D7">
            <w:pPr>
              <w:pStyle w:val="VCAAtablecondensed"/>
              <w:spacing w:line="240" w:lineRule="auto"/>
              <w:rPr>
                <w:i/>
              </w:rPr>
            </w:pPr>
            <w:r w:rsidRPr="005B6FA9">
              <w:rPr>
                <w:i/>
                <w:color w:val="auto"/>
              </w:rPr>
              <w:t xml:space="preserve">Beowulf; </w:t>
            </w:r>
            <w:r w:rsidRPr="005B6FA9">
              <w:rPr>
                <w:color w:val="auto"/>
              </w:rPr>
              <w:t>any movement(s)</w:t>
            </w:r>
          </w:p>
        </w:tc>
        <w:tc>
          <w:tcPr>
            <w:tcW w:w="2842" w:type="dxa"/>
            <w:tcBorders>
              <w:top w:val="nil"/>
              <w:bottom w:val="nil"/>
            </w:tcBorders>
          </w:tcPr>
          <w:p w14:paraId="5EC31610" w14:textId="44CE4A4F" w:rsidR="00D866D7" w:rsidRPr="005B6FA9" w:rsidRDefault="00D866D7" w:rsidP="00D866D7">
            <w:pPr>
              <w:pStyle w:val="VCAAtablecondensed"/>
              <w:spacing w:line="240" w:lineRule="auto"/>
            </w:pPr>
            <w:r w:rsidRPr="005B6FA9">
              <w:rPr>
                <w:color w:val="auto"/>
              </w:rPr>
              <w:t>Australian Music Centre</w:t>
            </w:r>
            <w:r w:rsidRPr="005B6FA9">
              <w:rPr>
                <w:color w:val="auto"/>
              </w:rPr>
              <w:br/>
            </w:r>
            <w:hyperlink r:id="rId20" w:history="1">
              <w:r w:rsidRPr="005B6FA9">
                <w:rPr>
                  <w:rStyle w:val="Hyperlink"/>
                </w:rPr>
                <w:t>www.australianmusiccentre.com.au/</w:t>
              </w:r>
            </w:hyperlink>
          </w:p>
        </w:tc>
      </w:tr>
      <w:tr w:rsidR="00D866D7" w14:paraId="1241F2DD" w14:textId="77777777" w:rsidTr="00D866D7">
        <w:tc>
          <w:tcPr>
            <w:tcW w:w="2268" w:type="dxa"/>
            <w:tcBorders>
              <w:top w:val="nil"/>
              <w:bottom w:val="single" w:sz="4" w:space="0" w:color="000000" w:themeColor="text1"/>
            </w:tcBorders>
          </w:tcPr>
          <w:p w14:paraId="7AF01673" w14:textId="25AE2B7D" w:rsidR="00D866D7" w:rsidRPr="00796454" w:rsidRDefault="00D866D7" w:rsidP="00D866D7">
            <w:pPr>
              <w:pStyle w:val="VCAAtablecondensed"/>
              <w:spacing w:line="240" w:lineRule="auto"/>
            </w:pPr>
            <w:r w:rsidRPr="005B6FA9">
              <w:rPr>
                <w:color w:val="auto"/>
              </w:rPr>
              <w:t>SLATER, David</w:t>
            </w:r>
          </w:p>
        </w:tc>
        <w:tc>
          <w:tcPr>
            <w:tcW w:w="4955" w:type="dxa"/>
            <w:tcBorders>
              <w:top w:val="nil"/>
              <w:bottom w:val="single" w:sz="4" w:space="0" w:color="000000" w:themeColor="text1"/>
            </w:tcBorders>
          </w:tcPr>
          <w:p w14:paraId="679A412C" w14:textId="62A2D5A8" w:rsidR="00D866D7" w:rsidRPr="00796454" w:rsidRDefault="00D866D7" w:rsidP="00D866D7">
            <w:pPr>
              <w:pStyle w:val="VCAAtablecondensed"/>
              <w:spacing w:line="240" w:lineRule="auto"/>
              <w:rPr>
                <w:i/>
              </w:rPr>
            </w:pPr>
            <w:r w:rsidRPr="005B6FA9">
              <w:rPr>
                <w:i/>
                <w:color w:val="auto"/>
              </w:rPr>
              <w:t>Etude</w:t>
            </w:r>
          </w:p>
        </w:tc>
        <w:tc>
          <w:tcPr>
            <w:tcW w:w="2842" w:type="dxa"/>
            <w:tcBorders>
              <w:top w:val="nil"/>
              <w:bottom w:val="single" w:sz="4" w:space="0" w:color="000000" w:themeColor="text1"/>
            </w:tcBorders>
          </w:tcPr>
          <w:p w14:paraId="0E69F753" w14:textId="35BC90FB" w:rsidR="00D866D7" w:rsidRPr="00796454" w:rsidRDefault="00D866D7" w:rsidP="00D866D7">
            <w:pPr>
              <w:pStyle w:val="VCAAtablecondensed"/>
              <w:spacing w:after="240" w:line="240" w:lineRule="auto"/>
            </w:pPr>
            <w:r w:rsidRPr="005B6FA9">
              <w:rPr>
                <w:color w:val="auto"/>
              </w:rPr>
              <w:t>Australian Music Centre</w:t>
            </w:r>
            <w:r w:rsidRPr="005B6FA9">
              <w:rPr>
                <w:color w:val="auto"/>
              </w:rPr>
              <w:br/>
            </w:r>
            <w:hyperlink r:id="rId21" w:history="1">
              <w:r w:rsidRPr="005B6FA9">
                <w:rPr>
                  <w:rStyle w:val="Hyperlink"/>
                </w:rPr>
                <w:t>www.australianmusiccentre.com.au/</w:t>
              </w:r>
            </w:hyperlink>
          </w:p>
        </w:tc>
      </w:tr>
    </w:tbl>
    <w:p w14:paraId="070EB53F" w14:textId="77777777" w:rsidR="00D866D7" w:rsidRDefault="00D866D7" w:rsidP="00D866D7"/>
    <w:p w14:paraId="5A4BE4C3" w14:textId="77777777" w:rsidR="00D866D7" w:rsidRPr="001A3336" w:rsidRDefault="00D866D7" w:rsidP="00D866D7">
      <w:pPr>
        <w:pStyle w:val="VCAAbody"/>
        <w:rPr>
          <w:lang w:val="en" w:eastAsia="en-AU"/>
        </w:rPr>
      </w:pPr>
      <w:r>
        <w:br w:type="page"/>
      </w:r>
    </w:p>
    <w:p w14:paraId="59644163" w14:textId="77777777" w:rsidR="00D866D7" w:rsidRPr="005B6FA9" w:rsidRDefault="00D866D7" w:rsidP="00D866D7">
      <w:pPr>
        <w:pStyle w:val="VCAAHeading4"/>
      </w:pPr>
      <w:r w:rsidRPr="005B6FA9">
        <w:t>Accompanied works in Baroque, Classical, Romantic and Post-Romantic styles</w:t>
      </w:r>
    </w:p>
    <w:p w14:paraId="762D45C2" w14:textId="74506BA3" w:rsidR="00D866D7" w:rsidRPr="005B6FA9" w:rsidRDefault="00D866D7" w:rsidP="00D866D7">
      <w:pPr>
        <w:pStyle w:val="VCAAHeading5"/>
        <w:spacing w:after="240"/>
      </w:pPr>
      <w:r>
        <w:t>Baroque</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268"/>
        <w:gridCol w:w="5104"/>
        <w:gridCol w:w="2693"/>
      </w:tblGrid>
      <w:tr w:rsidR="00D866D7" w:rsidRPr="00B13D3B" w14:paraId="5E38EF95" w14:textId="77777777" w:rsidTr="00D866D7">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4" w:space="0" w:color="000000" w:themeColor="text1"/>
            </w:tcBorders>
          </w:tcPr>
          <w:p w14:paraId="0CC02BE9" w14:textId="77777777" w:rsidR="00D866D7" w:rsidRPr="00B13D3B" w:rsidRDefault="00D866D7" w:rsidP="00D866D7">
            <w:pPr>
              <w:pStyle w:val="VCAAtablecondensedheading"/>
            </w:pPr>
            <w:r w:rsidRPr="00833E99">
              <w:t>Composer</w:t>
            </w:r>
          </w:p>
        </w:tc>
        <w:tc>
          <w:tcPr>
            <w:tcW w:w="5104" w:type="dxa"/>
            <w:tcBorders>
              <w:bottom w:val="single" w:sz="4" w:space="0" w:color="000000" w:themeColor="text1"/>
            </w:tcBorders>
          </w:tcPr>
          <w:p w14:paraId="43613088" w14:textId="77777777" w:rsidR="00D866D7" w:rsidRPr="00B13D3B" w:rsidRDefault="00D866D7" w:rsidP="00D866D7">
            <w:pPr>
              <w:pStyle w:val="VCAAtablecondensedheading"/>
            </w:pPr>
            <w:r w:rsidRPr="00833E99">
              <w:t>Title</w:t>
            </w:r>
          </w:p>
        </w:tc>
        <w:tc>
          <w:tcPr>
            <w:tcW w:w="2693" w:type="dxa"/>
            <w:tcBorders>
              <w:bottom w:val="single" w:sz="4" w:space="0" w:color="000000" w:themeColor="text1"/>
            </w:tcBorders>
          </w:tcPr>
          <w:p w14:paraId="028FB5AA" w14:textId="77777777" w:rsidR="00D866D7" w:rsidRPr="00B13D3B" w:rsidRDefault="00D866D7" w:rsidP="00D866D7">
            <w:pPr>
              <w:pStyle w:val="VCAAtablecondensedheading"/>
            </w:pPr>
            <w:r>
              <w:t>P</w:t>
            </w:r>
            <w:r w:rsidRPr="00833E99">
              <w:t>ublisher</w:t>
            </w:r>
          </w:p>
        </w:tc>
      </w:tr>
      <w:tr w:rsidR="00D866D7" w14:paraId="2FE912C2" w14:textId="77777777" w:rsidTr="00D866D7">
        <w:tc>
          <w:tcPr>
            <w:tcW w:w="2268" w:type="dxa"/>
            <w:tcBorders>
              <w:bottom w:val="nil"/>
            </w:tcBorders>
          </w:tcPr>
          <w:p w14:paraId="494C0325" w14:textId="21B10B91" w:rsidR="00D866D7" w:rsidRDefault="00D866D7" w:rsidP="00D866D7">
            <w:pPr>
              <w:pStyle w:val="VCAAtablecondensed"/>
              <w:spacing w:line="240" w:lineRule="auto"/>
            </w:pPr>
            <w:r w:rsidRPr="005B6FA9">
              <w:t>BACH, JS</w:t>
            </w:r>
          </w:p>
        </w:tc>
        <w:tc>
          <w:tcPr>
            <w:tcW w:w="5104" w:type="dxa"/>
            <w:tcBorders>
              <w:bottom w:val="nil"/>
            </w:tcBorders>
          </w:tcPr>
          <w:p w14:paraId="04216F06" w14:textId="0B818682" w:rsidR="00D866D7" w:rsidRDefault="00D866D7" w:rsidP="00D866D7">
            <w:pPr>
              <w:pStyle w:val="VCAAtablecondensed"/>
              <w:spacing w:line="240" w:lineRule="auto"/>
            </w:pPr>
            <w:r w:rsidRPr="005B6FA9">
              <w:rPr>
                <w:i/>
              </w:rPr>
              <w:t>Sonata</w:t>
            </w:r>
            <w:r w:rsidRPr="005B6FA9">
              <w:t xml:space="preserve">, </w:t>
            </w:r>
            <w:proofErr w:type="spellStart"/>
            <w:r w:rsidRPr="005B6FA9">
              <w:t>nos</w:t>
            </w:r>
            <w:proofErr w:type="spellEnd"/>
            <w:r w:rsidRPr="005B6FA9">
              <w:t xml:space="preserve"> 1, 2 </w:t>
            </w:r>
            <w:r w:rsidRPr="005B6FA9">
              <w:rPr>
                <w:b/>
              </w:rPr>
              <w:t>or</w:t>
            </w:r>
            <w:r w:rsidRPr="005B6FA9">
              <w:t xml:space="preserve"> 3 for viola da </w:t>
            </w:r>
            <w:proofErr w:type="spellStart"/>
            <w:r w:rsidRPr="005B6FA9">
              <w:t>gamba</w:t>
            </w:r>
            <w:proofErr w:type="spellEnd"/>
            <w:r w:rsidRPr="005B6FA9">
              <w:t xml:space="preserve"> and piano, BWV 1027</w:t>
            </w:r>
            <w:r>
              <w:t>–</w:t>
            </w:r>
            <w:r w:rsidRPr="005B6FA9">
              <w:t>9, any movement/s</w:t>
            </w:r>
          </w:p>
        </w:tc>
        <w:tc>
          <w:tcPr>
            <w:tcW w:w="2693" w:type="dxa"/>
            <w:tcBorders>
              <w:bottom w:val="nil"/>
            </w:tcBorders>
          </w:tcPr>
          <w:p w14:paraId="11ACDEB9" w14:textId="0DEA853D" w:rsidR="00D866D7" w:rsidRDefault="00D866D7" w:rsidP="00D866D7">
            <w:pPr>
              <w:pStyle w:val="VCAAtablecondensed"/>
              <w:spacing w:line="240" w:lineRule="auto"/>
            </w:pPr>
            <w:r w:rsidRPr="005B6FA9">
              <w:t xml:space="preserve">Any edition </w:t>
            </w:r>
          </w:p>
        </w:tc>
      </w:tr>
      <w:tr w:rsidR="00D866D7" w14:paraId="2021CFF1" w14:textId="77777777" w:rsidTr="00D866D7">
        <w:tc>
          <w:tcPr>
            <w:tcW w:w="2268" w:type="dxa"/>
            <w:tcBorders>
              <w:top w:val="nil"/>
              <w:bottom w:val="nil"/>
            </w:tcBorders>
          </w:tcPr>
          <w:p w14:paraId="1B81751F" w14:textId="7AB0F9A3" w:rsidR="00D866D7" w:rsidRPr="0024477B" w:rsidRDefault="00D866D7" w:rsidP="00D866D7">
            <w:pPr>
              <w:pStyle w:val="VCAAtablecondensed"/>
              <w:spacing w:line="240" w:lineRule="auto"/>
            </w:pPr>
            <w:r w:rsidRPr="005B6FA9">
              <w:t xml:space="preserve">CORELLI, </w:t>
            </w:r>
            <w:proofErr w:type="spellStart"/>
            <w:r w:rsidRPr="005B6FA9">
              <w:t>Arcangelo</w:t>
            </w:r>
            <w:proofErr w:type="spellEnd"/>
            <w:r w:rsidRPr="005B6FA9">
              <w:t xml:space="preserve"> </w:t>
            </w:r>
          </w:p>
        </w:tc>
        <w:tc>
          <w:tcPr>
            <w:tcW w:w="5104" w:type="dxa"/>
            <w:tcBorders>
              <w:top w:val="nil"/>
              <w:bottom w:val="nil"/>
            </w:tcBorders>
          </w:tcPr>
          <w:p w14:paraId="5076D52B" w14:textId="472DD154" w:rsidR="00D866D7" w:rsidRPr="0024477B" w:rsidRDefault="00D866D7" w:rsidP="00D866D7">
            <w:pPr>
              <w:pStyle w:val="VCAAtablecondensed"/>
              <w:spacing w:line="240" w:lineRule="auto"/>
            </w:pPr>
            <w:r w:rsidRPr="005B6FA9">
              <w:rPr>
                <w:i/>
              </w:rPr>
              <w:t>Sonata in D minor</w:t>
            </w:r>
            <w:r w:rsidRPr="005B6FA9">
              <w:t>,</w:t>
            </w:r>
            <w:r w:rsidRPr="005B6FA9">
              <w:rPr>
                <w:i/>
              </w:rPr>
              <w:t xml:space="preserve"> </w:t>
            </w:r>
            <w:r w:rsidRPr="005B6FA9">
              <w:t>in entirety</w:t>
            </w:r>
          </w:p>
        </w:tc>
        <w:tc>
          <w:tcPr>
            <w:tcW w:w="2693" w:type="dxa"/>
            <w:tcBorders>
              <w:top w:val="nil"/>
              <w:bottom w:val="nil"/>
            </w:tcBorders>
          </w:tcPr>
          <w:p w14:paraId="79DCA138" w14:textId="5F5AFC70" w:rsidR="00D866D7" w:rsidRPr="0024477B" w:rsidRDefault="00D866D7" w:rsidP="00D866D7">
            <w:pPr>
              <w:pStyle w:val="VCAAtablecondensed"/>
              <w:spacing w:line="240" w:lineRule="auto"/>
              <w:rPr>
                <w:i/>
              </w:rPr>
            </w:pPr>
            <w:r w:rsidRPr="005B6FA9">
              <w:t>International Music Company (1766) (printed in C minor)</w:t>
            </w:r>
          </w:p>
        </w:tc>
      </w:tr>
      <w:tr w:rsidR="00D866D7" w14:paraId="7F971247" w14:textId="77777777" w:rsidTr="00D866D7">
        <w:tc>
          <w:tcPr>
            <w:tcW w:w="2268" w:type="dxa"/>
            <w:tcBorders>
              <w:top w:val="nil"/>
              <w:bottom w:val="nil"/>
            </w:tcBorders>
          </w:tcPr>
          <w:p w14:paraId="4C3307EC" w14:textId="68EE4867" w:rsidR="00D866D7" w:rsidRPr="0024477B" w:rsidRDefault="00D866D7" w:rsidP="00D866D7">
            <w:pPr>
              <w:pStyle w:val="VCAAtablecondensed"/>
              <w:spacing w:line="240" w:lineRule="auto"/>
            </w:pPr>
            <w:r w:rsidRPr="005B6FA9">
              <w:t xml:space="preserve">ECCLES, Henry </w:t>
            </w:r>
          </w:p>
        </w:tc>
        <w:tc>
          <w:tcPr>
            <w:tcW w:w="5104" w:type="dxa"/>
            <w:tcBorders>
              <w:top w:val="nil"/>
              <w:bottom w:val="nil"/>
            </w:tcBorders>
          </w:tcPr>
          <w:p w14:paraId="5CC3CB7D" w14:textId="318DD351" w:rsidR="00D866D7" w:rsidRPr="0024477B" w:rsidRDefault="00D866D7" w:rsidP="00D866D7">
            <w:pPr>
              <w:pStyle w:val="VCAAtablecondensed"/>
              <w:spacing w:line="240" w:lineRule="auto"/>
            </w:pPr>
            <w:r w:rsidRPr="005B6FA9">
              <w:rPr>
                <w:i/>
              </w:rPr>
              <w:t xml:space="preserve">Sonata, </w:t>
            </w:r>
            <w:r w:rsidRPr="005B6FA9">
              <w:t>any two contrasting movements</w:t>
            </w:r>
          </w:p>
        </w:tc>
        <w:tc>
          <w:tcPr>
            <w:tcW w:w="2693" w:type="dxa"/>
            <w:tcBorders>
              <w:top w:val="nil"/>
              <w:bottom w:val="nil"/>
            </w:tcBorders>
          </w:tcPr>
          <w:p w14:paraId="5E6263AF" w14:textId="30F7AC1A" w:rsidR="00D866D7" w:rsidRPr="0024477B" w:rsidRDefault="00D866D7" w:rsidP="00D866D7">
            <w:pPr>
              <w:pStyle w:val="VCAAtablecondensed"/>
              <w:spacing w:line="240" w:lineRule="auto"/>
              <w:rPr>
                <w:rFonts w:cs="Times New Roman"/>
                <w:i/>
              </w:rPr>
            </w:pPr>
            <w:r w:rsidRPr="005B6FA9">
              <w:t xml:space="preserve">Any edition </w:t>
            </w:r>
          </w:p>
        </w:tc>
      </w:tr>
      <w:tr w:rsidR="00D866D7" w14:paraId="285334E0" w14:textId="77777777" w:rsidTr="00D866D7">
        <w:tc>
          <w:tcPr>
            <w:tcW w:w="2268" w:type="dxa"/>
            <w:tcBorders>
              <w:top w:val="nil"/>
              <w:bottom w:val="nil"/>
            </w:tcBorders>
          </w:tcPr>
          <w:p w14:paraId="61A52899" w14:textId="0D2CEEDE" w:rsidR="00D866D7" w:rsidRPr="0024477B" w:rsidRDefault="00D866D7" w:rsidP="00D866D7">
            <w:pPr>
              <w:pStyle w:val="VCAAtablecondensed"/>
              <w:spacing w:line="240" w:lineRule="auto"/>
            </w:pPr>
            <w:r w:rsidRPr="005B6FA9">
              <w:t xml:space="preserve">FESCH, William de </w:t>
            </w:r>
          </w:p>
        </w:tc>
        <w:tc>
          <w:tcPr>
            <w:tcW w:w="5104" w:type="dxa"/>
            <w:tcBorders>
              <w:top w:val="nil"/>
              <w:bottom w:val="nil"/>
            </w:tcBorders>
          </w:tcPr>
          <w:p w14:paraId="18136AB3" w14:textId="63E20FAD" w:rsidR="00D866D7" w:rsidRPr="0024477B" w:rsidRDefault="00D866D7" w:rsidP="00D866D7">
            <w:pPr>
              <w:pStyle w:val="VCAAtablecondensed"/>
              <w:spacing w:line="240" w:lineRule="auto"/>
            </w:pPr>
            <w:r w:rsidRPr="005B6FA9">
              <w:rPr>
                <w:i/>
              </w:rPr>
              <w:t>Sonata in F major</w:t>
            </w:r>
            <w:r w:rsidRPr="005B6FA9">
              <w:t>,</w:t>
            </w:r>
            <w:r w:rsidRPr="005B6FA9">
              <w:rPr>
                <w:i/>
              </w:rPr>
              <w:t xml:space="preserve"> </w:t>
            </w:r>
            <w:r w:rsidRPr="005B6FA9">
              <w:t>any two contrasting movements</w:t>
            </w:r>
          </w:p>
        </w:tc>
        <w:tc>
          <w:tcPr>
            <w:tcW w:w="2693" w:type="dxa"/>
            <w:tcBorders>
              <w:top w:val="nil"/>
              <w:bottom w:val="nil"/>
            </w:tcBorders>
          </w:tcPr>
          <w:p w14:paraId="3BF104D5" w14:textId="3C1527E7" w:rsidR="00D866D7" w:rsidRPr="0024477B" w:rsidRDefault="00D866D7" w:rsidP="00D866D7">
            <w:pPr>
              <w:pStyle w:val="VCAAtablecondensed"/>
              <w:spacing w:line="240" w:lineRule="auto"/>
              <w:rPr>
                <w:rFonts w:cs="Times New Roman"/>
                <w:i/>
              </w:rPr>
            </w:pPr>
            <w:proofErr w:type="spellStart"/>
            <w:r w:rsidRPr="005B6FA9">
              <w:t>Hofmeister</w:t>
            </w:r>
            <w:proofErr w:type="spellEnd"/>
            <w:r w:rsidRPr="005B6FA9">
              <w:t xml:space="preserve"> </w:t>
            </w:r>
          </w:p>
        </w:tc>
      </w:tr>
      <w:tr w:rsidR="00D866D7" w14:paraId="0ADAC205" w14:textId="77777777" w:rsidTr="00D866D7">
        <w:tc>
          <w:tcPr>
            <w:tcW w:w="2268" w:type="dxa"/>
            <w:tcBorders>
              <w:top w:val="nil"/>
              <w:bottom w:val="nil"/>
            </w:tcBorders>
          </w:tcPr>
          <w:p w14:paraId="1B203285" w14:textId="6AD4BA02" w:rsidR="00D866D7" w:rsidRPr="0024477B" w:rsidRDefault="00D866D7" w:rsidP="00D866D7">
            <w:pPr>
              <w:pStyle w:val="VCAAtablecondensed"/>
              <w:spacing w:line="240" w:lineRule="auto"/>
            </w:pPr>
            <w:r w:rsidRPr="005B6FA9">
              <w:br w:type="page"/>
              <w:t xml:space="preserve">GALLIARD, Johann </w:t>
            </w:r>
          </w:p>
        </w:tc>
        <w:tc>
          <w:tcPr>
            <w:tcW w:w="5104" w:type="dxa"/>
            <w:tcBorders>
              <w:top w:val="nil"/>
              <w:bottom w:val="nil"/>
            </w:tcBorders>
          </w:tcPr>
          <w:p w14:paraId="3D3ED42F" w14:textId="49D8C0C6" w:rsidR="00D866D7" w:rsidRPr="0024477B" w:rsidRDefault="00D866D7" w:rsidP="00D866D7">
            <w:pPr>
              <w:pStyle w:val="VCAAtablecondensed"/>
              <w:spacing w:line="240" w:lineRule="auto"/>
            </w:pPr>
            <w:r w:rsidRPr="005B6FA9">
              <w:t xml:space="preserve">From </w:t>
            </w:r>
            <w:r w:rsidRPr="005B6FA9">
              <w:rPr>
                <w:i/>
              </w:rPr>
              <w:t xml:space="preserve">Six Sonatas for </w:t>
            </w:r>
            <w:r w:rsidRPr="006743CF">
              <w:rPr>
                <w:i/>
              </w:rPr>
              <w:t>Bassoon</w:t>
            </w:r>
            <w:r w:rsidRPr="005B6FA9">
              <w:rPr>
                <w:i/>
              </w:rPr>
              <w:t xml:space="preserve"> or Cello,</w:t>
            </w:r>
            <w:r w:rsidRPr="005B6FA9">
              <w:t xml:space="preserve"> vol. 2, either:</w:t>
            </w:r>
            <w:r>
              <w:br/>
            </w:r>
            <w:r w:rsidRPr="005B6FA9">
              <w:rPr>
                <w:i/>
              </w:rPr>
              <w:t>Sonata No. 4 in E minor</w:t>
            </w:r>
            <w:r>
              <w:rPr>
                <w:i/>
              </w:rPr>
              <w:br/>
            </w:r>
            <w:r w:rsidRPr="005B6FA9">
              <w:rPr>
                <w:b/>
              </w:rPr>
              <w:t>or</w:t>
            </w:r>
            <w:r w:rsidRPr="005B6FA9">
              <w:t xml:space="preserve"> </w:t>
            </w:r>
            <w:r>
              <w:br/>
            </w:r>
            <w:r w:rsidRPr="005B6FA9">
              <w:rPr>
                <w:i/>
              </w:rPr>
              <w:t>Sonata No. 5 in D minor</w:t>
            </w:r>
          </w:p>
        </w:tc>
        <w:tc>
          <w:tcPr>
            <w:tcW w:w="2693" w:type="dxa"/>
            <w:tcBorders>
              <w:top w:val="nil"/>
              <w:bottom w:val="nil"/>
            </w:tcBorders>
          </w:tcPr>
          <w:p w14:paraId="2E5EEDEF" w14:textId="6182A463" w:rsidR="00D866D7" w:rsidRPr="0024477B" w:rsidRDefault="00D866D7" w:rsidP="00D866D7">
            <w:pPr>
              <w:pStyle w:val="VCAAtablecondensed"/>
              <w:spacing w:line="240" w:lineRule="auto"/>
              <w:rPr>
                <w:rFonts w:cs="Times New Roman"/>
                <w:i/>
              </w:rPr>
            </w:pPr>
            <w:r w:rsidRPr="005B6FA9">
              <w:t xml:space="preserve">McGinnis and Marx Music </w:t>
            </w:r>
          </w:p>
        </w:tc>
      </w:tr>
      <w:tr w:rsidR="00D866D7" w14:paraId="2A14F05F" w14:textId="77777777" w:rsidTr="00D866D7">
        <w:tc>
          <w:tcPr>
            <w:tcW w:w="2268" w:type="dxa"/>
            <w:tcBorders>
              <w:top w:val="nil"/>
              <w:bottom w:val="nil"/>
            </w:tcBorders>
          </w:tcPr>
          <w:p w14:paraId="0551E547" w14:textId="70989376" w:rsidR="00D866D7" w:rsidRPr="00796454" w:rsidRDefault="00D866D7" w:rsidP="00D866D7">
            <w:pPr>
              <w:pStyle w:val="VCAAtablecondensed"/>
              <w:spacing w:line="240" w:lineRule="auto"/>
            </w:pPr>
            <w:r w:rsidRPr="005B6FA9">
              <w:t>GIOVANNINO</w:t>
            </w:r>
          </w:p>
        </w:tc>
        <w:tc>
          <w:tcPr>
            <w:tcW w:w="5104" w:type="dxa"/>
            <w:tcBorders>
              <w:top w:val="nil"/>
              <w:bottom w:val="nil"/>
            </w:tcBorders>
          </w:tcPr>
          <w:p w14:paraId="31D595C2" w14:textId="38B5EE00" w:rsidR="00D866D7" w:rsidRPr="00796454" w:rsidRDefault="00D866D7" w:rsidP="00D866D7">
            <w:pPr>
              <w:pStyle w:val="VCAAtablecondensed"/>
              <w:spacing w:line="240" w:lineRule="auto"/>
              <w:rPr>
                <w:i/>
              </w:rPr>
            </w:pPr>
            <w:r w:rsidRPr="005B6FA9">
              <w:rPr>
                <w:i/>
              </w:rPr>
              <w:t>Sonata in A minor</w:t>
            </w:r>
            <w:r w:rsidRPr="005B6FA9">
              <w:t>,</w:t>
            </w:r>
            <w:r w:rsidRPr="005B6FA9">
              <w:rPr>
                <w:i/>
              </w:rPr>
              <w:t xml:space="preserve"> </w:t>
            </w:r>
            <w:r w:rsidRPr="005B6FA9">
              <w:t>at least two contrasting movements</w:t>
            </w:r>
          </w:p>
        </w:tc>
        <w:tc>
          <w:tcPr>
            <w:tcW w:w="2693" w:type="dxa"/>
            <w:tcBorders>
              <w:top w:val="nil"/>
              <w:bottom w:val="nil"/>
            </w:tcBorders>
          </w:tcPr>
          <w:p w14:paraId="69DEF975" w14:textId="3D9C3F4F" w:rsidR="00D866D7" w:rsidRPr="00796454" w:rsidRDefault="00D866D7" w:rsidP="00D866D7">
            <w:pPr>
              <w:pStyle w:val="VCAAtablecondensed"/>
              <w:spacing w:line="240" w:lineRule="auto"/>
            </w:pPr>
            <w:proofErr w:type="spellStart"/>
            <w:r w:rsidRPr="005B6FA9">
              <w:t>Yorke</w:t>
            </w:r>
            <w:proofErr w:type="spellEnd"/>
            <w:r w:rsidRPr="005B6FA9">
              <w:t xml:space="preserve"> (YE 0008)</w:t>
            </w:r>
          </w:p>
        </w:tc>
      </w:tr>
      <w:tr w:rsidR="00D866D7" w14:paraId="5AD59128" w14:textId="77777777" w:rsidTr="00D866D7">
        <w:tc>
          <w:tcPr>
            <w:tcW w:w="2268" w:type="dxa"/>
            <w:tcBorders>
              <w:top w:val="nil"/>
              <w:bottom w:val="nil"/>
            </w:tcBorders>
          </w:tcPr>
          <w:p w14:paraId="00563173" w14:textId="77777777" w:rsidR="00D866D7" w:rsidRPr="00796454" w:rsidRDefault="00D866D7" w:rsidP="00D866D7">
            <w:pPr>
              <w:pStyle w:val="VCAAtablecondensed"/>
              <w:spacing w:line="240" w:lineRule="auto"/>
            </w:pPr>
            <w:r w:rsidRPr="005B6FA9">
              <w:t xml:space="preserve">HALAHAN, Guy </w:t>
            </w:r>
          </w:p>
        </w:tc>
        <w:tc>
          <w:tcPr>
            <w:tcW w:w="5104" w:type="dxa"/>
            <w:tcBorders>
              <w:top w:val="nil"/>
              <w:bottom w:val="nil"/>
            </w:tcBorders>
          </w:tcPr>
          <w:p w14:paraId="05B3C074" w14:textId="56841CA9" w:rsidR="00D866D7" w:rsidRPr="00796454" w:rsidRDefault="00D866D7" w:rsidP="00D866D7">
            <w:pPr>
              <w:pStyle w:val="VCAAtablecondensed"/>
              <w:spacing w:line="240" w:lineRule="auto"/>
              <w:rPr>
                <w:i/>
              </w:rPr>
            </w:pPr>
            <w:r w:rsidRPr="005B6FA9">
              <w:rPr>
                <w:i/>
              </w:rPr>
              <w:t>Sonata in F major</w:t>
            </w:r>
            <w:r w:rsidRPr="005B6FA9">
              <w:t>,</w:t>
            </w:r>
            <w:r w:rsidRPr="005B6FA9">
              <w:rPr>
                <w:i/>
              </w:rPr>
              <w:t xml:space="preserve"> </w:t>
            </w:r>
            <w:r w:rsidRPr="005B6FA9">
              <w:t>at least two contrasting movements</w:t>
            </w:r>
          </w:p>
        </w:tc>
        <w:tc>
          <w:tcPr>
            <w:tcW w:w="2693" w:type="dxa"/>
            <w:tcBorders>
              <w:top w:val="nil"/>
              <w:bottom w:val="nil"/>
            </w:tcBorders>
          </w:tcPr>
          <w:p w14:paraId="5BEAD40B" w14:textId="7DD9FB06" w:rsidR="00D866D7" w:rsidRPr="00796454" w:rsidRDefault="00D866D7" w:rsidP="00D866D7">
            <w:pPr>
              <w:pStyle w:val="VCAAtablecondensed"/>
              <w:spacing w:line="240" w:lineRule="auto"/>
            </w:pPr>
            <w:proofErr w:type="spellStart"/>
            <w:r w:rsidRPr="005B6FA9">
              <w:t>Yorke</w:t>
            </w:r>
            <w:proofErr w:type="spellEnd"/>
            <w:r w:rsidRPr="005B6FA9">
              <w:t xml:space="preserve"> (YE 0009)</w:t>
            </w:r>
          </w:p>
        </w:tc>
      </w:tr>
      <w:tr w:rsidR="00D866D7" w14:paraId="0A7904E0" w14:textId="77777777" w:rsidTr="00D866D7">
        <w:tc>
          <w:tcPr>
            <w:tcW w:w="2268" w:type="dxa"/>
            <w:tcBorders>
              <w:top w:val="nil"/>
              <w:bottom w:val="nil"/>
            </w:tcBorders>
          </w:tcPr>
          <w:p w14:paraId="4E2E9973" w14:textId="0398B8BA" w:rsidR="00D866D7" w:rsidRDefault="00D866D7" w:rsidP="00D866D7">
            <w:pPr>
              <w:pStyle w:val="VCAAtablecondensed"/>
              <w:spacing w:line="240" w:lineRule="auto"/>
            </w:pPr>
            <w:r w:rsidRPr="005B6FA9">
              <w:t>HANDEL, GF</w:t>
            </w:r>
          </w:p>
        </w:tc>
        <w:tc>
          <w:tcPr>
            <w:tcW w:w="5104" w:type="dxa"/>
            <w:tcBorders>
              <w:top w:val="nil"/>
              <w:bottom w:val="nil"/>
            </w:tcBorders>
          </w:tcPr>
          <w:p w14:paraId="6CC1BC86" w14:textId="1BB7B750" w:rsidR="00D866D7" w:rsidRPr="007F407E" w:rsidRDefault="00D866D7" w:rsidP="00D866D7">
            <w:pPr>
              <w:pStyle w:val="VCAAtablecondensed"/>
              <w:spacing w:line="240" w:lineRule="auto"/>
              <w:rPr>
                <w:i/>
              </w:rPr>
            </w:pPr>
            <w:r w:rsidRPr="005B6FA9">
              <w:rPr>
                <w:i/>
              </w:rPr>
              <w:t xml:space="preserve">Sonata in C major </w:t>
            </w:r>
            <w:r>
              <w:rPr>
                <w:i/>
              </w:rPr>
              <w:br/>
            </w:r>
            <w:r w:rsidRPr="005B6FA9">
              <w:rPr>
                <w:b/>
              </w:rPr>
              <w:t>or</w:t>
            </w:r>
            <w:r>
              <w:rPr>
                <w:b/>
              </w:rPr>
              <w:br/>
            </w:r>
            <w:r w:rsidRPr="005B6FA9">
              <w:rPr>
                <w:i/>
              </w:rPr>
              <w:t>Sonata in G minor</w:t>
            </w:r>
            <w:r w:rsidRPr="005B6FA9">
              <w:t>,</w:t>
            </w:r>
            <w:r w:rsidRPr="005B6FA9">
              <w:rPr>
                <w:i/>
              </w:rPr>
              <w:t xml:space="preserve"> </w:t>
            </w:r>
            <w:r w:rsidRPr="005B6FA9">
              <w:t>any movement/s</w:t>
            </w:r>
          </w:p>
        </w:tc>
        <w:tc>
          <w:tcPr>
            <w:tcW w:w="2693" w:type="dxa"/>
            <w:tcBorders>
              <w:top w:val="nil"/>
              <w:bottom w:val="nil"/>
            </w:tcBorders>
          </w:tcPr>
          <w:p w14:paraId="5F6A4229" w14:textId="07CC55FE" w:rsidR="00D866D7" w:rsidRDefault="00D866D7" w:rsidP="00D866D7">
            <w:pPr>
              <w:pStyle w:val="VCAAtablecondensed"/>
              <w:spacing w:line="240" w:lineRule="auto"/>
            </w:pPr>
            <w:r w:rsidRPr="005B6FA9">
              <w:t>International Music Company (Universal)</w:t>
            </w:r>
          </w:p>
        </w:tc>
      </w:tr>
      <w:tr w:rsidR="00D866D7" w14:paraId="28CAAC7B" w14:textId="77777777" w:rsidTr="00B246C2">
        <w:tc>
          <w:tcPr>
            <w:tcW w:w="2268" w:type="dxa"/>
            <w:tcBorders>
              <w:top w:val="nil"/>
              <w:bottom w:val="nil"/>
            </w:tcBorders>
          </w:tcPr>
          <w:p w14:paraId="66E7AAAA" w14:textId="682FA8C7" w:rsidR="00D866D7" w:rsidRPr="00796454" w:rsidRDefault="00D866D7" w:rsidP="00D866D7">
            <w:pPr>
              <w:pStyle w:val="VCAAtablecondensed"/>
              <w:spacing w:line="240" w:lineRule="auto"/>
            </w:pPr>
            <w:r w:rsidRPr="005B6FA9">
              <w:t>MARCELLO, Benedetto</w:t>
            </w:r>
          </w:p>
        </w:tc>
        <w:tc>
          <w:tcPr>
            <w:tcW w:w="5104" w:type="dxa"/>
            <w:tcBorders>
              <w:top w:val="nil"/>
              <w:bottom w:val="nil"/>
            </w:tcBorders>
          </w:tcPr>
          <w:p w14:paraId="608B2508" w14:textId="25B25553" w:rsidR="00D866D7" w:rsidRPr="00796454" w:rsidRDefault="00D866D7" w:rsidP="004105FF">
            <w:pPr>
              <w:pStyle w:val="VCAAtablecondensed"/>
              <w:spacing w:after="0" w:line="240" w:lineRule="auto"/>
              <w:rPr>
                <w:i/>
              </w:rPr>
            </w:pPr>
            <w:r w:rsidRPr="005B6FA9">
              <w:rPr>
                <w:i/>
              </w:rPr>
              <w:t>Sonata in E minor</w:t>
            </w:r>
            <w:r w:rsidRPr="005B6FA9">
              <w:t>, in entirety</w:t>
            </w:r>
          </w:p>
        </w:tc>
        <w:tc>
          <w:tcPr>
            <w:tcW w:w="2693" w:type="dxa"/>
            <w:tcBorders>
              <w:top w:val="nil"/>
              <w:bottom w:val="nil"/>
            </w:tcBorders>
          </w:tcPr>
          <w:p w14:paraId="5518859D" w14:textId="5DF326FE" w:rsidR="00D866D7" w:rsidRPr="00796454" w:rsidRDefault="00D866D7" w:rsidP="004105FF">
            <w:pPr>
              <w:pStyle w:val="VCAAtablecondensed"/>
              <w:spacing w:after="0" w:line="240" w:lineRule="auto"/>
            </w:pPr>
            <w:r w:rsidRPr="005B6FA9">
              <w:t>International Music Company</w:t>
            </w:r>
          </w:p>
        </w:tc>
      </w:tr>
      <w:tr w:rsidR="00B246C2" w14:paraId="6C1B0EA6" w14:textId="77777777" w:rsidTr="00B246C2">
        <w:tc>
          <w:tcPr>
            <w:tcW w:w="2268" w:type="dxa"/>
            <w:tcBorders>
              <w:top w:val="nil"/>
              <w:bottom w:val="nil"/>
            </w:tcBorders>
          </w:tcPr>
          <w:p w14:paraId="32D47114" w14:textId="77777777" w:rsidR="00B246C2" w:rsidRPr="005B6FA9" w:rsidRDefault="00B246C2" w:rsidP="00B246C2">
            <w:pPr>
              <w:pStyle w:val="VCAAtablecondensed"/>
              <w:spacing w:line="240" w:lineRule="auto"/>
            </w:pPr>
          </w:p>
        </w:tc>
        <w:tc>
          <w:tcPr>
            <w:tcW w:w="5104" w:type="dxa"/>
            <w:tcBorders>
              <w:top w:val="nil"/>
              <w:bottom w:val="nil"/>
            </w:tcBorders>
          </w:tcPr>
          <w:p w14:paraId="1B02E249" w14:textId="56963E47" w:rsidR="00B246C2" w:rsidRPr="005B6FA9" w:rsidRDefault="00B246C2" w:rsidP="004105FF">
            <w:pPr>
              <w:pStyle w:val="VCAAtablecondensed"/>
              <w:spacing w:before="100" w:beforeAutospacing="1" w:after="240" w:line="240" w:lineRule="auto"/>
              <w:rPr>
                <w:i/>
              </w:rPr>
            </w:pPr>
            <w:r w:rsidRPr="005B6FA9">
              <w:rPr>
                <w:i/>
              </w:rPr>
              <w:t>Sonata in G minor</w:t>
            </w:r>
            <w:r w:rsidRPr="005B6FA9">
              <w:t>, in entirety</w:t>
            </w:r>
          </w:p>
        </w:tc>
        <w:tc>
          <w:tcPr>
            <w:tcW w:w="2693" w:type="dxa"/>
            <w:tcBorders>
              <w:top w:val="nil"/>
              <w:bottom w:val="nil"/>
            </w:tcBorders>
          </w:tcPr>
          <w:p w14:paraId="58AFD213" w14:textId="5CE0140A" w:rsidR="00B246C2" w:rsidRPr="005B6FA9" w:rsidRDefault="00B246C2" w:rsidP="004105FF">
            <w:pPr>
              <w:pStyle w:val="VCAAtablecondensed"/>
              <w:spacing w:before="0" w:line="240" w:lineRule="auto"/>
            </w:pPr>
            <w:r w:rsidRPr="005B6FA9">
              <w:t xml:space="preserve">International Music Company </w:t>
            </w:r>
          </w:p>
        </w:tc>
      </w:tr>
      <w:tr w:rsidR="004105FF" w14:paraId="0B324E43" w14:textId="77777777" w:rsidTr="004105FF">
        <w:tc>
          <w:tcPr>
            <w:tcW w:w="2268" w:type="dxa"/>
            <w:tcBorders>
              <w:top w:val="nil"/>
              <w:bottom w:val="nil"/>
            </w:tcBorders>
          </w:tcPr>
          <w:p w14:paraId="4C04EEFF" w14:textId="1756ECD0" w:rsidR="004105FF" w:rsidRPr="005B6FA9" w:rsidRDefault="004105FF" w:rsidP="004105FF">
            <w:pPr>
              <w:pStyle w:val="VCAAtablecondensed"/>
              <w:spacing w:line="240" w:lineRule="auto"/>
            </w:pPr>
            <w:r w:rsidRPr="005B6FA9">
              <w:t>VIVALDI, A</w:t>
            </w:r>
          </w:p>
        </w:tc>
        <w:tc>
          <w:tcPr>
            <w:tcW w:w="5104" w:type="dxa"/>
            <w:tcBorders>
              <w:top w:val="nil"/>
              <w:bottom w:val="nil"/>
            </w:tcBorders>
          </w:tcPr>
          <w:p w14:paraId="7451881F" w14:textId="7CC7B748" w:rsidR="004105FF" w:rsidRPr="005B6FA9" w:rsidRDefault="004105FF" w:rsidP="004105FF">
            <w:pPr>
              <w:pStyle w:val="VCAAtablecondensed"/>
              <w:spacing w:after="240" w:line="240" w:lineRule="auto"/>
              <w:rPr>
                <w:i/>
              </w:rPr>
            </w:pPr>
            <w:r w:rsidRPr="005B6FA9">
              <w:rPr>
                <w:i/>
              </w:rPr>
              <w:t>Sonata No. 2 in F major</w:t>
            </w:r>
          </w:p>
        </w:tc>
        <w:tc>
          <w:tcPr>
            <w:tcW w:w="2693" w:type="dxa"/>
            <w:tcBorders>
              <w:top w:val="nil"/>
              <w:bottom w:val="nil"/>
            </w:tcBorders>
          </w:tcPr>
          <w:p w14:paraId="76E00525" w14:textId="14CF4F8D" w:rsidR="004105FF" w:rsidRPr="005B6FA9" w:rsidRDefault="004105FF" w:rsidP="004105FF">
            <w:pPr>
              <w:pStyle w:val="VCAAtablecondensed"/>
              <w:spacing w:after="0" w:line="240" w:lineRule="auto"/>
            </w:pPr>
            <w:r w:rsidRPr="005B6FA9">
              <w:t>International Music Company (2303)</w:t>
            </w:r>
          </w:p>
        </w:tc>
      </w:tr>
      <w:tr w:rsidR="004105FF" w14:paraId="28B862B5" w14:textId="77777777" w:rsidTr="004105FF">
        <w:tc>
          <w:tcPr>
            <w:tcW w:w="2268" w:type="dxa"/>
            <w:tcBorders>
              <w:top w:val="nil"/>
              <w:bottom w:val="nil"/>
            </w:tcBorders>
          </w:tcPr>
          <w:p w14:paraId="050FF80A" w14:textId="77777777" w:rsidR="004105FF" w:rsidRPr="005B6FA9" w:rsidRDefault="004105FF" w:rsidP="004105FF">
            <w:pPr>
              <w:pStyle w:val="VCAAtablecondensed"/>
              <w:spacing w:line="240" w:lineRule="auto"/>
            </w:pPr>
          </w:p>
        </w:tc>
        <w:tc>
          <w:tcPr>
            <w:tcW w:w="5104" w:type="dxa"/>
            <w:tcBorders>
              <w:top w:val="nil"/>
              <w:bottom w:val="nil"/>
            </w:tcBorders>
          </w:tcPr>
          <w:p w14:paraId="50AB52C0" w14:textId="60795844" w:rsidR="004105FF" w:rsidRPr="005B6FA9" w:rsidRDefault="004105FF" w:rsidP="004105FF">
            <w:pPr>
              <w:pStyle w:val="VCAAtablecondensed"/>
              <w:spacing w:before="40" w:after="240" w:line="240" w:lineRule="auto"/>
              <w:rPr>
                <w:i/>
              </w:rPr>
            </w:pPr>
            <w:r w:rsidRPr="005B6FA9">
              <w:rPr>
                <w:i/>
              </w:rPr>
              <w:t>Sonata No. 5 in E minor</w:t>
            </w:r>
          </w:p>
        </w:tc>
        <w:tc>
          <w:tcPr>
            <w:tcW w:w="2693" w:type="dxa"/>
            <w:tcBorders>
              <w:top w:val="nil"/>
              <w:bottom w:val="nil"/>
            </w:tcBorders>
          </w:tcPr>
          <w:p w14:paraId="579275A7" w14:textId="2A3C0E89" w:rsidR="004105FF" w:rsidRPr="005B6FA9" w:rsidRDefault="004105FF" w:rsidP="004105FF">
            <w:pPr>
              <w:pStyle w:val="VCAAtablecondensed"/>
              <w:spacing w:before="40" w:after="0" w:line="240" w:lineRule="auto"/>
            </w:pPr>
            <w:r w:rsidRPr="005B6FA9">
              <w:t>International Music Company (1472)</w:t>
            </w:r>
          </w:p>
        </w:tc>
      </w:tr>
      <w:tr w:rsidR="004105FF" w14:paraId="2DCB099A" w14:textId="77777777" w:rsidTr="00D866D7">
        <w:tc>
          <w:tcPr>
            <w:tcW w:w="2268" w:type="dxa"/>
            <w:tcBorders>
              <w:top w:val="nil"/>
              <w:bottom w:val="single" w:sz="4" w:space="0" w:color="000000" w:themeColor="text1"/>
            </w:tcBorders>
          </w:tcPr>
          <w:p w14:paraId="022D8F31" w14:textId="77777777" w:rsidR="004105FF" w:rsidRPr="005B6FA9" w:rsidRDefault="004105FF" w:rsidP="004105FF">
            <w:pPr>
              <w:pStyle w:val="VCAAtablecondensed"/>
              <w:spacing w:line="240" w:lineRule="auto"/>
            </w:pPr>
          </w:p>
        </w:tc>
        <w:tc>
          <w:tcPr>
            <w:tcW w:w="5104" w:type="dxa"/>
            <w:tcBorders>
              <w:top w:val="nil"/>
              <w:bottom w:val="single" w:sz="4" w:space="0" w:color="000000" w:themeColor="text1"/>
            </w:tcBorders>
          </w:tcPr>
          <w:p w14:paraId="28DAF403" w14:textId="3639EA65" w:rsidR="004105FF" w:rsidRPr="005B6FA9" w:rsidRDefault="004105FF" w:rsidP="004105FF">
            <w:pPr>
              <w:pStyle w:val="VCAAtablecondensed"/>
              <w:spacing w:before="40" w:after="240" w:line="240" w:lineRule="auto"/>
              <w:rPr>
                <w:i/>
              </w:rPr>
            </w:pPr>
            <w:r w:rsidRPr="005B6FA9">
              <w:rPr>
                <w:i/>
              </w:rPr>
              <w:t>Concerto in A minor, op. 3</w:t>
            </w:r>
            <w:r w:rsidRPr="005B6FA9">
              <w:t>, no. 6</w:t>
            </w:r>
          </w:p>
        </w:tc>
        <w:tc>
          <w:tcPr>
            <w:tcW w:w="2693" w:type="dxa"/>
            <w:tcBorders>
              <w:top w:val="nil"/>
              <w:bottom w:val="single" w:sz="4" w:space="0" w:color="000000" w:themeColor="text1"/>
            </w:tcBorders>
          </w:tcPr>
          <w:p w14:paraId="72CFED2F" w14:textId="66E1E9A0" w:rsidR="004105FF" w:rsidRPr="005B6FA9" w:rsidRDefault="004105FF" w:rsidP="004105FF">
            <w:pPr>
              <w:pStyle w:val="VCAAtablecondensed"/>
              <w:spacing w:before="40" w:line="240" w:lineRule="auto"/>
            </w:pPr>
            <w:r w:rsidRPr="005B6FA9">
              <w:t>International Music Company</w:t>
            </w:r>
          </w:p>
        </w:tc>
      </w:tr>
    </w:tbl>
    <w:p w14:paraId="0247B95D" w14:textId="77777777" w:rsidR="00D866D7" w:rsidRDefault="00D866D7" w:rsidP="00D866D7"/>
    <w:p w14:paraId="6614F84A" w14:textId="77777777" w:rsidR="004105FF" w:rsidRPr="00353D4E" w:rsidRDefault="004105FF">
      <w:pPr>
        <w:rPr>
          <w:rFonts w:ascii="Arial" w:hAnsi="Arial" w:cs="Arial"/>
          <w:sz w:val="20"/>
          <w:szCs w:val="20"/>
          <w:lang w:val="en" w:eastAsia="en-AU"/>
        </w:rPr>
      </w:pPr>
      <w:r>
        <w:br w:type="page"/>
      </w:r>
    </w:p>
    <w:p w14:paraId="3519FC7A" w14:textId="585593D3" w:rsidR="00D866D7" w:rsidRPr="005B6FA9" w:rsidRDefault="00D866D7" w:rsidP="00D866D7">
      <w:pPr>
        <w:pStyle w:val="VCAAHeading5"/>
        <w:spacing w:after="240"/>
      </w:pPr>
      <w:r>
        <w:t>Classical</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268"/>
        <w:gridCol w:w="5104"/>
        <w:gridCol w:w="2693"/>
      </w:tblGrid>
      <w:tr w:rsidR="00D866D7" w:rsidRPr="00B13D3B" w14:paraId="39FD6D97" w14:textId="77777777" w:rsidTr="00D866D7">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4" w:space="0" w:color="000000" w:themeColor="text1"/>
            </w:tcBorders>
          </w:tcPr>
          <w:p w14:paraId="40F79D9A" w14:textId="77777777" w:rsidR="00D866D7" w:rsidRPr="00B13D3B" w:rsidRDefault="00D866D7" w:rsidP="00D866D7">
            <w:pPr>
              <w:pStyle w:val="VCAAtablecondensedheading"/>
            </w:pPr>
            <w:r w:rsidRPr="00833E99">
              <w:t>Composer</w:t>
            </w:r>
          </w:p>
        </w:tc>
        <w:tc>
          <w:tcPr>
            <w:tcW w:w="5104" w:type="dxa"/>
            <w:tcBorders>
              <w:bottom w:val="single" w:sz="4" w:space="0" w:color="000000" w:themeColor="text1"/>
            </w:tcBorders>
          </w:tcPr>
          <w:p w14:paraId="7665E925" w14:textId="77777777" w:rsidR="00D866D7" w:rsidRPr="00B13D3B" w:rsidRDefault="00D866D7" w:rsidP="00D866D7">
            <w:pPr>
              <w:pStyle w:val="VCAAtablecondensedheading"/>
            </w:pPr>
            <w:r w:rsidRPr="00833E99">
              <w:t>Title</w:t>
            </w:r>
          </w:p>
        </w:tc>
        <w:tc>
          <w:tcPr>
            <w:tcW w:w="2693" w:type="dxa"/>
            <w:tcBorders>
              <w:bottom w:val="single" w:sz="4" w:space="0" w:color="000000" w:themeColor="text1"/>
            </w:tcBorders>
          </w:tcPr>
          <w:p w14:paraId="3EAE263B" w14:textId="77777777" w:rsidR="00D866D7" w:rsidRPr="00B13D3B" w:rsidRDefault="00D866D7" w:rsidP="00D866D7">
            <w:pPr>
              <w:pStyle w:val="VCAAtablecondensedheading"/>
            </w:pPr>
            <w:r>
              <w:t>P</w:t>
            </w:r>
            <w:r w:rsidRPr="00833E99">
              <w:t>ublisher</w:t>
            </w:r>
          </w:p>
        </w:tc>
      </w:tr>
      <w:tr w:rsidR="00D866D7" w14:paraId="75F7D5C3" w14:textId="77777777" w:rsidTr="00D866D7">
        <w:tc>
          <w:tcPr>
            <w:tcW w:w="2268" w:type="dxa"/>
            <w:tcBorders>
              <w:bottom w:val="nil"/>
            </w:tcBorders>
          </w:tcPr>
          <w:p w14:paraId="4A62109F" w14:textId="3F83F85E" w:rsidR="00D866D7" w:rsidRDefault="00D866D7" w:rsidP="00D866D7">
            <w:pPr>
              <w:pStyle w:val="VCAAtablecondensed"/>
              <w:spacing w:line="240" w:lineRule="auto"/>
            </w:pPr>
            <w:r w:rsidRPr="005B6FA9">
              <w:t>BEETHOVEN, L van</w:t>
            </w:r>
          </w:p>
        </w:tc>
        <w:tc>
          <w:tcPr>
            <w:tcW w:w="5104" w:type="dxa"/>
            <w:tcBorders>
              <w:bottom w:val="nil"/>
            </w:tcBorders>
          </w:tcPr>
          <w:p w14:paraId="2F248AA4" w14:textId="47C0EB5E" w:rsidR="00D866D7" w:rsidRDefault="00D866D7" w:rsidP="00D866D7">
            <w:pPr>
              <w:pStyle w:val="VCAAtablecondensed"/>
              <w:spacing w:line="240" w:lineRule="auto"/>
            </w:pPr>
            <w:proofErr w:type="spellStart"/>
            <w:r w:rsidRPr="005B6FA9">
              <w:rPr>
                <w:i/>
              </w:rPr>
              <w:t>Sonatina</w:t>
            </w:r>
            <w:proofErr w:type="spellEnd"/>
            <w:r w:rsidRPr="005B6FA9">
              <w:t xml:space="preserve"> from ZIMMERMAN, </w:t>
            </w:r>
            <w:r w:rsidRPr="005B6FA9">
              <w:rPr>
                <w:i/>
              </w:rPr>
              <w:t>Solos for the Double Bass Player</w:t>
            </w:r>
          </w:p>
        </w:tc>
        <w:tc>
          <w:tcPr>
            <w:tcW w:w="2693" w:type="dxa"/>
            <w:tcBorders>
              <w:bottom w:val="nil"/>
            </w:tcBorders>
          </w:tcPr>
          <w:p w14:paraId="27E7781E" w14:textId="0C36740B" w:rsidR="00D866D7" w:rsidRDefault="00D866D7" w:rsidP="00D866D7">
            <w:pPr>
              <w:pStyle w:val="VCAAtablecondensed"/>
              <w:spacing w:line="240" w:lineRule="auto"/>
            </w:pPr>
            <w:r w:rsidRPr="005B6FA9">
              <w:t>Schirmer (2557)</w:t>
            </w:r>
          </w:p>
        </w:tc>
      </w:tr>
      <w:tr w:rsidR="00D866D7" w14:paraId="6A19DAF0" w14:textId="77777777" w:rsidTr="00D866D7">
        <w:tc>
          <w:tcPr>
            <w:tcW w:w="2268" w:type="dxa"/>
            <w:tcBorders>
              <w:top w:val="nil"/>
              <w:bottom w:val="nil"/>
            </w:tcBorders>
          </w:tcPr>
          <w:p w14:paraId="3FD082E4" w14:textId="3A184494" w:rsidR="00D866D7" w:rsidRPr="0024477B" w:rsidRDefault="00D866D7" w:rsidP="00D866D7">
            <w:pPr>
              <w:pStyle w:val="VCAAtablecondensed"/>
              <w:spacing w:line="240" w:lineRule="auto"/>
            </w:pPr>
            <w:r w:rsidRPr="005B6FA9">
              <w:t xml:space="preserve">BOCCHERINI, Luigi, </w:t>
            </w:r>
            <w:r w:rsidR="00353D4E">
              <w:br/>
            </w:r>
            <w:r w:rsidRPr="005B6FA9">
              <w:t>ed. Sankey</w:t>
            </w:r>
          </w:p>
        </w:tc>
        <w:tc>
          <w:tcPr>
            <w:tcW w:w="5104" w:type="dxa"/>
            <w:tcBorders>
              <w:top w:val="nil"/>
              <w:bottom w:val="nil"/>
            </w:tcBorders>
          </w:tcPr>
          <w:p w14:paraId="3D3A31C8" w14:textId="10AFEA02" w:rsidR="00D866D7" w:rsidRPr="0024477B" w:rsidRDefault="00D866D7" w:rsidP="00D866D7">
            <w:pPr>
              <w:pStyle w:val="VCAAtablecondensed"/>
              <w:spacing w:line="240" w:lineRule="auto"/>
            </w:pPr>
            <w:r w:rsidRPr="005B6FA9">
              <w:rPr>
                <w:i/>
              </w:rPr>
              <w:t>Rondo in C major</w:t>
            </w:r>
          </w:p>
        </w:tc>
        <w:tc>
          <w:tcPr>
            <w:tcW w:w="2693" w:type="dxa"/>
            <w:tcBorders>
              <w:top w:val="nil"/>
              <w:bottom w:val="nil"/>
            </w:tcBorders>
          </w:tcPr>
          <w:p w14:paraId="7C948E09" w14:textId="6E26E59E" w:rsidR="00D866D7" w:rsidRPr="0024477B" w:rsidRDefault="00D866D7" w:rsidP="00D866D7">
            <w:pPr>
              <w:pStyle w:val="VCAAtablecondensed"/>
              <w:spacing w:line="240" w:lineRule="auto"/>
              <w:rPr>
                <w:i/>
              </w:rPr>
            </w:pPr>
            <w:r w:rsidRPr="005B6FA9">
              <w:t>International Music Company</w:t>
            </w:r>
          </w:p>
        </w:tc>
      </w:tr>
      <w:tr w:rsidR="00D866D7" w14:paraId="1DA04C95" w14:textId="77777777" w:rsidTr="00D866D7">
        <w:tc>
          <w:tcPr>
            <w:tcW w:w="2268" w:type="dxa"/>
            <w:tcBorders>
              <w:top w:val="nil"/>
              <w:bottom w:val="nil"/>
            </w:tcBorders>
          </w:tcPr>
          <w:p w14:paraId="7CF12A23" w14:textId="7743F12D" w:rsidR="00D866D7" w:rsidRPr="0024477B" w:rsidRDefault="00D866D7" w:rsidP="00D866D7">
            <w:pPr>
              <w:pStyle w:val="VCAAtablecondensed"/>
              <w:spacing w:line="240" w:lineRule="auto"/>
            </w:pPr>
            <w:r w:rsidRPr="005B6FA9">
              <w:rPr>
                <w:color w:val="auto"/>
              </w:rPr>
              <w:t>CAPUZZI, Antonio</w:t>
            </w:r>
          </w:p>
        </w:tc>
        <w:tc>
          <w:tcPr>
            <w:tcW w:w="5104" w:type="dxa"/>
            <w:tcBorders>
              <w:top w:val="nil"/>
              <w:bottom w:val="nil"/>
            </w:tcBorders>
          </w:tcPr>
          <w:p w14:paraId="4AEA71B5" w14:textId="79856C09" w:rsidR="00D866D7" w:rsidRPr="0024477B" w:rsidRDefault="00D866D7" w:rsidP="00D866D7">
            <w:pPr>
              <w:pStyle w:val="VCAAtablecondensed"/>
              <w:spacing w:line="240" w:lineRule="auto"/>
            </w:pPr>
            <w:r w:rsidRPr="005B6FA9">
              <w:rPr>
                <w:i/>
                <w:color w:val="auto"/>
              </w:rPr>
              <w:t>Concerto for double bass</w:t>
            </w:r>
            <w:r w:rsidRPr="005B6FA9">
              <w:rPr>
                <w:color w:val="auto"/>
              </w:rPr>
              <w:t>, any one or two movement/s</w:t>
            </w:r>
          </w:p>
        </w:tc>
        <w:tc>
          <w:tcPr>
            <w:tcW w:w="2693" w:type="dxa"/>
            <w:tcBorders>
              <w:top w:val="nil"/>
              <w:bottom w:val="nil"/>
            </w:tcBorders>
          </w:tcPr>
          <w:p w14:paraId="1F19034C" w14:textId="0EB5B888" w:rsidR="00D866D7" w:rsidRPr="0024477B" w:rsidRDefault="00D866D7" w:rsidP="00D866D7">
            <w:pPr>
              <w:pStyle w:val="VCAAtablecondensed"/>
              <w:spacing w:line="240" w:lineRule="auto"/>
              <w:rPr>
                <w:rFonts w:cs="Times New Roman"/>
                <w:i/>
              </w:rPr>
            </w:pPr>
            <w:r w:rsidRPr="005B6FA9">
              <w:rPr>
                <w:color w:val="auto"/>
              </w:rPr>
              <w:t>Any edition which is either in D major or F major (</w:t>
            </w:r>
            <w:proofErr w:type="spellStart"/>
            <w:r w:rsidRPr="005B6FA9">
              <w:rPr>
                <w:color w:val="auto"/>
              </w:rPr>
              <w:t>Yorke</w:t>
            </w:r>
            <w:proofErr w:type="spellEnd"/>
            <w:r w:rsidRPr="005B6FA9">
              <w:rPr>
                <w:color w:val="auto"/>
              </w:rPr>
              <w:t xml:space="preserve"> YE 0011)</w:t>
            </w:r>
          </w:p>
        </w:tc>
      </w:tr>
      <w:tr w:rsidR="00D866D7" w14:paraId="2A1B2FEB" w14:textId="77777777" w:rsidTr="00D866D7">
        <w:tc>
          <w:tcPr>
            <w:tcW w:w="2268" w:type="dxa"/>
            <w:tcBorders>
              <w:top w:val="nil"/>
              <w:bottom w:val="nil"/>
            </w:tcBorders>
          </w:tcPr>
          <w:p w14:paraId="29A6BF08" w14:textId="5F5F6CDD" w:rsidR="00D866D7" w:rsidRPr="0024477B" w:rsidRDefault="00D866D7" w:rsidP="00D866D7">
            <w:pPr>
              <w:pStyle w:val="VCAAtablecondensed"/>
              <w:spacing w:line="240" w:lineRule="auto"/>
            </w:pPr>
            <w:r w:rsidRPr="005B6FA9">
              <w:rPr>
                <w:color w:val="auto"/>
              </w:rPr>
              <w:t>CIMADOR, Giovanni B</w:t>
            </w:r>
          </w:p>
        </w:tc>
        <w:tc>
          <w:tcPr>
            <w:tcW w:w="5104" w:type="dxa"/>
            <w:tcBorders>
              <w:top w:val="nil"/>
              <w:bottom w:val="nil"/>
            </w:tcBorders>
          </w:tcPr>
          <w:p w14:paraId="7CFB53A5" w14:textId="380E2C59" w:rsidR="00D866D7" w:rsidRPr="0024477B" w:rsidRDefault="00D866D7" w:rsidP="00D866D7">
            <w:pPr>
              <w:pStyle w:val="VCAAtablecondensed"/>
              <w:spacing w:line="240" w:lineRule="auto"/>
            </w:pPr>
            <w:r w:rsidRPr="005B6FA9">
              <w:rPr>
                <w:i/>
                <w:color w:val="auto"/>
              </w:rPr>
              <w:t>Concerto in G major</w:t>
            </w:r>
            <w:r w:rsidRPr="005B6FA9">
              <w:rPr>
                <w:color w:val="auto"/>
              </w:rPr>
              <w:t>, any movement/s</w:t>
            </w:r>
          </w:p>
        </w:tc>
        <w:tc>
          <w:tcPr>
            <w:tcW w:w="2693" w:type="dxa"/>
            <w:tcBorders>
              <w:top w:val="nil"/>
              <w:bottom w:val="nil"/>
            </w:tcBorders>
          </w:tcPr>
          <w:p w14:paraId="50C4D48E" w14:textId="21F20113" w:rsidR="00D866D7" w:rsidRPr="0024477B" w:rsidRDefault="00D866D7" w:rsidP="00D866D7">
            <w:pPr>
              <w:pStyle w:val="VCAAtablecondensed"/>
              <w:spacing w:line="240" w:lineRule="auto"/>
              <w:rPr>
                <w:rFonts w:cs="Times New Roman"/>
                <w:i/>
              </w:rPr>
            </w:pPr>
            <w:proofErr w:type="spellStart"/>
            <w:r w:rsidRPr="005B6FA9">
              <w:rPr>
                <w:color w:val="auto"/>
              </w:rPr>
              <w:t>Yorke</w:t>
            </w:r>
            <w:proofErr w:type="spellEnd"/>
            <w:r w:rsidRPr="005B6FA9">
              <w:rPr>
                <w:color w:val="auto"/>
              </w:rPr>
              <w:t xml:space="preserve"> (YE 0063)</w:t>
            </w:r>
          </w:p>
        </w:tc>
      </w:tr>
      <w:tr w:rsidR="00D866D7" w14:paraId="28A55F38" w14:textId="77777777" w:rsidTr="00D866D7">
        <w:tc>
          <w:tcPr>
            <w:tcW w:w="2268" w:type="dxa"/>
            <w:tcBorders>
              <w:top w:val="nil"/>
              <w:bottom w:val="nil"/>
            </w:tcBorders>
          </w:tcPr>
          <w:p w14:paraId="700A0629" w14:textId="53AA0D79" w:rsidR="00D866D7" w:rsidRPr="0024477B" w:rsidRDefault="00D866D7" w:rsidP="00D866D7">
            <w:pPr>
              <w:pStyle w:val="VCAAtablecondensed"/>
              <w:spacing w:line="240" w:lineRule="auto"/>
            </w:pPr>
            <w:r w:rsidRPr="005B6FA9">
              <w:rPr>
                <w:color w:val="auto"/>
              </w:rPr>
              <w:t>DITTERS von DITTERSDORF, Carl</w:t>
            </w:r>
          </w:p>
        </w:tc>
        <w:tc>
          <w:tcPr>
            <w:tcW w:w="5104" w:type="dxa"/>
            <w:tcBorders>
              <w:top w:val="nil"/>
              <w:bottom w:val="nil"/>
            </w:tcBorders>
          </w:tcPr>
          <w:p w14:paraId="4B9B5126" w14:textId="2E74BFDB" w:rsidR="00D866D7" w:rsidRPr="0024477B" w:rsidRDefault="00D866D7" w:rsidP="007D7945">
            <w:pPr>
              <w:pStyle w:val="VCAAtablecondensed"/>
              <w:spacing w:line="240" w:lineRule="auto"/>
            </w:pPr>
            <w:r w:rsidRPr="005B6FA9">
              <w:rPr>
                <w:i/>
                <w:color w:val="auto"/>
              </w:rPr>
              <w:t>Concerto in D major</w:t>
            </w:r>
            <w:r w:rsidR="007D7945">
              <w:rPr>
                <w:color w:val="auto"/>
              </w:rPr>
              <w:t xml:space="preserve">, no. 2, any movement/s (cadenzas optional) </w:t>
            </w:r>
          </w:p>
        </w:tc>
        <w:tc>
          <w:tcPr>
            <w:tcW w:w="2693" w:type="dxa"/>
            <w:tcBorders>
              <w:top w:val="nil"/>
              <w:bottom w:val="nil"/>
            </w:tcBorders>
          </w:tcPr>
          <w:p w14:paraId="2084FB32" w14:textId="23022D65" w:rsidR="00D866D7" w:rsidRPr="0024477B" w:rsidRDefault="00D866D7" w:rsidP="00D866D7">
            <w:pPr>
              <w:pStyle w:val="VCAAtablecondensed"/>
              <w:spacing w:line="240" w:lineRule="auto"/>
              <w:rPr>
                <w:rFonts w:cs="Times New Roman"/>
                <w:i/>
              </w:rPr>
            </w:pPr>
            <w:proofErr w:type="spellStart"/>
            <w:r w:rsidRPr="005B6FA9">
              <w:rPr>
                <w:color w:val="auto"/>
              </w:rPr>
              <w:t>Yorke</w:t>
            </w:r>
            <w:proofErr w:type="spellEnd"/>
            <w:r w:rsidRPr="005B6FA9">
              <w:rPr>
                <w:color w:val="auto"/>
              </w:rPr>
              <w:t xml:space="preserve"> (YE 0059)</w:t>
            </w:r>
          </w:p>
        </w:tc>
      </w:tr>
      <w:tr w:rsidR="00D866D7" w14:paraId="21CFF465" w14:textId="77777777" w:rsidTr="00D866D7">
        <w:tc>
          <w:tcPr>
            <w:tcW w:w="2268" w:type="dxa"/>
            <w:tcBorders>
              <w:top w:val="nil"/>
              <w:bottom w:val="nil"/>
            </w:tcBorders>
          </w:tcPr>
          <w:p w14:paraId="6B42A7B4" w14:textId="433B1B44" w:rsidR="00D866D7" w:rsidRPr="00796454" w:rsidRDefault="00D866D7" w:rsidP="00D866D7">
            <w:pPr>
              <w:pStyle w:val="VCAAtablecondensed"/>
              <w:spacing w:line="240" w:lineRule="auto"/>
            </w:pPr>
            <w:r w:rsidRPr="005B6FA9">
              <w:rPr>
                <w:color w:val="auto"/>
              </w:rPr>
              <w:t>DRAGONETTI, Domenico</w:t>
            </w:r>
          </w:p>
        </w:tc>
        <w:tc>
          <w:tcPr>
            <w:tcW w:w="5104" w:type="dxa"/>
            <w:tcBorders>
              <w:top w:val="nil"/>
              <w:bottom w:val="nil"/>
            </w:tcBorders>
          </w:tcPr>
          <w:p w14:paraId="7728A5B7" w14:textId="6CAA39D1" w:rsidR="00D866D7" w:rsidRPr="00796454" w:rsidRDefault="00D866D7" w:rsidP="00D866D7">
            <w:pPr>
              <w:pStyle w:val="VCAAtablecondensed"/>
              <w:spacing w:line="240" w:lineRule="auto"/>
              <w:rPr>
                <w:i/>
              </w:rPr>
            </w:pPr>
            <w:r w:rsidRPr="005B6FA9">
              <w:rPr>
                <w:i/>
                <w:color w:val="auto"/>
              </w:rPr>
              <w:t>Andante und Rondo</w:t>
            </w:r>
            <w:r w:rsidRPr="005B6FA9">
              <w:rPr>
                <w:color w:val="auto"/>
              </w:rPr>
              <w:t>, either or both movements</w:t>
            </w:r>
          </w:p>
        </w:tc>
        <w:tc>
          <w:tcPr>
            <w:tcW w:w="2693" w:type="dxa"/>
            <w:tcBorders>
              <w:top w:val="nil"/>
              <w:bottom w:val="nil"/>
            </w:tcBorders>
          </w:tcPr>
          <w:p w14:paraId="6D6A4B19" w14:textId="0FE5D343" w:rsidR="00D866D7" w:rsidRPr="00796454" w:rsidRDefault="00D866D7" w:rsidP="00D866D7">
            <w:pPr>
              <w:pStyle w:val="VCAAtablecondensed"/>
              <w:spacing w:line="240" w:lineRule="auto"/>
            </w:pPr>
            <w:proofErr w:type="spellStart"/>
            <w:r w:rsidRPr="005B6FA9">
              <w:rPr>
                <w:color w:val="auto"/>
              </w:rPr>
              <w:t>Yorke</w:t>
            </w:r>
            <w:proofErr w:type="spellEnd"/>
            <w:r w:rsidRPr="005B6FA9">
              <w:rPr>
                <w:color w:val="auto"/>
              </w:rPr>
              <w:t xml:space="preserve">; or </w:t>
            </w:r>
            <w:proofErr w:type="spellStart"/>
            <w:r w:rsidRPr="005B6FA9">
              <w:rPr>
                <w:color w:val="auto"/>
              </w:rPr>
              <w:t>Doblinger</w:t>
            </w:r>
            <w:proofErr w:type="spellEnd"/>
            <w:r w:rsidRPr="005B6FA9">
              <w:rPr>
                <w:color w:val="auto"/>
              </w:rPr>
              <w:t xml:space="preserve"> (DM 190)</w:t>
            </w:r>
          </w:p>
        </w:tc>
      </w:tr>
      <w:tr w:rsidR="00D866D7" w14:paraId="486F8ACA" w14:textId="77777777" w:rsidTr="00D866D7">
        <w:tc>
          <w:tcPr>
            <w:tcW w:w="2268" w:type="dxa"/>
            <w:tcBorders>
              <w:top w:val="nil"/>
              <w:bottom w:val="nil"/>
            </w:tcBorders>
          </w:tcPr>
          <w:p w14:paraId="41DF9956" w14:textId="77777777" w:rsidR="00D866D7" w:rsidRPr="00796454" w:rsidRDefault="00D866D7" w:rsidP="00D866D7">
            <w:pPr>
              <w:pStyle w:val="VCAAtablecondensed"/>
              <w:spacing w:line="240" w:lineRule="auto"/>
            </w:pPr>
            <w:r w:rsidRPr="005B6FA9">
              <w:t xml:space="preserve">HALAHAN, Guy </w:t>
            </w:r>
          </w:p>
        </w:tc>
        <w:tc>
          <w:tcPr>
            <w:tcW w:w="5104" w:type="dxa"/>
            <w:tcBorders>
              <w:top w:val="nil"/>
              <w:bottom w:val="nil"/>
            </w:tcBorders>
          </w:tcPr>
          <w:p w14:paraId="3A0A5F7E" w14:textId="69F27DDC" w:rsidR="00D866D7" w:rsidRPr="00796454" w:rsidRDefault="00D866D7" w:rsidP="00D866D7">
            <w:pPr>
              <w:pStyle w:val="VCAAtablecondensed"/>
              <w:spacing w:line="240" w:lineRule="auto"/>
              <w:rPr>
                <w:i/>
              </w:rPr>
            </w:pPr>
            <w:r w:rsidRPr="005B6FA9">
              <w:rPr>
                <w:i/>
                <w:color w:val="auto"/>
              </w:rPr>
              <w:t>Solo in D minor</w:t>
            </w:r>
          </w:p>
        </w:tc>
        <w:tc>
          <w:tcPr>
            <w:tcW w:w="2693" w:type="dxa"/>
            <w:tcBorders>
              <w:top w:val="nil"/>
              <w:bottom w:val="nil"/>
            </w:tcBorders>
          </w:tcPr>
          <w:p w14:paraId="3AFE4A27" w14:textId="4408B3E7" w:rsidR="00D866D7" w:rsidRPr="00796454" w:rsidRDefault="00D866D7" w:rsidP="00D866D7">
            <w:pPr>
              <w:pStyle w:val="VCAAtablecondensed"/>
              <w:spacing w:line="240" w:lineRule="auto"/>
            </w:pPr>
            <w:proofErr w:type="spellStart"/>
            <w:r w:rsidRPr="005B6FA9">
              <w:rPr>
                <w:color w:val="auto"/>
              </w:rPr>
              <w:t>Doblinger</w:t>
            </w:r>
            <w:proofErr w:type="spellEnd"/>
            <w:r w:rsidRPr="005B6FA9">
              <w:rPr>
                <w:color w:val="auto"/>
              </w:rPr>
              <w:t xml:space="preserve"> (DM 120)</w:t>
            </w:r>
          </w:p>
        </w:tc>
      </w:tr>
      <w:tr w:rsidR="00D866D7" w14:paraId="29F737B0" w14:textId="77777777" w:rsidTr="00D866D7">
        <w:tc>
          <w:tcPr>
            <w:tcW w:w="2268" w:type="dxa"/>
            <w:tcBorders>
              <w:top w:val="nil"/>
              <w:bottom w:val="nil"/>
            </w:tcBorders>
          </w:tcPr>
          <w:p w14:paraId="7A2C524D" w14:textId="6C891913" w:rsidR="00D866D7" w:rsidRDefault="00D866D7" w:rsidP="00D866D7">
            <w:pPr>
              <w:pStyle w:val="VCAAtablecondensed"/>
              <w:spacing w:line="240" w:lineRule="auto"/>
            </w:pPr>
            <w:r w:rsidRPr="005B6FA9">
              <w:rPr>
                <w:color w:val="auto"/>
              </w:rPr>
              <w:t>DRAGONETTI, Domenico</w:t>
            </w:r>
          </w:p>
        </w:tc>
        <w:tc>
          <w:tcPr>
            <w:tcW w:w="5104" w:type="dxa"/>
            <w:tcBorders>
              <w:top w:val="nil"/>
              <w:bottom w:val="nil"/>
            </w:tcBorders>
          </w:tcPr>
          <w:p w14:paraId="115E5BE5" w14:textId="5F08A03A" w:rsidR="00D866D7" w:rsidRPr="007F407E" w:rsidRDefault="00D866D7" w:rsidP="00D866D7">
            <w:pPr>
              <w:pStyle w:val="VCAAtablecondensed"/>
              <w:spacing w:line="240" w:lineRule="auto"/>
              <w:rPr>
                <w:i/>
              </w:rPr>
            </w:pPr>
            <w:r w:rsidRPr="005B6FA9">
              <w:rPr>
                <w:i/>
                <w:color w:val="auto"/>
              </w:rPr>
              <w:t>The Famous Solo in E Minor,</w:t>
            </w:r>
            <w:r w:rsidRPr="005B6FA9">
              <w:rPr>
                <w:color w:val="auto"/>
              </w:rPr>
              <w:t xml:space="preserve"> either or both sections</w:t>
            </w:r>
          </w:p>
        </w:tc>
        <w:tc>
          <w:tcPr>
            <w:tcW w:w="2693" w:type="dxa"/>
            <w:tcBorders>
              <w:top w:val="nil"/>
              <w:bottom w:val="nil"/>
            </w:tcBorders>
          </w:tcPr>
          <w:p w14:paraId="6BF826D9" w14:textId="0466B027" w:rsidR="00D866D7" w:rsidRDefault="00D866D7" w:rsidP="00D866D7">
            <w:pPr>
              <w:pStyle w:val="VCAAtablecondensed"/>
              <w:spacing w:line="240" w:lineRule="auto"/>
            </w:pPr>
            <w:proofErr w:type="spellStart"/>
            <w:r w:rsidRPr="005B6FA9">
              <w:rPr>
                <w:color w:val="auto"/>
              </w:rPr>
              <w:t>Yorke</w:t>
            </w:r>
            <w:proofErr w:type="spellEnd"/>
            <w:r w:rsidRPr="005B6FA9">
              <w:rPr>
                <w:color w:val="auto"/>
              </w:rPr>
              <w:t xml:space="preserve"> (YE 0052)</w:t>
            </w:r>
          </w:p>
        </w:tc>
      </w:tr>
      <w:tr w:rsidR="00D866D7" w14:paraId="1A610E4B" w14:textId="77777777" w:rsidTr="00D866D7">
        <w:tc>
          <w:tcPr>
            <w:tcW w:w="2268" w:type="dxa"/>
            <w:tcBorders>
              <w:top w:val="nil"/>
              <w:bottom w:val="nil"/>
            </w:tcBorders>
          </w:tcPr>
          <w:p w14:paraId="1CFAB186" w14:textId="72806DC7" w:rsidR="00D866D7" w:rsidRPr="005B6FA9" w:rsidRDefault="00D866D7" w:rsidP="00D866D7">
            <w:pPr>
              <w:pStyle w:val="VCAAtablecondensed"/>
              <w:spacing w:line="240" w:lineRule="auto"/>
            </w:pPr>
            <w:r w:rsidRPr="005B6FA9">
              <w:rPr>
                <w:color w:val="auto"/>
              </w:rPr>
              <w:t>KEYPER, Franz</w:t>
            </w:r>
          </w:p>
        </w:tc>
        <w:tc>
          <w:tcPr>
            <w:tcW w:w="5104" w:type="dxa"/>
            <w:tcBorders>
              <w:top w:val="nil"/>
              <w:bottom w:val="nil"/>
            </w:tcBorders>
          </w:tcPr>
          <w:p w14:paraId="58792D22" w14:textId="4400728A" w:rsidR="00D866D7" w:rsidRPr="005B6FA9" w:rsidRDefault="00D866D7" w:rsidP="00D866D7">
            <w:pPr>
              <w:pStyle w:val="VCAAtablecondensed"/>
              <w:spacing w:line="240" w:lineRule="auto"/>
              <w:rPr>
                <w:i/>
              </w:rPr>
            </w:pPr>
            <w:r w:rsidRPr="005B6FA9">
              <w:rPr>
                <w:i/>
                <w:color w:val="auto"/>
              </w:rPr>
              <w:t>Romance and Rondo</w:t>
            </w:r>
            <w:r w:rsidRPr="005B6FA9">
              <w:rPr>
                <w:color w:val="auto"/>
              </w:rPr>
              <w:t>, either or both</w:t>
            </w:r>
          </w:p>
        </w:tc>
        <w:tc>
          <w:tcPr>
            <w:tcW w:w="2693" w:type="dxa"/>
            <w:tcBorders>
              <w:top w:val="nil"/>
              <w:bottom w:val="nil"/>
            </w:tcBorders>
          </w:tcPr>
          <w:p w14:paraId="3BC547D2" w14:textId="6036ECBA" w:rsidR="00D866D7" w:rsidRPr="005B6FA9" w:rsidRDefault="00D866D7" w:rsidP="00D866D7">
            <w:pPr>
              <w:pStyle w:val="VCAAtablecondensed"/>
              <w:spacing w:line="240" w:lineRule="auto"/>
            </w:pPr>
            <w:proofErr w:type="spellStart"/>
            <w:r w:rsidRPr="005B6FA9">
              <w:rPr>
                <w:color w:val="auto"/>
              </w:rPr>
              <w:t>Yorke</w:t>
            </w:r>
            <w:proofErr w:type="spellEnd"/>
            <w:r w:rsidRPr="005B6FA9">
              <w:rPr>
                <w:color w:val="auto"/>
              </w:rPr>
              <w:t xml:space="preserve"> (YE 0030)</w:t>
            </w:r>
          </w:p>
        </w:tc>
      </w:tr>
      <w:tr w:rsidR="00D866D7" w14:paraId="368D46C5" w14:textId="77777777" w:rsidTr="00D866D7">
        <w:tc>
          <w:tcPr>
            <w:tcW w:w="2268" w:type="dxa"/>
            <w:tcBorders>
              <w:top w:val="nil"/>
              <w:bottom w:val="single" w:sz="4" w:space="0" w:color="000000" w:themeColor="text1"/>
            </w:tcBorders>
          </w:tcPr>
          <w:p w14:paraId="25AFF467" w14:textId="77777777" w:rsidR="00D866D7" w:rsidRDefault="00D866D7" w:rsidP="00D866D7">
            <w:pPr>
              <w:pStyle w:val="VCAAtablecondensed"/>
              <w:spacing w:line="240" w:lineRule="auto"/>
              <w:rPr>
                <w:color w:val="auto"/>
              </w:rPr>
            </w:pPr>
            <w:r w:rsidRPr="005B6FA9">
              <w:rPr>
                <w:color w:val="auto"/>
              </w:rPr>
              <w:t>PICHEL, Wenzel</w:t>
            </w:r>
          </w:p>
          <w:p w14:paraId="1A38F215" w14:textId="77777777" w:rsidR="00B57132" w:rsidRDefault="00B57132" w:rsidP="00D866D7">
            <w:pPr>
              <w:pStyle w:val="VCAAtablecondensed"/>
              <w:spacing w:line="240" w:lineRule="auto"/>
              <w:rPr>
                <w:color w:val="auto"/>
              </w:rPr>
            </w:pPr>
          </w:p>
          <w:p w14:paraId="0C20214C" w14:textId="58ED1484" w:rsidR="00B57132" w:rsidRPr="00796454" w:rsidRDefault="00B57132" w:rsidP="00D866D7">
            <w:pPr>
              <w:pStyle w:val="VCAAtablecondensed"/>
              <w:spacing w:line="240" w:lineRule="auto"/>
            </w:pPr>
            <w:r>
              <w:rPr>
                <w:color w:val="auto"/>
              </w:rPr>
              <w:t>VANHAL, Jan Baptiste</w:t>
            </w:r>
          </w:p>
        </w:tc>
        <w:tc>
          <w:tcPr>
            <w:tcW w:w="5104" w:type="dxa"/>
            <w:tcBorders>
              <w:top w:val="nil"/>
              <w:bottom w:val="single" w:sz="4" w:space="0" w:color="000000" w:themeColor="text1"/>
            </w:tcBorders>
          </w:tcPr>
          <w:p w14:paraId="5B3CE079" w14:textId="77777777" w:rsidR="00B57132" w:rsidRDefault="00D866D7" w:rsidP="00D866D7">
            <w:pPr>
              <w:pStyle w:val="VCAAtablecondensed"/>
              <w:spacing w:after="240" w:line="240" w:lineRule="auto"/>
              <w:rPr>
                <w:color w:val="auto"/>
              </w:rPr>
            </w:pPr>
            <w:r w:rsidRPr="005B6FA9">
              <w:rPr>
                <w:i/>
                <w:color w:val="auto"/>
              </w:rPr>
              <w:t>Concerto in C major for double bass,</w:t>
            </w:r>
            <w:r w:rsidRPr="005B6FA9">
              <w:rPr>
                <w:color w:val="auto"/>
              </w:rPr>
              <w:t xml:space="preserve"> any two movements</w:t>
            </w:r>
            <w:r w:rsidR="00B57132">
              <w:rPr>
                <w:color w:val="auto"/>
              </w:rPr>
              <w:t xml:space="preserve"> </w:t>
            </w:r>
          </w:p>
          <w:p w14:paraId="47AA2997" w14:textId="35959B0A" w:rsidR="00B57132" w:rsidRPr="00B57132" w:rsidRDefault="00B57132" w:rsidP="00D866D7">
            <w:pPr>
              <w:pStyle w:val="VCAAtablecondensed"/>
              <w:spacing w:after="240" w:line="240" w:lineRule="auto"/>
              <w:rPr>
                <w:color w:val="auto"/>
              </w:rPr>
            </w:pPr>
            <w:r w:rsidRPr="00B57132">
              <w:rPr>
                <w:i/>
                <w:color w:val="auto"/>
              </w:rPr>
              <w:t>Concerto in E</w:t>
            </w:r>
            <w:r>
              <w:rPr>
                <w:i/>
                <w:color w:val="auto"/>
              </w:rPr>
              <w:t xml:space="preserve"> M</w:t>
            </w:r>
            <w:r w:rsidRPr="00B57132">
              <w:rPr>
                <w:i/>
                <w:color w:val="auto"/>
              </w:rPr>
              <w:t>ajor for double bass and piano</w:t>
            </w:r>
            <w:r>
              <w:rPr>
                <w:color w:val="auto"/>
              </w:rPr>
              <w:t>, any one or two movements</w:t>
            </w:r>
          </w:p>
        </w:tc>
        <w:tc>
          <w:tcPr>
            <w:tcW w:w="2693" w:type="dxa"/>
            <w:tcBorders>
              <w:top w:val="nil"/>
              <w:bottom w:val="single" w:sz="4" w:space="0" w:color="000000" w:themeColor="text1"/>
            </w:tcBorders>
          </w:tcPr>
          <w:p w14:paraId="429C5483" w14:textId="77777777" w:rsidR="00D866D7" w:rsidRDefault="00D866D7" w:rsidP="00D866D7">
            <w:pPr>
              <w:pStyle w:val="VCAAtablecondensed"/>
              <w:spacing w:line="240" w:lineRule="auto"/>
              <w:rPr>
                <w:color w:val="auto"/>
              </w:rPr>
            </w:pPr>
            <w:r w:rsidRPr="005B6FA9">
              <w:rPr>
                <w:color w:val="auto"/>
              </w:rPr>
              <w:t>Zimmermann</w:t>
            </w:r>
          </w:p>
          <w:p w14:paraId="18EB2F4F" w14:textId="77777777" w:rsidR="00B57132" w:rsidRDefault="00B57132" w:rsidP="00D866D7">
            <w:pPr>
              <w:pStyle w:val="VCAAtablecondensed"/>
              <w:spacing w:line="240" w:lineRule="auto"/>
              <w:rPr>
                <w:color w:val="auto"/>
              </w:rPr>
            </w:pPr>
          </w:p>
          <w:p w14:paraId="660A5C8C" w14:textId="6CEBDEA7" w:rsidR="00B57132" w:rsidRPr="00796454" w:rsidRDefault="00B57132" w:rsidP="00D866D7">
            <w:pPr>
              <w:pStyle w:val="VCAAtablecondensed"/>
              <w:spacing w:line="240" w:lineRule="auto"/>
            </w:pPr>
            <w:proofErr w:type="spellStart"/>
            <w:r>
              <w:rPr>
                <w:color w:val="auto"/>
              </w:rPr>
              <w:t>Hofmeister</w:t>
            </w:r>
            <w:proofErr w:type="spellEnd"/>
          </w:p>
        </w:tc>
      </w:tr>
    </w:tbl>
    <w:p w14:paraId="67A118B2" w14:textId="3649E92B" w:rsidR="00D866D7" w:rsidRPr="005B6FA9" w:rsidRDefault="00D866D7" w:rsidP="004105FF">
      <w:pPr>
        <w:pStyle w:val="VCAAHeading5"/>
        <w:spacing w:before="480" w:after="240"/>
      </w:pPr>
      <w:r>
        <w:t>Romantic and post-romantic</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2268"/>
        <w:gridCol w:w="5104"/>
        <w:gridCol w:w="2693"/>
      </w:tblGrid>
      <w:tr w:rsidR="00D866D7" w:rsidRPr="00B13D3B" w14:paraId="75C268C8" w14:textId="77777777" w:rsidTr="00D866D7">
        <w:trPr>
          <w:cnfStyle w:val="100000000000" w:firstRow="1" w:lastRow="0" w:firstColumn="0" w:lastColumn="0" w:oddVBand="0" w:evenVBand="0" w:oddHBand="0" w:evenHBand="0" w:firstRowFirstColumn="0" w:firstRowLastColumn="0" w:lastRowFirstColumn="0" w:lastRowLastColumn="0"/>
        </w:trPr>
        <w:tc>
          <w:tcPr>
            <w:tcW w:w="2268" w:type="dxa"/>
            <w:tcBorders>
              <w:bottom w:val="single" w:sz="4" w:space="0" w:color="000000" w:themeColor="text1"/>
            </w:tcBorders>
          </w:tcPr>
          <w:p w14:paraId="2A3D60BF" w14:textId="77777777" w:rsidR="00D866D7" w:rsidRPr="00B13D3B" w:rsidRDefault="00D866D7" w:rsidP="00D866D7">
            <w:pPr>
              <w:pStyle w:val="VCAAtablecondensedheading"/>
            </w:pPr>
            <w:r w:rsidRPr="00833E99">
              <w:t>Composer</w:t>
            </w:r>
          </w:p>
        </w:tc>
        <w:tc>
          <w:tcPr>
            <w:tcW w:w="5104" w:type="dxa"/>
            <w:tcBorders>
              <w:bottom w:val="single" w:sz="4" w:space="0" w:color="000000" w:themeColor="text1"/>
            </w:tcBorders>
          </w:tcPr>
          <w:p w14:paraId="0FB55170" w14:textId="77777777" w:rsidR="00D866D7" w:rsidRPr="00B13D3B" w:rsidRDefault="00D866D7" w:rsidP="00D866D7">
            <w:pPr>
              <w:pStyle w:val="VCAAtablecondensedheading"/>
            </w:pPr>
            <w:r w:rsidRPr="00833E99">
              <w:t>Title</w:t>
            </w:r>
          </w:p>
        </w:tc>
        <w:tc>
          <w:tcPr>
            <w:tcW w:w="2693" w:type="dxa"/>
            <w:tcBorders>
              <w:bottom w:val="single" w:sz="4" w:space="0" w:color="000000" w:themeColor="text1"/>
            </w:tcBorders>
          </w:tcPr>
          <w:p w14:paraId="3A01E531" w14:textId="77777777" w:rsidR="00D866D7" w:rsidRPr="00B13D3B" w:rsidRDefault="00D866D7" w:rsidP="00D866D7">
            <w:pPr>
              <w:pStyle w:val="VCAAtablecondensedheading"/>
            </w:pPr>
            <w:r>
              <w:t>P</w:t>
            </w:r>
            <w:r w:rsidRPr="00833E99">
              <w:t>ublisher</w:t>
            </w:r>
          </w:p>
        </w:tc>
      </w:tr>
      <w:tr w:rsidR="00D866D7" w14:paraId="1FBBCF00" w14:textId="77777777" w:rsidTr="00D866D7">
        <w:tc>
          <w:tcPr>
            <w:tcW w:w="2268" w:type="dxa"/>
            <w:tcBorders>
              <w:bottom w:val="nil"/>
            </w:tcBorders>
          </w:tcPr>
          <w:p w14:paraId="3E3AB4A5" w14:textId="6284502D" w:rsidR="00D866D7" w:rsidRDefault="00D866D7" w:rsidP="00D866D7">
            <w:pPr>
              <w:pStyle w:val="VCAAtablecondensed"/>
              <w:spacing w:line="240" w:lineRule="auto"/>
            </w:pPr>
            <w:r w:rsidRPr="005B6FA9">
              <w:t>BOTTESINI, Giovanni</w:t>
            </w:r>
          </w:p>
        </w:tc>
        <w:tc>
          <w:tcPr>
            <w:tcW w:w="5104" w:type="dxa"/>
            <w:tcBorders>
              <w:bottom w:val="nil"/>
            </w:tcBorders>
          </w:tcPr>
          <w:p w14:paraId="6D30FEAC" w14:textId="1746F67A" w:rsidR="00D866D7" w:rsidRDefault="00D866D7" w:rsidP="00D866D7">
            <w:pPr>
              <w:pStyle w:val="VCAAtablecondensed"/>
              <w:spacing w:line="240" w:lineRule="auto"/>
            </w:pPr>
            <w:r w:rsidRPr="005B6FA9">
              <w:rPr>
                <w:i/>
              </w:rPr>
              <w:t>Arias for Double Bass and Piano</w:t>
            </w:r>
            <w:r w:rsidRPr="005B6FA9">
              <w:t>, any two</w:t>
            </w:r>
          </w:p>
        </w:tc>
        <w:tc>
          <w:tcPr>
            <w:tcW w:w="2693" w:type="dxa"/>
            <w:tcBorders>
              <w:bottom w:val="nil"/>
            </w:tcBorders>
          </w:tcPr>
          <w:p w14:paraId="0BA6F96F" w14:textId="448D8710" w:rsidR="00D866D7" w:rsidRDefault="00D866D7" w:rsidP="00D866D7">
            <w:pPr>
              <w:pStyle w:val="VCAAtablecondensed"/>
              <w:spacing w:line="240" w:lineRule="auto"/>
            </w:pPr>
            <w:proofErr w:type="spellStart"/>
            <w:r w:rsidRPr="005B6FA9">
              <w:t>Yorke</w:t>
            </w:r>
            <w:proofErr w:type="spellEnd"/>
            <w:r w:rsidRPr="005B6FA9">
              <w:t xml:space="preserve"> (YE 0023)</w:t>
            </w:r>
          </w:p>
        </w:tc>
      </w:tr>
      <w:tr w:rsidR="00D866D7" w14:paraId="028C8EBB" w14:textId="77777777" w:rsidTr="00D866D7">
        <w:tc>
          <w:tcPr>
            <w:tcW w:w="2268" w:type="dxa"/>
            <w:tcBorders>
              <w:top w:val="nil"/>
              <w:bottom w:val="nil"/>
            </w:tcBorders>
          </w:tcPr>
          <w:p w14:paraId="0300E4E8" w14:textId="3D63485D" w:rsidR="00D866D7" w:rsidRPr="0024477B" w:rsidRDefault="00D866D7" w:rsidP="00D866D7">
            <w:pPr>
              <w:pStyle w:val="VCAAtablecondensed"/>
              <w:spacing w:line="240" w:lineRule="auto"/>
            </w:pPr>
            <w:r w:rsidRPr="005B6FA9">
              <w:rPr>
                <w:color w:val="auto"/>
              </w:rPr>
              <w:t>BOTTESINI, Giovanni</w:t>
            </w:r>
          </w:p>
        </w:tc>
        <w:tc>
          <w:tcPr>
            <w:tcW w:w="5104" w:type="dxa"/>
            <w:tcBorders>
              <w:top w:val="nil"/>
              <w:bottom w:val="nil"/>
            </w:tcBorders>
          </w:tcPr>
          <w:p w14:paraId="545A4AB5" w14:textId="2524B50C" w:rsidR="00D866D7" w:rsidRPr="0024477B" w:rsidRDefault="00D866D7" w:rsidP="00D866D7">
            <w:pPr>
              <w:pStyle w:val="VCAAtablecondensed"/>
              <w:spacing w:line="240" w:lineRule="auto"/>
            </w:pPr>
            <w:r w:rsidRPr="005B6FA9">
              <w:rPr>
                <w:i/>
                <w:color w:val="auto"/>
              </w:rPr>
              <w:t xml:space="preserve">Concerto No. 2 in B minor for double bass and orchestra, </w:t>
            </w:r>
            <w:r w:rsidRPr="005B6FA9">
              <w:rPr>
                <w:color w:val="auto"/>
              </w:rPr>
              <w:t>arranged for piano accompaniment, any one or two movement/s</w:t>
            </w:r>
          </w:p>
        </w:tc>
        <w:tc>
          <w:tcPr>
            <w:tcW w:w="2693" w:type="dxa"/>
            <w:tcBorders>
              <w:top w:val="nil"/>
              <w:bottom w:val="nil"/>
            </w:tcBorders>
          </w:tcPr>
          <w:p w14:paraId="26F0E4F7" w14:textId="69C3099A" w:rsidR="00D866D7" w:rsidRPr="0024477B" w:rsidRDefault="00D866D7" w:rsidP="00D866D7">
            <w:pPr>
              <w:pStyle w:val="VCAAtablecondensed"/>
              <w:spacing w:line="240" w:lineRule="auto"/>
              <w:rPr>
                <w:i/>
              </w:rPr>
            </w:pPr>
            <w:r w:rsidRPr="005B6FA9">
              <w:rPr>
                <w:color w:val="auto"/>
              </w:rPr>
              <w:t xml:space="preserve">Breitkopf and </w:t>
            </w:r>
            <w:proofErr w:type="spellStart"/>
            <w:r w:rsidRPr="005B6FA9">
              <w:rPr>
                <w:color w:val="auto"/>
              </w:rPr>
              <w:t>Hartel</w:t>
            </w:r>
            <w:proofErr w:type="spellEnd"/>
          </w:p>
        </w:tc>
      </w:tr>
      <w:tr w:rsidR="00D866D7" w14:paraId="752E4A9B" w14:textId="77777777" w:rsidTr="00D866D7">
        <w:tc>
          <w:tcPr>
            <w:tcW w:w="2268" w:type="dxa"/>
            <w:tcBorders>
              <w:top w:val="nil"/>
              <w:bottom w:val="nil"/>
            </w:tcBorders>
          </w:tcPr>
          <w:p w14:paraId="654C5BD8" w14:textId="10C1BA6B" w:rsidR="00D866D7" w:rsidRPr="0024477B" w:rsidRDefault="00D866D7" w:rsidP="00D866D7">
            <w:pPr>
              <w:pStyle w:val="VCAAtablecondensed"/>
              <w:spacing w:line="240" w:lineRule="auto"/>
            </w:pPr>
            <w:r w:rsidRPr="005B6FA9">
              <w:t>BOTTESINI, Giovanni</w:t>
            </w:r>
          </w:p>
        </w:tc>
        <w:tc>
          <w:tcPr>
            <w:tcW w:w="5104" w:type="dxa"/>
            <w:tcBorders>
              <w:top w:val="nil"/>
              <w:bottom w:val="nil"/>
            </w:tcBorders>
          </w:tcPr>
          <w:p w14:paraId="3D6C6B5A" w14:textId="3054D62C" w:rsidR="00D866D7" w:rsidRPr="0024477B" w:rsidRDefault="00D866D7" w:rsidP="00D866D7">
            <w:pPr>
              <w:pStyle w:val="VCAAtablecondensed"/>
              <w:spacing w:line="240" w:lineRule="auto"/>
            </w:pPr>
            <w:r w:rsidRPr="005B6FA9">
              <w:rPr>
                <w:i/>
              </w:rPr>
              <w:t>Elegy in D major</w:t>
            </w:r>
          </w:p>
        </w:tc>
        <w:tc>
          <w:tcPr>
            <w:tcW w:w="2693" w:type="dxa"/>
            <w:tcBorders>
              <w:top w:val="nil"/>
              <w:bottom w:val="nil"/>
            </w:tcBorders>
          </w:tcPr>
          <w:p w14:paraId="035F2C2C" w14:textId="12128989" w:rsidR="00D866D7" w:rsidRPr="0024477B" w:rsidRDefault="00D866D7" w:rsidP="00D866D7">
            <w:pPr>
              <w:pStyle w:val="VCAAtablecondensed"/>
              <w:spacing w:line="240" w:lineRule="auto"/>
              <w:rPr>
                <w:rFonts w:cs="Times New Roman"/>
                <w:i/>
              </w:rPr>
            </w:pPr>
            <w:r w:rsidRPr="005B6FA9">
              <w:t>Kalmus</w:t>
            </w:r>
          </w:p>
        </w:tc>
      </w:tr>
      <w:tr w:rsidR="00D866D7" w14:paraId="3A007588" w14:textId="77777777" w:rsidTr="00D866D7">
        <w:tc>
          <w:tcPr>
            <w:tcW w:w="2268" w:type="dxa"/>
            <w:tcBorders>
              <w:top w:val="nil"/>
              <w:bottom w:val="nil"/>
            </w:tcBorders>
          </w:tcPr>
          <w:p w14:paraId="0BF1061C" w14:textId="7C71F8FC" w:rsidR="00D866D7" w:rsidRPr="0024477B" w:rsidRDefault="00D866D7" w:rsidP="00D866D7">
            <w:pPr>
              <w:pStyle w:val="VCAAtablecondensed"/>
              <w:spacing w:line="240" w:lineRule="auto"/>
            </w:pPr>
            <w:r w:rsidRPr="005B6FA9">
              <w:rPr>
                <w:color w:val="auto"/>
              </w:rPr>
              <w:t xml:space="preserve">CHAPUIS, </w:t>
            </w:r>
            <w:proofErr w:type="spellStart"/>
            <w:r w:rsidRPr="005B6FA9">
              <w:rPr>
                <w:color w:val="auto"/>
              </w:rPr>
              <w:t>Auguste</w:t>
            </w:r>
            <w:proofErr w:type="spellEnd"/>
            <w:r w:rsidRPr="005B6FA9">
              <w:rPr>
                <w:color w:val="auto"/>
              </w:rPr>
              <w:t xml:space="preserve"> </w:t>
            </w:r>
          </w:p>
        </w:tc>
        <w:tc>
          <w:tcPr>
            <w:tcW w:w="5104" w:type="dxa"/>
            <w:tcBorders>
              <w:top w:val="nil"/>
              <w:bottom w:val="nil"/>
            </w:tcBorders>
          </w:tcPr>
          <w:p w14:paraId="388425EE" w14:textId="6759A3E8" w:rsidR="00D866D7" w:rsidRPr="0024477B" w:rsidRDefault="00D866D7" w:rsidP="00D866D7">
            <w:pPr>
              <w:pStyle w:val="VCAAtablecondensed"/>
              <w:spacing w:line="240" w:lineRule="auto"/>
            </w:pPr>
            <w:proofErr w:type="spellStart"/>
            <w:r w:rsidRPr="005B6FA9">
              <w:rPr>
                <w:i/>
                <w:color w:val="auto"/>
              </w:rPr>
              <w:t>Fantaisie</w:t>
            </w:r>
            <w:proofErr w:type="spellEnd"/>
            <w:r w:rsidRPr="005B6FA9">
              <w:rPr>
                <w:i/>
                <w:color w:val="auto"/>
              </w:rPr>
              <w:t xml:space="preserve"> Concertante</w:t>
            </w:r>
          </w:p>
        </w:tc>
        <w:tc>
          <w:tcPr>
            <w:tcW w:w="2693" w:type="dxa"/>
            <w:tcBorders>
              <w:top w:val="nil"/>
              <w:bottom w:val="nil"/>
            </w:tcBorders>
          </w:tcPr>
          <w:p w14:paraId="40AFF96C" w14:textId="0269344D" w:rsidR="00D866D7" w:rsidRPr="0024477B" w:rsidRDefault="00D866D7" w:rsidP="00D866D7">
            <w:pPr>
              <w:pStyle w:val="VCAAtablecondensed"/>
              <w:spacing w:line="240" w:lineRule="auto"/>
              <w:rPr>
                <w:rFonts w:cs="Times New Roman"/>
                <w:i/>
              </w:rPr>
            </w:pPr>
            <w:r w:rsidRPr="005B6FA9">
              <w:rPr>
                <w:color w:val="auto"/>
              </w:rPr>
              <w:t>Durand</w:t>
            </w:r>
          </w:p>
        </w:tc>
      </w:tr>
      <w:tr w:rsidR="00D866D7" w14:paraId="4DB4F925" w14:textId="77777777" w:rsidTr="00D866D7">
        <w:tc>
          <w:tcPr>
            <w:tcW w:w="2268" w:type="dxa"/>
            <w:tcBorders>
              <w:top w:val="nil"/>
              <w:bottom w:val="nil"/>
            </w:tcBorders>
          </w:tcPr>
          <w:p w14:paraId="3EA9BF51" w14:textId="66DE5720" w:rsidR="00D866D7" w:rsidRPr="0024477B" w:rsidRDefault="00D866D7" w:rsidP="00D866D7">
            <w:pPr>
              <w:pStyle w:val="VCAAtablecondensed"/>
              <w:spacing w:line="240" w:lineRule="auto"/>
            </w:pPr>
            <w:r w:rsidRPr="005B6FA9">
              <w:t>FAURÉ, Gabriel</w:t>
            </w:r>
          </w:p>
        </w:tc>
        <w:tc>
          <w:tcPr>
            <w:tcW w:w="5104" w:type="dxa"/>
            <w:tcBorders>
              <w:top w:val="nil"/>
              <w:bottom w:val="nil"/>
            </w:tcBorders>
          </w:tcPr>
          <w:p w14:paraId="111D6942" w14:textId="637C7F45" w:rsidR="00D866D7" w:rsidRPr="0024477B" w:rsidRDefault="00D866D7" w:rsidP="00D866D7">
            <w:pPr>
              <w:pStyle w:val="VCAAtablecondensed"/>
              <w:spacing w:line="240" w:lineRule="auto"/>
            </w:pPr>
            <w:r w:rsidRPr="005B6FA9">
              <w:rPr>
                <w:i/>
              </w:rPr>
              <w:t xml:space="preserve">Après un </w:t>
            </w:r>
            <w:proofErr w:type="spellStart"/>
            <w:r w:rsidRPr="005B6FA9">
              <w:rPr>
                <w:i/>
              </w:rPr>
              <w:t>Rêve</w:t>
            </w:r>
            <w:proofErr w:type="spellEnd"/>
            <w:r w:rsidRPr="005B6FA9">
              <w:rPr>
                <w:i/>
              </w:rPr>
              <w:t xml:space="preserve"> (After A Dream)</w:t>
            </w:r>
          </w:p>
        </w:tc>
        <w:tc>
          <w:tcPr>
            <w:tcW w:w="2693" w:type="dxa"/>
            <w:tcBorders>
              <w:top w:val="nil"/>
              <w:bottom w:val="nil"/>
            </w:tcBorders>
          </w:tcPr>
          <w:p w14:paraId="305BD2DB" w14:textId="2EFED1C2" w:rsidR="00D866D7" w:rsidRPr="0024477B" w:rsidRDefault="00D866D7" w:rsidP="00D866D7">
            <w:pPr>
              <w:pStyle w:val="VCAAtablecondensed"/>
              <w:spacing w:line="240" w:lineRule="auto"/>
              <w:rPr>
                <w:rFonts w:cs="Times New Roman"/>
                <w:i/>
              </w:rPr>
            </w:pPr>
            <w:r w:rsidRPr="005B6FA9">
              <w:t xml:space="preserve">International Music Company </w:t>
            </w:r>
          </w:p>
        </w:tc>
      </w:tr>
      <w:tr w:rsidR="00D866D7" w14:paraId="1AF6C16C" w14:textId="77777777" w:rsidTr="00D866D7">
        <w:tc>
          <w:tcPr>
            <w:tcW w:w="2268" w:type="dxa"/>
            <w:tcBorders>
              <w:top w:val="nil"/>
              <w:bottom w:val="nil"/>
            </w:tcBorders>
          </w:tcPr>
          <w:p w14:paraId="32C6D543" w14:textId="285BC2DB" w:rsidR="00D866D7" w:rsidRPr="00796454" w:rsidRDefault="00D866D7" w:rsidP="00D866D7">
            <w:pPr>
              <w:pStyle w:val="VCAAtablecondensed"/>
              <w:spacing w:line="240" w:lineRule="auto"/>
            </w:pPr>
            <w:r w:rsidRPr="005B6FA9">
              <w:t xml:space="preserve">GRIEG, </w:t>
            </w:r>
            <w:proofErr w:type="spellStart"/>
            <w:r w:rsidRPr="005B6FA9">
              <w:t>Edvard</w:t>
            </w:r>
            <w:proofErr w:type="spellEnd"/>
          </w:p>
        </w:tc>
        <w:tc>
          <w:tcPr>
            <w:tcW w:w="5104" w:type="dxa"/>
            <w:tcBorders>
              <w:top w:val="nil"/>
              <w:bottom w:val="nil"/>
            </w:tcBorders>
          </w:tcPr>
          <w:p w14:paraId="10F0367F" w14:textId="6E325909" w:rsidR="00D866D7" w:rsidRPr="00796454" w:rsidRDefault="00D866D7" w:rsidP="00D866D7">
            <w:pPr>
              <w:pStyle w:val="VCAAtablecondensed"/>
              <w:spacing w:line="240" w:lineRule="auto"/>
              <w:rPr>
                <w:i/>
              </w:rPr>
            </w:pPr>
            <w:r w:rsidRPr="005B6FA9">
              <w:rPr>
                <w:i/>
              </w:rPr>
              <w:t>‘Solveig’s Song’</w:t>
            </w:r>
            <w:r w:rsidRPr="005B6FA9">
              <w:t xml:space="preserve"> in </w:t>
            </w:r>
            <w:r w:rsidRPr="005B6FA9">
              <w:rPr>
                <w:i/>
              </w:rPr>
              <w:t>Amazing Solos for Double Bass</w:t>
            </w:r>
          </w:p>
        </w:tc>
        <w:tc>
          <w:tcPr>
            <w:tcW w:w="2693" w:type="dxa"/>
            <w:tcBorders>
              <w:top w:val="nil"/>
              <w:bottom w:val="nil"/>
            </w:tcBorders>
          </w:tcPr>
          <w:p w14:paraId="6A6760BA" w14:textId="280D5230" w:rsidR="00D866D7" w:rsidRPr="00796454" w:rsidRDefault="00D866D7" w:rsidP="00D866D7">
            <w:pPr>
              <w:pStyle w:val="VCAAtablecondensed"/>
              <w:spacing w:line="240" w:lineRule="auto"/>
            </w:pPr>
            <w:r w:rsidRPr="005B6FA9">
              <w:t>Boosey &amp; Hawkes</w:t>
            </w:r>
          </w:p>
        </w:tc>
      </w:tr>
      <w:tr w:rsidR="00D866D7" w14:paraId="68820B76" w14:textId="77777777" w:rsidTr="00D866D7">
        <w:tc>
          <w:tcPr>
            <w:tcW w:w="2268" w:type="dxa"/>
            <w:tcBorders>
              <w:top w:val="nil"/>
              <w:bottom w:val="nil"/>
            </w:tcBorders>
          </w:tcPr>
          <w:p w14:paraId="07671DC3" w14:textId="5D2CA290" w:rsidR="00D866D7" w:rsidRPr="00796454" w:rsidRDefault="00D866D7" w:rsidP="00D866D7">
            <w:pPr>
              <w:pStyle w:val="VCAAtablecondensed"/>
              <w:spacing w:line="240" w:lineRule="auto"/>
            </w:pPr>
            <w:r w:rsidRPr="005B6FA9">
              <w:t>KOUSSEVITSKY, Serge</w:t>
            </w:r>
          </w:p>
        </w:tc>
        <w:tc>
          <w:tcPr>
            <w:tcW w:w="5104" w:type="dxa"/>
            <w:tcBorders>
              <w:top w:val="nil"/>
              <w:bottom w:val="nil"/>
            </w:tcBorders>
          </w:tcPr>
          <w:p w14:paraId="19ED66EF" w14:textId="101D08D9" w:rsidR="00D866D7" w:rsidRPr="00796454" w:rsidRDefault="00D866D7" w:rsidP="00D866D7">
            <w:pPr>
              <w:pStyle w:val="VCAAtablecondensed"/>
              <w:spacing w:line="240" w:lineRule="auto"/>
              <w:rPr>
                <w:i/>
              </w:rPr>
            </w:pPr>
            <w:r w:rsidRPr="005B6FA9">
              <w:rPr>
                <w:i/>
              </w:rPr>
              <w:t xml:space="preserve">Chanson Triste, </w:t>
            </w:r>
            <w:r w:rsidRPr="005B6FA9">
              <w:t>op. 2</w:t>
            </w:r>
          </w:p>
        </w:tc>
        <w:tc>
          <w:tcPr>
            <w:tcW w:w="2693" w:type="dxa"/>
            <w:tcBorders>
              <w:top w:val="nil"/>
              <w:bottom w:val="nil"/>
            </w:tcBorders>
          </w:tcPr>
          <w:p w14:paraId="43928EEE" w14:textId="3E2A6CA4" w:rsidR="00D866D7" w:rsidRPr="00796454" w:rsidRDefault="00D866D7" w:rsidP="00D866D7">
            <w:pPr>
              <w:pStyle w:val="VCAAtablecondensed"/>
              <w:spacing w:line="240" w:lineRule="auto"/>
            </w:pPr>
            <w:r w:rsidRPr="005B6FA9">
              <w:t>Any edition</w:t>
            </w:r>
          </w:p>
        </w:tc>
      </w:tr>
      <w:tr w:rsidR="00D866D7" w14:paraId="52DA2F80" w14:textId="77777777" w:rsidTr="00D866D7">
        <w:tc>
          <w:tcPr>
            <w:tcW w:w="2268" w:type="dxa"/>
            <w:tcBorders>
              <w:top w:val="nil"/>
              <w:bottom w:val="nil"/>
            </w:tcBorders>
          </w:tcPr>
          <w:p w14:paraId="5FFEA740" w14:textId="11F1B0AE" w:rsidR="00D866D7" w:rsidRDefault="00D866D7" w:rsidP="00D866D7">
            <w:pPr>
              <w:pStyle w:val="VCAAtablecondensed"/>
              <w:spacing w:line="240" w:lineRule="auto"/>
            </w:pPr>
          </w:p>
        </w:tc>
        <w:tc>
          <w:tcPr>
            <w:tcW w:w="5104" w:type="dxa"/>
            <w:tcBorders>
              <w:top w:val="nil"/>
              <w:bottom w:val="nil"/>
            </w:tcBorders>
          </w:tcPr>
          <w:p w14:paraId="476325FB" w14:textId="383F3E74" w:rsidR="00D866D7" w:rsidRPr="007F407E" w:rsidRDefault="00D866D7" w:rsidP="00D866D7">
            <w:pPr>
              <w:pStyle w:val="VCAAtablecondensed"/>
              <w:spacing w:line="240" w:lineRule="auto"/>
              <w:rPr>
                <w:i/>
              </w:rPr>
            </w:pPr>
            <w:r w:rsidRPr="005B6FA9">
              <w:rPr>
                <w:i/>
              </w:rPr>
              <w:t>Humoresque,</w:t>
            </w:r>
            <w:r w:rsidRPr="005B6FA9">
              <w:t xml:space="preserve"> op. 4</w:t>
            </w:r>
          </w:p>
        </w:tc>
        <w:tc>
          <w:tcPr>
            <w:tcW w:w="2693" w:type="dxa"/>
            <w:tcBorders>
              <w:top w:val="nil"/>
              <w:bottom w:val="nil"/>
            </w:tcBorders>
          </w:tcPr>
          <w:p w14:paraId="41B4DEF5" w14:textId="0C6F221A" w:rsidR="00D866D7" w:rsidRDefault="00D866D7" w:rsidP="00D866D7">
            <w:pPr>
              <w:pStyle w:val="VCAAtablecondensed"/>
              <w:spacing w:line="240" w:lineRule="auto"/>
            </w:pPr>
            <w:r w:rsidRPr="005B6FA9">
              <w:t>Any edition</w:t>
            </w:r>
          </w:p>
        </w:tc>
      </w:tr>
      <w:tr w:rsidR="00D866D7" w14:paraId="0DF98AE2" w14:textId="77777777" w:rsidTr="00D866D7">
        <w:tc>
          <w:tcPr>
            <w:tcW w:w="2268" w:type="dxa"/>
            <w:tcBorders>
              <w:top w:val="nil"/>
              <w:bottom w:val="nil"/>
            </w:tcBorders>
          </w:tcPr>
          <w:p w14:paraId="175D1AD1" w14:textId="0013B412" w:rsidR="00D866D7" w:rsidRPr="005B6FA9" w:rsidRDefault="00D866D7" w:rsidP="00D866D7">
            <w:pPr>
              <w:pStyle w:val="VCAAtablecondensed"/>
              <w:spacing w:line="240" w:lineRule="auto"/>
            </w:pPr>
          </w:p>
        </w:tc>
        <w:tc>
          <w:tcPr>
            <w:tcW w:w="5104" w:type="dxa"/>
            <w:tcBorders>
              <w:top w:val="nil"/>
              <w:bottom w:val="nil"/>
            </w:tcBorders>
          </w:tcPr>
          <w:p w14:paraId="69DA8B2E" w14:textId="16D4FA5F" w:rsidR="00D866D7" w:rsidRPr="005B6FA9" w:rsidRDefault="00D866D7" w:rsidP="00D866D7">
            <w:pPr>
              <w:pStyle w:val="VCAAtablecondensed"/>
              <w:spacing w:line="240" w:lineRule="auto"/>
              <w:rPr>
                <w:i/>
              </w:rPr>
            </w:pPr>
            <w:proofErr w:type="spellStart"/>
            <w:r w:rsidRPr="005B6FA9">
              <w:rPr>
                <w:i/>
              </w:rPr>
              <w:t>Valse</w:t>
            </w:r>
            <w:proofErr w:type="spellEnd"/>
            <w:r w:rsidRPr="005B6FA9">
              <w:rPr>
                <w:i/>
              </w:rPr>
              <w:t xml:space="preserve"> Miniature, </w:t>
            </w:r>
            <w:r w:rsidRPr="005B6FA9">
              <w:t>op. 1, no. 2</w:t>
            </w:r>
          </w:p>
        </w:tc>
        <w:tc>
          <w:tcPr>
            <w:tcW w:w="2693" w:type="dxa"/>
            <w:tcBorders>
              <w:top w:val="nil"/>
              <w:bottom w:val="nil"/>
            </w:tcBorders>
          </w:tcPr>
          <w:p w14:paraId="001A59F4" w14:textId="24708AE0" w:rsidR="00D866D7" w:rsidRPr="005B6FA9" w:rsidRDefault="00D866D7" w:rsidP="00D866D7">
            <w:pPr>
              <w:pStyle w:val="VCAAtablecondensed"/>
              <w:spacing w:line="240" w:lineRule="auto"/>
            </w:pPr>
            <w:r w:rsidRPr="005B6FA9">
              <w:t>Any edition</w:t>
            </w:r>
          </w:p>
        </w:tc>
      </w:tr>
      <w:tr w:rsidR="00D866D7" w14:paraId="26541296" w14:textId="77777777" w:rsidTr="00D866D7">
        <w:tc>
          <w:tcPr>
            <w:tcW w:w="2268" w:type="dxa"/>
            <w:tcBorders>
              <w:top w:val="nil"/>
              <w:bottom w:val="single" w:sz="4" w:space="0" w:color="000000" w:themeColor="text1"/>
            </w:tcBorders>
          </w:tcPr>
          <w:p w14:paraId="28B202C9" w14:textId="77777777" w:rsidR="00D866D7" w:rsidRDefault="00D866D7" w:rsidP="00D866D7">
            <w:pPr>
              <w:pStyle w:val="VCAAtablecondensed"/>
              <w:spacing w:line="240" w:lineRule="auto"/>
            </w:pPr>
            <w:r w:rsidRPr="005B6FA9">
              <w:t>NANNY, Eduard</w:t>
            </w:r>
          </w:p>
          <w:p w14:paraId="42CB2C5F" w14:textId="77777777" w:rsidR="00580022" w:rsidRDefault="00580022" w:rsidP="00D866D7">
            <w:pPr>
              <w:pStyle w:val="VCAAtablecondensed"/>
              <w:spacing w:line="240" w:lineRule="auto"/>
            </w:pPr>
          </w:p>
          <w:p w14:paraId="59E0A2E4" w14:textId="77777777" w:rsidR="00580022" w:rsidRDefault="00580022" w:rsidP="00D866D7">
            <w:pPr>
              <w:pStyle w:val="VCAAtablecondensed"/>
              <w:spacing w:line="240" w:lineRule="auto"/>
            </w:pPr>
            <w:r>
              <w:t>RACHMANINOFF, Sergei</w:t>
            </w:r>
          </w:p>
          <w:p w14:paraId="3951BE25" w14:textId="1E1388CA" w:rsidR="00580022" w:rsidRPr="00796454" w:rsidRDefault="00580022" w:rsidP="00D866D7">
            <w:pPr>
              <w:pStyle w:val="VCAAtablecondensed"/>
              <w:spacing w:line="240" w:lineRule="auto"/>
            </w:pPr>
            <w:r>
              <w:t>SAINT-SAENS, Camille</w:t>
            </w:r>
          </w:p>
        </w:tc>
        <w:tc>
          <w:tcPr>
            <w:tcW w:w="5104" w:type="dxa"/>
            <w:tcBorders>
              <w:top w:val="nil"/>
              <w:bottom w:val="single" w:sz="4" w:space="0" w:color="000000" w:themeColor="text1"/>
            </w:tcBorders>
          </w:tcPr>
          <w:p w14:paraId="3D9A2C0C" w14:textId="77777777" w:rsidR="00D866D7" w:rsidRDefault="00D866D7" w:rsidP="00D866D7">
            <w:pPr>
              <w:pStyle w:val="VCAAtablecondensed"/>
              <w:spacing w:after="240" w:line="240" w:lineRule="auto"/>
            </w:pPr>
            <w:r w:rsidRPr="005B6FA9">
              <w:rPr>
                <w:i/>
              </w:rPr>
              <w:t>Concerto in E minor</w:t>
            </w:r>
            <w:r w:rsidRPr="005B6FA9">
              <w:t>, any movement/s</w:t>
            </w:r>
          </w:p>
          <w:p w14:paraId="07E9E7F2" w14:textId="6B4F61CE" w:rsidR="00580022" w:rsidRDefault="00580022" w:rsidP="00D866D7">
            <w:pPr>
              <w:pStyle w:val="VCAAtablecondensed"/>
              <w:spacing w:after="240" w:line="240" w:lineRule="auto"/>
            </w:pPr>
            <w:proofErr w:type="spellStart"/>
            <w:r w:rsidRPr="00580022">
              <w:rPr>
                <w:i/>
              </w:rPr>
              <w:t>Vocalise</w:t>
            </w:r>
            <w:proofErr w:type="spellEnd"/>
            <w:r>
              <w:t xml:space="preserve"> Op 34, No. 14</w:t>
            </w:r>
          </w:p>
          <w:p w14:paraId="0FF86293" w14:textId="7A700641" w:rsidR="00580022" w:rsidRPr="00580022" w:rsidRDefault="00580022" w:rsidP="00D866D7">
            <w:pPr>
              <w:pStyle w:val="VCAAtablecondensed"/>
              <w:spacing w:after="240" w:line="240" w:lineRule="auto"/>
            </w:pPr>
            <w:r>
              <w:rPr>
                <w:i/>
              </w:rPr>
              <w:t xml:space="preserve">Allegro appassionato  </w:t>
            </w:r>
            <w:r>
              <w:t>Op.43</w:t>
            </w:r>
          </w:p>
        </w:tc>
        <w:tc>
          <w:tcPr>
            <w:tcW w:w="2693" w:type="dxa"/>
            <w:tcBorders>
              <w:top w:val="nil"/>
              <w:bottom w:val="single" w:sz="4" w:space="0" w:color="000000" w:themeColor="text1"/>
            </w:tcBorders>
          </w:tcPr>
          <w:p w14:paraId="465C0F03" w14:textId="77777777" w:rsidR="00D866D7" w:rsidRDefault="00D866D7" w:rsidP="00D866D7">
            <w:pPr>
              <w:pStyle w:val="VCAAtablecondensed"/>
              <w:spacing w:line="240" w:lineRule="auto"/>
            </w:pPr>
            <w:r w:rsidRPr="005B6FA9">
              <w:t>Alphonse Leduc</w:t>
            </w:r>
          </w:p>
          <w:p w14:paraId="64689255" w14:textId="77777777" w:rsidR="00580022" w:rsidRDefault="00580022" w:rsidP="00D866D7">
            <w:pPr>
              <w:pStyle w:val="VCAAtablecondensed"/>
              <w:spacing w:line="240" w:lineRule="auto"/>
            </w:pPr>
          </w:p>
          <w:p w14:paraId="1CB4DDDC" w14:textId="77777777" w:rsidR="00580022" w:rsidRDefault="00580022" w:rsidP="00D866D7">
            <w:pPr>
              <w:pStyle w:val="VCAAtablecondensed"/>
              <w:spacing w:line="240" w:lineRule="auto"/>
            </w:pPr>
            <w:r>
              <w:t xml:space="preserve">International Music Company </w:t>
            </w:r>
          </w:p>
          <w:p w14:paraId="46EA51E1" w14:textId="1131C295" w:rsidR="00580022" w:rsidRPr="00796454" w:rsidRDefault="00580022" w:rsidP="00D866D7">
            <w:pPr>
              <w:pStyle w:val="VCAAtablecondensed"/>
              <w:spacing w:line="240" w:lineRule="auto"/>
            </w:pPr>
            <w:r>
              <w:t xml:space="preserve">International Music Company </w:t>
            </w:r>
          </w:p>
        </w:tc>
      </w:tr>
    </w:tbl>
    <w:p w14:paraId="0259C2E9" w14:textId="77777777" w:rsidR="00D866D7" w:rsidRPr="001A3336" w:rsidRDefault="00D866D7" w:rsidP="00D866D7">
      <w:pPr>
        <w:pStyle w:val="VCAAbody"/>
        <w:rPr>
          <w:lang w:val="en" w:eastAsia="en-AU"/>
        </w:rPr>
      </w:pPr>
      <w:r>
        <w:br w:type="page"/>
      </w:r>
    </w:p>
    <w:p w14:paraId="5D2A7454" w14:textId="53981F13" w:rsidR="001A3336" w:rsidRDefault="001A3336" w:rsidP="001A3336">
      <w:pPr>
        <w:pStyle w:val="VCAAHeading3"/>
      </w:pPr>
      <w:r w:rsidRPr="00646D64">
        <w:t>Sample program</w:t>
      </w:r>
      <w:r w:rsidR="006F23D7">
        <w:t>s</w:t>
      </w:r>
    </w:p>
    <w:p w14:paraId="6C550B78" w14:textId="4C2EA6F5" w:rsidR="00A0527B" w:rsidRPr="00A0527B" w:rsidRDefault="00A0527B" w:rsidP="00A0527B">
      <w:pPr>
        <w:pStyle w:val="VCAAHeading4"/>
      </w:pPr>
      <w:r>
        <w:t>No. 1</w:t>
      </w:r>
    </w:p>
    <w:tbl>
      <w:tblPr>
        <w:tblStyle w:val="VCAATableClose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552"/>
        <w:gridCol w:w="3969"/>
        <w:gridCol w:w="7479"/>
      </w:tblGrid>
      <w:tr w:rsidR="00CF5FED" w:rsidRPr="005B6FA9" w14:paraId="3D9920D7" w14:textId="77777777" w:rsidTr="00CF5FED">
        <w:trPr>
          <w:trHeight w:val="444"/>
        </w:trPr>
        <w:tc>
          <w:tcPr>
            <w:tcW w:w="2552" w:type="dxa"/>
          </w:tcPr>
          <w:p w14:paraId="0B6E0ED7" w14:textId="77777777" w:rsidR="00CF5FED" w:rsidRPr="005B6FA9" w:rsidRDefault="00CF5FED" w:rsidP="00B246C2">
            <w:pPr>
              <w:pStyle w:val="VCAAtablecondensed"/>
            </w:pPr>
            <w:r w:rsidRPr="005B6FA9">
              <w:t xml:space="preserve">SHULTZ, Andrew </w:t>
            </w:r>
          </w:p>
        </w:tc>
        <w:tc>
          <w:tcPr>
            <w:tcW w:w="3969" w:type="dxa"/>
          </w:tcPr>
          <w:p w14:paraId="183BF752" w14:textId="77777777" w:rsidR="00CF5FED" w:rsidRPr="005B6FA9" w:rsidRDefault="00CF5FED" w:rsidP="00B246C2">
            <w:pPr>
              <w:pStyle w:val="VCAAtablecondensed"/>
            </w:pPr>
            <w:r w:rsidRPr="005B6FA9">
              <w:rPr>
                <w:i/>
              </w:rPr>
              <w:t>Suspended Preludes</w:t>
            </w:r>
            <w:r w:rsidRPr="005B6FA9">
              <w:t xml:space="preserve">, no. 1 and 6 </w:t>
            </w:r>
          </w:p>
        </w:tc>
        <w:tc>
          <w:tcPr>
            <w:tcW w:w="7479" w:type="dxa"/>
          </w:tcPr>
          <w:p w14:paraId="4F8BB485" w14:textId="71260B50" w:rsidR="00CF5FED" w:rsidRPr="005B6FA9" w:rsidRDefault="00CF5FED" w:rsidP="00B246C2">
            <w:pPr>
              <w:pStyle w:val="VCAAtablecondensed"/>
            </w:pPr>
            <w:r>
              <w:t>A</w:t>
            </w:r>
            <w:r w:rsidRPr="005B6FA9">
              <w:t>ccompanied, 20/21</w:t>
            </w:r>
          </w:p>
        </w:tc>
      </w:tr>
      <w:tr w:rsidR="00CF5FED" w:rsidRPr="005B6FA9" w14:paraId="7B466AB5" w14:textId="77777777" w:rsidTr="00CF5FED">
        <w:trPr>
          <w:trHeight w:val="424"/>
        </w:trPr>
        <w:tc>
          <w:tcPr>
            <w:tcW w:w="2552" w:type="dxa"/>
          </w:tcPr>
          <w:p w14:paraId="368DBFBB" w14:textId="77777777" w:rsidR="00CF5FED" w:rsidRPr="005B6FA9" w:rsidRDefault="00CF5FED" w:rsidP="00B246C2">
            <w:pPr>
              <w:pStyle w:val="VCAAtablecondensed"/>
            </w:pPr>
            <w:r w:rsidRPr="005B6FA9">
              <w:t xml:space="preserve">DRAGONETTI, Domenico </w:t>
            </w:r>
          </w:p>
        </w:tc>
        <w:tc>
          <w:tcPr>
            <w:tcW w:w="3969" w:type="dxa"/>
          </w:tcPr>
          <w:p w14:paraId="77014AC9" w14:textId="77777777" w:rsidR="00CF5FED" w:rsidRPr="005B6FA9" w:rsidRDefault="00CF5FED" w:rsidP="00B246C2">
            <w:pPr>
              <w:pStyle w:val="VCAAtablecondensed"/>
            </w:pPr>
            <w:r w:rsidRPr="005B6FA9">
              <w:rPr>
                <w:i/>
              </w:rPr>
              <w:t>Six Waltzes for Double Bass</w:t>
            </w:r>
            <w:r w:rsidRPr="005B6FA9">
              <w:t xml:space="preserve">, no. 6 </w:t>
            </w:r>
          </w:p>
        </w:tc>
        <w:tc>
          <w:tcPr>
            <w:tcW w:w="7479" w:type="dxa"/>
          </w:tcPr>
          <w:p w14:paraId="079F09C4" w14:textId="7A8E5B3A" w:rsidR="00CF5FED" w:rsidRPr="005B6FA9" w:rsidRDefault="00CF5FED" w:rsidP="00B246C2">
            <w:pPr>
              <w:pStyle w:val="VCAAtablecondensed"/>
            </w:pPr>
            <w:r>
              <w:t>U</w:t>
            </w:r>
            <w:r w:rsidRPr="005B6FA9">
              <w:t>naccompanied</w:t>
            </w:r>
          </w:p>
        </w:tc>
      </w:tr>
      <w:tr w:rsidR="00CF5FED" w:rsidRPr="005B6FA9" w14:paraId="425E957A" w14:textId="77777777" w:rsidTr="00CF5FED">
        <w:trPr>
          <w:trHeight w:val="429"/>
        </w:trPr>
        <w:tc>
          <w:tcPr>
            <w:tcW w:w="2552" w:type="dxa"/>
          </w:tcPr>
          <w:p w14:paraId="57789F08" w14:textId="77777777" w:rsidR="00CF5FED" w:rsidRPr="005B6FA9" w:rsidRDefault="00CF5FED" w:rsidP="00B246C2">
            <w:pPr>
              <w:pStyle w:val="VCAAtablecondensed"/>
            </w:pPr>
            <w:r w:rsidRPr="005B6FA9">
              <w:t xml:space="preserve">BOTTESINI, Giovanni </w:t>
            </w:r>
          </w:p>
        </w:tc>
        <w:tc>
          <w:tcPr>
            <w:tcW w:w="3969" w:type="dxa"/>
          </w:tcPr>
          <w:p w14:paraId="4979EAB8" w14:textId="77777777" w:rsidR="00CF5FED" w:rsidRPr="005B6FA9" w:rsidRDefault="00CF5FED" w:rsidP="00B246C2">
            <w:pPr>
              <w:pStyle w:val="VCAAtablecondensed"/>
              <w:rPr>
                <w:i/>
              </w:rPr>
            </w:pPr>
            <w:r w:rsidRPr="005B6FA9">
              <w:rPr>
                <w:i/>
              </w:rPr>
              <w:t xml:space="preserve">Elegy in D </w:t>
            </w:r>
          </w:p>
        </w:tc>
        <w:tc>
          <w:tcPr>
            <w:tcW w:w="7479" w:type="dxa"/>
          </w:tcPr>
          <w:p w14:paraId="652E7580" w14:textId="37E8A5AF" w:rsidR="00CF5FED" w:rsidRPr="005B6FA9" w:rsidRDefault="00CF5FED" w:rsidP="00B246C2">
            <w:pPr>
              <w:pStyle w:val="VCAAtablecondensed"/>
            </w:pPr>
            <w:r>
              <w:t>A</w:t>
            </w:r>
            <w:r w:rsidRPr="005B6FA9">
              <w:t>ccompanied,</w:t>
            </w:r>
            <w:r>
              <w:t xml:space="preserve"> </w:t>
            </w:r>
            <w:r w:rsidRPr="005B6FA9">
              <w:t>Romantic</w:t>
            </w:r>
          </w:p>
        </w:tc>
      </w:tr>
      <w:tr w:rsidR="00CF5FED" w:rsidRPr="005B6FA9" w14:paraId="08ECB982" w14:textId="77777777" w:rsidTr="00CF5FED">
        <w:trPr>
          <w:trHeight w:val="421"/>
        </w:trPr>
        <w:tc>
          <w:tcPr>
            <w:tcW w:w="2552" w:type="dxa"/>
          </w:tcPr>
          <w:p w14:paraId="41994B54" w14:textId="77777777" w:rsidR="00CF5FED" w:rsidRPr="005B6FA9" w:rsidRDefault="00CF5FED" w:rsidP="00B246C2">
            <w:pPr>
              <w:pStyle w:val="VCAAtablecondensed"/>
            </w:pPr>
            <w:r w:rsidRPr="005B6FA9">
              <w:t xml:space="preserve">BRIGHT, Colin </w:t>
            </w:r>
          </w:p>
        </w:tc>
        <w:tc>
          <w:tcPr>
            <w:tcW w:w="3969" w:type="dxa"/>
          </w:tcPr>
          <w:p w14:paraId="30EB9F79" w14:textId="77777777" w:rsidR="00CF5FED" w:rsidRPr="005B6FA9" w:rsidRDefault="00CF5FED" w:rsidP="00B246C2">
            <w:pPr>
              <w:pStyle w:val="VCAAtablecondensed"/>
              <w:rPr>
                <w:i/>
              </w:rPr>
            </w:pPr>
            <w:r w:rsidRPr="005B6FA9">
              <w:rPr>
                <w:i/>
              </w:rPr>
              <w:t xml:space="preserve">Young Tree Green </w:t>
            </w:r>
          </w:p>
        </w:tc>
        <w:tc>
          <w:tcPr>
            <w:tcW w:w="7479" w:type="dxa"/>
          </w:tcPr>
          <w:p w14:paraId="5A51A325" w14:textId="20C943A0" w:rsidR="00CF5FED" w:rsidRPr="005B6FA9" w:rsidRDefault="00CF5FED" w:rsidP="00B246C2">
            <w:pPr>
              <w:pStyle w:val="VCAAtablecondensed"/>
            </w:pPr>
            <w:r>
              <w:t>U</w:t>
            </w:r>
            <w:r w:rsidRPr="005B6FA9">
              <w:t>naccompanied, 20/21</w:t>
            </w:r>
          </w:p>
        </w:tc>
      </w:tr>
      <w:tr w:rsidR="00CF5FED" w:rsidRPr="005B6FA9" w14:paraId="226BD743" w14:textId="77777777" w:rsidTr="00CF5FED">
        <w:trPr>
          <w:trHeight w:val="425"/>
        </w:trPr>
        <w:tc>
          <w:tcPr>
            <w:tcW w:w="2552" w:type="dxa"/>
          </w:tcPr>
          <w:p w14:paraId="7C955563" w14:textId="77777777" w:rsidR="00CF5FED" w:rsidRPr="005B6FA9" w:rsidRDefault="00CF5FED" w:rsidP="00B246C2">
            <w:pPr>
              <w:pStyle w:val="VCAAtablecondensed"/>
            </w:pPr>
            <w:r w:rsidRPr="005B6FA9">
              <w:t>VANHAL, Jan Baptiste</w:t>
            </w:r>
          </w:p>
        </w:tc>
        <w:tc>
          <w:tcPr>
            <w:tcW w:w="3969" w:type="dxa"/>
          </w:tcPr>
          <w:p w14:paraId="07F9BAC4" w14:textId="77777777" w:rsidR="00CF5FED" w:rsidRPr="005B6FA9" w:rsidRDefault="00CF5FED" w:rsidP="00B246C2">
            <w:pPr>
              <w:pStyle w:val="VCAAtablecondensed"/>
            </w:pPr>
            <w:r w:rsidRPr="005B6FA9">
              <w:t>Concerto, first movement</w:t>
            </w:r>
          </w:p>
        </w:tc>
        <w:tc>
          <w:tcPr>
            <w:tcW w:w="7479" w:type="dxa"/>
          </w:tcPr>
          <w:p w14:paraId="127EB82A" w14:textId="769D9F5C" w:rsidR="00CF5FED" w:rsidRPr="005B6FA9" w:rsidRDefault="00CF5FED" w:rsidP="00B246C2">
            <w:pPr>
              <w:pStyle w:val="VCAAtablecondensed"/>
            </w:pPr>
            <w:r>
              <w:t>A</w:t>
            </w:r>
            <w:r w:rsidRPr="005B6FA9">
              <w:t>ccompanied, Classical</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693"/>
      </w:tblGrid>
      <w:tr w:rsidR="00CF5FED" w:rsidRPr="00796454" w14:paraId="32F5964B" w14:textId="77777777" w:rsidTr="00CF5FED">
        <w:tc>
          <w:tcPr>
            <w:tcW w:w="2490" w:type="dxa"/>
          </w:tcPr>
          <w:p w14:paraId="5678AE07" w14:textId="286A95CC" w:rsidR="00CF5FED" w:rsidRPr="00796454" w:rsidRDefault="00CF5FED" w:rsidP="00CF5FED">
            <w:pPr>
              <w:pStyle w:val="VCAAtablecondensed"/>
            </w:pPr>
            <w:r w:rsidRPr="005B6FA9">
              <w:t xml:space="preserve">CAPUZZI, Antonio </w:t>
            </w:r>
          </w:p>
        </w:tc>
        <w:tc>
          <w:tcPr>
            <w:tcW w:w="4031" w:type="dxa"/>
          </w:tcPr>
          <w:p w14:paraId="6EB93375" w14:textId="01DC9FB6" w:rsidR="00CF5FED" w:rsidRPr="00796454" w:rsidRDefault="00CF5FED" w:rsidP="00CF5FED">
            <w:pPr>
              <w:pStyle w:val="VCAAtablecondensed"/>
            </w:pPr>
            <w:r w:rsidRPr="005B6FA9">
              <w:t>Concerto for Double Bass, first movement</w:t>
            </w:r>
          </w:p>
        </w:tc>
        <w:tc>
          <w:tcPr>
            <w:tcW w:w="2693" w:type="dxa"/>
          </w:tcPr>
          <w:p w14:paraId="51F80571" w14:textId="5DB574B7" w:rsidR="00CF5FED" w:rsidRPr="00796454" w:rsidRDefault="00CF5FED" w:rsidP="00CF5FED">
            <w:pPr>
              <w:pStyle w:val="VCAAtablecondensed"/>
            </w:pPr>
            <w:r>
              <w:t>A</w:t>
            </w:r>
            <w:r w:rsidRPr="005B6FA9">
              <w:t>ccompanied, Classical</w:t>
            </w:r>
          </w:p>
        </w:tc>
      </w:tr>
      <w:tr w:rsidR="00CF5FED" w:rsidRPr="00796454" w14:paraId="5C194C20" w14:textId="77777777" w:rsidTr="00CF5FED">
        <w:tc>
          <w:tcPr>
            <w:tcW w:w="2490" w:type="dxa"/>
          </w:tcPr>
          <w:p w14:paraId="129397B6" w14:textId="79F253DD" w:rsidR="00CF5FED" w:rsidRPr="00796454" w:rsidRDefault="00CF5FED" w:rsidP="00CF5FED">
            <w:pPr>
              <w:pStyle w:val="VCAAtablecondensed"/>
            </w:pPr>
            <w:r w:rsidRPr="005B6FA9">
              <w:t xml:space="preserve">SLATER, David </w:t>
            </w:r>
          </w:p>
        </w:tc>
        <w:tc>
          <w:tcPr>
            <w:tcW w:w="4031" w:type="dxa"/>
          </w:tcPr>
          <w:p w14:paraId="432FDA23" w14:textId="68264F69" w:rsidR="00CF5FED" w:rsidRPr="00796454" w:rsidRDefault="00CF5FED" w:rsidP="00CF5FED">
            <w:pPr>
              <w:pStyle w:val="VCAAtablecondensed"/>
            </w:pPr>
            <w:r w:rsidRPr="005B6FA9">
              <w:rPr>
                <w:i/>
              </w:rPr>
              <w:t xml:space="preserve">Etude </w:t>
            </w:r>
          </w:p>
        </w:tc>
        <w:tc>
          <w:tcPr>
            <w:tcW w:w="2693" w:type="dxa"/>
          </w:tcPr>
          <w:p w14:paraId="1DD05353" w14:textId="43605B2F" w:rsidR="00CF5FED" w:rsidRPr="00796454" w:rsidRDefault="00CF5FED" w:rsidP="00CF5FED">
            <w:pPr>
              <w:pStyle w:val="VCAAtablecondensed"/>
            </w:pPr>
            <w:r>
              <w:t>A</w:t>
            </w:r>
            <w:r w:rsidRPr="005B6FA9">
              <w:t>ccompanied, 20/21</w:t>
            </w:r>
          </w:p>
        </w:tc>
      </w:tr>
      <w:tr w:rsidR="00CF5FED" w:rsidRPr="00796454" w14:paraId="3F31D685" w14:textId="77777777" w:rsidTr="00CF5FED">
        <w:tc>
          <w:tcPr>
            <w:tcW w:w="2490" w:type="dxa"/>
          </w:tcPr>
          <w:p w14:paraId="518A5193" w14:textId="0AACB86F" w:rsidR="00CF5FED" w:rsidRPr="00796454" w:rsidRDefault="00CF5FED" w:rsidP="00CF5FED">
            <w:pPr>
              <w:pStyle w:val="VCAAtablecondensed"/>
            </w:pPr>
            <w:r w:rsidRPr="005B6FA9">
              <w:t xml:space="preserve">TURETZKY, Bertram </w:t>
            </w:r>
          </w:p>
        </w:tc>
        <w:tc>
          <w:tcPr>
            <w:tcW w:w="4031" w:type="dxa"/>
          </w:tcPr>
          <w:p w14:paraId="42684819" w14:textId="7E1F350B" w:rsidR="00CF5FED" w:rsidRPr="00796454" w:rsidRDefault="00CF5FED" w:rsidP="00CF5FED">
            <w:pPr>
              <w:pStyle w:val="VCAAtablecondensed"/>
            </w:pPr>
            <w:r w:rsidRPr="005B6FA9">
              <w:rPr>
                <w:i/>
              </w:rPr>
              <w:t xml:space="preserve">Collage 1 for Unaccompanied Contrabass </w:t>
            </w:r>
          </w:p>
        </w:tc>
        <w:tc>
          <w:tcPr>
            <w:tcW w:w="2693" w:type="dxa"/>
          </w:tcPr>
          <w:p w14:paraId="35A2BCCD" w14:textId="1E00675E" w:rsidR="00CF5FED" w:rsidRPr="00796454" w:rsidRDefault="00CF5FED" w:rsidP="00CF5FED">
            <w:pPr>
              <w:pStyle w:val="VCAAtablecondensed"/>
            </w:pPr>
            <w:r>
              <w:t>U</w:t>
            </w:r>
            <w:r w:rsidRPr="005B6FA9">
              <w:t>naccompanied, 20/21</w:t>
            </w:r>
          </w:p>
        </w:tc>
      </w:tr>
      <w:tr w:rsidR="00CF5FED" w:rsidRPr="00796454" w14:paraId="09285F82" w14:textId="77777777" w:rsidTr="00CF5FED">
        <w:tc>
          <w:tcPr>
            <w:tcW w:w="2490" w:type="dxa"/>
          </w:tcPr>
          <w:p w14:paraId="75FF822E" w14:textId="09523860" w:rsidR="00CF5FED" w:rsidRPr="00796454" w:rsidRDefault="00CF5FED" w:rsidP="00CF5FED">
            <w:pPr>
              <w:pStyle w:val="VCAAtablecondensed"/>
            </w:pPr>
            <w:r w:rsidRPr="005B6FA9">
              <w:t xml:space="preserve">HINDEMITH, Paul </w:t>
            </w:r>
          </w:p>
        </w:tc>
        <w:tc>
          <w:tcPr>
            <w:tcW w:w="4031" w:type="dxa"/>
          </w:tcPr>
          <w:p w14:paraId="6632250E" w14:textId="29BDBAE1" w:rsidR="00CF5FED" w:rsidRPr="00796454" w:rsidRDefault="00CF5FED" w:rsidP="00CF5FED">
            <w:pPr>
              <w:pStyle w:val="VCAAtablecondensed"/>
            </w:pPr>
            <w:r w:rsidRPr="005B6FA9">
              <w:rPr>
                <w:i/>
              </w:rPr>
              <w:t>Sonata for Double Bass and Piano,</w:t>
            </w:r>
            <w:r w:rsidRPr="005B6FA9">
              <w:t xml:space="preserve"> movements </w:t>
            </w:r>
            <w:r>
              <w:br/>
            </w:r>
            <w:r w:rsidRPr="005B6FA9">
              <w:t>1 and 2</w:t>
            </w:r>
          </w:p>
        </w:tc>
        <w:tc>
          <w:tcPr>
            <w:tcW w:w="2693" w:type="dxa"/>
          </w:tcPr>
          <w:p w14:paraId="2CC47E27" w14:textId="4F840601" w:rsidR="00CF5FED" w:rsidRPr="00796454" w:rsidRDefault="00CF5FED" w:rsidP="00CF5FED">
            <w:pPr>
              <w:pStyle w:val="VCAAtablecondensed"/>
            </w:pPr>
            <w:r>
              <w:t>A</w:t>
            </w:r>
            <w:r w:rsidRPr="005B6FA9">
              <w:t>ccompanied 20/21</w:t>
            </w:r>
          </w:p>
        </w:tc>
        <w:bookmarkStart w:id="1" w:name="_GoBack"/>
        <w:bookmarkEnd w:id="1"/>
      </w:tr>
      <w:tr w:rsidR="00CF5FED" w:rsidRPr="00796454" w14:paraId="1C79BC6A" w14:textId="77777777" w:rsidTr="00CF5FED">
        <w:trPr>
          <w:trHeight w:val="202"/>
        </w:trPr>
        <w:tc>
          <w:tcPr>
            <w:tcW w:w="2490" w:type="dxa"/>
          </w:tcPr>
          <w:p w14:paraId="6CE4C0AF" w14:textId="47046407" w:rsidR="00CF5FED" w:rsidRPr="00796454" w:rsidRDefault="00CF5FED" w:rsidP="00CF5FED">
            <w:pPr>
              <w:pStyle w:val="VCAAtablecondensed"/>
            </w:pPr>
            <w:r w:rsidRPr="005B6FA9">
              <w:t>PICHEL, Wenzel</w:t>
            </w:r>
          </w:p>
        </w:tc>
        <w:tc>
          <w:tcPr>
            <w:tcW w:w="4031" w:type="dxa"/>
          </w:tcPr>
          <w:p w14:paraId="1EC0FE33" w14:textId="1CC9054F" w:rsidR="00CF5FED" w:rsidRPr="00796454" w:rsidRDefault="00CF5FED" w:rsidP="00CF5FED">
            <w:pPr>
              <w:pStyle w:val="VCAAtablecondensed"/>
            </w:pPr>
            <w:r w:rsidRPr="005B6FA9">
              <w:t>Concerto, movements 2 and 3</w:t>
            </w:r>
          </w:p>
        </w:tc>
        <w:tc>
          <w:tcPr>
            <w:tcW w:w="2693" w:type="dxa"/>
          </w:tcPr>
          <w:p w14:paraId="6CE4B17B" w14:textId="7C153072" w:rsidR="00CF5FED" w:rsidRPr="00796454" w:rsidRDefault="00CF5FED" w:rsidP="00CF5FED">
            <w:pPr>
              <w:pStyle w:val="VCAAtablecondensed"/>
            </w:pPr>
            <w:r>
              <w:t>A</w:t>
            </w:r>
            <w:r w:rsidRPr="005B6FA9">
              <w:t>ccompanied, Classical</w:t>
            </w:r>
          </w:p>
        </w:tc>
      </w:tr>
    </w:tbl>
    <w:p w14:paraId="1C84492C" w14:textId="77777777" w:rsidR="00A0527B" w:rsidRDefault="00A0527B" w:rsidP="00A0527B"/>
    <w:p w14:paraId="1B7C1A35" w14:textId="6EF2D2F9" w:rsidR="00D866D7" w:rsidRPr="00A0527B" w:rsidRDefault="00D866D7" w:rsidP="00D866D7">
      <w:pPr>
        <w:pStyle w:val="VCAAHeading4"/>
      </w:pPr>
      <w:r>
        <w:t>No. 3</w:t>
      </w:r>
    </w:p>
    <w:tbl>
      <w:tblPr>
        <w:tblStyle w:val="VCAATableClose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693"/>
      </w:tblGrid>
      <w:tr w:rsidR="00CF5FED" w:rsidRPr="00796454" w14:paraId="0A204258" w14:textId="77777777" w:rsidTr="00CF5FED">
        <w:tc>
          <w:tcPr>
            <w:tcW w:w="2490" w:type="dxa"/>
          </w:tcPr>
          <w:p w14:paraId="030618FB" w14:textId="54258EC2" w:rsidR="00CF5FED" w:rsidRPr="00796454" w:rsidRDefault="00CF5FED" w:rsidP="00CF5FED">
            <w:pPr>
              <w:pStyle w:val="VCAAtablecondensed"/>
            </w:pPr>
            <w:r w:rsidRPr="005B6FA9">
              <w:t xml:space="preserve">POLLARD, Mark Clement </w:t>
            </w:r>
          </w:p>
        </w:tc>
        <w:tc>
          <w:tcPr>
            <w:tcW w:w="4031" w:type="dxa"/>
          </w:tcPr>
          <w:p w14:paraId="1BF911BA" w14:textId="71A25898" w:rsidR="00CF5FED" w:rsidRPr="00796454" w:rsidRDefault="00CF5FED" w:rsidP="00CF5FED">
            <w:pPr>
              <w:pStyle w:val="VCAAtablecondensed"/>
            </w:pPr>
            <w:r w:rsidRPr="005B6FA9">
              <w:rPr>
                <w:i/>
              </w:rPr>
              <w:t xml:space="preserve">As if in a Dream </w:t>
            </w:r>
          </w:p>
        </w:tc>
        <w:tc>
          <w:tcPr>
            <w:tcW w:w="2693" w:type="dxa"/>
          </w:tcPr>
          <w:p w14:paraId="3D29DD6C" w14:textId="60F9142A" w:rsidR="00CF5FED" w:rsidRPr="00796454" w:rsidRDefault="00CF5FED" w:rsidP="00CF5FED">
            <w:pPr>
              <w:pStyle w:val="VCAAtablecondensed"/>
            </w:pPr>
            <w:r>
              <w:t>U</w:t>
            </w:r>
            <w:r w:rsidRPr="005B6FA9">
              <w:t>naccompanied, 20/21</w:t>
            </w:r>
          </w:p>
        </w:tc>
      </w:tr>
      <w:tr w:rsidR="00CF5FED" w:rsidRPr="00796454" w14:paraId="09AC49B9" w14:textId="77777777" w:rsidTr="00CF5FED">
        <w:tc>
          <w:tcPr>
            <w:tcW w:w="2490" w:type="dxa"/>
          </w:tcPr>
          <w:p w14:paraId="129DCFBC" w14:textId="219AD98D" w:rsidR="00CF5FED" w:rsidRPr="00796454" w:rsidRDefault="00CF5FED" w:rsidP="00CF5FED">
            <w:pPr>
              <w:pStyle w:val="VCAAtablecondensed"/>
            </w:pPr>
            <w:r w:rsidRPr="005B6FA9">
              <w:t xml:space="preserve">FRYBA, Hans </w:t>
            </w:r>
          </w:p>
        </w:tc>
        <w:tc>
          <w:tcPr>
            <w:tcW w:w="4031" w:type="dxa"/>
          </w:tcPr>
          <w:p w14:paraId="4B3727C1" w14:textId="1C19D702" w:rsidR="00CF5FED" w:rsidRPr="00796454" w:rsidRDefault="00CF5FED" w:rsidP="00CF5FED">
            <w:pPr>
              <w:pStyle w:val="VCAAtablecondensed"/>
            </w:pPr>
            <w:r w:rsidRPr="005B6FA9">
              <w:rPr>
                <w:i/>
              </w:rPr>
              <w:t>Suite in the Old style</w:t>
            </w:r>
            <w:r w:rsidRPr="005B6FA9">
              <w:t xml:space="preserve">, Prelude, Allemande and Courante </w:t>
            </w:r>
          </w:p>
        </w:tc>
        <w:tc>
          <w:tcPr>
            <w:tcW w:w="2693" w:type="dxa"/>
          </w:tcPr>
          <w:p w14:paraId="1DFCE365" w14:textId="73ABD2DA" w:rsidR="00CF5FED" w:rsidRPr="00796454" w:rsidRDefault="00CF5FED" w:rsidP="00CF5FED">
            <w:pPr>
              <w:pStyle w:val="VCAAtablecondensed"/>
            </w:pPr>
            <w:r>
              <w:t>U</w:t>
            </w:r>
            <w:r w:rsidRPr="005B6FA9">
              <w:t>naccompanied, 20/21</w:t>
            </w:r>
          </w:p>
        </w:tc>
      </w:tr>
      <w:tr w:rsidR="00CF5FED" w:rsidRPr="00796454" w14:paraId="6B04E8D4" w14:textId="77777777" w:rsidTr="00CF5FED">
        <w:tc>
          <w:tcPr>
            <w:tcW w:w="2490" w:type="dxa"/>
          </w:tcPr>
          <w:p w14:paraId="3195023E" w14:textId="0A90F70C" w:rsidR="00CF5FED" w:rsidRPr="00796454" w:rsidRDefault="00CF5FED" w:rsidP="00CF5FED">
            <w:pPr>
              <w:pStyle w:val="VCAAtablecondensed"/>
            </w:pPr>
            <w:r w:rsidRPr="005B6FA9">
              <w:t xml:space="preserve">HANDEL, G F </w:t>
            </w:r>
          </w:p>
        </w:tc>
        <w:tc>
          <w:tcPr>
            <w:tcW w:w="4031" w:type="dxa"/>
          </w:tcPr>
          <w:p w14:paraId="3C83DBAA" w14:textId="33551FF2" w:rsidR="00CF5FED" w:rsidRPr="00796454" w:rsidRDefault="00CF5FED" w:rsidP="00CF5FED">
            <w:pPr>
              <w:pStyle w:val="VCAAtablecondensed"/>
            </w:pPr>
            <w:r w:rsidRPr="005B6FA9">
              <w:t xml:space="preserve">Sonata in C major </w:t>
            </w:r>
          </w:p>
        </w:tc>
        <w:tc>
          <w:tcPr>
            <w:tcW w:w="2693" w:type="dxa"/>
          </w:tcPr>
          <w:p w14:paraId="298EEC1D" w14:textId="10D1464D" w:rsidR="00CF5FED" w:rsidRPr="00796454" w:rsidRDefault="00CF5FED" w:rsidP="00CF5FED">
            <w:pPr>
              <w:pStyle w:val="VCAAtablecondensed"/>
            </w:pPr>
            <w:r>
              <w:t>A</w:t>
            </w:r>
            <w:r w:rsidRPr="005B6FA9">
              <w:t xml:space="preserve">ccompanied, Baroque </w:t>
            </w:r>
          </w:p>
        </w:tc>
      </w:tr>
      <w:tr w:rsidR="00CF5FED" w:rsidRPr="00796454" w14:paraId="0CC549C5" w14:textId="77777777" w:rsidTr="00CF5FED">
        <w:tc>
          <w:tcPr>
            <w:tcW w:w="2490" w:type="dxa"/>
          </w:tcPr>
          <w:p w14:paraId="3664F41E" w14:textId="5F44F797" w:rsidR="00CF5FED" w:rsidRPr="00796454" w:rsidRDefault="00CF5FED" w:rsidP="00CF5FED">
            <w:pPr>
              <w:pStyle w:val="VCAAtablecondensed"/>
            </w:pPr>
            <w:r w:rsidRPr="005B6FA9">
              <w:t xml:space="preserve">HINDSON, Matthew </w:t>
            </w:r>
          </w:p>
        </w:tc>
        <w:tc>
          <w:tcPr>
            <w:tcW w:w="4031" w:type="dxa"/>
          </w:tcPr>
          <w:p w14:paraId="59F5FA57" w14:textId="3D512C32" w:rsidR="00CF5FED" w:rsidRPr="00796454" w:rsidRDefault="00CF5FED" w:rsidP="00CF5FED">
            <w:pPr>
              <w:pStyle w:val="VCAAtablecondensed"/>
            </w:pPr>
            <w:proofErr w:type="spellStart"/>
            <w:r w:rsidRPr="005B6FA9">
              <w:rPr>
                <w:i/>
              </w:rPr>
              <w:t>Yandarra</w:t>
            </w:r>
            <w:proofErr w:type="spellEnd"/>
            <w:r w:rsidRPr="005B6FA9">
              <w:t xml:space="preserve">, for Double Bass and Piano </w:t>
            </w:r>
          </w:p>
        </w:tc>
        <w:tc>
          <w:tcPr>
            <w:tcW w:w="2693" w:type="dxa"/>
          </w:tcPr>
          <w:p w14:paraId="4C91B478" w14:textId="1B829B37" w:rsidR="00CF5FED" w:rsidRPr="00796454" w:rsidRDefault="00CF5FED" w:rsidP="00CF5FED">
            <w:pPr>
              <w:pStyle w:val="VCAAtablecondensed"/>
            </w:pPr>
            <w:r>
              <w:t>A</w:t>
            </w:r>
            <w:r w:rsidRPr="005B6FA9">
              <w:t>ccompanied, 20/21</w:t>
            </w:r>
          </w:p>
        </w:tc>
      </w:tr>
      <w:tr w:rsidR="00CF5FED" w:rsidRPr="00796454" w14:paraId="59CB41C2" w14:textId="77777777" w:rsidTr="00CF5FED">
        <w:trPr>
          <w:trHeight w:val="202"/>
        </w:trPr>
        <w:tc>
          <w:tcPr>
            <w:tcW w:w="2490" w:type="dxa"/>
          </w:tcPr>
          <w:p w14:paraId="07ABCCCF" w14:textId="2D747118" w:rsidR="00CF5FED" w:rsidRPr="00796454" w:rsidRDefault="00CF5FED" w:rsidP="00CF5FED">
            <w:pPr>
              <w:pStyle w:val="VCAAtablecondensed"/>
            </w:pPr>
            <w:r w:rsidRPr="005B6FA9">
              <w:t xml:space="preserve">BOCCHERINI </w:t>
            </w:r>
          </w:p>
        </w:tc>
        <w:tc>
          <w:tcPr>
            <w:tcW w:w="4031" w:type="dxa"/>
          </w:tcPr>
          <w:p w14:paraId="64DCC430" w14:textId="57F2A1D8" w:rsidR="00CF5FED" w:rsidRPr="00796454" w:rsidRDefault="00CF5FED" w:rsidP="00CF5FED">
            <w:pPr>
              <w:pStyle w:val="VCAAtablecondensed"/>
            </w:pPr>
            <w:r w:rsidRPr="005B6FA9">
              <w:t xml:space="preserve">Rondo in C major </w:t>
            </w:r>
          </w:p>
        </w:tc>
        <w:tc>
          <w:tcPr>
            <w:tcW w:w="2693" w:type="dxa"/>
          </w:tcPr>
          <w:p w14:paraId="045F5EFA" w14:textId="7DA2FE46" w:rsidR="00CF5FED" w:rsidRPr="00796454" w:rsidRDefault="00CF5FED" w:rsidP="00CF5FED">
            <w:pPr>
              <w:pStyle w:val="VCAAtablecondensed"/>
            </w:pPr>
            <w:r>
              <w:t>A</w:t>
            </w:r>
            <w:r w:rsidRPr="005B6FA9">
              <w:t>ccompanied, Classical</w:t>
            </w:r>
          </w:p>
        </w:tc>
      </w:tr>
    </w:tbl>
    <w:p w14:paraId="65A69E5E" w14:textId="77777777" w:rsidR="00D866D7" w:rsidRDefault="00D866D7" w:rsidP="00D866D7"/>
    <w:p w14:paraId="4F79D0EC" w14:textId="2F260595" w:rsidR="002647BB" w:rsidRDefault="002647BB" w:rsidP="004771C5">
      <w:pPr>
        <w:pStyle w:val="VCAAcaptionsandfootnotes"/>
        <w:rPr>
          <w:noProof/>
        </w:rPr>
      </w:pPr>
    </w:p>
    <w:sectPr w:rsidR="002647BB" w:rsidSect="00CF5FED">
      <w:headerReference w:type="default" r:id="rId22"/>
      <w:footerReference w:type="default" r:id="rId23"/>
      <w:headerReference w:type="first" r:id="rId24"/>
      <w:footerReference w:type="first" r:id="rId25"/>
      <w:type w:val="continuous"/>
      <w:pgSz w:w="11907" w:h="16840" w:code="9"/>
      <w:pgMar w:top="1418" w:right="1842"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D7945" w:rsidRDefault="007D7945" w:rsidP="00304EA1">
      <w:pPr>
        <w:spacing w:after="0" w:line="240" w:lineRule="auto"/>
      </w:pPr>
      <w:r>
        <w:separator/>
      </w:r>
    </w:p>
  </w:endnote>
  <w:endnote w:type="continuationSeparator" w:id="0">
    <w:p w14:paraId="3270DF94" w14:textId="77777777" w:rsidR="007D7945" w:rsidRDefault="007D79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7D7945" w:rsidRPr="002F0695" w14:paraId="11B520DD" w14:textId="77777777" w:rsidTr="00287FE4">
      <w:trPr>
        <w:trHeight w:val="701"/>
      </w:trPr>
      <w:tc>
        <w:tcPr>
          <w:tcW w:w="2691" w:type="dxa"/>
          <w:vAlign w:val="center"/>
        </w:tcPr>
        <w:p w14:paraId="64B6B833" w14:textId="0E550DA4" w:rsidR="007D7945" w:rsidRPr="002329F3" w:rsidRDefault="007D794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4887585C" w:rsidR="007D7945" w:rsidRPr="00B41951" w:rsidRDefault="007D794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17A0C">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17A0C">
            <w:rPr>
              <w:noProof/>
            </w:rPr>
            <w:t>7</w:t>
          </w:r>
          <w:r>
            <w:rPr>
              <w:noProof/>
            </w:rPr>
            <w:fldChar w:fldCharType="end"/>
          </w:r>
        </w:p>
      </w:tc>
      <w:tc>
        <w:tcPr>
          <w:tcW w:w="3463" w:type="dxa"/>
        </w:tcPr>
        <w:p w14:paraId="40D3A030" w14:textId="2D807425" w:rsidR="007D7945" w:rsidRPr="002F0695" w:rsidRDefault="007D7945" w:rsidP="003722C8">
          <w:pPr>
            <w:pStyle w:val="VCAAtrademarkinfo"/>
            <w:jc w:val="right"/>
          </w:pPr>
          <w:r w:rsidRPr="002F0695">
            <w:t>For use from 1 January 202</w:t>
          </w:r>
          <w:r>
            <w:t>2</w:t>
          </w:r>
          <w:r w:rsidRPr="002F0695">
            <w:t>.</w:t>
          </w:r>
          <w:r w:rsidRPr="002F0695">
            <w:br/>
            <w:t xml:space="preserve">Annual updates are published at </w:t>
          </w:r>
          <w:hyperlink r:id="rId2" w:history="1">
            <w:r w:rsidRPr="002F0695">
              <w:rPr>
                <w:rStyle w:val="Hyperlink"/>
              </w:rPr>
              <w:t>www.vcaa.vic.edu.au</w:t>
            </w:r>
          </w:hyperlink>
        </w:p>
      </w:tc>
    </w:tr>
  </w:tbl>
  <w:p w14:paraId="7723AB21" w14:textId="77777777" w:rsidR="007D7945" w:rsidRPr="00D06414" w:rsidRDefault="007D794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7D7945" w:rsidRDefault="007D79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453"/>
      <w:gridCol w:w="2977"/>
      <w:gridCol w:w="2976"/>
    </w:tblGrid>
    <w:tr w:rsidR="007D7945" w:rsidRPr="002F0695" w14:paraId="36A4ADC1" w14:textId="77777777" w:rsidTr="000F5AAF">
      <w:tc>
        <w:tcPr>
          <w:tcW w:w="1459" w:type="pct"/>
          <w:tcMar>
            <w:left w:w="0" w:type="dxa"/>
            <w:right w:w="0" w:type="dxa"/>
          </w:tcMar>
        </w:tcPr>
        <w:p w14:paraId="74DB1FC2" w14:textId="77777777" w:rsidR="007D7945" w:rsidRPr="00D06414" w:rsidRDefault="007D79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D7945" w:rsidRPr="00D06414" w:rsidRDefault="007D79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59EB3F6" w:rsidR="007D7945" w:rsidRPr="002F0695" w:rsidRDefault="007D7945" w:rsidP="003722C8">
          <w:pPr>
            <w:tabs>
              <w:tab w:val="right" w:pos="9639"/>
            </w:tabs>
            <w:spacing w:before="120" w:line="240" w:lineRule="exact"/>
            <w:jc w:val="right"/>
            <w:rPr>
              <w:rFonts w:asciiTheme="majorHAnsi" w:hAnsiTheme="majorHAnsi" w:cs="Arial"/>
              <w:color w:val="999999" w:themeColor="accent2"/>
              <w:sz w:val="18"/>
              <w:szCs w:val="18"/>
            </w:rPr>
          </w:pPr>
          <w:r w:rsidRPr="002F0695">
            <w:rPr>
              <w:sz w:val="16"/>
              <w:szCs w:val="16"/>
            </w:rPr>
            <w:t>For use from 1 January 202</w:t>
          </w:r>
          <w:r>
            <w:rPr>
              <w:sz w:val="16"/>
              <w:szCs w:val="16"/>
            </w:rPr>
            <w:t>2</w:t>
          </w:r>
          <w:r w:rsidRPr="002F0695">
            <w:rPr>
              <w:sz w:val="16"/>
              <w:szCs w:val="16"/>
            </w:rPr>
            <w:t>.</w:t>
          </w:r>
          <w:r w:rsidRPr="002F0695">
            <w:rPr>
              <w:sz w:val="16"/>
              <w:szCs w:val="16"/>
            </w:rPr>
            <w:br/>
            <w:t xml:space="preserve">Annual updates are published at </w:t>
          </w:r>
          <w:hyperlink r:id="rId2" w:history="1">
            <w:r w:rsidRPr="002F0695">
              <w:rPr>
                <w:rStyle w:val="Hyperlink"/>
                <w:sz w:val="16"/>
                <w:szCs w:val="16"/>
              </w:rPr>
              <w:t>www.vcaa.vic.edu.au</w:t>
            </w:r>
          </w:hyperlink>
        </w:p>
      </w:tc>
    </w:tr>
  </w:tbl>
  <w:p w14:paraId="66AA931D" w14:textId="10D75063" w:rsidR="007D7945" w:rsidRPr="00D06414" w:rsidRDefault="007D7945"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D7945" w:rsidRDefault="007D7945" w:rsidP="00304EA1">
      <w:pPr>
        <w:spacing w:after="0" w:line="240" w:lineRule="auto"/>
      </w:pPr>
      <w:r>
        <w:separator/>
      </w:r>
    </w:p>
  </w:footnote>
  <w:footnote w:type="continuationSeparator" w:id="0">
    <w:p w14:paraId="13540A36" w14:textId="77777777" w:rsidR="007D7945" w:rsidRDefault="007D79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FCB09CA" w:rsidR="007D7945" w:rsidRPr="00D86DE4" w:rsidRDefault="00317A0C"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7D7945">
          <w:rPr>
            <w:color w:val="999999" w:themeColor="accent2"/>
          </w:rPr>
          <w:t>2022 VCE Music Prescribed list of notated solo works: Double bass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D7945" w:rsidRPr="009370BC" w:rsidRDefault="007D7945"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7783504A">
          <wp:simplePos x="0" y="0"/>
          <wp:positionH relativeFrom="page">
            <wp:align>right</wp:align>
          </wp:positionH>
          <wp:positionV relativeFrom="page">
            <wp:align>top</wp:align>
          </wp:positionV>
          <wp:extent cx="7559040" cy="716915"/>
          <wp:effectExtent l="0" t="0" r="381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06924BCC"/>
    <w:lvl w:ilvl="0" w:tplc="457042C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6834FBC6"/>
    <w:lvl w:ilvl="0" w:tplc="7E8E949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SortMethod w:val="0000"/>
  <w:mailMerge>
    <w:mainDocumentType w:val="formLetters"/>
    <w:dataType w:val="textFile"/>
    <w:activeRecord w:val="-1"/>
  </w:mailMerge>
  <w:revisionView w:markup="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D3246"/>
    <w:rsid w:val="001D5DAC"/>
    <w:rsid w:val="001F6645"/>
    <w:rsid w:val="002279BA"/>
    <w:rsid w:val="002329F3"/>
    <w:rsid w:val="00243F0D"/>
    <w:rsid w:val="00260767"/>
    <w:rsid w:val="002647BB"/>
    <w:rsid w:val="002754C1"/>
    <w:rsid w:val="002841C8"/>
    <w:rsid w:val="0028516B"/>
    <w:rsid w:val="00287FE4"/>
    <w:rsid w:val="002C6F90"/>
    <w:rsid w:val="002D087C"/>
    <w:rsid w:val="002E4FB5"/>
    <w:rsid w:val="002F0695"/>
    <w:rsid w:val="00302FB8"/>
    <w:rsid w:val="00304EA1"/>
    <w:rsid w:val="00314D81"/>
    <w:rsid w:val="00317A0C"/>
    <w:rsid w:val="00322FC6"/>
    <w:rsid w:val="0035293F"/>
    <w:rsid w:val="00353D4E"/>
    <w:rsid w:val="003722C8"/>
    <w:rsid w:val="003857E1"/>
    <w:rsid w:val="00391986"/>
    <w:rsid w:val="003A00B4"/>
    <w:rsid w:val="003A054D"/>
    <w:rsid w:val="003B565A"/>
    <w:rsid w:val="003C5E71"/>
    <w:rsid w:val="004105FF"/>
    <w:rsid w:val="00417AA3"/>
    <w:rsid w:val="00425DFE"/>
    <w:rsid w:val="00434EDB"/>
    <w:rsid w:val="00440B32"/>
    <w:rsid w:val="0046078D"/>
    <w:rsid w:val="004771C5"/>
    <w:rsid w:val="004801E6"/>
    <w:rsid w:val="00495C80"/>
    <w:rsid w:val="004A2ED8"/>
    <w:rsid w:val="004C4E49"/>
    <w:rsid w:val="004F5BDA"/>
    <w:rsid w:val="0051631E"/>
    <w:rsid w:val="00537A1F"/>
    <w:rsid w:val="00566029"/>
    <w:rsid w:val="00580022"/>
    <w:rsid w:val="005923CB"/>
    <w:rsid w:val="005B391B"/>
    <w:rsid w:val="005B71B4"/>
    <w:rsid w:val="005D3D78"/>
    <w:rsid w:val="005E2EF0"/>
    <w:rsid w:val="005F4092"/>
    <w:rsid w:val="006743CF"/>
    <w:rsid w:val="0068471E"/>
    <w:rsid w:val="00684F98"/>
    <w:rsid w:val="00693FFD"/>
    <w:rsid w:val="006D2159"/>
    <w:rsid w:val="006F23D7"/>
    <w:rsid w:val="006F787C"/>
    <w:rsid w:val="00702636"/>
    <w:rsid w:val="00724507"/>
    <w:rsid w:val="007356D6"/>
    <w:rsid w:val="00756C10"/>
    <w:rsid w:val="00773E6C"/>
    <w:rsid w:val="00781FB1"/>
    <w:rsid w:val="007D1B6D"/>
    <w:rsid w:val="007D7945"/>
    <w:rsid w:val="00813C37"/>
    <w:rsid w:val="008154B5"/>
    <w:rsid w:val="00823962"/>
    <w:rsid w:val="00852719"/>
    <w:rsid w:val="00860115"/>
    <w:rsid w:val="0088783C"/>
    <w:rsid w:val="009370BC"/>
    <w:rsid w:val="00970580"/>
    <w:rsid w:val="0098739B"/>
    <w:rsid w:val="009B61E5"/>
    <w:rsid w:val="009D1E89"/>
    <w:rsid w:val="009E1D46"/>
    <w:rsid w:val="009E5707"/>
    <w:rsid w:val="00A0527B"/>
    <w:rsid w:val="00A17661"/>
    <w:rsid w:val="00A24B2D"/>
    <w:rsid w:val="00A40966"/>
    <w:rsid w:val="00A440CD"/>
    <w:rsid w:val="00A71D5D"/>
    <w:rsid w:val="00A921E0"/>
    <w:rsid w:val="00A922F4"/>
    <w:rsid w:val="00AC074B"/>
    <w:rsid w:val="00AE5526"/>
    <w:rsid w:val="00AF051B"/>
    <w:rsid w:val="00B01578"/>
    <w:rsid w:val="00B0738F"/>
    <w:rsid w:val="00B13D3B"/>
    <w:rsid w:val="00B230DB"/>
    <w:rsid w:val="00B246C2"/>
    <w:rsid w:val="00B26601"/>
    <w:rsid w:val="00B41951"/>
    <w:rsid w:val="00B53229"/>
    <w:rsid w:val="00B57132"/>
    <w:rsid w:val="00B62480"/>
    <w:rsid w:val="00B81B70"/>
    <w:rsid w:val="00BB3BAB"/>
    <w:rsid w:val="00BD0724"/>
    <w:rsid w:val="00BD2B91"/>
    <w:rsid w:val="00BD591A"/>
    <w:rsid w:val="00BE2175"/>
    <w:rsid w:val="00BE5521"/>
    <w:rsid w:val="00BF6C23"/>
    <w:rsid w:val="00C14CCC"/>
    <w:rsid w:val="00C53263"/>
    <w:rsid w:val="00C57876"/>
    <w:rsid w:val="00C75F1D"/>
    <w:rsid w:val="00C95156"/>
    <w:rsid w:val="00CA0DC2"/>
    <w:rsid w:val="00CB68E8"/>
    <w:rsid w:val="00CC38EC"/>
    <w:rsid w:val="00CF5FED"/>
    <w:rsid w:val="00D04F01"/>
    <w:rsid w:val="00D06414"/>
    <w:rsid w:val="00D24E5A"/>
    <w:rsid w:val="00D2734D"/>
    <w:rsid w:val="00D338E4"/>
    <w:rsid w:val="00D51947"/>
    <w:rsid w:val="00D532F0"/>
    <w:rsid w:val="00D77413"/>
    <w:rsid w:val="00D82759"/>
    <w:rsid w:val="00D866D7"/>
    <w:rsid w:val="00D86DE4"/>
    <w:rsid w:val="00DA24E9"/>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A24E9"/>
    <w:pPr>
      <w:numPr>
        <w:numId w:val="9"/>
      </w:numPr>
      <w:tabs>
        <w:tab w:val="left" w:pos="426"/>
      </w:tabs>
      <w:spacing w:before="0"/>
      <w:ind w:left="426" w:hanging="426"/>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australianmusiccentre.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ustralianmusiccentre.com.au/"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nicholaswalkermusic.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stralianmusiccentre.com.au/" TargetMode="External"/><Relationship Id="rId20" Type="http://schemas.openxmlformats.org/officeDocument/2006/relationships/hyperlink" Target="http://www.australianmusiccentre.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ustralianmusiccentre.com.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ustralianmusiccentr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7959"/>
    <w:rsid w:val="00437656"/>
    <w:rsid w:val="0046482B"/>
    <w:rsid w:val="004938DA"/>
    <w:rsid w:val="00750394"/>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132E-5B35-4BB8-A2C7-3468EB2F7B1E}"/>
</file>

<file path=customXml/itemProps2.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A6105AC-DD48-4249-9B08-44925882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2022 VCE Music Prescribed list of notated solo works: Double bass</vt:lpstr>
    </vt:vector>
  </TitlesOfParts>
  <Company>Victorian Curriculum and Assessment Authority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Double bass</dc:title>
  <dc:subject>VCE Music</dc:subject>
  <dc:creator>Victorian Curriculum and Assessment Authority (VCAA)</dc:creator>
  <cp:keywords>bass, double, music, prescribed, notated, solo, works, performance, investigation, programs</cp:keywords>
  <cp:lastModifiedBy>Julie Coleman</cp:lastModifiedBy>
  <cp:revision>6</cp:revision>
  <cp:lastPrinted>2019-11-26T22:14:00Z</cp:lastPrinted>
  <dcterms:created xsi:type="dcterms:W3CDTF">2021-10-19T02:25:00Z</dcterms:created>
  <dcterms:modified xsi:type="dcterms:W3CDTF">2021-11-07T23:40:00Z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