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F94400D98C62E84B94D6ECC7901600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0FAB9E2" w14:textId="4E2E2280" w:rsidR="00F4525C" w:rsidRDefault="00EF3224" w:rsidP="009B61E5">
          <w:pPr>
            <w:pStyle w:val="VCAADocumenttitle"/>
          </w:pPr>
          <w:r w:rsidRPr="00EF3224">
            <w:t>Unit 1, Outcome 1 – Written Report (</w:t>
          </w:r>
          <w:r>
            <w:t>B</w:t>
          </w:r>
          <w:r w:rsidRPr="00EF3224">
            <w:t>iography)</w:t>
          </w:r>
        </w:p>
      </w:sdtContent>
    </w:sdt>
    <w:tbl>
      <w:tblPr>
        <w:tblStyle w:val="TableGrid6"/>
        <w:tblW w:w="21683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80"/>
        <w:gridCol w:w="1553"/>
        <w:gridCol w:w="1559"/>
        <w:gridCol w:w="1701"/>
        <w:gridCol w:w="1805"/>
        <w:gridCol w:w="1806"/>
        <w:gridCol w:w="1806"/>
        <w:gridCol w:w="1551"/>
        <w:gridCol w:w="1552"/>
        <w:gridCol w:w="1552"/>
        <w:gridCol w:w="1552"/>
        <w:gridCol w:w="1522"/>
        <w:gridCol w:w="1522"/>
        <w:gridCol w:w="1522"/>
      </w:tblGrid>
      <w:tr w:rsidR="00EF3224" w:rsidRPr="00EF3224" w14:paraId="5B0DDE82" w14:textId="77777777" w:rsidTr="00EF3224">
        <w:trPr>
          <w:cantSplit/>
          <w:trHeight w:val="1163"/>
        </w:trPr>
        <w:tc>
          <w:tcPr>
            <w:tcW w:w="680" w:type="dxa"/>
            <w:shd w:val="clear" w:color="auto" w:fill="auto"/>
            <w:textDirection w:val="tbRl"/>
            <w:vAlign w:val="center"/>
          </w:tcPr>
          <w:p w14:paraId="2F00BBA6" w14:textId="77777777" w:rsidR="00EF3224" w:rsidRPr="00EF3224" w:rsidRDefault="00EF3224" w:rsidP="00EF3224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bookmarkStart w:id="0" w:name="TemplateOverview"/>
            <w:bookmarkStart w:id="1" w:name="_Hlk88854635"/>
            <w:bookmarkEnd w:id="0"/>
            <w:r w:rsidRPr="00EF3224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Excelling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A2BAA91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Links paragraphs logically to each other by building on previous one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3B5FA9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Acknowledges information used from other sources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8D187D8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Outlines key concepts in the heading and sub-headings</w:t>
            </w:r>
          </w:p>
        </w:tc>
        <w:tc>
          <w:tcPr>
            <w:tcW w:w="180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955652D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Applies tense consistently and accurately throughout the text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C1744EA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Uses paired adjectives</w:t>
            </w:r>
          </w:p>
        </w:tc>
        <w:tc>
          <w:tcPr>
            <w:tcW w:w="180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3BBAF7B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Uses jargon such as abbreviations and buzzwords</w:t>
            </w:r>
          </w:p>
        </w:tc>
        <w:tc>
          <w:tcPr>
            <w:tcW w:w="155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247DFDE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Adds extra detail into the plan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A642DD9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Reviews meaning and detail in their report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03FD4BE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Provides feedback to peers on their texts</w:t>
            </w:r>
          </w:p>
        </w:tc>
        <w:tc>
          <w:tcPr>
            <w:tcW w:w="155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BD1610D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Submits final copy with correct structure and accurate language</w:t>
            </w:r>
          </w:p>
        </w:tc>
        <w:tc>
          <w:tcPr>
            <w:tcW w:w="152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A851C72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Accesses t</w:t>
            </w: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ools to spell unfamiliar words correctly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2FA10A65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Uses </w:t>
            </w: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apostrophes for contractions (</w:t>
            </w:r>
            <w:r w:rsidRPr="00EF3224">
              <w:rPr>
                <w:rFonts w:ascii="Arial Narrow" w:eastAsia="Times New Roman" w:hAnsi="Arial Narrow" w:cs="Times New Roman"/>
                <w:i/>
                <w:sz w:val="18"/>
                <w:szCs w:val="18"/>
                <w:lang w:eastAsia="en-AU"/>
              </w:rPr>
              <w:t>don’t</w:t>
            </w: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) and possession (</w:t>
            </w:r>
            <w:r w:rsidRPr="00EF3224">
              <w:rPr>
                <w:rFonts w:ascii="Arial Narrow" w:eastAsia="Times New Roman" w:hAnsi="Arial Narrow" w:cs="Times New Roman"/>
                <w:i/>
                <w:sz w:val="18"/>
                <w:szCs w:val="18"/>
                <w:lang w:eastAsia="en-AU"/>
              </w:rPr>
              <w:t>Sam’s</w:t>
            </w: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50189B62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Uses a variety of </w:t>
            </w: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sentence types</w:t>
            </w:r>
          </w:p>
        </w:tc>
      </w:tr>
      <w:tr w:rsidR="00EF3224" w:rsidRPr="00EF3224" w14:paraId="5CDAA472" w14:textId="77777777" w:rsidTr="00EF3224">
        <w:trPr>
          <w:cantSplit/>
          <w:trHeight w:val="1122"/>
        </w:trPr>
        <w:tc>
          <w:tcPr>
            <w:tcW w:w="680" w:type="dxa"/>
            <w:shd w:val="clear" w:color="auto" w:fill="auto"/>
            <w:textDirection w:val="tbRl"/>
            <w:vAlign w:val="center"/>
          </w:tcPr>
          <w:p w14:paraId="3E1E0E3F" w14:textId="77777777" w:rsidR="00EF3224" w:rsidRPr="00EF3224" w:rsidRDefault="00EF3224" w:rsidP="00EF3224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EF3224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Achieving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2156BBE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Includes a fourth paragraph as a reflection on learnings from the person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D31E3C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 xml:space="preserve">Writes </w:t>
            </w:r>
            <w:proofErr w:type="gramStart"/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factual information</w:t>
            </w:r>
            <w:proofErr w:type="gramEnd"/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 xml:space="preserve"> on the person in their own words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03B9ED8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Applies consistent formatting to the heading and sub-headings</w:t>
            </w:r>
          </w:p>
        </w:tc>
        <w:tc>
          <w:tcPr>
            <w:tcW w:w="180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A497D0B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Applies correct tense consistently throughout the text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04EC7CB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Uses adjectives throughout the text</w:t>
            </w:r>
          </w:p>
        </w:tc>
        <w:tc>
          <w:tcPr>
            <w:tcW w:w="180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95392D3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Explains the meaning of technical language</w:t>
            </w:r>
          </w:p>
        </w:tc>
        <w:tc>
          <w:tcPr>
            <w:tcW w:w="155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6347C47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Combines notes into a plan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690582E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Corrects errors in their report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A93B2E2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Discusses feedback to improve understanding</w:t>
            </w:r>
          </w:p>
        </w:tc>
        <w:tc>
          <w:tcPr>
            <w:tcW w:w="155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F42373B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Submits </w:t>
            </w: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final copy with identified errors corrected</w:t>
            </w:r>
          </w:p>
        </w:tc>
        <w:tc>
          <w:tcPr>
            <w:tcW w:w="152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A4DB5F1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Utilises </w:t>
            </w: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familiar words and tools to spell correctly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62499A6B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Uses </w:t>
            </w: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capital letters for proper nouns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3CB5D9BB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Uses</w:t>
            </w: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 xml:space="preserve"> compound/</w:t>
            </w:r>
          </w:p>
          <w:p w14:paraId="276EB320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complex sentences</w:t>
            </w:r>
          </w:p>
        </w:tc>
      </w:tr>
      <w:tr w:rsidR="00EF3224" w:rsidRPr="00EF3224" w14:paraId="797310D1" w14:textId="77777777" w:rsidTr="00EF3224">
        <w:trPr>
          <w:cantSplit/>
          <w:trHeight w:val="1122"/>
        </w:trPr>
        <w:tc>
          <w:tcPr>
            <w:tcW w:w="680" w:type="dxa"/>
            <w:shd w:val="clear" w:color="auto" w:fill="auto"/>
            <w:textDirection w:val="tbRl"/>
            <w:vAlign w:val="center"/>
          </w:tcPr>
          <w:p w14:paraId="4AE390BD" w14:textId="77777777" w:rsidR="00EF3224" w:rsidRPr="00EF3224" w:rsidRDefault="00EF3224" w:rsidP="00EF3224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EF3224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Satisfactory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7348F02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Arranges related information into the three paragraphs (early life, highlights, challenges)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5F0C3A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 xml:space="preserve">Includes </w:t>
            </w:r>
            <w:proofErr w:type="gramStart"/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factual information</w:t>
            </w:r>
            <w:proofErr w:type="gramEnd"/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 xml:space="preserve"> on the person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764F85F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 xml:space="preserve">Includes a </w:t>
            </w:r>
            <w:proofErr w:type="gramStart"/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heading and sub-headings</w:t>
            </w:r>
            <w:proofErr w:type="gramEnd"/>
          </w:p>
        </w:tc>
        <w:tc>
          <w:tcPr>
            <w:tcW w:w="180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7990C30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Uses correct tense in parts of the text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5753F56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Uses adjectives to describe key nouns</w:t>
            </w:r>
          </w:p>
        </w:tc>
        <w:tc>
          <w:tcPr>
            <w:tcW w:w="180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E0BC565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Uses correct technical language</w:t>
            </w:r>
          </w:p>
        </w:tc>
        <w:tc>
          <w:tcPr>
            <w:tcW w:w="155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4A096E7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Completes notes from online research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FC9BBEA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Identifies errors in their report such as spelling, sentence structure, word choice etc.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93AC8FE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Sits with teacher during feedback</w:t>
            </w:r>
          </w:p>
        </w:tc>
        <w:tc>
          <w:tcPr>
            <w:tcW w:w="155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F3D6899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Submits </w:t>
            </w: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final copy containing errors identified in the proofing process</w:t>
            </w:r>
          </w:p>
        </w:tc>
        <w:tc>
          <w:tcPr>
            <w:tcW w:w="152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1E2BBDA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Spells </w:t>
            </w: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key terms correctly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224D8738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Uses </w:t>
            </w: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capital letters to begin sentences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13492DE9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Uses </w:t>
            </w: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simple sentences</w:t>
            </w:r>
          </w:p>
        </w:tc>
      </w:tr>
      <w:tr w:rsidR="00EF3224" w:rsidRPr="00EF3224" w14:paraId="740F68C3" w14:textId="77777777" w:rsidTr="00EF3224">
        <w:trPr>
          <w:cantSplit/>
          <w:trHeight w:val="1236"/>
        </w:trPr>
        <w:tc>
          <w:tcPr>
            <w:tcW w:w="680" w:type="dxa"/>
            <w:shd w:val="clear" w:color="auto" w:fill="auto"/>
            <w:textDirection w:val="tbRl"/>
            <w:vAlign w:val="center"/>
          </w:tcPr>
          <w:p w14:paraId="4E592593" w14:textId="77777777" w:rsidR="00EF3224" w:rsidRPr="00EF3224" w:rsidRDefault="00EF3224" w:rsidP="00EF3224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EF3224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Not yet satisfactory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D0357C9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Includes relevant information on their chosen person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4B9CA1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Includes information on the person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3C48177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Includes a heading</w:t>
            </w:r>
          </w:p>
        </w:tc>
        <w:tc>
          <w:tcPr>
            <w:tcW w:w="180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4A775D2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Uses various tenses inconsistently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75FA69E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Uses nouns</w:t>
            </w:r>
          </w:p>
        </w:tc>
        <w:tc>
          <w:tcPr>
            <w:tcW w:w="180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B87F77B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Uses everyday language to describe</w:t>
            </w:r>
          </w:p>
        </w:tc>
        <w:tc>
          <w:tcPr>
            <w:tcW w:w="155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A2DFBBC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Completes notes from Brush with Fame TV episode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11F0ACC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Writes the report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EEE3A75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Submits report for feedback</w:t>
            </w:r>
          </w:p>
        </w:tc>
        <w:tc>
          <w:tcPr>
            <w:tcW w:w="155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4456835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Submits</w:t>
            </w:r>
            <w:r w:rsidRPr="00EF3224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draft as final copy</w:t>
            </w:r>
          </w:p>
        </w:tc>
        <w:tc>
          <w:tcPr>
            <w:tcW w:w="152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5BB7A98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>Attempts to spell words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545ADBAE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Uses </w:t>
            </w: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full stops to end sentences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3CAA8079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n-AU"/>
              </w:rPr>
              <w:t xml:space="preserve">Uses </w:t>
            </w:r>
            <w:r w:rsidRPr="00EF3224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long sentences</w:t>
            </w:r>
          </w:p>
        </w:tc>
      </w:tr>
      <w:tr w:rsidR="00EF3224" w:rsidRPr="00EF3224" w14:paraId="126F2886" w14:textId="77777777" w:rsidTr="00EF3224">
        <w:trPr>
          <w:trHeight w:val="20"/>
        </w:trPr>
        <w:tc>
          <w:tcPr>
            <w:tcW w:w="680" w:type="dxa"/>
            <w:vMerge w:val="restart"/>
            <w:shd w:val="clear" w:color="auto" w:fill="auto"/>
            <w:textDirection w:val="tbRl"/>
            <w:vAlign w:val="center"/>
          </w:tcPr>
          <w:p w14:paraId="0E32F3A2" w14:textId="77777777" w:rsidR="00EF3224" w:rsidRPr="00EF3224" w:rsidRDefault="00EF3224" w:rsidP="00EF3224">
            <w:pPr>
              <w:ind w:left="113" w:right="113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EF322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>Criteria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3B94BD1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Development of ideas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9E7316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Information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7B1C486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Headings and sub-headings</w:t>
            </w:r>
          </w:p>
        </w:tc>
        <w:tc>
          <w:tcPr>
            <w:tcW w:w="180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9CCFEA1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Tense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85137EF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Adjectives</w:t>
            </w:r>
          </w:p>
        </w:tc>
        <w:tc>
          <w:tcPr>
            <w:tcW w:w="180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EDBB6AC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Technical language</w:t>
            </w:r>
          </w:p>
        </w:tc>
        <w:tc>
          <w:tcPr>
            <w:tcW w:w="155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DFBBF13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Planning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DDE0689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Drafting and proofreading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9AD65F3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Feedback</w:t>
            </w:r>
          </w:p>
        </w:tc>
        <w:tc>
          <w:tcPr>
            <w:tcW w:w="155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C2CED40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Final copy</w:t>
            </w:r>
          </w:p>
        </w:tc>
        <w:tc>
          <w:tcPr>
            <w:tcW w:w="1522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2967F26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Spelling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7298B8E8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Mechanics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67FA8FE5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n-AU"/>
              </w:rPr>
              <w:t>Grammar</w:t>
            </w:r>
          </w:p>
        </w:tc>
      </w:tr>
      <w:tr w:rsidR="00EF3224" w:rsidRPr="00EF3224" w14:paraId="0A976C86" w14:textId="77777777" w:rsidTr="00EF3224">
        <w:trPr>
          <w:trHeight w:val="20"/>
        </w:trPr>
        <w:tc>
          <w:tcPr>
            <w:tcW w:w="680" w:type="dxa"/>
            <w:vMerge/>
            <w:shd w:val="clear" w:color="auto" w:fill="auto"/>
            <w:vAlign w:val="center"/>
          </w:tcPr>
          <w:p w14:paraId="4D725879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4813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6B8F1D9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  <w:t>Report structure</w:t>
            </w:r>
          </w:p>
        </w:tc>
        <w:tc>
          <w:tcPr>
            <w:tcW w:w="5417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022EE24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  <w:t>Report language features</w:t>
            </w:r>
          </w:p>
        </w:tc>
        <w:tc>
          <w:tcPr>
            <w:tcW w:w="6207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716D2E4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  <w:t>Writing process</w:t>
            </w:r>
          </w:p>
        </w:tc>
        <w:tc>
          <w:tcPr>
            <w:tcW w:w="4566" w:type="dxa"/>
            <w:gridSpan w:val="3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1A53964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  <w:t>Control of language</w:t>
            </w:r>
          </w:p>
        </w:tc>
      </w:tr>
      <w:tr w:rsidR="00EF3224" w:rsidRPr="00EF3224" w14:paraId="518FF93E" w14:textId="77777777" w:rsidTr="00EF3224">
        <w:trPr>
          <w:trHeight w:val="965"/>
        </w:trPr>
        <w:tc>
          <w:tcPr>
            <w:tcW w:w="680" w:type="dxa"/>
            <w:vMerge/>
            <w:shd w:val="clear" w:color="auto" w:fill="auto"/>
            <w:vAlign w:val="center"/>
          </w:tcPr>
          <w:p w14:paraId="6E2B172F" w14:textId="77777777" w:rsidR="00EF3224" w:rsidRPr="00EF3224" w:rsidRDefault="00EF3224" w:rsidP="00EF322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4813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14:paraId="0625635C" w14:textId="77777777" w:rsidR="00EF3224" w:rsidRPr="00EF3224" w:rsidRDefault="00EF3224" w:rsidP="00EF3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417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3616882" w14:textId="77777777" w:rsidR="00EF3224" w:rsidRPr="00EF3224" w:rsidRDefault="00EF3224" w:rsidP="00EF3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Present tense = used to describe habits, unchanging situations, general </w:t>
            </w:r>
            <w:proofErr w:type="gramStart"/>
            <w:r w:rsidRPr="00EF3224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truths</w:t>
            </w:r>
            <w:proofErr w:type="gramEnd"/>
            <w:r w:rsidRPr="00EF3224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 and fixed arrangements.                      </w:t>
            </w:r>
            <w:r w:rsidRPr="00EF3224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Dogs have four legs.</w:t>
            </w:r>
          </w:p>
          <w:p w14:paraId="2AF323E3" w14:textId="77777777" w:rsidR="00EF3224" w:rsidRPr="00EF3224" w:rsidRDefault="00EF3224" w:rsidP="00EF3224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</w:p>
          <w:p w14:paraId="4CB47B14" w14:textId="77777777" w:rsidR="00EF3224" w:rsidRPr="00EF3224" w:rsidRDefault="00EF3224" w:rsidP="00EF3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 xml:space="preserve">Past tense = used to describe things that happened in the past.                     </w:t>
            </w:r>
            <w:r w:rsidRPr="00EF3224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The dog jumped the fence.</w:t>
            </w:r>
          </w:p>
          <w:p w14:paraId="42E29046" w14:textId="77777777" w:rsidR="00EF3224" w:rsidRPr="00EF3224" w:rsidRDefault="00EF3224" w:rsidP="00EF3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  <w:p w14:paraId="08C59763" w14:textId="77777777" w:rsidR="00EF3224" w:rsidRPr="00EF3224" w:rsidRDefault="00EF3224" w:rsidP="00EF3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Adjectives = describing words.</w:t>
            </w:r>
          </w:p>
          <w:p w14:paraId="1F4D6F28" w14:textId="77777777" w:rsidR="00EF3224" w:rsidRPr="00EF3224" w:rsidRDefault="00EF3224" w:rsidP="00EF3224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en-AU"/>
              </w:rPr>
              <w:t>Black</w:t>
            </w:r>
            <w:r w:rsidRPr="00EF3224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 xml:space="preserve"> dog</w:t>
            </w:r>
          </w:p>
          <w:p w14:paraId="78AE223A" w14:textId="77777777" w:rsidR="00EF3224" w:rsidRPr="00EF3224" w:rsidRDefault="00EF3224" w:rsidP="00EF3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Paired adjectives = two adjectives.</w:t>
            </w:r>
          </w:p>
          <w:p w14:paraId="4B63FCF6" w14:textId="77777777" w:rsidR="00EF3224" w:rsidRPr="00EF3224" w:rsidRDefault="00EF3224" w:rsidP="00EF3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en-AU"/>
              </w:rPr>
              <w:t>Big, black</w:t>
            </w:r>
            <w:r w:rsidRPr="00EF3224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 xml:space="preserve"> dog</w:t>
            </w:r>
          </w:p>
          <w:p w14:paraId="55EC46CD" w14:textId="77777777" w:rsidR="00EF3224" w:rsidRPr="00EF3224" w:rsidRDefault="00EF3224" w:rsidP="00EF3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  <w:p w14:paraId="646513B7" w14:textId="77777777" w:rsidR="00EF3224" w:rsidRPr="00EF3224" w:rsidRDefault="00EF3224" w:rsidP="00EF3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Technical language = words that are used for specialised things.</w:t>
            </w:r>
          </w:p>
          <w:p w14:paraId="14B24D3E" w14:textId="77777777" w:rsidR="00EF3224" w:rsidRPr="00EF3224" w:rsidRDefault="00EF3224" w:rsidP="00EF3224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Hat worn in olden times = bonnet</w:t>
            </w:r>
          </w:p>
          <w:p w14:paraId="1749FD5F" w14:textId="77777777" w:rsidR="00EF3224" w:rsidRPr="00EF3224" w:rsidRDefault="00EF3224" w:rsidP="00EF3224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Equipment used to control a horse = bridle</w:t>
            </w:r>
          </w:p>
        </w:tc>
        <w:tc>
          <w:tcPr>
            <w:tcW w:w="3103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14:paraId="0C89E1AF" w14:textId="77777777" w:rsidR="00EF3224" w:rsidRPr="00EF3224" w:rsidRDefault="00EF3224" w:rsidP="00EF3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Brainstorming = writing down everything you can think of about a topic.</w:t>
            </w:r>
          </w:p>
        </w:tc>
        <w:tc>
          <w:tcPr>
            <w:tcW w:w="3104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20A3A495" w14:textId="77777777" w:rsidR="00EF3224" w:rsidRPr="00EF3224" w:rsidRDefault="00EF3224" w:rsidP="00EF3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Plan = organising your ideas so you know what to include in each section.</w:t>
            </w:r>
          </w:p>
        </w:tc>
        <w:tc>
          <w:tcPr>
            <w:tcW w:w="4566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14:paraId="40EDAFD6" w14:textId="77777777" w:rsidR="00EF3224" w:rsidRPr="00EF3224" w:rsidRDefault="00EF3224" w:rsidP="00EF3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Spelling tools = asking someone else, using a dictionary or thesaurus, using word check on a computer.</w:t>
            </w:r>
          </w:p>
          <w:p w14:paraId="797F780F" w14:textId="77777777" w:rsidR="00EF3224" w:rsidRPr="00EF3224" w:rsidRDefault="00EF3224" w:rsidP="00EF3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  <w:p w14:paraId="2A2DD70E" w14:textId="77777777" w:rsidR="00EF3224" w:rsidRPr="00EF3224" w:rsidRDefault="00EF3224" w:rsidP="00EF3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Long sentence = a sentence with too many ideas and no/minimal punctuation in it.</w:t>
            </w:r>
          </w:p>
          <w:p w14:paraId="3B9FF473" w14:textId="77777777" w:rsidR="00EF3224" w:rsidRPr="00EF3224" w:rsidRDefault="00EF3224" w:rsidP="00EF3224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 xml:space="preserve">This house is too </w:t>
            </w:r>
            <w:proofErr w:type="gramStart"/>
            <w:r w:rsidRPr="00EF3224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small</w:t>
            </w:r>
            <w:proofErr w:type="gramEnd"/>
            <w:r w:rsidRPr="00EF3224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 xml:space="preserve"> and our family has lots of people in it so we need more space which this house just doesn’t have.</w:t>
            </w:r>
          </w:p>
          <w:p w14:paraId="0271BABF" w14:textId="77777777" w:rsidR="00EF3224" w:rsidRPr="00EF3224" w:rsidRDefault="00EF3224" w:rsidP="00EF3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  <w:p w14:paraId="6015D221" w14:textId="77777777" w:rsidR="00EF3224" w:rsidRPr="00EF3224" w:rsidRDefault="00EF3224" w:rsidP="00EF3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Simple sentence = one idea.</w:t>
            </w:r>
          </w:p>
          <w:p w14:paraId="402B244B" w14:textId="77777777" w:rsidR="00EF3224" w:rsidRPr="00EF3224" w:rsidRDefault="00EF3224" w:rsidP="00EF3224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This house is too small.</w:t>
            </w:r>
          </w:p>
          <w:p w14:paraId="521C15BB" w14:textId="77777777" w:rsidR="00EF3224" w:rsidRPr="00EF3224" w:rsidRDefault="00EF3224" w:rsidP="00EF3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</w:p>
          <w:p w14:paraId="1A7A8186" w14:textId="77777777" w:rsidR="00EF3224" w:rsidRPr="00EF3224" w:rsidRDefault="00EF3224" w:rsidP="00EF32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sz w:val="20"/>
                <w:szCs w:val="20"/>
                <w:lang w:eastAsia="en-AU"/>
              </w:rPr>
              <w:t>Compound sentence = joining two ideas.</w:t>
            </w:r>
          </w:p>
          <w:p w14:paraId="68C7BC4E" w14:textId="77777777" w:rsidR="00EF3224" w:rsidRPr="00EF3224" w:rsidRDefault="00EF3224" w:rsidP="00EF3224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 w:rsidRPr="00EF3224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This house is too small because we are a big family so need more space.</w:t>
            </w:r>
          </w:p>
        </w:tc>
      </w:tr>
      <w:bookmarkEnd w:id="1"/>
    </w:tbl>
    <w:p w14:paraId="74B12180" w14:textId="03CBEE50" w:rsidR="00984752" w:rsidRDefault="00984752" w:rsidP="001F4E14">
      <w:pPr>
        <w:rPr>
          <w:rFonts w:ascii="Arial" w:hAnsi="Arial" w:cs="Arial"/>
          <w:noProof/>
          <w:sz w:val="18"/>
          <w:szCs w:val="18"/>
        </w:rPr>
      </w:pPr>
    </w:p>
    <w:sectPr w:rsidR="00984752" w:rsidSect="00724591">
      <w:headerReference w:type="first" r:id="rId11"/>
      <w:footerReference w:type="first" r:id="rId12"/>
      <w:type w:val="continuous"/>
      <w:pgSz w:w="23814" w:h="16839" w:orient="landscape" w:code="8"/>
      <w:pgMar w:top="1134" w:right="567" w:bottom="1134" w:left="1418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20BF" w14:textId="77777777" w:rsidR="00EC4FF7" w:rsidRDefault="00EC4FF7" w:rsidP="00304EA1">
      <w:pPr>
        <w:spacing w:after="0" w:line="240" w:lineRule="auto"/>
      </w:pPr>
      <w:r>
        <w:separator/>
      </w:r>
    </w:p>
  </w:endnote>
  <w:endnote w:type="continuationSeparator" w:id="0">
    <w:p w14:paraId="5E98374C" w14:textId="77777777" w:rsidR="00EC4FF7" w:rsidRDefault="00EC4FF7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276"/>
      <w:gridCol w:w="7276"/>
      <w:gridCol w:w="7277"/>
    </w:tblGrid>
    <w:tr w:rsidR="00EF3224" w:rsidRPr="00D06414" w14:paraId="2A33E946" w14:textId="77777777" w:rsidTr="00EC4FF7">
      <w:trPr>
        <w:trHeight w:val="571"/>
      </w:trPr>
      <w:tc>
        <w:tcPr>
          <w:tcW w:w="1665" w:type="pct"/>
          <w:tcMar>
            <w:left w:w="0" w:type="dxa"/>
            <w:right w:w="0" w:type="dxa"/>
          </w:tcMar>
        </w:tcPr>
        <w:p w14:paraId="2CE2B561" w14:textId="77777777" w:rsidR="00EF3224" w:rsidRPr="00D06414" w:rsidRDefault="00EF3224" w:rsidP="00EF3224">
          <w:pPr>
            <w:tabs>
              <w:tab w:val="right" w:pos="9639"/>
            </w:tabs>
            <w:spacing w:before="120" w:line="240" w:lineRule="exact"/>
            <w:ind w:left="426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EC4FF7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EC4FF7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10551745" w14:textId="77777777" w:rsidR="00EF3224" w:rsidRPr="00D06414" w:rsidRDefault="00EF322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65408" behindDoc="1" locked="1" layoutInCell="1" allowOverlap="1" wp14:anchorId="366AF2EE" wp14:editId="3A22E707">
                <wp:simplePos x="0" y="0"/>
                <wp:positionH relativeFrom="column">
                  <wp:posOffset>-3803650</wp:posOffset>
                </wp:positionH>
                <wp:positionV relativeFrom="page">
                  <wp:posOffset>-92710</wp:posOffset>
                </wp:positionV>
                <wp:extent cx="15135225" cy="549275"/>
                <wp:effectExtent l="0" t="0" r="3175" b="0"/>
                <wp:wrapNone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3-landscape-foote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5225" cy="54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5" w:type="pct"/>
          <w:tcMar>
            <w:left w:w="0" w:type="dxa"/>
            <w:right w:w="0" w:type="dxa"/>
          </w:tcMar>
        </w:tcPr>
        <w:p w14:paraId="2B6A5B0E" w14:textId="77777777" w:rsidR="00EF3224" w:rsidRPr="00D06414" w:rsidRDefault="00EF3224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2488FD52" w14:textId="77777777" w:rsidR="00EF3224" w:rsidRPr="00D06414" w:rsidRDefault="00EF3224" w:rsidP="00D06414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1E71" w14:textId="77777777" w:rsidR="00EC4FF7" w:rsidRDefault="00EC4FF7" w:rsidP="00304EA1">
      <w:pPr>
        <w:spacing w:after="0" w:line="240" w:lineRule="auto"/>
      </w:pPr>
      <w:r>
        <w:separator/>
      </w:r>
    </w:p>
  </w:footnote>
  <w:footnote w:type="continuationSeparator" w:id="0">
    <w:p w14:paraId="5E744A4B" w14:textId="77777777" w:rsidR="00EC4FF7" w:rsidRDefault="00EC4FF7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09F3" w14:textId="77777777" w:rsidR="00EF3224" w:rsidRPr="009370BC" w:rsidRDefault="00EF3224" w:rsidP="00970580">
    <w:pPr>
      <w:spacing w:after="0"/>
      <w:ind w:right="-142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18C5A4A" wp14:editId="7226139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5138000" cy="708067"/>
          <wp:effectExtent l="0" t="0" r="698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landscape-no-cover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000" cy="708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7B5F"/>
    <w:multiLevelType w:val="hybridMultilevel"/>
    <w:tmpl w:val="798A3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6D03"/>
    <w:multiLevelType w:val="hybridMultilevel"/>
    <w:tmpl w:val="BD74A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E2542"/>
    <w:multiLevelType w:val="hybridMultilevel"/>
    <w:tmpl w:val="548E2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305A3"/>
    <w:multiLevelType w:val="hybridMultilevel"/>
    <w:tmpl w:val="F9189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9AA41B4"/>
    <w:multiLevelType w:val="hybridMultilevel"/>
    <w:tmpl w:val="71508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D6692"/>
    <w:multiLevelType w:val="hybridMultilevel"/>
    <w:tmpl w:val="7158B4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E8C587A"/>
    <w:multiLevelType w:val="hybridMultilevel"/>
    <w:tmpl w:val="34CCD2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2" w15:restartNumberingAfterBreak="0">
    <w:nsid w:val="72B25F79"/>
    <w:multiLevelType w:val="hybridMultilevel"/>
    <w:tmpl w:val="FBA22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12"/>
  </w:num>
  <w:num w:numId="8">
    <w:abstractNumId w:val="4"/>
  </w:num>
  <w:num w:numId="9">
    <w:abstractNumId w:val="0"/>
  </w:num>
  <w:num w:numId="10">
    <w:abstractNumId w:val="6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wtzQzMTG1NLcwMjdR0lEKTi0uzszPAykwqgUA3Mhh5CwAAAA="/>
  </w:docVars>
  <w:rsids>
    <w:rsidRoot w:val="00EC4FF7"/>
    <w:rsid w:val="00003885"/>
    <w:rsid w:val="0003270F"/>
    <w:rsid w:val="0005780E"/>
    <w:rsid w:val="00065CC6"/>
    <w:rsid w:val="00084B16"/>
    <w:rsid w:val="000A71F7"/>
    <w:rsid w:val="000E6E43"/>
    <w:rsid w:val="000F09E4"/>
    <w:rsid w:val="000F16FD"/>
    <w:rsid w:val="0015274C"/>
    <w:rsid w:val="001E7DDE"/>
    <w:rsid w:val="001F4E14"/>
    <w:rsid w:val="002279BA"/>
    <w:rsid w:val="002329F3"/>
    <w:rsid w:val="00243F0D"/>
    <w:rsid w:val="00260767"/>
    <w:rsid w:val="00262DE9"/>
    <w:rsid w:val="002647BB"/>
    <w:rsid w:val="002754C1"/>
    <w:rsid w:val="002841C8"/>
    <w:rsid w:val="0028516B"/>
    <w:rsid w:val="002C6F90"/>
    <w:rsid w:val="002E4FB5"/>
    <w:rsid w:val="00302FB8"/>
    <w:rsid w:val="0030358C"/>
    <w:rsid w:val="00304EA1"/>
    <w:rsid w:val="00314D81"/>
    <w:rsid w:val="00320F5E"/>
    <w:rsid w:val="00322FC6"/>
    <w:rsid w:val="0035293F"/>
    <w:rsid w:val="003755E7"/>
    <w:rsid w:val="00391986"/>
    <w:rsid w:val="003A00B4"/>
    <w:rsid w:val="003B6D30"/>
    <w:rsid w:val="00417AA3"/>
    <w:rsid w:val="00440B32"/>
    <w:rsid w:val="00447636"/>
    <w:rsid w:val="0046078D"/>
    <w:rsid w:val="004A2ED8"/>
    <w:rsid w:val="004F5BDA"/>
    <w:rsid w:val="00512ED4"/>
    <w:rsid w:val="0051631E"/>
    <w:rsid w:val="00537A1F"/>
    <w:rsid w:val="00566029"/>
    <w:rsid w:val="005923CB"/>
    <w:rsid w:val="00596B77"/>
    <w:rsid w:val="005B391B"/>
    <w:rsid w:val="005D3D78"/>
    <w:rsid w:val="005E2EF0"/>
    <w:rsid w:val="0068471E"/>
    <w:rsid w:val="00684F98"/>
    <w:rsid w:val="00693FFD"/>
    <w:rsid w:val="006D2159"/>
    <w:rsid w:val="006F787C"/>
    <w:rsid w:val="00702636"/>
    <w:rsid w:val="00724507"/>
    <w:rsid w:val="00724591"/>
    <w:rsid w:val="00773E6C"/>
    <w:rsid w:val="00781FB1"/>
    <w:rsid w:val="008012D2"/>
    <w:rsid w:val="00813C37"/>
    <w:rsid w:val="008154B5"/>
    <w:rsid w:val="00823962"/>
    <w:rsid w:val="00852719"/>
    <w:rsid w:val="00860115"/>
    <w:rsid w:val="0088783C"/>
    <w:rsid w:val="008E210E"/>
    <w:rsid w:val="009370BC"/>
    <w:rsid w:val="00970580"/>
    <w:rsid w:val="00983362"/>
    <w:rsid w:val="00984752"/>
    <w:rsid w:val="0098739B"/>
    <w:rsid w:val="009B61E5"/>
    <w:rsid w:val="009D1E89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246B7"/>
    <w:rsid w:val="00B26601"/>
    <w:rsid w:val="00B41951"/>
    <w:rsid w:val="00B53229"/>
    <w:rsid w:val="00B62480"/>
    <w:rsid w:val="00B81B70"/>
    <w:rsid w:val="00BD0724"/>
    <w:rsid w:val="00BD2B91"/>
    <w:rsid w:val="00BE3A6F"/>
    <w:rsid w:val="00BE5521"/>
    <w:rsid w:val="00C53263"/>
    <w:rsid w:val="00C75F1D"/>
    <w:rsid w:val="00CB68E8"/>
    <w:rsid w:val="00D00600"/>
    <w:rsid w:val="00D04F01"/>
    <w:rsid w:val="00D06414"/>
    <w:rsid w:val="00D338E4"/>
    <w:rsid w:val="00D51947"/>
    <w:rsid w:val="00D532F0"/>
    <w:rsid w:val="00D77413"/>
    <w:rsid w:val="00D82759"/>
    <w:rsid w:val="00D83EB1"/>
    <w:rsid w:val="00D86DE4"/>
    <w:rsid w:val="00DE51DB"/>
    <w:rsid w:val="00DE63A4"/>
    <w:rsid w:val="00E23F1D"/>
    <w:rsid w:val="00E30E05"/>
    <w:rsid w:val="00E36361"/>
    <w:rsid w:val="00E55AE9"/>
    <w:rsid w:val="00E86FF9"/>
    <w:rsid w:val="00EB0C84"/>
    <w:rsid w:val="00EC4FF7"/>
    <w:rsid w:val="00EF3224"/>
    <w:rsid w:val="00F40D53"/>
    <w:rsid w:val="00F4525C"/>
    <w:rsid w:val="00F50D86"/>
    <w:rsid w:val="00F56B39"/>
    <w:rsid w:val="00F652AD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67C2251"/>
  <w15:docId w15:val="{0D2581C6-3F3C-CE4A-914B-D94B6D04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262DE9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next w:val="VCAAbody"/>
    <w:qFormat/>
    <w:rsid w:val="00262DE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262DE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262DE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D0060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D0060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A922F4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D00600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00600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D00600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D0060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basedOn w:val="VCAAHeading3"/>
    <w:qFormat/>
    <w:rsid w:val="00262DE9"/>
    <w:pPr>
      <w:spacing w:before="280" w:line="360" w:lineRule="exact"/>
      <w:outlineLvl w:val="4"/>
    </w:pPr>
    <w:rPr>
      <w:sz w:val="28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D83EB1"/>
    <w:pPr>
      <w:spacing w:after="360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262DE9"/>
    <w:pPr>
      <w:spacing w:before="240" w:line="320" w:lineRule="exact"/>
      <w:outlineLvl w:val="5"/>
    </w:pPr>
    <w:rPr>
      <w:sz w:val="24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8E210E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D0060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8E210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983362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D0060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983362"/>
    <w:rPr>
      <w:rFonts w:ascii="Arial" w:hAnsi="Arial" w:cs="Arial"/>
      <w:noProof/>
      <w:color w:val="000000" w:themeColor="text1"/>
      <w:sz w:val="20"/>
    </w:rPr>
  </w:style>
  <w:style w:type="table" w:customStyle="1" w:styleId="TableGrid1">
    <w:name w:val="Table Grid1"/>
    <w:basedOn w:val="TableNormal"/>
    <w:next w:val="TableGrid"/>
    <w:uiPriority w:val="39"/>
    <w:rsid w:val="001F4E14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84B16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12ED4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246B7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84752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4752"/>
    <w:pPr>
      <w:ind w:left="720"/>
      <w:contextualSpacing/>
    </w:pPr>
  </w:style>
  <w:style w:type="table" w:customStyle="1" w:styleId="TableGrid6">
    <w:name w:val="Table Grid6"/>
    <w:basedOn w:val="TableNormal"/>
    <w:next w:val="TableGrid"/>
    <w:uiPriority w:val="39"/>
    <w:rsid w:val="00EF3224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4400D98C62E84B94D6ECC79016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5DF8C-B4ED-2F4D-9E88-7C38177D4B1C}"/>
      </w:docPartPr>
      <w:docPartBody>
        <w:p w:rsidR="001F4026" w:rsidRDefault="001F4026">
          <w:pPr>
            <w:pStyle w:val="F94400D98C62E84B94D6ECC7901600DF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26"/>
    <w:rsid w:val="001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94400D98C62E84B94D6ECC7901600DF">
    <w:name w:val="F94400D98C62E84B94D6ECC7901600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9E0B49-E4D2-4A4D-8AAB-FCA1DF70743F}"/>
</file>

<file path=customXml/itemProps3.xml><?xml version="1.0" encoding="utf-8"?>
<ds:datastoreItem xmlns:ds="http://schemas.openxmlformats.org/officeDocument/2006/customXml" ds:itemID="{9F0ED91C-E87E-BB46-9082-7602DDFBC7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schemas.microsoft.com/office/2006/metadata/properties"/>
    <ds:schemaRef ds:uri="http://schemas.microsoft.com/office/infopath/2007/PartnerControls"/>
    <ds:schemaRef ds:uri="dac6363a-b01d-423e-b66d-3d8ff784962c"/>
    <ds:schemaRef ds:uri="1aab662d-a6b2-42d6-996b-a574723d1ad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</vt:lpstr>
    </vt:vector>
  </TitlesOfParts>
  <Company>Victorian Curriculum and Assessment Authority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1, Outcome 1 – Written Report (Biography)</dc:title>
  <dc:creator>Derek Tolan</dc:creator>
  <cp:lastModifiedBy>Francis Ng</cp:lastModifiedBy>
  <cp:revision>3</cp:revision>
  <cp:lastPrinted>2015-05-15T02:36:00Z</cp:lastPrinted>
  <dcterms:created xsi:type="dcterms:W3CDTF">2022-04-26T10:12:00Z</dcterms:created>
  <dcterms:modified xsi:type="dcterms:W3CDTF">2022-04-28T00:28:00Z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  <property fmtid="{D5CDD505-2E9C-101B-9397-08002B2CF9AE}" pid="7" name="DEECD_Expired">
    <vt:bool>false</vt:bool>
  </property>
</Properties>
</file>