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4790ADC8" w:rsidR="004A22BC" w:rsidRPr="004A22BC" w:rsidRDefault="000F10E4"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764033" w:rsidRPr="00764033">
                <w:t>VCE VET Business</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08A8F16A" w:rsidR="00391D8A" w:rsidRPr="000E1E19" w:rsidRDefault="00BC1E4C" w:rsidP="00106856">
      <w:pPr>
        <w:rPr>
          <w:color w:val="FFFFFF" w:themeColor="background1"/>
          <w:sz w:val="32"/>
          <w:szCs w:val="32"/>
          <w:highlight w:val="yellow"/>
        </w:rPr>
      </w:pPr>
      <w:r>
        <w:rPr>
          <w:color w:val="FFFFFF" w:themeColor="background1"/>
          <w:sz w:val="32"/>
          <w:szCs w:val="32"/>
        </w:rPr>
        <w:t>BSB20120</w:t>
      </w:r>
      <w:r w:rsidR="00764033" w:rsidRPr="00764033">
        <w:rPr>
          <w:color w:val="FFFFFF" w:themeColor="background1"/>
          <w:sz w:val="32"/>
          <w:szCs w:val="32"/>
        </w:rPr>
        <w:t xml:space="preserve"> Certificate II in </w:t>
      </w:r>
      <w:r w:rsidR="006D4DDD">
        <w:rPr>
          <w:color w:val="FFFFFF" w:themeColor="background1"/>
          <w:sz w:val="32"/>
          <w:szCs w:val="32"/>
        </w:rPr>
        <w:t xml:space="preserve">Workplace Skills </w:t>
      </w:r>
      <w:r w:rsidR="00764033" w:rsidRPr="00764033">
        <w:rPr>
          <w:color w:val="FFFFFF" w:themeColor="background1"/>
          <w:sz w:val="32"/>
          <w:szCs w:val="32"/>
        </w:rPr>
        <w:t>(Release 2)</w:t>
      </w:r>
    </w:p>
    <w:p w14:paraId="674C0B73" w14:textId="090BE2DA" w:rsidR="000E1E19" w:rsidRPr="000E1E19" w:rsidRDefault="00BC1E4C" w:rsidP="000E1E19">
      <w:pPr>
        <w:rPr>
          <w:color w:val="FFFFFF" w:themeColor="background1"/>
          <w:sz w:val="32"/>
          <w:szCs w:val="32"/>
          <w:highlight w:val="yellow"/>
        </w:rPr>
      </w:pPr>
      <w:r>
        <w:rPr>
          <w:color w:val="FFFFFF" w:themeColor="background1"/>
          <w:sz w:val="32"/>
          <w:szCs w:val="32"/>
        </w:rPr>
        <w:t>BSB30120</w:t>
      </w:r>
      <w:r w:rsidR="00764033" w:rsidRPr="00764033">
        <w:rPr>
          <w:color w:val="FFFFFF" w:themeColor="background1"/>
          <w:sz w:val="32"/>
          <w:szCs w:val="32"/>
        </w:rPr>
        <w:t xml:space="preserve"> Certif</w:t>
      </w:r>
      <w:r w:rsidR="00F402D0">
        <w:rPr>
          <w:color w:val="FFFFFF" w:themeColor="background1"/>
          <w:sz w:val="32"/>
          <w:szCs w:val="32"/>
        </w:rPr>
        <w:t>icate III in Business (Release 2</w:t>
      </w:r>
      <w:r w:rsidR="00764033" w:rsidRPr="00764033">
        <w:rPr>
          <w:color w:val="FFFFFF" w:themeColor="background1"/>
          <w:sz w:val="32"/>
          <w:szCs w:val="32"/>
        </w:rPr>
        <w:t>)</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53AAA7B1"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2063BB">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1BD9285C" w:rsidR="00391D8A" w:rsidRPr="00AA7002" w:rsidRDefault="002063BB" w:rsidP="000C642D">
            <w:pPr>
              <w:pStyle w:val="VCAAbody"/>
            </w:pPr>
            <w:r>
              <w:t>Not 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r w:rsidR="002063BB" w14:paraId="56524AE4"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086CDD4F" w14:textId="0C89E393" w:rsidR="002063BB" w:rsidRPr="00AA7002" w:rsidRDefault="002063BB" w:rsidP="000C642D">
            <w:pPr>
              <w:pStyle w:val="VCAAbody"/>
            </w:pPr>
            <w:r>
              <w:t>2.0</w:t>
            </w:r>
          </w:p>
        </w:tc>
        <w:tc>
          <w:tcPr>
            <w:tcW w:w="2659" w:type="dxa"/>
          </w:tcPr>
          <w:p w14:paraId="5372E1B6" w14:textId="5A497F1C" w:rsidR="002063BB" w:rsidRPr="00AA7002" w:rsidRDefault="002063BB" w:rsidP="000C642D">
            <w:pPr>
              <w:pStyle w:val="VCAAbody"/>
            </w:pPr>
            <w:r>
              <w:t>Current</w:t>
            </w:r>
          </w:p>
        </w:tc>
        <w:tc>
          <w:tcPr>
            <w:tcW w:w="2660" w:type="dxa"/>
          </w:tcPr>
          <w:p w14:paraId="7949DDED" w14:textId="5D0C201A" w:rsidR="002063BB" w:rsidRPr="00AA7002" w:rsidRDefault="002063BB" w:rsidP="000C642D">
            <w:pPr>
              <w:pStyle w:val="VCAAbody"/>
            </w:pPr>
            <w:r>
              <w:t>January 2024</w:t>
            </w:r>
          </w:p>
        </w:tc>
        <w:tc>
          <w:tcPr>
            <w:tcW w:w="2772" w:type="dxa"/>
          </w:tcPr>
          <w:p w14:paraId="21D3D2FF" w14:textId="4B666994" w:rsidR="002063BB" w:rsidRPr="00DB2000" w:rsidRDefault="002063BB" w:rsidP="000C642D">
            <w:pPr>
              <w:pStyle w:val="VCAAbody"/>
            </w:pPr>
            <w:r>
              <w:t>Updated content to Page 7</w:t>
            </w:r>
          </w:p>
        </w:tc>
      </w:tr>
    </w:tbl>
    <w:p w14:paraId="6A67F07C" w14:textId="77777777" w:rsidR="00391D8A" w:rsidRPr="00210AB7" w:rsidRDefault="00391D8A" w:rsidP="00193BDE">
      <w:pPr>
        <w:pStyle w:val="VCAAtrademarkinfo"/>
        <w:spacing w:before="57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74EE0FC2" w:rsidR="00391D8A" w:rsidRPr="00210AB7" w:rsidRDefault="00391D8A" w:rsidP="00391D8A">
      <w:pPr>
        <w:pStyle w:val="VCAAtrademarkinfo"/>
        <w:rPr>
          <w:lang w:val="en-AU"/>
        </w:rPr>
      </w:pPr>
      <w:r w:rsidRPr="006B4842">
        <w:rPr>
          <w:lang w:val="en-AU"/>
        </w:rPr>
        <w:t xml:space="preserve">ISBN: </w:t>
      </w:r>
      <w:r w:rsidR="00F35ABB" w:rsidRPr="00F35ABB">
        <w:t>978-1-923025-84-4</w:t>
      </w:r>
    </w:p>
    <w:p w14:paraId="7C090A79" w14:textId="6BDF8A79"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F35ABB">
        <w:rPr>
          <w:lang w:val="en-AU"/>
        </w:rPr>
        <w:t>2024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8" w:history="1">
        <w:r w:rsidRPr="00A06B65">
          <w:rPr>
            <w:rStyle w:val="Hyperlink"/>
            <w:lang w:val="en-AU"/>
          </w:rPr>
          <w:t>VCAA educational allowance</w:t>
        </w:r>
      </w:hyperlink>
      <w:r w:rsidRPr="00A06B65">
        <w:rPr>
          <w:lang w:val="en-AU"/>
        </w:rPr>
        <w:t xml:space="preserve">. For more information go to </w:t>
      </w:r>
      <w:hyperlink r:id="rId19"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20"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21"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22"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3"/>
          <w:footerReference w:type="first" r:id="rId24"/>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65F3D2E6" w14:textId="490F2372" w:rsidR="00193BDE" w:rsidRDefault="00C07D60">
      <w:pPr>
        <w:pStyle w:val="TOC1"/>
        <w:rPr>
          <w:rFonts w:asciiTheme="minorHAnsi" w:eastAsiaTheme="minorEastAsia" w:hAnsiTheme="minorHAnsi" w:cstheme="minorBidi"/>
          <w:b w:val="0"/>
          <w:bCs w:val="0"/>
          <w:kern w:val="2"/>
          <w:sz w:val="22"/>
          <w:szCs w:val="22"/>
          <w:lang w:val="en-US" w:eastAsia="en-US"/>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64161490" w:history="1">
        <w:r w:rsidR="00193BDE" w:rsidRPr="00ED5DB7">
          <w:rPr>
            <w:rStyle w:val="Hyperlink"/>
          </w:rPr>
          <w:t>Introduction</w:t>
        </w:r>
        <w:r w:rsidR="00193BDE">
          <w:rPr>
            <w:webHidden/>
          </w:rPr>
          <w:tab/>
        </w:r>
        <w:r w:rsidR="00193BDE">
          <w:rPr>
            <w:webHidden/>
          </w:rPr>
          <w:fldChar w:fldCharType="begin"/>
        </w:r>
        <w:r w:rsidR="00193BDE">
          <w:rPr>
            <w:webHidden/>
          </w:rPr>
          <w:instrText xml:space="preserve"> PAGEREF _Toc164161490 \h </w:instrText>
        </w:r>
        <w:r w:rsidR="00193BDE">
          <w:rPr>
            <w:webHidden/>
          </w:rPr>
        </w:r>
        <w:r w:rsidR="00193BDE">
          <w:rPr>
            <w:webHidden/>
          </w:rPr>
          <w:fldChar w:fldCharType="separate"/>
        </w:r>
        <w:r w:rsidR="00193BDE">
          <w:rPr>
            <w:webHidden/>
          </w:rPr>
          <w:t>3</w:t>
        </w:r>
        <w:r w:rsidR="00193BDE">
          <w:rPr>
            <w:webHidden/>
          </w:rPr>
          <w:fldChar w:fldCharType="end"/>
        </w:r>
      </w:hyperlink>
    </w:p>
    <w:p w14:paraId="55EEAB47" w14:textId="7A7877B5"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491" w:history="1">
        <w:r w:rsidRPr="00ED5DB7">
          <w:rPr>
            <w:rStyle w:val="Hyperlink"/>
          </w:rPr>
          <w:t>Program development</w:t>
        </w:r>
        <w:r>
          <w:rPr>
            <w:webHidden/>
          </w:rPr>
          <w:tab/>
        </w:r>
        <w:r>
          <w:rPr>
            <w:webHidden/>
          </w:rPr>
          <w:fldChar w:fldCharType="begin"/>
        </w:r>
        <w:r>
          <w:rPr>
            <w:webHidden/>
          </w:rPr>
          <w:instrText xml:space="preserve"> PAGEREF _Toc164161491 \h </w:instrText>
        </w:r>
        <w:r>
          <w:rPr>
            <w:webHidden/>
          </w:rPr>
        </w:r>
        <w:r>
          <w:rPr>
            <w:webHidden/>
          </w:rPr>
          <w:fldChar w:fldCharType="separate"/>
        </w:r>
        <w:r>
          <w:rPr>
            <w:webHidden/>
          </w:rPr>
          <w:t>3</w:t>
        </w:r>
        <w:r>
          <w:rPr>
            <w:webHidden/>
          </w:rPr>
          <w:fldChar w:fldCharType="end"/>
        </w:r>
      </w:hyperlink>
    </w:p>
    <w:p w14:paraId="402DA7F2" w14:textId="2C9C0A63" w:rsidR="00193BDE" w:rsidRDefault="00193BDE">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64161492" w:history="1">
        <w:r w:rsidRPr="00ED5DB7">
          <w:rPr>
            <w:rStyle w:val="Hyperlink"/>
          </w:rPr>
          <w:t>Industry overview</w:t>
        </w:r>
        <w:r>
          <w:rPr>
            <w:webHidden/>
          </w:rPr>
          <w:tab/>
        </w:r>
        <w:r>
          <w:rPr>
            <w:webHidden/>
          </w:rPr>
          <w:fldChar w:fldCharType="begin"/>
        </w:r>
        <w:r>
          <w:rPr>
            <w:webHidden/>
          </w:rPr>
          <w:instrText xml:space="preserve"> PAGEREF _Toc164161492 \h </w:instrText>
        </w:r>
        <w:r>
          <w:rPr>
            <w:webHidden/>
          </w:rPr>
        </w:r>
        <w:r>
          <w:rPr>
            <w:webHidden/>
          </w:rPr>
          <w:fldChar w:fldCharType="separate"/>
        </w:r>
        <w:r>
          <w:rPr>
            <w:webHidden/>
          </w:rPr>
          <w:t>4</w:t>
        </w:r>
        <w:r>
          <w:rPr>
            <w:webHidden/>
          </w:rPr>
          <w:fldChar w:fldCharType="end"/>
        </w:r>
      </w:hyperlink>
    </w:p>
    <w:p w14:paraId="3290D0FF" w14:textId="0086FADB"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493" w:history="1">
        <w:r w:rsidRPr="00ED5DB7">
          <w:rPr>
            <w:rStyle w:val="Hyperlink"/>
          </w:rPr>
          <w:t>Training package</w:t>
        </w:r>
        <w:r>
          <w:rPr>
            <w:webHidden/>
          </w:rPr>
          <w:tab/>
        </w:r>
        <w:r>
          <w:rPr>
            <w:webHidden/>
          </w:rPr>
          <w:fldChar w:fldCharType="begin"/>
        </w:r>
        <w:r>
          <w:rPr>
            <w:webHidden/>
          </w:rPr>
          <w:instrText xml:space="preserve"> PAGEREF _Toc164161493 \h </w:instrText>
        </w:r>
        <w:r>
          <w:rPr>
            <w:webHidden/>
          </w:rPr>
        </w:r>
        <w:r>
          <w:rPr>
            <w:webHidden/>
          </w:rPr>
          <w:fldChar w:fldCharType="separate"/>
        </w:r>
        <w:r>
          <w:rPr>
            <w:webHidden/>
          </w:rPr>
          <w:t>4</w:t>
        </w:r>
        <w:r>
          <w:rPr>
            <w:webHidden/>
          </w:rPr>
          <w:fldChar w:fldCharType="end"/>
        </w:r>
      </w:hyperlink>
    </w:p>
    <w:p w14:paraId="78AE978E" w14:textId="55EDD80C"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494" w:history="1">
        <w:r w:rsidRPr="00ED5DB7">
          <w:rPr>
            <w:rStyle w:val="Hyperlink"/>
          </w:rPr>
          <w:t>Qualifications / Packaging rules</w:t>
        </w:r>
        <w:r>
          <w:rPr>
            <w:webHidden/>
          </w:rPr>
          <w:tab/>
        </w:r>
        <w:r>
          <w:rPr>
            <w:webHidden/>
          </w:rPr>
          <w:fldChar w:fldCharType="begin"/>
        </w:r>
        <w:r>
          <w:rPr>
            <w:webHidden/>
          </w:rPr>
          <w:instrText xml:space="preserve"> PAGEREF _Toc164161494 \h </w:instrText>
        </w:r>
        <w:r>
          <w:rPr>
            <w:webHidden/>
          </w:rPr>
        </w:r>
        <w:r>
          <w:rPr>
            <w:webHidden/>
          </w:rPr>
          <w:fldChar w:fldCharType="separate"/>
        </w:r>
        <w:r>
          <w:rPr>
            <w:webHidden/>
          </w:rPr>
          <w:t>4</w:t>
        </w:r>
        <w:r>
          <w:rPr>
            <w:webHidden/>
          </w:rPr>
          <w:fldChar w:fldCharType="end"/>
        </w:r>
      </w:hyperlink>
    </w:p>
    <w:p w14:paraId="5CF92961" w14:textId="17CDE1C7" w:rsidR="00193BDE" w:rsidRDefault="00193BDE">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64161495" w:history="1">
        <w:r w:rsidRPr="00ED5DB7">
          <w:rPr>
            <w:rStyle w:val="Hyperlink"/>
          </w:rPr>
          <w:t>VCE VET program details</w:t>
        </w:r>
        <w:r>
          <w:rPr>
            <w:webHidden/>
          </w:rPr>
          <w:tab/>
        </w:r>
        <w:r>
          <w:rPr>
            <w:webHidden/>
          </w:rPr>
          <w:fldChar w:fldCharType="begin"/>
        </w:r>
        <w:r>
          <w:rPr>
            <w:webHidden/>
          </w:rPr>
          <w:instrText xml:space="preserve"> PAGEREF _Toc164161495 \h </w:instrText>
        </w:r>
        <w:r>
          <w:rPr>
            <w:webHidden/>
          </w:rPr>
        </w:r>
        <w:r>
          <w:rPr>
            <w:webHidden/>
          </w:rPr>
          <w:fldChar w:fldCharType="separate"/>
        </w:r>
        <w:r>
          <w:rPr>
            <w:webHidden/>
          </w:rPr>
          <w:t>5</w:t>
        </w:r>
        <w:r>
          <w:rPr>
            <w:webHidden/>
          </w:rPr>
          <w:fldChar w:fldCharType="end"/>
        </w:r>
      </w:hyperlink>
    </w:p>
    <w:p w14:paraId="5DB565BF" w14:textId="2292ECD0"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496" w:history="1">
        <w:r w:rsidRPr="00ED5DB7">
          <w:rPr>
            <w:rStyle w:val="Hyperlink"/>
          </w:rPr>
          <w:t>Aims</w:t>
        </w:r>
        <w:r>
          <w:rPr>
            <w:webHidden/>
          </w:rPr>
          <w:tab/>
        </w:r>
        <w:r>
          <w:rPr>
            <w:webHidden/>
          </w:rPr>
          <w:fldChar w:fldCharType="begin"/>
        </w:r>
        <w:r>
          <w:rPr>
            <w:webHidden/>
          </w:rPr>
          <w:instrText xml:space="preserve"> PAGEREF _Toc164161496 \h </w:instrText>
        </w:r>
        <w:r>
          <w:rPr>
            <w:webHidden/>
          </w:rPr>
        </w:r>
        <w:r>
          <w:rPr>
            <w:webHidden/>
          </w:rPr>
          <w:fldChar w:fldCharType="separate"/>
        </w:r>
        <w:r>
          <w:rPr>
            <w:webHidden/>
          </w:rPr>
          <w:t>5</w:t>
        </w:r>
        <w:r>
          <w:rPr>
            <w:webHidden/>
          </w:rPr>
          <w:fldChar w:fldCharType="end"/>
        </w:r>
      </w:hyperlink>
    </w:p>
    <w:p w14:paraId="130D45BA" w14:textId="1A6E8803"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497" w:history="1">
        <w:r w:rsidRPr="00ED5DB7">
          <w:rPr>
            <w:rStyle w:val="Hyperlink"/>
          </w:rPr>
          <w:t>Scored assessment</w:t>
        </w:r>
        <w:r>
          <w:rPr>
            <w:webHidden/>
          </w:rPr>
          <w:tab/>
        </w:r>
        <w:r>
          <w:rPr>
            <w:webHidden/>
          </w:rPr>
          <w:fldChar w:fldCharType="begin"/>
        </w:r>
        <w:r>
          <w:rPr>
            <w:webHidden/>
          </w:rPr>
          <w:instrText xml:space="preserve"> PAGEREF _Toc164161497 \h </w:instrText>
        </w:r>
        <w:r>
          <w:rPr>
            <w:webHidden/>
          </w:rPr>
        </w:r>
        <w:r>
          <w:rPr>
            <w:webHidden/>
          </w:rPr>
          <w:fldChar w:fldCharType="separate"/>
        </w:r>
        <w:r>
          <w:rPr>
            <w:webHidden/>
          </w:rPr>
          <w:t>5</w:t>
        </w:r>
        <w:r>
          <w:rPr>
            <w:webHidden/>
          </w:rPr>
          <w:fldChar w:fldCharType="end"/>
        </w:r>
      </w:hyperlink>
    </w:p>
    <w:p w14:paraId="7F38B547" w14:textId="6F437387" w:rsidR="00193BDE" w:rsidRDefault="00193BDE">
      <w:pPr>
        <w:pStyle w:val="TOC3"/>
        <w:rPr>
          <w:rFonts w:eastAsiaTheme="minorEastAsia"/>
          <w:kern w:val="2"/>
          <w:sz w:val="22"/>
          <w14:ligatures w14:val="standardContextual"/>
        </w:rPr>
      </w:pPr>
      <w:hyperlink w:anchor="_Toc164161498" w:history="1">
        <w:r w:rsidRPr="00ED5DB7">
          <w:rPr>
            <w:rStyle w:val="Hyperlink"/>
          </w:rPr>
          <w:t>State reviewer</w:t>
        </w:r>
        <w:r>
          <w:rPr>
            <w:webHidden/>
          </w:rPr>
          <w:tab/>
        </w:r>
        <w:r>
          <w:rPr>
            <w:webHidden/>
          </w:rPr>
          <w:fldChar w:fldCharType="begin"/>
        </w:r>
        <w:r>
          <w:rPr>
            <w:webHidden/>
          </w:rPr>
          <w:instrText xml:space="preserve"> PAGEREF _Toc164161498 \h </w:instrText>
        </w:r>
        <w:r>
          <w:rPr>
            <w:webHidden/>
          </w:rPr>
        </w:r>
        <w:r>
          <w:rPr>
            <w:webHidden/>
          </w:rPr>
          <w:fldChar w:fldCharType="separate"/>
        </w:r>
        <w:r>
          <w:rPr>
            <w:webHidden/>
          </w:rPr>
          <w:t>5</w:t>
        </w:r>
        <w:r>
          <w:rPr>
            <w:webHidden/>
          </w:rPr>
          <w:fldChar w:fldCharType="end"/>
        </w:r>
      </w:hyperlink>
    </w:p>
    <w:p w14:paraId="3D8F5449" w14:textId="3FEFCF25"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499" w:history="1">
        <w:r w:rsidRPr="00ED5DB7">
          <w:rPr>
            <w:rStyle w:val="Hyperlink"/>
          </w:rPr>
          <w:t>VCE VET credit</w:t>
        </w:r>
        <w:r>
          <w:rPr>
            <w:webHidden/>
          </w:rPr>
          <w:tab/>
        </w:r>
        <w:r>
          <w:rPr>
            <w:webHidden/>
          </w:rPr>
          <w:fldChar w:fldCharType="begin"/>
        </w:r>
        <w:r>
          <w:rPr>
            <w:webHidden/>
          </w:rPr>
          <w:instrText xml:space="preserve"> PAGEREF _Toc164161499 \h </w:instrText>
        </w:r>
        <w:r>
          <w:rPr>
            <w:webHidden/>
          </w:rPr>
        </w:r>
        <w:r>
          <w:rPr>
            <w:webHidden/>
          </w:rPr>
          <w:fldChar w:fldCharType="separate"/>
        </w:r>
        <w:r>
          <w:rPr>
            <w:webHidden/>
          </w:rPr>
          <w:t>5</w:t>
        </w:r>
        <w:r>
          <w:rPr>
            <w:webHidden/>
          </w:rPr>
          <w:fldChar w:fldCharType="end"/>
        </w:r>
      </w:hyperlink>
    </w:p>
    <w:p w14:paraId="3EA15926" w14:textId="68B9BC10"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00" w:history="1">
        <w:r w:rsidRPr="00ED5DB7">
          <w:rPr>
            <w:rStyle w:val="Hyperlink"/>
          </w:rPr>
          <w:t>Nominal hour duration</w:t>
        </w:r>
        <w:r>
          <w:rPr>
            <w:webHidden/>
          </w:rPr>
          <w:tab/>
        </w:r>
        <w:r>
          <w:rPr>
            <w:webHidden/>
          </w:rPr>
          <w:fldChar w:fldCharType="begin"/>
        </w:r>
        <w:r>
          <w:rPr>
            <w:webHidden/>
          </w:rPr>
          <w:instrText xml:space="preserve"> PAGEREF _Toc164161500 \h </w:instrText>
        </w:r>
        <w:r>
          <w:rPr>
            <w:webHidden/>
          </w:rPr>
        </w:r>
        <w:r>
          <w:rPr>
            <w:webHidden/>
          </w:rPr>
          <w:fldChar w:fldCharType="separate"/>
        </w:r>
        <w:r>
          <w:rPr>
            <w:webHidden/>
          </w:rPr>
          <w:t>6</w:t>
        </w:r>
        <w:r>
          <w:rPr>
            <w:webHidden/>
          </w:rPr>
          <w:fldChar w:fldCharType="end"/>
        </w:r>
      </w:hyperlink>
    </w:p>
    <w:p w14:paraId="4EE5DE78" w14:textId="310BB23F"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01" w:history="1">
        <w:r w:rsidRPr="00ED5DB7">
          <w:rPr>
            <w:rStyle w:val="Hyperlink"/>
          </w:rPr>
          <w:t>Duplication</w:t>
        </w:r>
        <w:r>
          <w:rPr>
            <w:webHidden/>
          </w:rPr>
          <w:tab/>
        </w:r>
        <w:r>
          <w:rPr>
            <w:webHidden/>
          </w:rPr>
          <w:fldChar w:fldCharType="begin"/>
        </w:r>
        <w:r>
          <w:rPr>
            <w:webHidden/>
          </w:rPr>
          <w:instrText xml:space="preserve"> PAGEREF _Toc164161501 \h </w:instrText>
        </w:r>
        <w:r>
          <w:rPr>
            <w:webHidden/>
          </w:rPr>
        </w:r>
        <w:r>
          <w:rPr>
            <w:webHidden/>
          </w:rPr>
          <w:fldChar w:fldCharType="separate"/>
        </w:r>
        <w:r>
          <w:rPr>
            <w:webHidden/>
          </w:rPr>
          <w:t>6</w:t>
        </w:r>
        <w:r>
          <w:rPr>
            <w:webHidden/>
          </w:rPr>
          <w:fldChar w:fldCharType="end"/>
        </w:r>
      </w:hyperlink>
    </w:p>
    <w:p w14:paraId="63948F5D" w14:textId="445ECD0A"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02" w:history="1">
        <w:r w:rsidRPr="00ED5DB7">
          <w:rPr>
            <w:rStyle w:val="Hyperlink"/>
          </w:rPr>
          <w:t>Sequence</w:t>
        </w:r>
        <w:r>
          <w:rPr>
            <w:webHidden/>
          </w:rPr>
          <w:tab/>
        </w:r>
        <w:r>
          <w:rPr>
            <w:webHidden/>
          </w:rPr>
          <w:fldChar w:fldCharType="begin"/>
        </w:r>
        <w:r>
          <w:rPr>
            <w:webHidden/>
          </w:rPr>
          <w:instrText xml:space="preserve"> PAGEREF _Toc164161502 \h </w:instrText>
        </w:r>
        <w:r>
          <w:rPr>
            <w:webHidden/>
          </w:rPr>
        </w:r>
        <w:r>
          <w:rPr>
            <w:webHidden/>
          </w:rPr>
          <w:fldChar w:fldCharType="separate"/>
        </w:r>
        <w:r>
          <w:rPr>
            <w:webHidden/>
          </w:rPr>
          <w:t>6</w:t>
        </w:r>
        <w:r>
          <w:rPr>
            <w:webHidden/>
          </w:rPr>
          <w:fldChar w:fldCharType="end"/>
        </w:r>
      </w:hyperlink>
    </w:p>
    <w:p w14:paraId="554CC098" w14:textId="75D2EE76" w:rsidR="00193BDE" w:rsidRDefault="00193BDE">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64161503" w:history="1">
        <w:r w:rsidRPr="00ED5DB7">
          <w:rPr>
            <w:rStyle w:val="Hyperlink"/>
          </w:rPr>
          <w:t>VCE VET Business program structure</w:t>
        </w:r>
        <w:r>
          <w:rPr>
            <w:webHidden/>
          </w:rPr>
          <w:tab/>
        </w:r>
        <w:r>
          <w:rPr>
            <w:webHidden/>
          </w:rPr>
          <w:fldChar w:fldCharType="begin"/>
        </w:r>
        <w:r>
          <w:rPr>
            <w:webHidden/>
          </w:rPr>
          <w:instrText xml:space="preserve"> PAGEREF _Toc164161503 \h </w:instrText>
        </w:r>
        <w:r>
          <w:rPr>
            <w:webHidden/>
          </w:rPr>
        </w:r>
        <w:r>
          <w:rPr>
            <w:webHidden/>
          </w:rPr>
          <w:fldChar w:fldCharType="separate"/>
        </w:r>
        <w:r>
          <w:rPr>
            <w:webHidden/>
          </w:rPr>
          <w:t>7</w:t>
        </w:r>
        <w:r>
          <w:rPr>
            <w:webHidden/>
          </w:rPr>
          <w:fldChar w:fldCharType="end"/>
        </w:r>
      </w:hyperlink>
    </w:p>
    <w:p w14:paraId="7C8570F0" w14:textId="2B501EB7"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04" w:history="1">
        <w:r w:rsidRPr="00ED5DB7">
          <w:rPr>
            <w:rStyle w:val="Hyperlink"/>
          </w:rPr>
          <w:t>BSB20120 Certificate II in Workplace Skills (Release 2)</w:t>
        </w:r>
        <w:r>
          <w:rPr>
            <w:webHidden/>
          </w:rPr>
          <w:tab/>
        </w:r>
        <w:r>
          <w:rPr>
            <w:webHidden/>
          </w:rPr>
          <w:fldChar w:fldCharType="begin"/>
        </w:r>
        <w:r>
          <w:rPr>
            <w:webHidden/>
          </w:rPr>
          <w:instrText xml:space="preserve"> PAGEREF _Toc164161504 \h </w:instrText>
        </w:r>
        <w:r>
          <w:rPr>
            <w:webHidden/>
          </w:rPr>
        </w:r>
        <w:r>
          <w:rPr>
            <w:webHidden/>
          </w:rPr>
          <w:fldChar w:fldCharType="separate"/>
        </w:r>
        <w:r>
          <w:rPr>
            <w:webHidden/>
          </w:rPr>
          <w:t>7</w:t>
        </w:r>
        <w:r>
          <w:rPr>
            <w:webHidden/>
          </w:rPr>
          <w:fldChar w:fldCharType="end"/>
        </w:r>
      </w:hyperlink>
    </w:p>
    <w:p w14:paraId="264AB2B5" w14:textId="13A71673"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05" w:history="1">
        <w:r w:rsidRPr="00ED5DB7">
          <w:rPr>
            <w:rStyle w:val="Hyperlink"/>
          </w:rPr>
          <w:t>BSB30120 Certificate III in Business (Release 2)</w:t>
        </w:r>
        <w:r>
          <w:rPr>
            <w:webHidden/>
          </w:rPr>
          <w:tab/>
        </w:r>
        <w:r>
          <w:rPr>
            <w:webHidden/>
          </w:rPr>
          <w:fldChar w:fldCharType="begin"/>
        </w:r>
        <w:r>
          <w:rPr>
            <w:webHidden/>
          </w:rPr>
          <w:instrText xml:space="preserve"> PAGEREF _Toc164161505 \h </w:instrText>
        </w:r>
        <w:r>
          <w:rPr>
            <w:webHidden/>
          </w:rPr>
        </w:r>
        <w:r>
          <w:rPr>
            <w:webHidden/>
          </w:rPr>
          <w:fldChar w:fldCharType="separate"/>
        </w:r>
        <w:r>
          <w:rPr>
            <w:webHidden/>
          </w:rPr>
          <w:t>9</w:t>
        </w:r>
        <w:r>
          <w:rPr>
            <w:webHidden/>
          </w:rPr>
          <w:fldChar w:fldCharType="end"/>
        </w:r>
      </w:hyperlink>
    </w:p>
    <w:p w14:paraId="1AB685A0" w14:textId="7C121EB0" w:rsidR="00193BDE" w:rsidRDefault="00193BDE">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64161506" w:history="1">
        <w:r w:rsidRPr="00ED5DB7">
          <w:rPr>
            <w:rStyle w:val="Hyperlink"/>
          </w:rPr>
          <w:t>Sample programs</w:t>
        </w:r>
        <w:r>
          <w:rPr>
            <w:webHidden/>
          </w:rPr>
          <w:tab/>
        </w:r>
        <w:r>
          <w:rPr>
            <w:webHidden/>
          </w:rPr>
          <w:fldChar w:fldCharType="begin"/>
        </w:r>
        <w:r>
          <w:rPr>
            <w:webHidden/>
          </w:rPr>
          <w:instrText xml:space="preserve"> PAGEREF _Toc164161506 \h </w:instrText>
        </w:r>
        <w:r>
          <w:rPr>
            <w:webHidden/>
          </w:rPr>
        </w:r>
        <w:r>
          <w:rPr>
            <w:webHidden/>
          </w:rPr>
          <w:fldChar w:fldCharType="separate"/>
        </w:r>
        <w:r>
          <w:rPr>
            <w:webHidden/>
          </w:rPr>
          <w:t>12</w:t>
        </w:r>
        <w:r>
          <w:rPr>
            <w:webHidden/>
          </w:rPr>
          <w:fldChar w:fldCharType="end"/>
        </w:r>
      </w:hyperlink>
    </w:p>
    <w:p w14:paraId="6731039E" w14:textId="588855BF"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07" w:history="1">
        <w:r w:rsidRPr="00ED5DB7">
          <w:rPr>
            <w:rStyle w:val="Hyperlink"/>
          </w:rPr>
          <w:t>BSB20120 Certificate II in Workplace Skills (Release 2)</w:t>
        </w:r>
        <w:r>
          <w:rPr>
            <w:webHidden/>
          </w:rPr>
          <w:tab/>
        </w:r>
        <w:r>
          <w:rPr>
            <w:webHidden/>
          </w:rPr>
          <w:fldChar w:fldCharType="begin"/>
        </w:r>
        <w:r>
          <w:rPr>
            <w:webHidden/>
          </w:rPr>
          <w:instrText xml:space="preserve"> PAGEREF _Toc164161507 \h </w:instrText>
        </w:r>
        <w:r>
          <w:rPr>
            <w:webHidden/>
          </w:rPr>
        </w:r>
        <w:r>
          <w:rPr>
            <w:webHidden/>
          </w:rPr>
          <w:fldChar w:fldCharType="separate"/>
        </w:r>
        <w:r>
          <w:rPr>
            <w:webHidden/>
          </w:rPr>
          <w:t>12</w:t>
        </w:r>
        <w:r>
          <w:rPr>
            <w:webHidden/>
          </w:rPr>
          <w:fldChar w:fldCharType="end"/>
        </w:r>
      </w:hyperlink>
    </w:p>
    <w:p w14:paraId="5E64C2F3" w14:textId="3BBD937B"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08" w:history="1">
        <w:r w:rsidRPr="00ED5DB7">
          <w:rPr>
            <w:rStyle w:val="Hyperlink"/>
          </w:rPr>
          <w:t>BSB20120 Certificate II in Workplace Skills (Release 2) and BSB30120 Certificate III in Business (Release 2)</w:t>
        </w:r>
        <w:r>
          <w:rPr>
            <w:webHidden/>
          </w:rPr>
          <w:tab/>
        </w:r>
        <w:r>
          <w:rPr>
            <w:webHidden/>
          </w:rPr>
          <w:fldChar w:fldCharType="begin"/>
        </w:r>
        <w:r>
          <w:rPr>
            <w:webHidden/>
          </w:rPr>
          <w:instrText xml:space="preserve"> PAGEREF _Toc164161508 \h </w:instrText>
        </w:r>
        <w:r>
          <w:rPr>
            <w:webHidden/>
          </w:rPr>
        </w:r>
        <w:r>
          <w:rPr>
            <w:webHidden/>
          </w:rPr>
          <w:fldChar w:fldCharType="separate"/>
        </w:r>
        <w:r>
          <w:rPr>
            <w:webHidden/>
          </w:rPr>
          <w:t>13</w:t>
        </w:r>
        <w:r>
          <w:rPr>
            <w:webHidden/>
          </w:rPr>
          <w:fldChar w:fldCharType="end"/>
        </w:r>
      </w:hyperlink>
    </w:p>
    <w:p w14:paraId="5A97DC76" w14:textId="5A9B809D" w:rsidR="00193BDE" w:rsidRDefault="00193BDE">
      <w:pPr>
        <w:pStyle w:val="TOC3"/>
        <w:rPr>
          <w:rFonts w:eastAsiaTheme="minorEastAsia"/>
          <w:kern w:val="2"/>
          <w:sz w:val="22"/>
          <w14:ligatures w14:val="standardContextual"/>
        </w:rPr>
      </w:pPr>
      <w:hyperlink w:anchor="_Toc164161509" w:history="1">
        <w:r w:rsidRPr="00ED5DB7">
          <w:rPr>
            <w:rStyle w:val="Hyperlink"/>
          </w:rPr>
          <w:t>Year 1 – BSB20120 Certificate II in Workplace Skills</w:t>
        </w:r>
        <w:r>
          <w:rPr>
            <w:webHidden/>
          </w:rPr>
          <w:tab/>
        </w:r>
        <w:r>
          <w:rPr>
            <w:webHidden/>
          </w:rPr>
          <w:fldChar w:fldCharType="begin"/>
        </w:r>
        <w:r>
          <w:rPr>
            <w:webHidden/>
          </w:rPr>
          <w:instrText xml:space="preserve"> PAGEREF _Toc164161509 \h </w:instrText>
        </w:r>
        <w:r>
          <w:rPr>
            <w:webHidden/>
          </w:rPr>
        </w:r>
        <w:r>
          <w:rPr>
            <w:webHidden/>
          </w:rPr>
          <w:fldChar w:fldCharType="separate"/>
        </w:r>
        <w:r>
          <w:rPr>
            <w:webHidden/>
          </w:rPr>
          <w:t>13</w:t>
        </w:r>
        <w:r>
          <w:rPr>
            <w:webHidden/>
          </w:rPr>
          <w:fldChar w:fldCharType="end"/>
        </w:r>
      </w:hyperlink>
    </w:p>
    <w:p w14:paraId="0EF18232" w14:textId="0A04335F" w:rsidR="00193BDE" w:rsidRDefault="00193BDE">
      <w:pPr>
        <w:pStyle w:val="TOC3"/>
        <w:rPr>
          <w:rFonts w:eastAsiaTheme="minorEastAsia"/>
          <w:kern w:val="2"/>
          <w:sz w:val="22"/>
          <w14:ligatures w14:val="standardContextual"/>
        </w:rPr>
      </w:pPr>
      <w:hyperlink w:anchor="_Toc164161510" w:history="1">
        <w:r w:rsidRPr="00ED5DB7">
          <w:rPr>
            <w:rStyle w:val="Hyperlink"/>
          </w:rPr>
          <w:t>Year 2 – BSB30120 Certificate III in Business</w:t>
        </w:r>
        <w:r>
          <w:rPr>
            <w:webHidden/>
          </w:rPr>
          <w:tab/>
        </w:r>
        <w:r>
          <w:rPr>
            <w:webHidden/>
          </w:rPr>
          <w:fldChar w:fldCharType="begin"/>
        </w:r>
        <w:r>
          <w:rPr>
            <w:webHidden/>
          </w:rPr>
          <w:instrText xml:space="preserve"> PAGEREF _Toc164161510 \h </w:instrText>
        </w:r>
        <w:r>
          <w:rPr>
            <w:webHidden/>
          </w:rPr>
        </w:r>
        <w:r>
          <w:rPr>
            <w:webHidden/>
          </w:rPr>
          <w:fldChar w:fldCharType="separate"/>
        </w:r>
        <w:r>
          <w:rPr>
            <w:webHidden/>
          </w:rPr>
          <w:t>14</w:t>
        </w:r>
        <w:r>
          <w:rPr>
            <w:webHidden/>
          </w:rPr>
          <w:fldChar w:fldCharType="end"/>
        </w:r>
      </w:hyperlink>
    </w:p>
    <w:p w14:paraId="621C7E25" w14:textId="4942A687"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11" w:history="1">
        <w:r w:rsidRPr="00ED5DB7">
          <w:rPr>
            <w:rStyle w:val="Hyperlink"/>
          </w:rPr>
          <w:t>Enrolment advice</w:t>
        </w:r>
        <w:r>
          <w:rPr>
            <w:webHidden/>
          </w:rPr>
          <w:tab/>
        </w:r>
        <w:r>
          <w:rPr>
            <w:webHidden/>
          </w:rPr>
          <w:fldChar w:fldCharType="begin"/>
        </w:r>
        <w:r>
          <w:rPr>
            <w:webHidden/>
          </w:rPr>
          <w:instrText xml:space="preserve"> PAGEREF _Toc164161511 \h </w:instrText>
        </w:r>
        <w:r>
          <w:rPr>
            <w:webHidden/>
          </w:rPr>
        </w:r>
        <w:r>
          <w:rPr>
            <w:webHidden/>
          </w:rPr>
          <w:fldChar w:fldCharType="separate"/>
        </w:r>
        <w:r>
          <w:rPr>
            <w:webHidden/>
          </w:rPr>
          <w:t>14</w:t>
        </w:r>
        <w:r>
          <w:rPr>
            <w:webHidden/>
          </w:rPr>
          <w:fldChar w:fldCharType="end"/>
        </w:r>
      </w:hyperlink>
    </w:p>
    <w:p w14:paraId="7A20444E" w14:textId="4FE23B2B" w:rsidR="00193BDE" w:rsidRDefault="00193BDE">
      <w:pPr>
        <w:pStyle w:val="TOC3"/>
        <w:rPr>
          <w:rFonts w:eastAsiaTheme="minorEastAsia"/>
          <w:kern w:val="2"/>
          <w:sz w:val="22"/>
          <w14:ligatures w14:val="standardContextual"/>
        </w:rPr>
      </w:pPr>
      <w:hyperlink w:anchor="_Toc164161512" w:history="1">
        <w:r w:rsidRPr="00ED5DB7">
          <w:rPr>
            <w:rStyle w:val="Hyperlink"/>
          </w:rPr>
          <w:t>Transition arrangements</w:t>
        </w:r>
        <w:r>
          <w:rPr>
            <w:webHidden/>
          </w:rPr>
          <w:tab/>
        </w:r>
        <w:r>
          <w:rPr>
            <w:webHidden/>
          </w:rPr>
          <w:fldChar w:fldCharType="begin"/>
        </w:r>
        <w:r>
          <w:rPr>
            <w:webHidden/>
          </w:rPr>
          <w:instrText xml:space="preserve"> PAGEREF _Toc164161512 \h </w:instrText>
        </w:r>
        <w:r>
          <w:rPr>
            <w:webHidden/>
          </w:rPr>
        </w:r>
        <w:r>
          <w:rPr>
            <w:webHidden/>
          </w:rPr>
          <w:fldChar w:fldCharType="separate"/>
        </w:r>
        <w:r>
          <w:rPr>
            <w:webHidden/>
          </w:rPr>
          <w:t>14</w:t>
        </w:r>
        <w:r>
          <w:rPr>
            <w:webHidden/>
          </w:rPr>
          <w:fldChar w:fldCharType="end"/>
        </w:r>
      </w:hyperlink>
    </w:p>
    <w:p w14:paraId="42E94FA2" w14:textId="2D558A95" w:rsidR="00193BDE" w:rsidRDefault="00193BDE">
      <w:pPr>
        <w:pStyle w:val="TOC3"/>
        <w:rPr>
          <w:rFonts w:eastAsiaTheme="minorEastAsia"/>
          <w:kern w:val="2"/>
          <w:sz w:val="22"/>
          <w14:ligatures w14:val="standardContextual"/>
        </w:rPr>
      </w:pPr>
      <w:hyperlink w:anchor="_Toc164161513" w:history="1">
        <w:r w:rsidRPr="00ED5DB7">
          <w:rPr>
            <w:rStyle w:val="Hyperlink"/>
          </w:rPr>
          <w:t>VASS industry group</w:t>
        </w:r>
        <w:r>
          <w:rPr>
            <w:webHidden/>
          </w:rPr>
          <w:tab/>
        </w:r>
        <w:r>
          <w:rPr>
            <w:webHidden/>
          </w:rPr>
          <w:fldChar w:fldCharType="begin"/>
        </w:r>
        <w:r>
          <w:rPr>
            <w:webHidden/>
          </w:rPr>
          <w:instrText xml:space="preserve"> PAGEREF _Toc164161513 \h </w:instrText>
        </w:r>
        <w:r>
          <w:rPr>
            <w:webHidden/>
          </w:rPr>
        </w:r>
        <w:r>
          <w:rPr>
            <w:webHidden/>
          </w:rPr>
          <w:fldChar w:fldCharType="separate"/>
        </w:r>
        <w:r>
          <w:rPr>
            <w:webHidden/>
          </w:rPr>
          <w:t>14</w:t>
        </w:r>
        <w:r>
          <w:rPr>
            <w:webHidden/>
          </w:rPr>
          <w:fldChar w:fldCharType="end"/>
        </w:r>
      </w:hyperlink>
    </w:p>
    <w:p w14:paraId="0BA0D7E4" w14:textId="7F8E76D7" w:rsidR="00193BDE" w:rsidRDefault="00193BDE">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64161514" w:history="1">
        <w:r w:rsidRPr="00ED5DB7">
          <w:rPr>
            <w:rStyle w:val="Hyperlink"/>
          </w:rPr>
          <w:t>Additional information</w:t>
        </w:r>
        <w:r>
          <w:rPr>
            <w:webHidden/>
          </w:rPr>
          <w:tab/>
        </w:r>
        <w:r>
          <w:rPr>
            <w:webHidden/>
          </w:rPr>
          <w:fldChar w:fldCharType="begin"/>
        </w:r>
        <w:r>
          <w:rPr>
            <w:webHidden/>
          </w:rPr>
          <w:instrText xml:space="preserve"> PAGEREF _Toc164161514 \h </w:instrText>
        </w:r>
        <w:r>
          <w:rPr>
            <w:webHidden/>
          </w:rPr>
        </w:r>
        <w:r>
          <w:rPr>
            <w:webHidden/>
          </w:rPr>
          <w:fldChar w:fldCharType="separate"/>
        </w:r>
        <w:r>
          <w:rPr>
            <w:webHidden/>
          </w:rPr>
          <w:t>15</w:t>
        </w:r>
        <w:r>
          <w:rPr>
            <w:webHidden/>
          </w:rPr>
          <w:fldChar w:fldCharType="end"/>
        </w:r>
      </w:hyperlink>
    </w:p>
    <w:p w14:paraId="3486F7BB" w14:textId="07C4700C" w:rsidR="00193BDE" w:rsidRDefault="00193BDE">
      <w:pPr>
        <w:pStyle w:val="TOC3"/>
        <w:rPr>
          <w:rFonts w:eastAsiaTheme="minorEastAsia"/>
          <w:kern w:val="2"/>
          <w:sz w:val="22"/>
          <w14:ligatures w14:val="standardContextual"/>
        </w:rPr>
      </w:pPr>
      <w:hyperlink w:anchor="_Toc164161515" w:history="1">
        <w:r w:rsidRPr="00ED5DB7">
          <w:rPr>
            <w:rStyle w:val="Hyperlink"/>
          </w:rPr>
          <w:t>Resources</w:t>
        </w:r>
        <w:r>
          <w:rPr>
            <w:webHidden/>
          </w:rPr>
          <w:tab/>
        </w:r>
        <w:r>
          <w:rPr>
            <w:webHidden/>
          </w:rPr>
          <w:fldChar w:fldCharType="begin"/>
        </w:r>
        <w:r>
          <w:rPr>
            <w:webHidden/>
          </w:rPr>
          <w:instrText xml:space="preserve"> PAGEREF _Toc164161515 \h </w:instrText>
        </w:r>
        <w:r>
          <w:rPr>
            <w:webHidden/>
          </w:rPr>
        </w:r>
        <w:r>
          <w:rPr>
            <w:webHidden/>
          </w:rPr>
          <w:fldChar w:fldCharType="separate"/>
        </w:r>
        <w:r>
          <w:rPr>
            <w:webHidden/>
          </w:rPr>
          <w:t>15</w:t>
        </w:r>
        <w:r>
          <w:rPr>
            <w:webHidden/>
          </w:rPr>
          <w:fldChar w:fldCharType="end"/>
        </w:r>
      </w:hyperlink>
    </w:p>
    <w:p w14:paraId="38DA99B9" w14:textId="51017248" w:rsidR="00193BDE" w:rsidRDefault="00193BDE">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64161516" w:history="1">
        <w:r w:rsidRPr="00ED5DB7">
          <w:rPr>
            <w:rStyle w:val="Hyperlink"/>
          </w:rPr>
          <w:t>Appendix</w:t>
        </w:r>
        <w:r>
          <w:rPr>
            <w:webHidden/>
          </w:rPr>
          <w:tab/>
        </w:r>
        <w:r>
          <w:rPr>
            <w:webHidden/>
          </w:rPr>
          <w:fldChar w:fldCharType="begin"/>
        </w:r>
        <w:r>
          <w:rPr>
            <w:webHidden/>
          </w:rPr>
          <w:instrText xml:space="preserve"> PAGEREF _Toc164161516 \h </w:instrText>
        </w:r>
        <w:r>
          <w:rPr>
            <w:webHidden/>
          </w:rPr>
        </w:r>
        <w:r>
          <w:rPr>
            <w:webHidden/>
          </w:rPr>
          <w:fldChar w:fldCharType="separate"/>
        </w:r>
        <w:r>
          <w:rPr>
            <w:webHidden/>
          </w:rPr>
          <w:t>16</w:t>
        </w:r>
        <w:r>
          <w:rPr>
            <w:webHidden/>
          </w:rPr>
          <w:fldChar w:fldCharType="end"/>
        </w:r>
      </w:hyperlink>
    </w:p>
    <w:p w14:paraId="3548316A" w14:textId="6C94D9E9"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17" w:history="1">
        <w:r w:rsidRPr="00ED5DB7">
          <w:rPr>
            <w:rStyle w:val="Hyperlink"/>
          </w:rPr>
          <w:t>Credit arrangements</w:t>
        </w:r>
        <w:r>
          <w:rPr>
            <w:webHidden/>
          </w:rPr>
          <w:tab/>
        </w:r>
        <w:r>
          <w:rPr>
            <w:webHidden/>
          </w:rPr>
          <w:fldChar w:fldCharType="begin"/>
        </w:r>
        <w:r>
          <w:rPr>
            <w:webHidden/>
          </w:rPr>
          <w:instrText xml:space="preserve"> PAGEREF _Toc164161517 \h </w:instrText>
        </w:r>
        <w:r>
          <w:rPr>
            <w:webHidden/>
          </w:rPr>
        </w:r>
        <w:r>
          <w:rPr>
            <w:webHidden/>
          </w:rPr>
          <w:fldChar w:fldCharType="separate"/>
        </w:r>
        <w:r>
          <w:rPr>
            <w:webHidden/>
          </w:rPr>
          <w:t>16</w:t>
        </w:r>
        <w:r>
          <w:rPr>
            <w:webHidden/>
          </w:rPr>
          <w:fldChar w:fldCharType="end"/>
        </w:r>
      </w:hyperlink>
    </w:p>
    <w:p w14:paraId="2D9C75DE" w14:textId="553B2E36" w:rsidR="00193BDE" w:rsidRDefault="00193BDE">
      <w:pPr>
        <w:pStyle w:val="TOC3"/>
        <w:rPr>
          <w:rFonts w:eastAsiaTheme="minorEastAsia"/>
          <w:kern w:val="2"/>
          <w:sz w:val="22"/>
          <w14:ligatures w14:val="standardContextual"/>
        </w:rPr>
      </w:pPr>
      <w:hyperlink w:anchor="_Toc164161518" w:history="1">
        <w:r w:rsidRPr="00ED5DB7">
          <w:rPr>
            <w:rStyle w:val="Hyperlink"/>
          </w:rPr>
          <w:t>VASS industry group</w:t>
        </w:r>
        <w:r>
          <w:rPr>
            <w:webHidden/>
          </w:rPr>
          <w:tab/>
        </w:r>
        <w:r>
          <w:rPr>
            <w:webHidden/>
          </w:rPr>
          <w:fldChar w:fldCharType="begin"/>
        </w:r>
        <w:r>
          <w:rPr>
            <w:webHidden/>
          </w:rPr>
          <w:instrText xml:space="preserve"> PAGEREF _Toc164161518 \h </w:instrText>
        </w:r>
        <w:r>
          <w:rPr>
            <w:webHidden/>
          </w:rPr>
        </w:r>
        <w:r>
          <w:rPr>
            <w:webHidden/>
          </w:rPr>
          <w:fldChar w:fldCharType="separate"/>
        </w:r>
        <w:r>
          <w:rPr>
            <w:webHidden/>
          </w:rPr>
          <w:t>16</w:t>
        </w:r>
        <w:r>
          <w:rPr>
            <w:webHidden/>
          </w:rPr>
          <w:fldChar w:fldCharType="end"/>
        </w:r>
      </w:hyperlink>
    </w:p>
    <w:p w14:paraId="66628EA0" w14:textId="3907B32E" w:rsidR="00193BDE" w:rsidRDefault="00193BDE">
      <w:pPr>
        <w:pStyle w:val="TOC3"/>
        <w:rPr>
          <w:rFonts w:eastAsiaTheme="minorEastAsia"/>
          <w:kern w:val="2"/>
          <w:sz w:val="22"/>
          <w14:ligatures w14:val="standardContextual"/>
        </w:rPr>
      </w:pPr>
      <w:hyperlink w:anchor="_Toc164161519" w:history="1">
        <w:r w:rsidRPr="00ED5DB7">
          <w:rPr>
            <w:rStyle w:val="Hyperlink"/>
          </w:rPr>
          <w:t>VET credit arrangements</w:t>
        </w:r>
        <w:r>
          <w:rPr>
            <w:webHidden/>
          </w:rPr>
          <w:tab/>
        </w:r>
        <w:r>
          <w:rPr>
            <w:webHidden/>
          </w:rPr>
          <w:fldChar w:fldCharType="begin"/>
        </w:r>
        <w:r>
          <w:rPr>
            <w:webHidden/>
          </w:rPr>
          <w:instrText xml:space="preserve"> PAGEREF _Toc164161519 \h </w:instrText>
        </w:r>
        <w:r>
          <w:rPr>
            <w:webHidden/>
          </w:rPr>
        </w:r>
        <w:r>
          <w:rPr>
            <w:webHidden/>
          </w:rPr>
          <w:fldChar w:fldCharType="separate"/>
        </w:r>
        <w:r>
          <w:rPr>
            <w:webHidden/>
          </w:rPr>
          <w:t>18</w:t>
        </w:r>
        <w:r>
          <w:rPr>
            <w:webHidden/>
          </w:rPr>
          <w:fldChar w:fldCharType="end"/>
        </w:r>
      </w:hyperlink>
    </w:p>
    <w:p w14:paraId="6E068D2E" w14:textId="718DBA9C" w:rsidR="00193BDE" w:rsidRDefault="00193BDE">
      <w:pPr>
        <w:pStyle w:val="TOC3"/>
        <w:rPr>
          <w:rFonts w:eastAsiaTheme="minorEastAsia"/>
          <w:kern w:val="2"/>
          <w:sz w:val="22"/>
          <w14:ligatures w14:val="standardContextual"/>
        </w:rPr>
      </w:pPr>
      <w:hyperlink w:anchor="_Toc164161520" w:history="1">
        <w:r w:rsidRPr="00ED5DB7">
          <w:rPr>
            <w:rStyle w:val="Hyperlink"/>
          </w:rPr>
          <w:t>VCE VM credit arrangements</w:t>
        </w:r>
        <w:r>
          <w:rPr>
            <w:webHidden/>
          </w:rPr>
          <w:tab/>
        </w:r>
        <w:r>
          <w:rPr>
            <w:webHidden/>
          </w:rPr>
          <w:fldChar w:fldCharType="begin"/>
        </w:r>
        <w:r>
          <w:rPr>
            <w:webHidden/>
          </w:rPr>
          <w:instrText xml:space="preserve"> PAGEREF _Toc164161520 \h </w:instrText>
        </w:r>
        <w:r>
          <w:rPr>
            <w:webHidden/>
          </w:rPr>
        </w:r>
        <w:r>
          <w:rPr>
            <w:webHidden/>
          </w:rPr>
          <w:fldChar w:fldCharType="separate"/>
        </w:r>
        <w:r>
          <w:rPr>
            <w:webHidden/>
          </w:rPr>
          <w:t>19</w:t>
        </w:r>
        <w:r>
          <w:rPr>
            <w:webHidden/>
          </w:rPr>
          <w:fldChar w:fldCharType="end"/>
        </w:r>
      </w:hyperlink>
    </w:p>
    <w:p w14:paraId="0C62FD9F" w14:textId="0F3F1E97" w:rsidR="00193BDE" w:rsidRDefault="00193BDE">
      <w:pPr>
        <w:pStyle w:val="TOC3"/>
        <w:rPr>
          <w:rFonts w:eastAsiaTheme="minorEastAsia"/>
          <w:kern w:val="2"/>
          <w:sz w:val="22"/>
          <w14:ligatures w14:val="standardContextual"/>
        </w:rPr>
      </w:pPr>
      <w:hyperlink w:anchor="_Toc164161521" w:history="1">
        <w:r w:rsidRPr="00ED5DB7">
          <w:rPr>
            <w:rStyle w:val="Hyperlink"/>
          </w:rPr>
          <w:t>VPC credit arrangements</w:t>
        </w:r>
        <w:r>
          <w:rPr>
            <w:webHidden/>
          </w:rPr>
          <w:tab/>
        </w:r>
        <w:r>
          <w:rPr>
            <w:webHidden/>
          </w:rPr>
          <w:fldChar w:fldCharType="begin"/>
        </w:r>
        <w:r>
          <w:rPr>
            <w:webHidden/>
          </w:rPr>
          <w:instrText xml:space="preserve"> PAGEREF _Toc164161521 \h </w:instrText>
        </w:r>
        <w:r>
          <w:rPr>
            <w:webHidden/>
          </w:rPr>
        </w:r>
        <w:r>
          <w:rPr>
            <w:webHidden/>
          </w:rPr>
          <w:fldChar w:fldCharType="separate"/>
        </w:r>
        <w:r>
          <w:rPr>
            <w:webHidden/>
          </w:rPr>
          <w:t>19</w:t>
        </w:r>
        <w:r>
          <w:rPr>
            <w:webHidden/>
          </w:rPr>
          <w:fldChar w:fldCharType="end"/>
        </w:r>
      </w:hyperlink>
    </w:p>
    <w:p w14:paraId="4CA8836B" w14:textId="78DC5E23"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22" w:history="1">
        <w:r w:rsidRPr="00ED5DB7">
          <w:rPr>
            <w:rStyle w:val="Hyperlink"/>
          </w:rPr>
          <w:t>‘Get VET’ resources</w:t>
        </w:r>
        <w:r>
          <w:rPr>
            <w:webHidden/>
          </w:rPr>
          <w:tab/>
        </w:r>
        <w:r>
          <w:rPr>
            <w:webHidden/>
          </w:rPr>
          <w:fldChar w:fldCharType="begin"/>
        </w:r>
        <w:r>
          <w:rPr>
            <w:webHidden/>
          </w:rPr>
          <w:instrText xml:space="preserve"> PAGEREF _Toc164161522 \h </w:instrText>
        </w:r>
        <w:r>
          <w:rPr>
            <w:webHidden/>
          </w:rPr>
        </w:r>
        <w:r>
          <w:rPr>
            <w:webHidden/>
          </w:rPr>
          <w:fldChar w:fldCharType="separate"/>
        </w:r>
        <w:r>
          <w:rPr>
            <w:webHidden/>
          </w:rPr>
          <w:t>19</w:t>
        </w:r>
        <w:r>
          <w:rPr>
            <w:webHidden/>
          </w:rPr>
          <w:fldChar w:fldCharType="end"/>
        </w:r>
      </w:hyperlink>
    </w:p>
    <w:p w14:paraId="77C684B9" w14:textId="089C04BA" w:rsidR="00193BDE" w:rsidRDefault="00193BDE">
      <w:pPr>
        <w:pStyle w:val="TOC3"/>
        <w:rPr>
          <w:rFonts w:eastAsiaTheme="minorEastAsia"/>
          <w:kern w:val="2"/>
          <w:sz w:val="22"/>
          <w14:ligatures w14:val="standardContextual"/>
        </w:rPr>
      </w:pPr>
      <w:hyperlink w:anchor="_Toc164161523" w:history="1">
        <w:r w:rsidRPr="00ED5DB7">
          <w:rPr>
            <w:rStyle w:val="Hyperlink"/>
          </w:rPr>
          <w:t>VCE VET program chart</w:t>
        </w:r>
        <w:r>
          <w:rPr>
            <w:webHidden/>
          </w:rPr>
          <w:tab/>
        </w:r>
        <w:r>
          <w:rPr>
            <w:webHidden/>
          </w:rPr>
          <w:fldChar w:fldCharType="begin"/>
        </w:r>
        <w:r>
          <w:rPr>
            <w:webHidden/>
          </w:rPr>
          <w:instrText xml:space="preserve"> PAGEREF _Toc164161523 \h </w:instrText>
        </w:r>
        <w:r>
          <w:rPr>
            <w:webHidden/>
          </w:rPr>
        </w:r>
        <w:r>
          <w:rPr>
            <w:webHidden/>
          </w:rPr>
          <w:fldChar w:fldCharType="separate"/>
        </w:r>
        <w:r>
          <w:rPr>
            <w:webHidden/>
          </w:rPr>
          <w:t>20</w:t>
        </w:r>
        <w:r>
          <w:rPr>
            <w:webHidden/>
          </w:rPr>
          <w:fldChar w:fldCharType="end"/>
        </w:r>
      </w:hyperlink>
    </w:p>
    <w:p w14:paraId="15DE99C8" w14:textId="2A536354"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24" w:history="1">
        <w:r w:rsidRPr="00ED5DB7">
          <w:rPr>
            <w:rStyle w:val="Hyperlink"/>
          </w:rPr>
          <w:t>Scored assessment</w:t>
        </w:r>
        <w:r>
          <w:rPr>
            <w:webHidden/>
          </w:rPr>
          <w:tab/>
        </w:r>
        <w:r>
          <w:rPr>
            <w:webHidden/>
          </w:rPr>
          <w:fldChar w:fldCharType="begin"/>
        </w:r>
        <w:r>
          <w:rPr>
            <w:webHidden/>
          </w:rPr>
          <w:instrText xml:space="preserve"> PAGEREF _Toc164161524 \h </w:instrText>
        </w:r>
        <w:r>
          <w:rPr>
            <w:webHidden/>
          </w:rPr>
        </w:r>
        <w:r>
          <w:rPr>
            <w:webHidden/>
          </w:rPr>
          <w:fldChar w:fldCharType="separate"/>
        </w:r>
        <w:r>
          <w:rPr>
            <w:webHidden/>
          </w:rPr>
          <w:t>20</w:t>
        </w:r>
        <w:r>
          <w:rPr>
            <w:webHidden/>
          </w:rPr>
          <w:fldChar w:fldCharType="end"/>
        </w:r>
      </w:hyperlink>
    </w:p>
    <w:p w14:paraId="17BE48C7" w14:textId="00046953" w:rsidR="00193BDE" w:rsidRDefault="00193BDE">
      <w:pPr>
        <w:pStyle w:val="TOC3"/>
        <w:rPr>
          <w:rFonts w:eastAsiaTheme="minorEastAsia"/>
          <w:kern w:val="2"/>
          <w:sz w:val="22"/>
          <w14:ligatures w14:val="standardContextual"/>
        </w:rPr>
      </w:pPr>
      <w:hyperlink w:anchor="_Toc164161525" w:history="1">
        <w:r w:rsidRPr="00ED5DB7">
          <w:rPr>
            <w:rStyle w:val="Hyperlink"/>
          </w:rPr>
          <w:t>Study score</w:t>
        </w:r>
        <w:r>
          <w:rPr>
            <w:webHidden/>
          </w:rPr>
          <w:tab/>
        </w:r>
        <w:r>
          <w:rPr>
            <w:webHidden/>
          </w:rPr>
          <w:fldChar w:fldCharType="begin"/>
        </w:r>
        <w:r>
          <w:rPr>
            <w:webHidden/>
          </w:rPr>
          <w:instrText xml:space="preserve"> PAGEREF _Toc164161525 \h </w:instrText>
        </w:r>
        <w:r>
          <w:rPr>
            <w:webHidden/>
          </w:rPr>
        </w:r>
        <w:r>
          <w:rPr>
            <w:webHidden/>
          </w:rPr>
          <w:fldChar w:fldCharType="separate"/>
        </w:r>
        <w:r>
          <w:rPr>
            <w:webHidden/>
          </w:rPr>
          <w:t>20</w:t>
        </w:r>
        <w:r>
          <w:rPr>
            <w:webHidden/>
          </w:rPr>
          <w:fldChar w:fldCharType="end"/>
        </w:r>
      </w:hyperlink>
    </w:p>
    <w:p w14:paraId="79FAB9D4" w14:textId="5349CC19"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26" w:history="1">
        <w:r w:rsidRPr="00ED5DB7">
          <w:rPr>
            <w:rStyle w:val="Hyperlink"/>
          </w:rPr>
          <w:t>ATAR contribution</w:t>
        </w:r>
        <w:r>
          <w:rPr>
            <w:webHidden/>
          </w:rPr>
          <w:tab/>
        </w:r>
        <w:r>
          <w:rPr>
            <w:webHidden/>
          </w:rPr>
          <w:fldChar w:fldCharType="begin"/>
        </w:r>
        <w:r>
          <w:rPr>
            <w:webHidden/>
          </w:rPr>
          <w:instrText xml:space="preserve"> PAGEREF _Toc164161526 \h </w:instrText>
        </w:r>
        <w:r>
          <w:rPr>
            <w:webHidden/>
          </w:rPr>
        </w:r>
        <w:r>
          <w:rPr>
            <w:webHidden/>
          </w:rPr>
          <w:fldChar w:fldCharType="separate"/>
        </w:r>
        <w:r>
          <w:rPr>
            <w:webHidden/>
          </w:rPr>
          <w:t>20</w:t>
        </w:r>
        <w:r>
          <w:rPr>
            <w:webHidden/>
          </w:rPr>
          <w:fldChar w:fldCharType="end"/>
        </w:r>
      </w:hyperlink>
    </w:p>
    <w:p w14:paraId="22B7FB6B" w14:textId="7DE60F1A" w:rsidR="00193BDE" w:rsidRDefault="00193BDE">
      <w:pPr>
        <w:pStyle w:val="TOC3"/>
        <w:rPr>
          <w:rFonts w:eastAsiaTheme="minorEastAsia"/>
          <w:kern w:val="2"/>
          <w:sz w:val="22"/>
          <w14:ligatures w14:val="standardContextual"/>
        </w:rPr>
      </w:pPr>
      <w:hyperlink w:anchor="_Toc164161527" w:history="1">
        <w:r w:rsidRPr="00ED5DB7">
          <w:rPr>
            <w:rStyle w:val="Hyperlink"/>
          </w:rPr>
          <w:t>Scored VCE VET program</w:t>
        </w:r>
        <w:r>
          <w:rPr>
            <w:webHidden/>
          </w:rPr>
          <w:tab/>
        </w:r>
        <w:r>
          <w:rPr>
            <w:webHidden/>
          </w:rPr>
          <w:fldChar w:fldCharType="begin"/>
        </w:r>
        <w:r>
          <w:rPr>
            <w:webHidden/>
          </w:rPr>
          <w:instrText xml:space="preserve"> PAGEREF _Toc164161527 \h </w:instrText>
        </w:r>
        <w:r>
          <w:rPr>
            <w:webHidden/>
          </w:rPr>
        </w:r>
        <w:r>
          <w:rPr>
            <w:webHidden/>
          </w:rPr>
          <w:fldChar w:fldCharType="separate"/>
        </w:r>
        <w:r>
          <w:rPr>
            <w:webHidden/>
          </w:rPr>
          <w:t>20</w:t>
        </w:r>
        <w:r>
          <w:rPr>
            <w:webHidden/>
          </w:rPr>
          <w:fldChar w:fldCharType="end"/>
        </w:r>
      </w:hyperlink>
    </w:p>
    <w:p w14:paraId="07350606" w14:textId="6BD13CB7" w:rsidR="00193BDE" w:rsidRDefault="00193BDE">
      <w:pPr>
        <w:pStyle w:val="TOC3"/>
        <w:rPr>
          <w:rFonts w:eastAsiaTheme="minorEastAsia"/>
          <w:kern w:val="2"/>
          <w:sz w:val="22"/>
          <w14:ligatures w14:val="standardContextual"/>
        </w:rPr>
      </w:pPr>
      <w:hyperlink w:anchor="_Toc164161528" w:history="1">
        <w:r w:rsidRPr="00ED5DB7">
          <w:rPr>
            <w:rStyle w:val="Hyperlink"/>
          </w:rPr>
          <w:t>Scored VCE VET program with an additional  non-scored stream</w:t>
        </w:r>
        <w:r>
          <w:rPr>
            <w:webHidden/>
          </w:rPr>
          <w:tab/>
        </w:r>
        <w:r>
          <w:rPr>
            <w:webHidden/>
          </w:rPr>
          <w:fldChar w:fldCharType="begin"/>
        </w:r>
        <w:r>
          <w:rPr>
            <w:webHidden/>
          </w:rPr>
          <w:instrText xml:space="preserve"> PAGEREF _Toc164161528 \h </w:instrText>
        </w:r>
        <w:r>
          <w:rPr>
            <w:webHidden/>
          </w:rPr>
        </w:r>
        <w:r>
          <w:rPr>
            <w:webHidden/>
          </w:rPr>
          <w:fldChar w:fldCharType="separate"/>
        </w:r>
        <w:r>
          <w:rPr>
            <w:webHidden/>
          </w:rPr>
          <w:t>21</w:t>
        </w:r>
        <w:r>
          <w:rPr>
            <w:webHidden/>
          </w:rPr>
          <w:fldChar w:fldCharType="end"/>
        </w:r>
      </w:hyperlink>
    </w:p>
    <w:p w14:paraId="1834D8F7" w14:textId="3FADE1A0" w:rsidR="00193BDE" w:rsidRDefault="00193BDE">
      <w:pPr>
        <w:pStyle w:val="TOC3"/>
        <w:rPr>
          <w:rFonts w:eastAsiaTheme="minorEastAsia"/>
          <w:kern w:val="2"/>
          <w:sz w:val="22"/>
          <w14:ligatures w14:val="standardContextual"/>
        </w:rPr>
      </w:pPr>
      <w:hyperlink w:anchor="_Toc164161529" w:history="1">
        <w:r w:rsidRPr="00ED5DB7">
          <w:rPr>
            <w:rStyle w:val="Hyperlink"/>
          </w:rPr>
          <w:t>Non-scored VCE VET programs and all other VET</w:t>
        </w:r>
        <w:r>
          <w:rPr>
            <w:webHidden/>
          </w:rPr>
          <w:tab/>
        </w:r>
        <w:r>
          <w:rPr>
            <w:webHidden/>
          </w:rPr>
          <w:fldChar w:fldCharType="begin"/>
        </w:r>
        <w:r>
          <w:rPr>
            <w:webHidden/>
          </w:rPr>
          <w:instrText xml:space="preserve"> PAGEREF _Toc164161529 \h </w:instrText>
        </w:r>
        <w:r>
          <w:rPr>
            <w:webHidden/>
          </w:rPr>
        </w:r>
        <w:r>
          <w:rPr>
            <w:webHidden/>
          </w:rPr>
          <w:fldChar w:fldCharType="separate"/>
        </w:r>
        <w:r>
          <w:rPr>
            <w:webHidden/>
          </w:rPr>
          <w:t>21</w:t>
        </w:r>
        <w:r>
          <w:rPr>
            <w:webHidden/>
          </w:rPr>
          <w:fldChar w:fldCharType="end"/>
        </w:r>
      </w:hyperlink>
    </w:p>
    <w:p w14:paraId="3E744BD4" w14:textId="523C47D4"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30" w:history="1">
        <w:r w:rsidRPr="00ED5DB7">
          <w:rPr>
            <w:rStyle w:val="Hyperlink"/>
          </w:rPr>
          <w:t>Structured Workplace Learning</w:t>
        </w:r>
        <w:r>
          <w:rPr>
            <w:webHidden/>
          </w:rPr>
          <w:tab/>
        </w:r>
        <w:r>
          <w:rPr>
            <w:webHidden/>
          </w:rPr>
          <w:fldChar w:fldCharType="begin"/>
        </w:r>
        <w:r>
          <w:rPr>
            <w:webHidden/>
          </w:rPr>
          <w:instrText xml:space="preserve"> PAGEREF _Toc164161530 \h </w:instrText>
        </w:r>
        <w:r>
          <w:rPr>
            <w:webHidden/>
          </w:rPr>
        </w:r>
        <w:r>
          <w:rPr>
            <w:webHidden/>
          </w:rPr>
          <w:fldChar w:fldCharType="separate"/>
        </w:r>
        <w:r>
          <w:rPr>
            <w:webHidden/>
          </w:rPr>
          <w:t>21</w:t>
        </w:r>
        <w:r>
          <w:rPr>
            <w:webHidden/>
          </w:rPr>
          <w:fldChar w:fldCharType="end"/>
        </w:r>
      </w:hyperlink>
    </w:p>
    <w:p w14:paraId="0E8DE487" w14:textId="67B85A03" w:rsidR="00193BDE" w:rsidRDefault="00193BDE">
      <w:pPr>
        <w:pStyle w:val="TOC3"/>
        <w:rPr>
          <w:rFonts w:eastAsiaTheme="minorEastAsia"/>
          <w:kern w:val="2"/>
          <w:sz w:val="22"/>
          <w14:ligatures w14:val="standardContextual"/>
        </w:rPr>
      </w:pPr>
      <w:hyperlink w:anchor="_Toc164161531" w:history="1">
        <w:r w:rsidRPr="00ED5DB7">
          <w:rPr>
            <w:rStyle w:val="Hyperlink"/>
            <w:lang w:val="en-GB"/>
          </w:rPr>
          <w:t>Structured Workplace Learning Recognition</w:t>
        </w:r>
        <w:r>
          <w:rPr>
            <w:webHidden/>
          </w:rPr>
          <w:tab/>
        </w:r>
        <w:r>
          <w:rPr>
            <w:webHidden/>
          </w:rPr>
          <w:fldChar w:fldCharType="begin"/>
        </w:r>
        <w:r>
          <w:rPr>
            <w:webHidden/>
          </w:rPr>
          <w:instrText xml:space="preserve"> PAGEREF _Toc164161531 \h </w:instrText>
        </w:r>
        <w:r>
          <w:rPr>
            <w:webHidden/>
          </w:rPr>
        </w:r>
        <w:r>
          <w:rPr>
            <w:webHidden/>
          </w:rPr>
          <w:fldChar w:fldCharType="separate"/>
        </w:r>
        <w:r>
          <w:rPr>
            <w:webHidden/>
          </w:rPr>
          <w:t>22</w:t>
        </w:r>
        <w:r>
          <w:rPr>
            <w:webHidden/>
          </w:rPr>
          <w:fldChar w:fldCharType="end"/>
        </w:r>
      </w:hyperlink>
    </w:p>
    <w:p w14:paraId="7484C0B8" w14:textId="4A590415" w:rsidR="00193BDE" w:rsidRDefault="00193BDE">
      <w:pPr>
        <w:pStyle w:val="TOC3"/>
        <w:rPr>
          <w:rFonts w:eastAsiaTheme="minorEastAsia"/>
          <w:kern w:val="2"/>
          <w:sz w:val="22"/>
          <w14:ligatures w14:val="standardContextual"/>
        </w:rPr>
      </w:pPr>
      <w:hyperlink w:anchor="_Toc164161532" w:history="1">
        <w:r w:rsidRPr="00ED5DB7">
          <w:rPr>
            <w:rStyle w:val="Hyperlink"/>
          </w:rPr>
          <w:t>Workplace health and safety</w:t>
        </w:r>
        <w:r>
          <w:rPr>
            <w:webHidden/>
          </w:rPr>
          <w:tab/>
        </w:r>
        <w:r>
          <w:rPr>
            <w:webHidden/>
          </w:rPr>
          <w:fldChar w:fldCharType="begin"/>
        </w:r>
        <w:r>
          <w:rPr>
            <w:webHidden/>
          </w:rPr>
          <w:instrText xml:space="preserve"> PAGEREF _Toc164161532 \h </w:instrText>
        </w:r>
        <w:r>
          <w:rPr>
            <w:webHidden/>
          </w:rPr>
        </w:r>
        <w:r>
          <w:rPr>
            <w:webHidden/>
          </w:rPr>
          <w:fldChar w:fldCharType="separate"/>
        </w:r>
        <w:r>
          <w:rPr>
            <w:webHidden/>
          </w:rPr>
          <w:t>22</w:t>
        </w:r>
        <w:r>
          <w:rPr>
            <w:webHidden/>
          </w:rPr>
          <w:fldChar w:fldCharType="end"/>
        </w:r>
      </w:hyperlink>
    </w:p>
    <w:p w14:paraId="23E23D18" w14:textId="514152B2"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33" w:history="1">
        <w:r w:rsidRPr="00ED5DB7">
          <w:rPr>
            <w:rStyle w:val="Hyperlink"/>
          </w:rPr>
          <w:t>VCE Season of Excellence</w:t>
        </w:r>
        <w:r>
          <w:rPr>
            <w:webHidden/>
          </w:rPr>
          <w:tab/>
        </w:r>
        <w:r>
          <w:rPr>
            <w:webHidden/>
          </w:rPr>
          <w:fldChar w:fldCharType="begin"/>
        </w:r>
        <w:r>
          <w:rPr>
            <w:webHidden/>
          </w:rPr>
          <w:instrText xml:space="preserve"> PAGEREF _Toc164161533 \h </w:instrText>
        </w:r>
        <w:r>
          <w:rPr>
            <w:webHidden/>
          </w:rPr>
        </w:r>
        <w:r>
          <w:rPr>
            <w:webHidden/>
          </w:rPr>
          <w:fldChar w:fldCharType="separate"/>
        </w:r>
        <w:r>
          <w:rPr>
            <w:webHidden/>
          </w:rPr>
          <w:t>23</w:t>
        </w:r>
        <w:r>
          <w:rPr>
            <w:webHidden/>
          </w:rPr>
          <w:fldChar w:fldCharType="end"/>
        </w:r>
      </w:hyperlink>
    </w:p>
    <w:p w14:paraId="394E8B13" w14:textId="75C4E913" w:rsidR="00193BDE" w:rsidRDefault="00193BDE">
      <w:pPr>
        <w:pStyle w:val="TOC2"/>
        <w:rPr>
          <w:rFonts w:asciiTheme="minorHAnsi" w:eastAsiaTheme="minorEastAsia" w:hAnsiTheme="minorHAnsi" w:cstheme="minorBidi"/>
          <w:kern w:val="2"/>
          <w:sz w:val="22"/>
          <w:szCs w:val="22"/>
          <w:lang w:val="en-US" w:eastAsia="en-US"/>
          <w14:ligatures w14:val="standardContextual"/>
        </w:rPr>
      </w:pPr>
      <w:hyperlink w:anchor="_Toc164161534" w:history="1">
        <w:r w:rsidRPr="00ED5DB7">
          <w:rPr>
            <w:rStyle w:val="Hyperlink"/>
          </w:rPr>
          <w:t>VCAA professional learning</w:t>
        </w:r>
        <w:r>
          <w:rPr>
            <w:webHidden/>
          </w:rPr>
          <w:tab/>
        </w:r>
        <w:r>
          <w:rPr>
            <w:webHidden/>
          </w:rPr>
          <w:fldChar w:fldCharType="begin"/>
        </w:r>
        <w:r>
          <w:rPr>
            <w:webHidden/>
          </w:rPr>
          <w:instrText xml:space="preserve"> PAGEREF _Toc164161534 \h </w:instrText>
        </w:r>
        <w:r>
          <w:rPr>
            <w:webHidden/>
          </w:rPr>
        </w:r>
        <w:r>
          <w:rPr>
            <w:webHidden/>
          </w:rPr>
          <w:fldChar w:fldCharType="separate"/>
        </w:r>
        <w:r>
          <w:rPr>
            <w:webHidden/>
          </w:rPr>
          <w:t>23</w:t>
        </w:r>
        <w:r>
          <w:rPr>
            <w:webHidden/>
          </w:rPr>
          <w:fldChar w:fldCharType="end"/>
        </w:r>
      </w:hyperlink>
    </w:p>
    <w:p w14:paraId="1E8BFB1A" w14:textId="153A2B13"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5"/>
          <w:footerReference w:type="first" r:id="rId26"/>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64161490"/>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xml:space="preserve">. VCE VET units have equal status with other VCE </w:t>
      </w:r>
      <w:proofErr w:type="gramStart"/>
      <w:r w:rsidRPr="00AE580B">
        <w:t>studies</w:t>
      </w:r>
      <w:proofErr w:type="gramEnd"/>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106BF08A" w14:textId="6E1B09D5" w:rsidR="00D71F1E" w:rsidRPr="00400839" w:rsidRDefault="00391D8A" w:rsidP="00F031BF">
      <w:pPr>
        <w:pStyle w:val="VCAAHeading2"/>
        <w:tabs>
          <w:tab w:val="center" w:pos="4819"/>
        </w:tabs>
      </w:pPr>
      <w:bookmarkStart w:id="15" w:name="_Toc535917098"/>
      <w:bookmarkStart w:id="16" w:name="_Toc164161491"/>
      <w:r w:rsidRPr="00400839">
        <w:t>Program development</w:t>
      </w:r>
      <w:bookmarkEnd w:id="15"/>
      <w:bookmarkEnd w:id="16"/>
      <w:r w:rsidRPr="00400839">
        <w:tab/>
      </w:r>
      <w:bookmarkStart w:id="17" w:name="_Toc454361177"/>
      <w:bookmarkStart w:id="18" w:name="_Toc503967608"/>
      <w:bookmarkStart w:id="19" w:name="_Toc536176299"/>
      <w:bookmarkStart w:id="20" w:name="_Toc535917099"/>
    </w:p>
    <w:p w14:paraId="042F1D14" w14:textId="77777777" w:rsidR="00D71F1E" w:rsidRPr="00400839" w:rsidRDefault="00D71F1E" w:rsidP="00E4714B">
      <w:pPr>
        <w:pStyle w:val="VCAAbody"/>
        <w:rPr>
          <w:color w:val="auto"/>
        </w:rPr>
      </w:pPr>
    </w:p>
    <w:p w14:paraId="2F590677" w14:textId="78D2F0A3" w:rsidR="00E4714B" w:rsidRPr="00193BDE" w:rsidRDefault="00E4714B" w:rsidP="00F031BF">
      <w:pPr>
        <w:jc w:val="both"/>
        <w:rPr>
          <w:sz w:val="20"/>
          <w:szCs w:val="20"/>
        </w:rPr>
      </w:pPr>
      <w:r w:rsidRPr="00193BDE">
        <w:rPr>
          <w:sz w:val="20"/>
          <w:szCs w:val="20"/>
        </w:rPr>
        <w:t>This iteration of t</w:t>
      </w:r>
      <w:r w:rsidR="002E468F" w:rsidRPr="00193BDE">
        <w:rPr>
          <w:sz w:val="20"/>
          <w:szCs w:val="20"/>
        </w:rPr>
        <w:t xml:space="preserve">he VCE VET Business program was </w:t>
      </w:r>
      <w:r w:rsidRPr="00193BDE">
        <w:rPr>
          <w:sz w:val="20"/>
          <w:szCs w:val="20"/>
        </w:rPr>
        <w:t>implemented in 2016.</w:t>
      </w:r>
      <w:r w:rsidR="00F031BF" w:rsidRPr="00193BDE">
        <w:rPr>
          <w:sz w:val="20"/>
          <w:szCs w:val="20"/>
        </w:rPr>
        <w:t xml:space="preserve"> It</w:t>
      </w:r>
      <w:r w:rsidRPr="00193BDE">
        <w:rPr>
          <w:sz w:val="20"/>
          <w:szCs w:val="20"/>
        </w:rPr>
        <w:t xml:space="preserve"> </w:t>
      </w:r>
      <w:r w:rsidR="00F031BF" w:rsidRPr="00193BDE">
        <w:rPr>
          <w:sz w:val="20"/>
          <w:szCs w:val="20"/>
        </w:rPr>
        <w:t>is drawn from BSB20115</w:t>
      </w:r>
      <w:r w:rsidR="00F031BF" w:rsidRPr="00193BDE">
        <w:rPr>
          <w:i/>
          <w:sz w:val="20"/>
          <w:szCs w:val="20"/>
        </w:rPr>
        <w:t xml:space="preserve"> Certificate II Business and BSB30115 Certificate III in Business and</w:t>
      </w:r>
      <w:r w:rsidR="00F031BF" w:rsidRPr="00193BDE">
        <w:rPr>
          <w:sz w:val="20"/>
          <w:szCs w:val="20"/>
        </w:rPr>
        <w:t xml:space="preserve"> Business Services (BSB) Training Package Version 3.0.</w:t>
      </w:r>
      <w:r w:rsidR="00F031BF" w:rsidRPr="00193BDE">
        <w:rPr>
          <w:i/>
          <w:sz w:val="20"/>
          <w:szCs w:val="20"/>
        </w:rPr>
        <w:t xml:space="preserve"> </w:t>
      </w:r>
      <w:r w:rsidR="00F031BF" w:rsidRPr="00193BDE">
        <w:rPr>
          <w:sz w:val="20"/>
          <w:szCs w:val="20"/>
        </w:rPr>
        <w:t xml:space="preserve">In 2020 the Business Services (BSB) Training Package Version 7.0 replaced a significant proportion of the training package. </w:t>
      </w:r>
      <w:r w:rsidR="002E468F" w:rsidRPr="00193BDE">
        <w:rPr>
          <w:sz w:val="20"/>
          <w:szCs w:val="20"/>
        </w:rPr>
        <w:t>It was used</w:t>
      </w:r>
      <w:r w:rsidRPr="00193BDE">
        <w:rPr>
          <w:sz w:val="20"/>
          <w:szCs w:val="20"/>
        </w:rPr>
        <w:t xml:space="preserve"> in conjunction with the BSB Business Services Training Package (Release 7.0) qualifications BSB20115 Certificate II in Business (Release 2) and BSB30115 Certificate III in Business (Release 5). This program replaces the VCE VET Business p</w:t>
      </w:r>
      <w:r w:rsidR="002E468F" w:rsidRPr="00193BDE">
        <w:rPr>
          <w:sz w:val="20"/>
          <w:szCs w:val="20"/>
        </w:rPr>
        <w:t>rogram published in January 2021</w:t>
      </w:r>
      <w:r w:rsidRPr="00193BDE">
        <w:rPr>
          <w:sz w:val="20"/>
          <w:szCs w:val="20"/>
        </w:rPr>
        <w:t xml:space="preserve"> and all subsequent program summaries. This revision to the VCE VET Business program is a consequence of the revision to the BSB Business Services Training Package.</w:t>
      </w:r>
    </w:p>
    <w:p w14:paraId="6ADE68C8" w14:textId="77777777" w:rsidR="00F031BF" w:rsidRPr="00400839" w:rsidRDefault="00F031BF" w:rsidP="00F031BF">
      <w:pPr>
        <w:pStyle w:val="VCAAbody"/>
        <w:rPr>
          <w:color w:val="auto"/>
        </w:rPr>
      </w:pPr>
      <w:r w:rsidRPr="00400839">
        <w:t>The revised VCE VET Business program will offer the opportunity for students to complete a Certificate II in Workplace Skills and / or the Certificate III in Business.</w:t>
      </w:r>
    </w:p>
    <w:bookmarkEnd w:id="17"/>
    <w:p w14:paraId="4B5BED57" w14:textId="1452EABE" w:rsidR="00901C05" w:rsidRPr="00400839" w:rsidRDefault="00E4714B" w:rsidP="004E6A65">
      <w:pPr>
        <w:pStyle w:val="VCAAbody"/>
      </w:pPr>
      <w:r w:rsidRPr="00400839">
        <w:t>VCE VET programs are</w:t>
      </w:r>
      <w:r w:rsidR="00901C05" w:rsidRPr="00400839">
        <w:t xml:space="preserve"> developed with a reference group of industry and vocational </w:t>
      </w:r>
      <w:r w:rsidR="00E50F6C" w:rsidRPr="00400839">
        <w:t>professionals and</w:t>
      </w:r>
      <w:r w:rsidR="00901C05" w:rsidRPr="00400839">
        <w:t xml:space="preserve"> </w:t>
      </w:r>
      <w:r w:rsidR="00974BA0" w:rsidRPr="00400839">
        <w:t>include</w:t>
      </w:r>
      <w:r w:rsidR="00901C05" w:rsidRPr="00400839">
        <w:t xml:space="preserve"> a predesignated program structure. Units of competency outside of this structure </w:t>
      </w:r>
      <w:r w:rsidR="00EF00FA" w:rsidRPr="00400839">
        <w:t>cannot</w:t>
      </w:r>
      <w:r w:rsidR="00901C05" w:rsidRPr="00400839">
        <w:t xml:space="preserve"> be delivered as part of a VCE VET program.</w:t>
      </w:r>
    </w:p>
    <w:p w14:paraId="5FE8B806" w14:textId="47A64F46" w:rsidR="00E4714B" w:rsidRDefault="00E4714B" w:rsidP="004E6A65">
      <w:pPr>
        <w:pStyle w:val="VCAAbody"/>
      </w:pPr>
      <w:r w:rsidRPr="00400839">
        <w:t>.</w:t>
      </w:r>
    </w:p>
    <w:p w14:paraId="275BC555" w14:textId="1AE8ED84" w:rsidR="00723573" w:rsidRDefault="00723573" w:rsidP="005577ED">
      <w:pPr>
        <w:pStyle w:val="VCAAbody"/>
        <w:rPr>
          <w:rFonts w:ascii="Arial" w:hAnsi="Arial"/>
          <w:color w:val="0F7EB4"/>
          <w:sz w:val="40"/>
          <w:szCs w:val="28"/>
        </w:rPr>
      </w:pPr>
      <w:bookmarkStart w:id="21" w:name="_Toc31894881"/>
      <w:bookmarkEnd w:id="18"/>
      <w:bookmarkEnd w:id="19"/>
      <w:r>
        <w:br w:type="page"/>
      </w:r>
    </w:p>
    <w:p w14:paraId="6641147B" w14:textId="77777777" w:rsidR="00391D8A" w:rsidRDefault="00391D8A" w:rsidP="00391D8A">
      <w:pPr>
        <w:pStyle w:val="VCAAHeading1"/>
      </w:pPr>
      <w:bookmarkStart w:id="22" w:name="_Toc504126558"/>
      <w:bookmarkStart w:id="23" w:name="_Toc535917100"/>
      <w:bookmarkStart w:id="24" w:name="_Toc164161492"/>
      <w:bookmarkEnd w:id="20"/>
      <w:bookmarkEnd w:id="21"/>
      <w:r>
        <w:lastRenderedPageBreak/>
        <w:t>Industry overview</w:t>
      </w:r>
      <w:bookmarkEnd w:id="22"/>
      <w:bookmarkEnd w:id="23"/>
      <w:bookmarkEnd w:id="24"/>
    </w:p>
    <w:p w14:paraId="5EF5F537" w14:textId="542E39E9" w:rsidR="00391D8A" w:rsidRDefault="00391D8A" w:rsidP="008C5E11">
      <w:pPr>
        <w:pStyle w:val="VCAAHeading2"/>
      </w:pPr>
      <w:bookmarkStart w:id="25" w:name="_Toc535917101"/>
      <w:bookmarkStart w:id="26" w:name="_Toc504126559"/>
      <w:bookmarkStart w:id="27" w:name="_Toc164161493"/>
      <w:r>
        <w:t>Training package</w:t>
      </w:r>
      <w:bookmarkEnd w:id="25"/>
      <w:bookmarkEnd w:id="26"/>
      <w:bookmarkEnd w:id="27"/>
      <w:r w:rsidR="009D64D2">
        <w:t xml:space="preserve"> </w:t>
      </w:r>
    </w:p>
    <w:p w14:paraId="0C708F37" w14:textId="637AF3D7" w:rsidR="008C5E11" w:rsidRDefault="008C5E11" w:rsidP="008C5E11">
      <w:pPr>
        <w:pStyle w:val="VCAAbody"/>
      </w:pPr>
      <w:r>
        <w:t xml:space="preserve">This program booklet must be read in conjunction with the </w:t>
      </w:r>
      <w:r w:rsidRPr="009B2CE4">
        <w:rPr>
          <w:i/>
        </w:rPr>
        <w:t>VC</w:t>
      </w:r>
      <w:r>
        <w:rPr>
          <w:i/>
        </w:rPr>
        <w:t>E</w:t>
      </w:r>
      <w:r w:rsidRPr="009B2CE4">
        <w:rPr>
          <w:i/>
        </w:rPr>
        <w:t xml:space="preserve"> VET Program Guide</w:t>
      </w:r>
      <w:r>
        <w:t xml:space="preserve"> and the BSB Business Services Training Package.</w:t>
      </w:r>
    </w:p>
    <w:p w14:paraId="36CD921E" w14:textId="77777777" w:rsidR="008C5E11" w:rsidRDefault="008C5E11" w:rsidP="008C5E11">
      <w:pPr>
        <w:pStyle w:val="VCAAbody"/>
      </w:pPr>
      <w:r>
        <w:t>The BSB Business Services Training Package covers a diverse range of industries and occupations. Business Services covers multiple cross-industry functions and services to support commercial activities across all industries.</w:t>
      </w:r>
    </w:p>
    <w:p w14:paraId="7EE965FA" w14:textId="076B6B22" w:rsidR="008C5E11" w:rsidRPr="008C5E11" w:rsidRDefault="008C5E11" w:rsidP="008C5E11">
      <w:pPr>
        <w:pStyle w:val="VCAAbody"/>
      </w:pPr>
      <w:r>
        <w:t xml:space="preserve">Important skills gained through business services training are in areas </w:t>
      </w:r>
      <w:proofErr w:type="gramStart"/>
      <w:r>
        <w:t>including:</w:t>
      </w:r>
      <w:proofErr w:type="gramEnd"/>
      <w:r>
        <w:t xml:space="preserve"> Information and Communications Technology, Administration, Communication, Creativity and Innovation, Design, Finance, Knowledge Management, Leadership, Regulation, Stakeholder Relations and Workforce Development.</w:t>
      </w:r>
    </w:p>
    <w:p w14:paraId="1CCD2BEE" w14:textId="5BADA81A" w:rsidR="00391D8A" w:rsidRPr="007C0894" w:rsidRDefault="00391D8A" w:rsidP="00391D8A">
      <w:pPr>
        <w:pStyle w:val="VCAAHeading2"/>
      </w:pPr>
      <w:bookmarkStart w:id="28" w:name="_Toc535917102"/>
      <w:bookmarkStart w:id="29" w:name="_Toc164161494"/>
      <w:r w:rsidRPr="007C0894">
        <w:t xml:space="preserve">Qualifications / </w:t>
      </w:r>
      <w:r w:rsidR="00EF00FA">
        <w:t>P</w:t>
      </w:r>
      <w:r w:rsidR="00EF00FA" w:rsidRPr="007C0894">
        <w:t xml:space="preserve">ackaging </w:t>
      </w:r>
      <w:r w:rsidRPr="007C0894">
        <w:t>rules</w:t>
      </w:r>
      <w:bookmarkEnd w:id="28"/>
      <w:bookmarkEnd w:id="29"/>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7" w:history="1">
        <w:r w:rsidR="007E2F16" w:rsidRPr="00F6770D">
          <w:rPr>
            <w:rStyle w:val="Hyperlink"/>
          </w:rPr>
          <w:t>National Training Register</w:t>
        </w:r>
      </w:hyperlink>
      <w:r w:rsidR="00F6770D">
        <w:t>.</w:t>
      </w:r>
    </w:p>
    <w:p w14:paraId="5A3A27D3" w14:textId="394E7DD1" w:rsidR="004C487C" w:rsidRPr="004C487C" w:rsidRDefault="00AE33DD" w:rsidP="00F6770D">
      <w:pPr>
        <w:pStyle w:val="VCAAbullet"/>
      </w:pPr>
      <w:hyperlink r:id="rId28" w:history="1">
        <w:r w:rsidR="004C487C" w:rsidRPr="00AE33DD">
          <w:rPr>
            <w:rStyle w:val="Hyperlink"/>
          </w:rPr>
          <w:t>BSB20120 Certificate II in Workplace Skills (Release 2)</w:t>
        </w:r>
      </w:hyperlink>
    </w:p>
    <w:p w14:paraId="2A51E483" w14:textId="7993DED5" w:rsidR="004C487C" w:rsidRPr="004C487C" w:rsidRDefault="00AE33DD" w:rsidP="00F6770D">
      <w:pPr>
        <w:pStyle w:val="VCAAbullet"/>
      </w:pPr>
      <w:hyperlink r:id="rId29" w:history="1">
        <w:r w:rsidR="004C487C" w:rsidRPr="00AE33DD">
          <w:rPr>
            <w:rStyle w:val="Hyperlink"/>
          </w:rPr>
          <w:t>BSB30120 Certificate III in Business (Release 2)</w:t>
        </w:r>
      </w:hyperlink>
    </w:p>
    <w:p w14:paraId="6DACE835" w14:textId="1724E556" w:rsidR="00DE67D3" w:rsidRPr="00E82B54" w:rsidRDefault="006B4667">
      <w:pPr>
        <w:pStyle w:val="VCAAbullet"/>
        <w:numPr>
          <w:ilvl w:val="0"/>
          <w:numId w:val="0"/>
        </w:numPr>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30" w:history="1">
        <w:proofErr w:type="spellStart"/>
        <w:r w:rsidR="00DE67D3" w:rsidRPr="00DE67D3">
          <w:rPr>
            <w:rStyle w:val="Hyperlink"/>
          </w:rPr>
          <w:t>VETNet</w:t>
        </w:r>
        <w:proofErr w:type="spellEnd"/>
      </w:hyperlink>
      <w:r w:rsidR="00DE67D3">
        <w:t>.</w:t>
      </w:r>
      <w:r w:rsidR="00701E3A">
        <w:t xml:space="preserve"> </w:t>
      </w:r>
    </w:p>
    <w:p w14:paraId="49161CE6" w14:textId="7973CEE8" w:rsidR="00017495" w:rsidRPr="00BA7775" w:rsidRDefault="00017495" w:rsidP="00BA7775">
      <w:pPr>
        <w:pStyle w:val="VCAAbullet"/>
      </w:pPr>
      <w:bookmarkStart w:id="30" w:name="_Toc535917103"/>
      <w:r>
        <w:br w:type="page"/>
      </w:r>
    </w:p>
    <w:p w14:paraId="51750A15" w14:textId="75145E5C" w:rsidR="00391D8A" w:rsidRDefault="00391D8A" w:rsidP="00391D8A">
      <w:pPr>
        <w:pStyle w:val="VCAAHeading1"/>
      </w:pPr>
      <w:bookmarkStart w:id="31" w:name="_Toc164161495"/>
      <w:r>
        <w:lastRenderedPageBreak/>
        <w:t xml:space="preserve">VCE VET </w:t>
      </w:r>
      <w:r w:rsidR="00701E3A">
        <w:t>p</w:t>
      </w:r>
      <w:r>
        <w:t>rogram details</w:t>
      </w:r>
      <w:bookmarkEnd w:id="30"/>
      <w:bookmarkEnd w:id="31"/>
    </w:p>
    <w:p w14:paraId="1210B39B" w14:textId="77777777" w:rsidR="00391D8A" w:rsidRDefault="00391D8A" w:rsidP="00391D8A">
      <w:pPr>
        <w:pStyle w:val="VCAAHeading2"/>
      </w:pPr>
      <w:bookmarkStart w:id="32" w:name="_Toc535917104"/>
      <w:bookmarkStart w:id="33" w:name="_Toc164161496"/>
      <w:r>
        <w:t>Aims</w:t>
      </w:r>
      <w:bookmarkEnd w:id="32"/>
      <w:bookmarkEnd w:id="33"/>
    </w:p>
    <w:p w14:paraId="25C6EAF8" w14:textId="54B82DEA" w:rsidR="00391D8A" w:rsidRDefault="00391D8A" w:rsidP="00391D8A">
      <w:pPr>
        <w:pStyle w:val="VCAAbody"/>
      </w:pPr>
      <w:r>
        <w:t xml:space="preserve">The VCE VET </w:t>
      </w:r>
      <w:r w:rsidR="004C487C">
        <w:t xml:space="preserve">Business </w:t>
      </w:r>
      <w:r>
        <w:t>program aims to:</w:t>
      </w:r>
    </w:p>
    <w:p w14:paraId="5B3105A2" w14:textId="41ACEA00" w:rsidR="00391D8A" w:rsidRDefault="00391D8A" w:rsidP="004C487C">
      <w:pPr>
        <w:pStyle w:val="VCAAbullet"/>
      </w:pPr>
      <w:r>
        <w:t xml:space="preserve">provide participants with the knowledge, skill and competency that will enhance their training </w:t>
      </w:r>
      <w:r w:rsidR="004C487C">
        <w:t xml:space="preserve">and employment prospects in the </w:t>
      </w:r>
      <w:r w:rsidR="004C487C" w:rsidRPr="001341A1">
        <w:t>broad range of business and industry settings</w:t>
      </w:r>
      <w:r w:rsidR="004C487C">
        <w:t>.</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A0F2CC4" w:rsidR="00391D8A" w:rsidRDefault="00391D8A" w:rsidP="00391D8A">
      <w:pPr>
        <w:pStyle w:val="VCAAHeading2"/>
      </w:pPr>
      <w:bookmarkStart w:id="34" w:name="_Toc535917107"/>
      <w:bookmarkStart w:id="35" w:name="_Toc164161497"/>
      <w:r>
        <w:t xml:space="preserve">Scored </w:t>
      </w:r>
      <w:proofErr w:type="gramStart"/>
      <w:r>
        <w:t>assessment</w:t>
      </w:r>
      <w:bookmarkEnd w:id="35"/>
      <w:proofErr w:type="gramEnd"/>
    </w:p>
    <w:p w14:paraId="4F300A92" w14:textId="477A6A09" w:rsidR="004420B1" w:rsidRDefault="00FD3F52" w:rsidP="00FD3F52">
      <w:pPr>
        <w:pStyle w:val="VCAAbody"/>
      </w:pPr>
      <w:r>
        <w:t xml:space="preserve">Students </w:t>
      </w:r>
      <w:r w:rsidR="009943BA">
        <w:t xml:space="preserve">who </w:t>
      </w:r>
      <w:r>
        <w:t>wish to receive a</w:t>
      </w:r>
      <w:r w:rsidR="001715D9">
        <w:t xml:space="preserve">n ATAR contribution for VCE VET Business </w:t>
      </w:r>
      <w:r>
        <w:t xml:space="preserve">must undertake scored assessment. </w:t>
      </w:r>
      <w:r w:rsidRPr="001715D9">
        <w:t>This consists of three coursework tasks</w:t>
      </w:r>
      <w:r w:rsidR="009943BA" w:rsidRPr="001715D9">
        <w:t xml:space="preserve"> that are </w:t>
      </w:r>
      <w:r w:rsidRPr="001715D9">
        <w:t xml:space="preserve">worth 66% of the overall study score and an end-of-year examination </w:t>
      </w:r>
      <w:r w:rsidR="009943BA" w:rsidRPr="001715D9">
        <w:t xml:space="preserve">that </w:t>
      </w:r>
      <w:r w:rsidRPr="001715D9">
        <w:t>is worth 34% of the overall study score.</w:t>
      </w:r>
    </w:p>
    <w:p w14:paraId="53C0925E" w14:textId="0DDAB45A" w:rsidR="00E1219D" w:rsidRDefault="00E1219D" w:rsidP="00E1219D">
      <w:pPr>
        <w:pStyle w:val="VCAAbody"/>
      </w:pPr>
      <w:r>
        <w:t>Scored assessment is based on the scored Unit 3</w:t>
      </w:r>
      <w:r>
        <w:rPr>
          <w:rFonts w:cstheme="majorHAnsi"/>
        </w:rPr>
        <w:t>–</w:t>
      </w:r>
      <w:r>
        <w:t xml:space="preserve">4 sequence of </w:t>
      </w:r>
      <w:r w:rsidR="00A10EF7">
        <w:t xml:space="preserve">the </w:t>
      </w:r>
      <w:r>
        <w:t xml:space="preserve">VCE VET </w:t>
      </w:r>
      <w:r w:rsidR="001715D9">
        <w:t xml:space="preserve">Business </w:t>
      </w:r>
      <w:r w:rsidR="00A10EF7">
        <w:t>program</w:t>
      </w:r>
      <w:r>
        <w:t>.</w:t>
      </w:r>
    </w:p>
    <w:p w14:paraId="1DBBF0EC" w14:textId="6D552B6B" w:rsidR="00E1219D" w:rsidRDefault="00E1219D" w:rsidP="00E1219D">
      <w:pPr>
        <w:pStyle w:val="VCAAbody"/>
      </w:pPr>
      <w:r>
        <w:t>The scored Unit 3</w:t>
      </w:r>
      <w:r>
        <w:rPr>
          <w:rFonts w:cstheme="majorHAnsi"/>
        </w:rPr>
        <w:t>–</w:t>
      </w:r>
      <w:r>
        <w:t xml:space="preserve">4 sequence of the VCE VET </w:t>
      </w:r>
      <w:r w:rsidR="001715D9">
        <w:t>Business</w:t>
      </w:r>
      <w:r>
        <w:t xml:space="preserve"> program must be delivered and assessed in a single enrolment year.</w:t>
      </w:r>
    </w:p>
    <w:p w14:paraId="4E16603B" w14:textId="42C4287D" w:rsidR="00E1219D" w:rsidRDefault="00E1219D" w:rsidP="00E1219D">
      <w:pPr>
        <w:pStyle w:val="VCAAbody"/>
      </w:pPr>
      <w:r w:rsidRPr="00D87968">
        <w:t xml:space="preserve">The </w:t>
      </w:r>
      <w:r w:rsidR="00A10EF7">
        <w:t xml:space="preserve">scored </w:t>
      </w:r>
      <w:r w:rsidRPr="00D87968">
        <w:t>Unit 3</w:t>
      </w:r>
      <w:r>
        <w:rPr>
          <w:rFonts w:cstheme="majorHAnsi"/>
        </w:rPr>
        <w:t>–</w:t>
      </w:r>
      <w:r w:rsidRPr="00D87968">
        <w:t xml:space="preserve">4 sequence of </w:t>
      </w:r>
      <w:r w:rsidR="00A10EF7">
        <w:t xml:space="preserve">the </w:t>
      </w:r>
      <w:r w:rsidRPr="00D87968">
        <w:t xml:space="preserve">VCE VET </w:t>
      </w:r>
      <w:r w:rsidR="001715D9">
        <w:t xml:space="preserve">Business </w:t>
      </w:r>
      <w:r w:rsidR="00A10EF7">
        <w:t xml:space="preserve">program </w:t>
      </w:r>
      <w:r w:rsidRPr="00D87968">
        <w:t>is not designed as a standalone study. Students are strongly advised against undertaking the Unit 3</w:t>
      </w:r>
      <w:r>
        <w:rPr>
          <w:rFonts w:cstheme="majorHAnsi"/>
        </w:rPr>
        <w:t>–</w:t>
      </w:r>
      <w:r w:rsidRPr="00D87968">
        <w:t>4 sequence without first completing Units 1 and 2.</w:t>
      </w:r>
    </w:p>
    <w:p w14:paraId="387B6F87" w14:textId="4B425963" w:rsidR="007B37F2" w:rsidRDefault="00E1219D" w:rsidP="00875650">
      <w:pPr>
        <w:pStyle w:val="VCAAbody"/>
      </w:pPr>
      <w:r>
        <w:t>For more information on study scores and ATAR contributions</w:t>
      </w:r>
      <w:r w:rsidR="00A10EF7">
        <w:t>,</w:t>
      </w:r>
      <w:r>
        <w:t xml:space="preserve"> please refer to the </w:t>
      </w:r>
      <w:hyperlink w:anchor="Appendix" w:history="1">
        <w:r w:rsidRPr="00AF5EAF">
          <w:rPr>
            <w:rStyle w:val="Hyperlink"/>
          </w:rPr>
          <w:t>appendix</w:t>
        </w:r>
      </w:hyperlink>
      <w:r>
        <w:t>.</w:t>
      </w:r>
    </w:p>
    <w:p w14:paraId="0C5152E2" w14:textId="4361559B" w:rsidR="00875650" w:rsidRDefault="00875650" w:rsidP="00875650">
      <w:pPr>
        <w:pStyle w:val="VCAAHeading3"/>
      </w:pPr>
      <w:bookmarkStart w:id="36" w:name="_Toc164161498"/>
      <w:r>
        <w:t xml:space="preserve">State </w:t>
      </w:r>
      <w:r w:rsidR="001476E9">
        <w:t>r</w:t>
      </w:r>
      <w:r>
        <w:t>eviewer</w:t>
      </w:r>
      <w:bookmarkEnd w:id="36"/>
    </w:p>
    <w:p w14:paraId="1199F942" w14:textId="15B43706" w:rsidR="00150F5B" w:rsidRDefault="00875650" w:rsidP="00391D8A">
      <w:pPr>
        <w:pStyle w:val="VCAAbody"/>
      </w:pPr>
      <w:r w:rsidRPr="00875650">
        <w:t>VCE VET state reviewers are appointed for scored VCE VET programs.</w:t>
      </w:r>
      <w:r>
        <w:t xml:space="preserve"> For more information, please refer to the </w:t>
      </w:r>
      <w:hyperlink r:id="rId31" w:history="1">
        <w:r w:rsidRPr="00937CE8">
          <w:rPr>
            <w:rStyle w:val="Hyperlink"/>
          </w:rPr>
          <w:t>VCE VET program webpage</w:t>
        </w:r>
      </w:hyperlink>
      <w:r>
        <w:t>.</w:t>
      </w:r>
    </w:p>
    <w:p w14:paraId="6BD8A551" w14:textId="3DC57757" w:rsidR="00391D8A" w:rsidRDefault="00391D8A" w:rsidP="00391D8A">
      <w:pPr>
        <w:pStyle w:val="VCAAHeading2"/>
      </w:pPr>
      <w:bookmarkStart w:id="37" w:name="_Toc164161499"/>
      <w:r>
        <w:t xml:space="preserve">VCE VET </w:t>
      </w:r>
      <w:r w:rsidR="00463EF4">
        <w:t>c</w:t>
      </w:r>
      <w:r>
        <w:t>redit</w:t>
      </w:r>
      <w:bookmarkEnd w:id="34"/>
      <w:bookmarkEnd w:id="37"/>
      <w:r>
        <w:t xml:space="preserve"> </w:t>
      </w:r>
    </w:p>
    <w:p w14:paraId="1D84B6C2" w14:textId="43E4A2FC" w:rsidR="00CB125D" w:rsidRPr="00193BDE" w:rsidRDefault="00CB125D" w:rsidP="00CB125D">
      <w:pPr>
        <w:widowControl w:val="0"/>
        <w:jc w:val="both"/>
        <w:rPr>
          <w:rFonts w:cstheme="minorHAnsi"/>
          <w:sz w:val="20"/>
          <w:szCs w:val="20"/>
        </w:rPr>
      </w:pPr>
      <w:r w:rsidRPr="00193BDE">
        <w:rPr>
          <w:rFonts w:cstheme="minorHAnsi"/>
          <w:sz w:val="20"/>
          <w:szCs w:val="20"/>
        </w:rPr>
        <w:t xml:space="preserve">Students </w:t>
      </w:r>
      <w:bookmarkStart w:id="38" w:name="_Hlk163490743"/>
      <w:r w:rsidR="00C63044" w:rsidRPr="00FE6977">
        <w:t>undertaking</w:t>
      </w:r>
      <w:bookmarkEnd w:id="38"/>
      <w:r w:rsidR="00C63044" w:rsidRPr="00C63044">
        <w:rPr>
          <w:rFonts w:cstheme="minorHAnsi"/>
          <w:sz w:val="20"/>
          <w:szCs w:val="20"/>
        </w:rPr>
        <w:t xml:space="preserve"> </w:t>
      </w:r>
      <w:r w:rsidRPr="00193BDE">
        <w:rPr>
          <w:rFonts w:cstheme="minorHAnsi"/>
          <w:sz w:val="20"/>
          <w:szCs w:val="20"/>
        </w:rPr>
        <w:t xml:space="preserve">the VCE VET Business program will be eligible for credit into </w:t>
      </w:r>
      <w:r w:rsidR="00C63044">
        <w:rPr>
          <w:rFonts w:cstheme="minorHAnsi"/>
          <w:sz w:val="20"/>
          <w:szCs w:val="20"/>
        </w:rPr>
        <w:t xml:space="preserve">their </w:t>
      </w:r>
      <w:r w:rsidRPr="00193BDE">
        <w:rPr>
          <w:rFonts w:cstheme="minorHAnsi"/>
          <w:sz w:val="20"/>
          <w:szCs w:val="20"/>
        </w:rPr>
        <w:t xml:space="preserve">VCE </w:t>
      </w:r>
      <w:r w:rsidR="00C63044" w:rsidRPr="00FE6977">
        <w:t>(including VCE VM and VPC</w:t>
      </w:r>
      <w:r w:rsidR="001F0EAA">
        <w:t xml:space="preserve"> </w:t>
      </w:r>
      <w:r w:rsidRPr="00193BDE">
        <w:rPr>
          <w:rFonts w:cstheme="minorHAnsi"/>
          <w:sz w:val="20"/>
          <w:szCs w:val="20"/>
        </w:rPr>
        <w:t>as follows:</w:t>
      </w:r>
    </w:p>
    <w:p w14:paraId="1E4F57C3" w14:textId="1C4CC6E0" w:rsidR="00CB125D" w:rsidRPr="00193BDE" w:rsidRDefault="00CB125D" w:rsidP="00CB125D">
      <w:pPr>
        <w:widowControl w:val="0"/>
        <w:jc w:val="both"/>
        <w:rPr>
          <w:rFonts w:cstheme="minorHAnsi"/>
          <w:b/>
          <w:sz w:val="20"/>
          <w:szCs w:val="20"/>
        </w:rPr>
      </w:pPr>
      <w:r w:rsidRPr="00193BDE">
        <w:rPr>
          <w:rFonts w:cstheme="minorHAnsi"/>
          <w:b/>
          <w:sz w:val="20"/>
          <w:szCs w:val="20"/>
        </w:rPr>
        <w:t xml:space="preserve">BSB20120 Certificate II in Workplace Skills   </w:t>
      </w:r>
    </w:p>
    <w:p w14:paraId="64E6A223" w14:textId="123F93DA" w:rsidR="00CB125D" w:rsidRPr="00193BDE" w:rsidRDefault="00CB125D" w:rsidP="00CB125D">
      <w:pPr>
        <w:widowControl w:val="0"/>
        <w:jc w:val="both"/>
        <w:rPr>
          <w:rFonts w:cstheme="minorHAnsi"/>
          <w:sz w:val="20"/>
          <w:szCs w:val="20"/>
        </w:rPr>
      </w:pPr>
      <w:r w:rsidRPr="00193BDE">
        <w:rPr>
          <w:rFonts w:cstheme="minorHAnsi"/>
          <w:sz w:val="20"/>
          <w:szCs w:val="20"/>
        </w:rPr>
        <w:t>Students undertaking BSB20120 Certificate II in Workplace Skills are eligible for up to four VCE VET units on their VCE</w:t>
      </w:r>
      <w:bookmarkStart w:id="39" w:name="_Hlk163490839"/>
      <w:bookmarkStart w:id="40" w:name="_Hlk163490586"/>
      <w:r w:rsidR="00C63044" w:rsidRPr="00FE6977">
        <w:t xml:space="preserve">(including VCE VM and VPC) </w:t>
      </w:r>
      <w:bookmarkEnd w:id="39"/>
      <w:r w:rsidR="00C63044" w:rsidRPr="00FE6977">
        <w:t>statement of results</w:t>
      </w:r>
      <w:bookmarkEnd w:id="40"/>
      <w:r w:rsidRPr="00193BDE">
        <w:rPr>
          <w:rFonts w:cstheme="minorHAnsi"/>
          <w:sz w:val="20"/>
          <w:szCs w:val="20"/>
        </w:rPr>
        <w:t>:</w:t>
      </w:r>
    </w:p>
    <w:p w14:paraId="7EE711CC" w14:textId="77777777" w:rsidR="00CB125D" w:rsidRPr="00193BDE" w:rsidRDefault="00CB125D" w:rsidP="00CB125D">
      <w:pPr>
        <w:pStyle w:val="ListParagraph"/>
        <w:widowControl w:val="0"/>
        <w:numPr>
          <w:ilvl w:val="0"/>
          <w:numId w:val="22"/>
        </w:numPr>
        <w:spacing w:after="0" w:line="240" w:lineRule="auto"/>
        <w:ind w:left="720"/>
        <w:contextualSpacing w:val="0"/>
        <w:jc w:val="both"/>
        <w:rPr>
          <w:rFonts w:cstheme="minorHAnsi"/>
          <w:sz w:val="20"/>
          <w:szCs w:val="20"/>
        </w:rPr>
      </w:pPr>
      <w:r w:rsidRPr="00193BDE">
        <w:rPr>
          <w:rFonts w:cstheme="minorHAnsi"/>
          <w:sz w:val="20"/>
          <w:szCs w:val="20"/>
        </w:rPr>
        <w:t>up to four VCE VET Units at Units 1 and 2 level.</w:t>
      </w:r>
    </w:p>
    <w:p w14:paraId="01A2AD55" w14:textId="77777777" w:rsidR="00CB125D" w:rsidRPr="00193BDE" w:rsidRDefault="00CB125D" w:rsidP="00CB125D">
      <w:pPr>
        <w:pStyle w:val="ListParagraph"/>
        <w:widowControl w:val="0"/>
        <w:jc w:val="both"/>
        <w:rPr>
          <w:rFonts w:cstheme="minorHAnsi"/>
          <w:sz w:val="20"/>
          <w:szCs w:val="20"/>
        </w:rPr>
      </w:pPr>
    </w:p>
    <w:p w14:paraId="58E050D9" w14:textId="77777777" w:rsidR="00CB125D" w:rsidRPr="00193BDE" w:rsidRDefault="00CB125D" w:rsidP="00CB125D">
      <w:pPr>
        <w:widowControl w:val="0"/>
        <w:jc w:val="both"/>
        <w:rPr>
          <w:rFonts w:cstheme="minorHAnsi"/>
          <w:sz w:val="20"/>
          <w:szCs w:val="20"/>
        </w:rPr>
      </w:pPr>
      <w:r w:rsidRPr="00193BDE">
        <w:rPr>
          <w:rFonts w:cstheme="minorHAnsi"/>
          <w:sz w:val="20"/>
          <w:szCs w:val="20"/>
        </w:rPr>
        <w:t>VCE VET credit will accrue in the following order: Units 1, 2, 1 and 2. These units of credit may be accumulated over more than one year.</w:t>
      </w:r>
    </w:p>
    <w:p w14:paraId="308A6CCD" w14:textId="50FCC747" w:rsidR="001F0EAA" w:rsidRDefault="001F0EAA">
      <w:r>
        <w:br w:type="page"/>
      </w:r>
    </w:p>
    <w:p w14:paraId="497CBCDA" w14:textId="77777777" w:rsidR="00CB125D" w:rsidRPr="00193BDE" w:rsidRDefault="00CB125D" w:rsidP="00CB125D">
      <w:pPr>
        <w:widowControl w:val="0"/>
        <w:jc w:val="both"/>
        <w:rPr>
          <w:b/>
          <w:sz w:val="20"/>
          <w:szCs w:val="20"/>
        </w:rPr>
      </w:pPr>
      <w:r w:rsidRPr="00193BDE">
        <w:rPr>
          <w:b/>
          <w:sz w:val="20"/>
          <w:szCs w:val="20"/>
        </w:rPr>
        <w:lastRenderedPageBreak/>
        <w:t xml:space="preserve">BSB30120 Certificate III in Business </w:t>
      </w:r>
    </w:p>
    <w:p w14:paraId="5165E2DE" w14:textId="5771A82C" w:rsidR="00CB125D" w:rsidRPr="00193BDE" w:rsidRDefault="00CB125D" w:rsidP="00CB125D">
      <w:pPr>
        <w:widowControl w:val="0"/>
        <w:jc w:val="both"/>
        <w:rPr>
          <w:rFonts w:cstheme="minorHAnsi"/>
          <w:sz w:val="20"/>
          <w:szCs w:val="20"/>
        </w:rPr>
      </w:pPr>
      <w:r w:rsidRPr="00193BDE">
        <w:rPr>
          <w:rFonts w:cstheme="minorHAnsi"/>
          <w:sz w:val="20"/>
          <w:szCs w:val="20"/>
        </w:rPr>
        <w:t>Students undertaking BSB30115 Certificate III in Business are eligible for up to six VCE VET units on their VCE</w:t>
      </w:r>
      <w:r w:rsidR="001F0EAA">
        <w:rPr>
          <w:rFonts w:cstheme="minorHAnsi"/>
          <w:sz w:val="20"/>
          <w:szCs w:val="20"/>
        </w:rPr>
        <w:t xml:space="preserve"> </w:t>
      </w:r>
      <w:r w:rsidR="00C63044" w:rsidRPr="00FE6977">
        <w:t>(including VCE VM and VPC) statement of results</w:t>
      </w:r>
      <w:r w:rsidRPr="00193BDE">
        <w:rPr>
          <w:rFonts w:cstheme="minorHAnsi"/>
          <w:sz w:val="20"/>
          <w:szCs w:val="20"/>
        </w:rPr>
        <w:t>:</w:t>
      </w:r>
    </w:p>
    <w:p w14:paraId="4CBD3929" w14:textId="77777777" w:rsidR="00CB125D" w:rsidRPr="00193BDE" w:rsidRDefault="00CB125D" w:rsidP="00CB125D">
      <w:pPr>
        <w:pStyle w:val="ListParagraph"/>
        <w:widowControl w:val="0"/>
        <w:numPr>
          <w:ilvl w:val="0"/>
          <w:numId w:val="22"/>
        </w:numPr>
        <w:spacing w:after="0" w:line="240" w:lineRule="auto"/>
        <w:ind w:left="720"/>
        <w:contextualSpacing w:val="0"/>
        <w:jc w:val="both"/>
        <w:rPr>
          <w:rFonts w:cstheme="minorHAnsi"/>
          <w:sz w:val="20"/>
          <w:szCs w:val="20"/>
        </w:rPr>
      </w:pPr>
      <w:r w:rsidRPr="00193BDE">
        <w:rPr>
          <w:rFonts w:cstheme="minorHAnsi"/>
          <w:sz w:val="20"/>
          <w:szCs w:val="20"/>
        </w:rPr>
        <w:t xml:space="preserve">up to two VCE VET Units at Units 1 and 2 </w:t>
      </w:r>
      <w:proofErr w:type="gramStart"/>
      <w:r w:rsidRPr="00193BDE">
        <w:rPr>
          <w:rFonts w:cstheme="minorHAnsi"/>
          <w:sz w:val="20"/>
          <w:szCs w:val="20"/>
        </w:rPr>
        <w:t>level</w:t>
      </w:r>
      <w:proofErr w:type="gramEnd"/>
    </w:p>
    <w:p w14:paraId="1246C3EC" w14:textId="77777777" w:rsidR="00CB125D" w:rsidRPr="00193BDE" w:rsidRDefault="00CB125D" w:rsidP="00CB125D">
      <w:pPr>
        <w:pStyle w:val="ListParagraph"/>
        <w:widowControl w:val="0"/>
        <w:numPr>
          <w:ilvl w:val="0"/>
          <w:numId w:val="22"/>
        </w:numPr>
        <w:spacing w:after="0" w:line="240" w:lineRule="auto"/>
        <w:ind w:left="720"/>
        <w:contextualSpacing w:val="0"/>
        <w:jc w:val="both"/>
        <w:rPr>
          <w:rFonts w:cstheme="minorHAnsi"/>
          <w:sz w:val="20"/>
          <w:szCs w:val="20"/>
        </w:rPr>
      </w:pPr>
      <w:r w:rsidRPr="00193BDE">
        <w:rPr>
          <w:rFonts w:cstheme="minorHAnsi"/>
          <w:sz w:val="20"/>
          <w:szCs w:val="20"/>
        </w:rPr>
        <w:t xml:space="preserve">a scored Units 3 and 4 </w:t>
      </w:r>
      <w:proofErr w:type="gramStart"/>
      <w:r w:rsidRPr="00193BDE">
        <w:rPr>
          <w:rFonts w:cstheme="minorHAnsi"/>
          <w:sz w:val="20"/>
          <w:szCs w:val="20"/>
        </w:rPr>
        <w:t>sequence</w:t>
      </w:r>
      <w:proofErr w:type="gramEnd"/>
    </w:p>
    <w:p w14:paraId="3FD6E909" w14:textId="77777777" w:rsidR="00CB125D" w:rsidRPr="00193BDE" w:rsidRDefault="00CB125D" w:rsidP="00CB125D">
      <w:pPr>
        <w:pStyle w:val="ListParagraph"/>
        <w:widowControl w:val="0"/>
        <w:numPr>
          <w:ilvl w:val="0"/>
          <w:numId w:val="22"/>
        </w:numPr>
        <w:spacing w:after="0" w:line="240" w:lineRule="auto"/>
        <w:ind w:left="720"/>
        <w:contextualSpacing w:val="0"/>
        <w:jc w:val="both"/>
        <w:rPr>
          <w:rFonts w:cstheme="minorHAnsi"/>
          <w:sz w:val="20"/>
          <w:szCs w:val="20"/>
        </w:rPr>
      </w:pPr>
      <w:r w:rsidRPr="00193BDE">
        <w:rPr>
          <w:rFonts w:cstheme="minorHAnsi"/>
          <w:sz w:val="20"/>
          <w:szCs w:val="20"/>
        </w:rPr>
        <w:t xml:space="preserve">a non-scored Units 3 and 4 </w:t>
      </w:r>
      <w:proofErr w:type="gramStart"/>
      <w:r w:rsidRPr="00193BDE">
        <w:rPr>
          <w:rFonts w:cstheme="minorHAnsi"/>
          <w:sz w:val="20"/>
          <w:szCs w:val="20"/>
        </w:rPr>
        <w:t>sequence</w:t>
      </w:r>
      <w:proofErr w:type="gramEnd"/>
    </w:p>
    <w:p w14:paraId="4246C561" w14:textId="77777777" w:rsidR="004A4DB2" w:rsidRDefault="004A4DB2" w:rsidP="00CB125D">
      <w:pPr>
        <w:widowControl w:val="0"/>
        <w:jc w:val="both"/>
        <w:rPr>
          <w:rFonts w:cstheme="minorHAnsi"/>
          <w:sz w:val="20"/>
          <w:szCs w:val="20"/>
        </w:rPr>
      </w:pPr>
    </w:p>
    <w:p w14:paraId="2A514A12" w14:textId="50F23B9E" w:rsidR="00CB125D" w:rsidRPr="00193BDE" w:rsidRDefault="00CB125D" w:rsidP="00CB125D">
      <w:pPr>
        <w:widowControl w:val="0"/>
        <w:jc w:val="both"/>
        <w:rPr>
          <w:rFonts w:cstheme="minorHAnsi"/>
          <w:sz w:val="20"/>
          <w:szCs w:val="20"/>
        </w:rPr>
      </w:pPr>
      <w:r w:rsidRPr="00193BDE">
        <w:rPr>
          <w:rFonts w:cstheme="minorHAnsi"/>
          <w:sz w:val="20"/>
          <w:szCs w:val="20"/>
        </w:rPr>
        <w:t>VCE VET credit will accrue in the following order: Units 1,2,3,4,3 and</w:t>
      </w:r>
      <w:r w:rsidR="004A4DB2">
        <w:rPr>
          <w:rFonts w:cstheme="minorHAnsi"/>
          <w:sz w:val="20"/>
          <w:szCs w:val="20"/>
        </w:rPr>
        <w:t xml:space="preserve"> </w:t>
      </w:r>
      <w:r w:rsidRPr="00193BDE">
        <w:rPr>
          <w:rFonts w:cstheme="minorHAnsi"/>
          <w:sz w:val="20"/>
          <w:szCs w:val="20"/>
        </w:rPr>
        <w:t xml:space="preserve">4. </w:t>
      </w:r>
      <w:r w:rsidR="004A4DB2">
        <w:rPr>
          <w:rFonts w:cstheme="minorHAnsi"/>
          <w:sz w:val="20"/>
          <w:szCs w:val="20"/>
        </w:rPr>
        <w:t xml:space="preserve"> </w:t>
      </w:r>
    </w:p>
    <w:p w14:paraId="5965AEAE" w14:textId="77777777" w:rsidR="00C63044" w:rsidRPr="0036733C" w:rsidRDefault="00C63044" w:rsidP="00C63044">
      <w:pPr>
        <w:pStyle w:val="VCAAbody"/>
      </w:pPr>
      <w:r w:rsidRPr="0036733C">
        <w:t xml:space="preserve">For more information on VCE (including VCE VM and VPC) credit contributions, please refer to the </w:t>
      </w:r>
      <w:hyperlink w:anchor="Appendix" w:history="1">
        <w:r w:rsidRPr="0036733C">
          <w:rPr>
            <w:rStyle w:val="Hyperlink"/>
          </w:rPr>
          <w:t>appendix</w:t>
        </w:r>
      </w:hyperlink>
      <w:r w:rsidRPr="0036733C">
        <w:t>.</w:t>
      </w:r>
    </w:p>
    <w:p w14:paraId="331ACAE4" w14:textId="77777777" w:rsidR="00391D8A" w:rsidRDefault="00391D8A" w:rsidP="00391D8A">
      <w:pPr>
        <w:pStyle w:val="VCAAHeading2"/>
      </w:pPr>
      <w:bookmarkStart w:id="41" w:name="_Toc535917108"/>
      <w:bookmarkStart w:id="42" w:name="_Toc164161500"/>
      <w:r w:rsidRPr="0036733C">
        <w:t>Nominal hour duration</w:t>
      </w:r>
      <w:bookmarkEnd w:id="41"/>
      <w:bookmarkEnd w:id="42"/>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43" w:name="_Toc535917109"/>
      <w:bookmarkStart w:id="44" w:name="Duplication"/>
      <w:bookmarkStart w:id="45" w:name="_Toc164161501"/>
      <w:r>
        <w:t>Duplication</w:t>
      </w:r>
      <w:bookmarkEnd w:id="43"/>
      <w:bookmarkEnd w:id="45"/>
    </w:p>
    <w:p w14:paraId="33DDF611" w14:textId="271B46AE" w:rsidR="00391D8A" w:rsidRDefault="000D1E86" w:rsidP="00391D8A">
      <w:pPr>
        <w:pStyle w:val="VCAAbody"/>
      </w:pPr>
      <w:bookmarkStart w:id="46" w:name="_Toc535917110"/>
      <w:bookmarkEnd w:id="44"/>
      <w:r w:rsidRPr="000D1E86">
        <w:t>When a VCE VET program duplicates or is very similar to another VCE study or VET unit of competency in a student’s program</w:t>
      </w:r>
      <w:r w:rsidR="00391D8A">
        <w:t>, a reduced VCE VET unit entitlement may apply.</w:t>
      </w:r>
    </w:p>
    <w:p w14:paraId="6535AAC3" w14:textId="7B0A2CEE" w:rsidR="00391D8A" w:rsidRDefault="00391D8A" w:rsidP="00391D8A">
      <w:pPr>
        <w:pStyle w:val="VCAAbody"/>
      </w:pPr>
      <w:r>
        <w:t>No significant duplication has been</w:t>
      </w:r>
      <w:r w:rsidR="00B778CE">
        <w:t xml:space="preserve"> identified between the VCE VET</w:t>
      </w:r>
      <w:r w:rsidR="00CB125D" w:rsidRPr="00CB125D">
        <w:t xml:space="preserve"> </w:t>
      </w:r>
      <w:r w:rsidR="00CB125D">
        <w:t>Business</w:t>
      </w:r>
      <w:r w:rsidR="00133D00">
        <w:t xml:space="preserve"> </w:t>
      </w:r>
      <w:r>
        <w:t>program and other VCE studies.</w:t>
      </w:r>
    </w:p>
    <w:p w14:paraId="270D02DD" w14:textId="2C854413" w:rsidR="00391D8A" w:rsidRDefault="00391D8A" w:rsidP="00391D8A">
      <w:pPr>
        <w:pStyle w:val="VCAAHeading4"/>
      </w:pPr>
      <w:r>
        <w:t xml:space="preserve">Dual </w:t>
      </w:r>
      <w:r w:rsidR="00703302">
        <w:t>enrolments</w:t>
      </w:r>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7" w:name="_Toc164161502"/>
      <w:r>
        <w:t>Sequence</w:t>
      </w:r>
      <w:bookmarkEnd w:id="46"/>
      <w:bookmarkEnd w:id="47"/>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8" w:name="_Toc535917111"/>
      <w:r>
        <w:br w:type="page"/>
      </w:r>
    </w:p>
    <w:p w14:paraId="1A35B9ED" w14:textId="4BBE1C47" w:rsidR="00391D8A" w:rsidRDefault="00391D8A" w:rsidP="00391D8A">
      <w:pPr>
        <w:pStyle w:val="VCAAHeading1"/>
      </w:pPr>
      <w:bookmarkStart w:id="49" w:name="_Toc31894893"/>
      <w:bookmarkStart w:id="50" w:name="_Toc164161503"/>
      <w:r>
        <w:lastRenderedPageBreak/>
        <w:t xml:space="preserve">VCE VET </w:t>
      </w:r>
      <w:r w:rsidR="0021462F">
        <w:t>Business</w:t>
      </w:r>
      <w:r>
        <w:t xml:space="preserve"> program structure</w:t>
      </w:r>
      <w:bookmarkEnd w:id="48"/>
      <w:bookmarkEnd w:id="49"/>
      <w:bookmarkEnd w:id="50"/>
    </w:p>
    <w:p w14:paraId="5AAF3711" w14:textId="77777777" w:rsidR="0021462F" w:rsidRPr="00193BDE" w:rsidRDefault="0021462F" w:rsidP="00193BDE">
      <w:pPr>
        <w:pStyle w:val="VCAAHeading2"/>
        <w:rPr>
          <w:sz w:val="36"/>
          <w:szCs w:val="36"/>
        </w:rPr>
      </w:pPr>
      <w:bookmarkStart w:id="51" w:name="_Toc535917112"/>
      <w:bookmarkStart w:id="52" w:name="_Toc31894894"/>
      <w:bookmarkStart w:id="53" w:name="_Toc164161504"/>
      <w:r w:rsidRPr="00193BDE">
        <w:rPr>
          <w:noProof/>
          <w:sz w:val="36"/>
          <w:szCs w:val="36"/>
        </w:rPr>
        <w:t>BSB20120 Certificate II in Workplace Skills (Release 2)</w:t>
      </w:r>
      <w:bookmarkEnd w:id="53"/>
    </w:p>
    <w:tbl>
      <w:tblPr>
        <w:tblStyle w:val="VCAAclosedtable"/>
        <w:tblW w:w="10206" w:type="dxa"/>
        <w:tblLook w:val="04A0" w:firstRow="1" w:lastRow="0" w:firstColumn="1" w:lastColumn="0" w:noHBand="0" w:noVBand="1"/>
        <w:tblCaption w:val="Table two"/>
        <w:tblDescription w:val="VCAA open table style"/>
      </w:tblPr>
      <w:tblGrid>
        <w:gridCol w:w="1696"/>
        <w:gridCol w:w="6663"/>
        <w:gridCol w:w="1847"/>
      </w:tblGrid>
      <w:tr w:rsidR="0021462F" w:rsidRPr="00D446B1" w14:paraId="3F66FB0A" w14:textId="77777777" w:rsidTr="00193BDE">
        <w:trPr>
          <w:cnfStyle w:val="100000000000" w:firstRow="1" w:lastRow="0" w:firstColumn="0" w:lastColumn="0" w:oddVBand="0" w:evenVBand="0" w:oddHBand="0" w:evenHBand="0" w:firstRowFirstColumn="0" w:firstRowLastColumn="0" w:lastRowFirstColumn="0" w:lastRowLastColumn="0"/>
          <w:trHeight w:val="340"/>
        </w:trPr>
        <w:tc>
          <w:tcPr>
            <w:tcW w:w="1696" w:type="dxa"/>
            <w:vAlign w:val="center"/>
          </w:tcPr>
          <w:p w14:paraId="0EE06AC2" w14:textId="77777777" w:rsidR="0021462F" w:rsidRPr="00D446B1" w:rsidRDefault="0021462F" w:rsidP="0021462F">
            <w:pPr>
              <w:pStyle w:val="VCAAtablecondensed"/>
              <w:spacing w:before="0" w:after="0"/>
              <w:rPr>
                <w:sz w:val="20"/>
                <w:szCs w:val="20"/>
              </w:rPr>
            </w:pPr>
            <w:r w:rsidRPr="004A59CA">
              <w:rPr>
                <w:sz w:val="20"/>
                <w:szCs w:val="20"/>
              </w:rPr>
              <w:t>Code</w:t>
            </w:r>
          </w:p>
        </w:tc>
        <w:tc>
          <w:tcPr>
            <w:tcW w:w="6663" w:type="dxa"/>
            <w:vAlign w:val="center"/>
          </w:tcPr>
          <w:p w14:paraId="526C5750" w14:textId="77777777" w:rsidR="0021462F" w:rsidRPr="00D446B1" w:rsidRDefault="0021462F" w:rsidP="0021462F">
            <w:pPr>
              <w:pStyle w:val="VCAAtablecondensed"/>
              <w:spacing w:before="0" w:after="0"/>
              <w:rPr>
                <w:sz w:val="20"/>
                <w:szCs w:val="20"/>
              </w:rPr>
            </w:pPr>
            <w:r w:rsidRPr="004A59CA">
              <w:rPr>
                <w:sz w:val="20"/>
                <w:szCs w:val="20"/>
              </w:rPr>
              <w:t>Unit Title</w:t>
            </w:r>
          </w:p>
        </w:tc>
        <w:tc>
          <w:tcPr>
            <w:tcW w:w="1847" w:type="dxa"/>
            <w:vAlign w:val="center"/>
          </w:tcPr>
          <w:p w14:paraId="215E72CE" w14:textId="77777777" w:rsidR="0021462F" w:rsidRPr="00D446B1" w:rsidRDefault="0021462F" w:rsidP="0021462F">
            <w:pPr>
              <w:pStyle w:val="VCAAtablecondensed"/>
              <w:spacing w:before="0" w:after="0"/>
              <w:jc w:val="center"/>
              <w:rPr>
                <w:sz w:val="20"/>
                <w:szCs w:val="20"/>
              </w:rPr>
            </w:pPr>
            <w:r w:rsidRPr="004A59CA">
              <w:rPr>
                <w:sz w:val="20"/>
                <w:szCs w:val="20"/>
              </w:rPr>
              <w:t>Nominal Hours</w:t>
            </w:r>
          </w:p>
        </w:tc>
      </w:tr>
      <w:tr w:rsidR="0021462F" w:rsidRPr="00D446B1" w14:paraId="22FAAF8C"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6CB97CEE" w14:textId="77777777" w:rsidR="0021462F" w:rsidRPr="00D446B1" w:rsidRDefault="0021462F" w:rsidP="0021462F">
            <w:pPr>
              <w:pStyle w:val="VCAAtablecondensed"/>
              <w:spacing w:before="0" w:after="0"/>
              <w:rPr>
                <w:szCs w:val="20"/>
              </w:rPr>
            </w:pPr>
            <w:r w:rsidRPr="00D446B1">
              <w:rPr>
                <w:b/>
                <w:color w:val="000000"/>
                <w:szCs w:val="20"/>
              </w:rPr>
              <w:t>Units 1 and 2</w:t>
            </w:r>
          </w:p>
        </w:tc>
      </w:tr>
      <w:tr w:rsidR="0021462F" w:rsidRPr="00D446B1" w14:paraId="143E2EB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062D55B8" w14:textId="77777777" w:rsidR="0021462F" w:rsidRPr="00D446B1" w:rsidRDefault="0021462F" w:rsidP="0021462F">
            <w:pPr>
              <w:pStyle w:val="VCAAtablecondensed"/>
              <w:spacing w:before="0" w:after="0"/>
              <w:rPr>
                <w:szCs w:val="20"/>
              </w:rPr>
            </w:pPr>
            <w:r w:rsidRPr="00D446B1">
              <w:rPr>
                <w:b/>
                <w:color w:val="000000"/>
                <w:szCs w:val="20"/>
              </w:rPr>
              <w:t>Compulsory Units:</w:t>
            </w:r>
          </w:p>
        </w:tc>
      </w:tr>
      <w:tr w:rsidR="0021462F" w:rsidRPr="00D446B1" w14:paraId="7C57B02C"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3093D9A9"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BSBCMM211</w:t>
            </w:r>
          </w:p>
        </w:tc>
        <w:tc>
          <w:tcPr>
            <w:tcW w:w="6663" w:type="dxa"/>
            <w:vAlign w:val="center"/>
          </w:tcPr>
          <w:p w14:paraId="3311E96F"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Apply communication skills</w:t>
            </w:r>
          </w:p>
        </w:tc>
        <w:tc>
          <w:tcPr>
            <w:tcW w:w="1847" w:type="dxa"/>
            <w:vAlign w:val="center"/>
          </w:tcPr>
          <w:p w14:paraId="51351446" w14:textId="77777777" w:rsidR="0021462F" w:rsidRPr="00D446B1" w:rsidRDefault="0021462F" w:rsidP="0021462F">
            <w:pPr>
              <w:pStyle w:val="VCAAtablecondensed"/>
              <w:spacing w:before="0" w:after="0"/>
              <w:jc w:val="center"/>
              <w:rPr>
                <w:szCs w:val="20"/>
              </w:rPr>
            </w:pPr>
            <w:r w:rsidRPr="00D446B1">
              <w:rPr>
                <w:rFonts w:cs="Calibri"/>
                <w:color w:val="000000"/>
                <w:szCs w:val="20"/>
              </w:rPr>
              <w:t>40</w:t>
            </w:r>
          </w:p>
        </w:tc>
      </w:tr>
      <w:tr w:rsidR="0021462F" w:rsidRPr="00D446B1" w14:paraId="0E03F6E0"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B0E73A8" w14:textId="77777777" w:rsidR="0021462F" w:rsidRPr="00D446B1" w:rsidRDefault="0021462F" w:rsidP="0021462F">
            <w:pPr>
              <w:pStyle w:val="VCAAtablecondensed"/>
              <w:spacing w:before="0" w:after="0"/>
              <w:rPr>
                <w:szCs w:val="20"/>
              </w:rPr>
            </w:pPr>
            <w:r w:rsidRPr="00D446B1">
              <w:rPr>
                <w:rFonts w:cs="Calibri"/>
                <w:color w:val="000000"/>
                <w:szCs w:val="20"/>
              </w:rPr>
              <w:t>BSBOPS201</w:t>
            </w:r>
          </w:p>
        </w:tc>
        <w:tc>
          <w:tcPr>
            <w:tcW w:w="6663" w:type="dxa"/>
            <w:vAlign w:val="center"/>
          </w:tcPr>
          <w:p w14:paraId="0477CEA0" w14:textId="77777777" w:rsidR="0021462F" w:rsidRPr="00D446B1" w:rsidRDefault="0021462F" w:rsidP="0021462F">
            <w:pPr>
              <w:pStyle w:val="VCAAtablecondensed"/>
              <w:spacing w:before="0" w:after="0"/>
              <w:rPr>
                <w:szCs w:val="20"/>
              </w:rPr>
            </w:pPr>
            <w:r w:rsidRPr="00D446B1">
              <w:rPr>
                <w:rFonts w:cs="Calibri"/>
                <w:color w:val="000000"/>
                <w:szCs w:val="20"/>
              </w:rPr>
              <w:t>Work effectively in business environments</w:t>
            </w:r>
          </w:p>
        </w:tc>
        <w:tc>
          <w:tcPr>
            <w:tcW w:w="1847" w:type="dxa"/>
            <w:vAlign w:val="center"/>
          </w:tcPr>
          <w:p w14:paraId="033E7465" w14:textId="77777777" w:rsidR="0021462F" w:rsidRPr="00D446B1" w:rsidRDefault="0021462F" w:rsidP="0021462F">
            <w:pPr>
              <w:pStyle w:val="VCAAtablecondensed"/>
              <w:spacing w:before="0" w:after="0"/>
              <w:jc w:val="center"/>
              <w:rPr>
                <w:szCs w:val="20"/>
              </w:rPr>
            </w:pPr>
            <w:r w:rsidRPr="00D446B1">
              <w:rPr>
                <w:rFonts w:cs="Calibri"/>
                <w:color w:val="000000"/>
                <w:szCs w:val="20"/>
              </w:rPr>
              <w:t>30</w:t>
            </w:r>
          </w:p>
        </w:tc>
      </w:tr>
      <w:tr w:rsidR="0021462F" w:rsidRPr="00D446B1" w14:paraId="28E6D101"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49229AFC" w14:textId="77777777" w:rsidR="0021462F" w:rsidRPr="00D446B1" w:rsidRDefault="0021462F" w:rsidP="0021462F">
            <w:pPr>
              <w:pStyle w:val="VCAAtablecondensed"/>
              <w:spacing w:before="0" w:after="0"/>
              <w:rPr>
                <w:szCs w:val="20"/>
              </w:rPr>
            </w:pPr>
            <w:r w:rsidRPr="00D446B1">
              <w:rPr>
                <w:rFonts w:cs="Calibri"/>
                <w:color w:val="000000"/>
                <w:szCs w:val="20"/>
              </w:rPr>
              <w:t>BSBPEF202</w:t>
            </w:r>
          </w:p>
        </w:tc>
        <w:tc>
          <w:tcPr>
            <w:tcW w:w="6663" w:type="dxa"/>
            <w:vAlign w:val="center"/>
          </w:tcPr>
          <w:p w14:paraId="4FA09B73" w14:textId="77777777" w:rsidR="0021462F" w:rsidRPr="00D446B1" w:rsidRDefault="0021462F" w:rsidP="0021462F">
            <w:pPr>
              <w:pStyle w:val="VCAAtablecondensed"/>
              <w:spacing w:before="0" w:after="0"/>
              <w:rPr>
                <w:szCs w:val="20"/>
              </w:rPr>
            </w:pPr>
            <w:r w:rsidRPr="00D446B1">
              <w:rPr>
                <w:rFonts w:cs="Calibri"/>
                <w:color w:val="000000"/>
                <w:szCs w:val="20"/>
              </w:rPr>
              <w:t>Plan and apply time management</w:t>
            </w:r>
          </w:p>
        </w:tc>
        <w:tc>
          <w:tcPr>
            <w:tcW w:w="1847" w:type="dxa"/>
            <w:vAlign w:val="center"/>
          </w:tcPr>
          <w:p w14:paraId="5F7865D0" w14:textId="77777777" w:rsidR="0021462F" w:rsidRPr="00D446B1" w:rsidRDefault="0021462F" w:rsidP="0021462F">
            <w:pPr>
              <w:pStyle w:val="VCAAtablecondensed"/>
              <w:spacing w:before="0" w:after="0"/>
              <w:jc w:val="center"/>
              <w:rPr>
                <w:szCs w:val="20"/>
              </w:rPr>
            </w:pPr>
            <w:r w:rsidRPr="00D446B1">
              <w:rPr>
                <w:rFonts w:cs="Calibri"/>
                <w:color w:val="000000"/>
                <w:szCs w:val="20"/>
              </w:rPr>
              <w:t>20</w:t>
            </w:r>
          </w:p>
        </w:tc>
      </w:tr>
      <w:tr w:rsidR="0021462F" w:rsidRPr="00D446B1" w14:paraId="317D51C8"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39ECD12E" w14:textId="77777777" w:rsidR="0021462F" w:rsidRPr="00D446B1" w:rsidRDefault="0021462F" w:rsidP="0021462F">
            <w:pPr>
              <w:pStyle w:val="VCAAtablecondensed"/>
              <w:spacing w:before="0" w:after="0"/>
              <w:rPr>
                <w:szCs w:val="20"/>
              </w:rPr>
            </w:pPr>
            <w:r w:rsidRPr="00D446B1">
              <w:rPr>
                <w:rFonts w:cs="Calibri"/>
                <w:color w:val="000000"/>
                <w:szCs w:val="20"/>
              </w:rPr>
              <w:t>BSBSUS211</w:t>
            </w:r>
          </w:p>
        </w:tc>
        <w:tc>
          <w:tcPr>
            <w:tcW w:w="6663" w:type="dxa"/>
            <w:vAlign w:val="center"/>
          </w:tcPr>
          <w:p w14:paraId="4D21A5EE" w14:textId="77777777" w:rsidR="0021462F" w:rsidRPr="00D446B1" w:rsidRDefault="0021462F" w:rsidP="0021462F">
            <w:pPr>
              <w:pStyle w:val="VCAAtablecondensed"/>
              <w:spacing w:before="0" w:after="0"/>
              <w:rPr>
                <w:szCs w:val="20"/>
              </w:rPr>
            </w:pPr>
            <w:r w:rsidRPr="00D446B1">
              <w:rPr>
                <w:rFonts w:cs="Calibri"/>
                <w:color w:val="000000"/>
                <w:szCs w:val="20"/>
              </w:rPr>
              <w:t>Participate in sustainable work practices</w:t>
            </w:r>
          </w:p>
        </w:tc>
        <w:tc>
          <w:tcPr>
            <w:tcW w:w="1847" w:type="dxa"/>
            <w:vAlign w:val="center"/>
          </w:tcPr>
          <w:p w14:paraId="1EE77B99" w14:textId="77777777" w:rsidR="0021462F" w:rsidRPr="00D446B1" w:rsidRDefault="0021462F" w:rsidP="0021462F">
            <w:pPr>
              <w:pStyle w:val="VCAAtablecondensed"/>
              <w:spacing w:before="0" w:after="0"/>
              <w:jc w:val="center"/>
              <w:rPr>
                <w:szCs w:val="20"/>
              </w:rPr>
            </w:pPr>
            <w:r w:rsidRPr="00D446B1">
              <w:rPr>
                <w:rFonts w:cs="Calibri"/>
                <w:color w:val="000000"/>
                <w:szCs w:val="20"/>
              </w:rPr>
              <w:t>20</w:t>
            </w:r>
          </w:p>
        </w:tc>
      </w:tr>
      <w:tr w:rsidR="0021462F" w:rsidRPr="00D446B1" w14:paraId="7CAC0D6D"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FB73E26" w14:textId="77777777" w:rsidR="0021462F" w:rsidRPr="00D446B1" w:rsidRDefault="0021462F" w:rsidP="0021462F">
            <w:pPr>
              <w:pStyle w:val="VCAAtablecondensed"/>
              <w:spacing w:before="0" w:after="0"/>
              <w:rPr>
                <w:szCs w:val="20"/>
              </w:rPr>
            </w:pPr>
            <w:r w:rsidRPr="00D446B1">
              <w:rPr>
                <w:rFonts w:cs="Calibri"/>
                <w:color w:val="000000"/>
                <w:szCs w:val="20"/>
              </w:rPr>
              <w:t>BSBWHS211#</w:t>
            </w:r>
          </w:p>
        </w:tc>
        <w:tc>
          <w:tcPr>
            <w:tcW w:w="6663" w:type="dxa"/>
            <w:vAlign w:val="center"/>
          </w:tcPr>
          <w:p w14:paraId="23D7FF23" w14:textId="77777777" w:rsidR="0021462F" w:rsidRPr="00D446B1" w:rsidRDefault="0021462F" w:rsidP="0021462F">
            <w:pPr>
              <w:pStyle w:val="VCAAtablecondensed"/>
              <w:spacing w:before="0" w:after="0"/>
              <w:rPr>
                <w:szCs w:val="20"/>
              </w:rPr>
            </w:pPr>
            <w:r w:rsidRPr="00D446B1">
              <w:rPr>
                <w:rFonts w:cs="Calibri"/>
                <w:color w:val="000000"/>
                <w:szCs w:val="20"/>
              </w:rPr>
              <w:t>Contribute to the health and safety of self and other</w:t>
            </w:r>
            <w:r>
              <w:rPr>
                <w:rFonts w:cs="Calibri"/>
                <w:color w:val="000000"/>
                <w:szCs w:val="20"/>
              </w:rPr>
              <w:t>s</w:t>
            </w:r>
          </w:p>
        </w:tc>
        <w:tc>
          <w:tcPr>
            <w:tcW w:w="1847" w:type="dxa"/>
            <w:vAlign w:val="center"/>
          </w:tcPr>
          <w:p w14:paraId="3063B88F" w14:textId="77777777" w:rsidR="0021462F" w:rsidRPr="00D446B1" w:rsidRDefault="0021462F" w:rsidP="0021462F">
            <w:pPr>
              <w:pStyle w:val="VCAAtablecondensed"/>
              <w:spacing w:before="0" w:after="0"/>
              <w:jc w:val="center"/>
              <w:rPr>
                <w:szCs w:val="20"/>
              </w:rPr>
            </w:pPr>
            <w:r w:rsidRPr="00D446B1">
              <w:rPr>
                <w:rFonts w:cs="Calibri"/>
                <w:color w:val="000000"/>
                <w:szCs w:val="20"/>
              </w:rPr>
              <w:t>20</w:t>
            </w:r>
          </w:p>
        </w:tc>
      </w:tr>
      <w:tr w:rsidR="0021462F" w:rsidRPr="00D446B1" w14:paraId="41D7C8D0"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8359" w:type="dxa"/>
            <w:gridSpan w:val="2"/>
            <w:vAlign w:val="center"/>
          </w:tcPr>
          <w:p w14:paraId="6F8C19BD" w14:textId="77777777" w:rsidR="0021462F" w:rsidRPr="00D446B1" w:rsidRDefault="0021462F" w:rsidP="0021462F">
            <w:pPr>
              <w:pStyle w:val="VCAAtablecondensed"/>
              <w:spacing w:before="0" w:after="0"/>
              <w:jc w:val="right"/>
              <w:rPr>
                <w:szCs w:val="20"/>
              </w:rPr>
            </w:pPr>
            <w:r w:rsidRPr="00D446B1">
              <w:rPr>
                <w:b/>
                <w:color w:val="000000"/>
                <w:szCs w:val="20"/>
              </w:rPr>
              <w:t>Compulsory Units Subtotal:</w:t>
            </w:r>
          </w:p>
        </w:tc>
        <w:tc>
          <w:tcPr>
            <w:tcW w:w="1847" w:type="dxa"/>
            <w:vAlign w:val="center"/>
          </w:tcPr>
          <w:p w14:paraId="6CC44D56" w14:textId="77777777" w:rsidR="0021462F" w:rsidRPr="00D446B1" w:rsidRDefault="0021462F" w:rsidP="0021462F">
            <w:pPr>
              <w:pStyle w:val="VCAAtablecondensed"/>
              <w:spacing w:before="0" w:after="0"/>
              <w:jc w:val="center"/>
              <w:rPr>
                <w:b/>
                <w:szCs w:val="20"/>
              </w:rPr>
            </w:pPr>
            <w:r w:rsidRPr="00D446B1">
              <w:rPr>
                <w:b/>
                <w:szCs w:val="20"/>
              </w:rPr>
              <w:t>130</w:t>
            </w:r>
          </w:p>
        </w:tc>
      </w:tr>
      <w:tr w:rsidR="0021462F" w:rsidRPr="00D446B1" w14:paraId="3D114CE6"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0E3FB50C" w14:textId="77777777" w:rsidR="0021462F" w:rsidRPr="00D446B1" w:rsidRDefault="0021462F" w:rsidP="0021462F">
            <w:pPr>
              <w:pStyle w:val="VCAAtablecondensed"/>
              <w:spacing w:before="0" w:after="0"/>
              <w:rPr>
                <w:b/>
                <w:szCs w:val="20"/>
              </w:rPr>
            </w:pPr>
            <w:r w:rsidRPr="00D446B1">
              <w:rPr>
                <w:b/>
                <w:color w:val="000000"/>
                <w:szCs w:val="20"/>
              </w:rPr>
              <w:t>Elective Units:</w:t>
            </w:r>
          </w:p>
        </w:tc>
      </w:tr>
      <w:tr w:rsidR="0021462F" w:rsidRPr="00D446B1" w14:paraId="34B17FE7"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5BBFEE97" w14:textId="18F1C909" w:rsidR="0021462F" w:rsidRPr="00D446B1" w:rsidRDefault="0021462F" w:rsidP="0021462F">
            <w:pPr>
              <w:pStyle w:val="VCAAtablecondensed"/>
              <w:spacing w:before="0" w:after="0"/>
              <w:rPr>
                <w:color w:val="000000"/>
                <w:szCs w:val="20"/>
              </w:rPr>
            </w:pPr>
            <w:r w:rsidRPr="00D446B1">
              <w:rPr>
                <w:color w:val="000000"/>
                <w:szCs w:val="20"/>
              </w:rPr>
              <w:t xml:space="preserve">Select a minimum of </w:t>
            </w:r>
            <w:r w:rsidRPr="00D446B1">
              <w:rPr>
                <w:b/>
                <w:bCs/>
                <w:color w:val="000000"/>
                <w:szCs w:val="20"/>
              </w:rPr>
              <w:t>FIVE</w:t>
            </w:r>
            <w:r w:rsidRPr="00D446B1">
              <w:rPr>
                <w:color w:val="000000"/>
                <w:szCs w:val="20"/>
              </w:rPr>
              <w:t xml:space="preserve"> electives with a minimum of </w:t>
            </w:r>
            <w:r w:rsidRPr="00D446B1">
              <w:rPr>
                <w:b/>
                <w:color w:val="000000"/>
                <w:szCs w:val="20"/>
              </w:rPr>
              <w:t>50</w:t>
            </w:r>
            <w:r w:rsidRPr="00D446B1">
              <w:rPr>
                <w:color w:val="000000"/>
                <w:szCs w:val="20"/>
              </w:rPr>
              <w:t xml:space="preserve"> hours.</w:t>
            </w:r>
          </w:p>
          <w:p w14:paraId="6D310B4B" w14:textId="77777777" w:rsidR="0021462F" w:rsidRPr="00D446B1" w:rsidRDefault="0021462F" w:rsidP="0021462F">
            <w:pPr>
              <w:pStyle w:val="VCAAtablecondensed"/>
              <w:numPr>
                <w:ilvl w:val="0"/>
                <w:numId w:val="21"/>
              </w:numPr>
              <w:spacing w:before="0" w:after="0"/>
              <w:rPr>
                <w:rFonts w:eastAsia="Calibri"/>
                <w:color w:val="000000"/>
                <w:szCs w:val="20"/>
              </w:rPr>
            </w:pPr>
            <w:r w:rsidRPr="00D446B1">
              <w:rPr>
                <w:rFonts w:eastAsia="Calibri"/>
                <w:color w:val="000000"/>
                <w:szCs w:val="20"/>
              </w:rPr>
              <w:t xml:space="preserve">Minimum of </w:t>
            </w:r>
            <w:r w:rsidRPr="00D446B1">
              <w:rPr>
                <w:rFonts w:eastAsia="Calibri"/>
                <w:b/>
                <w:color w:val="000000"/>
                <w:szCs w:val="20"/>
              </w:rPr>
              <w:t>ONE</w:t>
            </w:r>
            <w:r w:rsidRPr="00D446B1">
              <w:rPr>
                <w:rFonts w:eastAsia="Calibri"/>
                <w:color w:val="000000"/>
                <w:szCs w:val="20"/>
              </w:rPr>
              <w:t xml:space="preserve"> unit from Group A</w:t>
            </w:r>
          </w:p>
          <w:p w14:paraId="0D8B206E" w14:textId="77777777" w:rsidR="0021462F" w:rsidRPr="00D446B1" w:rsidRDefault="0021462F" w:rsidP="0021462F">
            <w:pPr>
              <w:pStyle w:val="VCAAtablecondensed"/>
              <w:numPr>
                <w:ilvl w:val="0"/>
                <w:numId w:val="21"/>
              </w:numPr>
              <w:spacing w:before="0" w:after="0"/>
              <w:rPr>
                <w:rFonts w:eastAsia="Calibri"/>
                <w:color w:val="000000"/>
                <w:szCs w:val="20"/>
              </w:rPr>
            </w:pPr>
            <w:r w:rsidRPr="00D446B1">
              <w:rPr>
                <w:rFonts w:eastAsia="Calibri"/>
                <w:color w:val="000000"/>
                <w:szCs w:val="20"/>
              </w:rPr>
              <w:t xml:space="preserve">Minimum of </w:t>
            </w:r>
            <w:r w:rsidRPr="00D446B1">
              <w:rPr>
                <w:rFonts w:eastAsia="Calibri"/>
                <w:b/>
                <w:color w:val="000000"/>
                <w:szCs w:val="20"/>
              </w:rPr>
              <w:t>ONE</w:t>
            </w:r>
            <w:r w:rsidRPr="00D446B1">
              <w:rPr>
                <w:rFonts w:eastAsia="Calibri"/>
                <w:color w:val="000000"/>
                <w:szCs w:val="20"/>
              </w:rPr>
              <w:t xml:space="preserve"> unit from Group B</w:t>
            </w:r>
          </w:p>
          <w:p w14:paraId="2D67C9E5" w14:textId="77777777" w:rsidR="0021462F" w:rsidRPr="00D446B1" w:rsidRDefault="0021462F" w:rsidP="0021462F">
            <w:pPr>
              <w:pStyle w:val="VCAAtablecondensed"/>
              <w:numPr>
                <w:ilvl w:val="0"/>
                <w:numId w:val="21"/>
              </w:numPr>
              <w:spacing w:before="0" w:after="0"/>
              <w:rPr>
                <w:rFonts w:eastAsia="Calibri"/>
                <w:color w:val="000000"/>
                <w:szCs w:val="20"/>
              </w:rPr>
            </w:pPr>
            <w:r w:rsidRPr="00D446B1">
              <w:rPr>
                <w:rFonts w:eastAsia="Calibri"/>
                <w:color w:val="000000"/>
                <w:szCs w:val="20"/>
              </w:rPr>
              <w:t xml:space="preserve">Maximum of </w:t>
            </w:r>
            <w:r w:rsidRPr="00D446B1">
              <w:rPr>
                <w:rFonts w:eastAsia="Calibri"/>
                <w:b/>
                <w:color w:val="000000"/>
                <w:szCs w:val="20"/>
              </w:rPr>
              <w:t>THREE</w:t>
            </w:r>
            <w:r w:rsidRPr="00D446B1">
              <w:rPr>
                <w:rFonts w:eastAsia="Calibri"/>
                <w:color w:val="000000"/>
                <w:szCs w:val="20"/>
              </w:rPr>
              <w:t xml:space="preserve"> units from Group</w:t>
            </w:r>
            <w:r>
              <w:rPr>
                <w:rFonts w:eastAsia="Calibri"/>
                <w:color w:val="000000"/>
                <w:szCs w:val="20"/>
              </w:rPr>
              <w:t>s A, B, and</w:t>
            </w:r>
            <w:r w:rsidRPr="00D446B1">
              <w:rPr>
                <w:rFonts w:eastAsia="Calibri"/>
                <w:color w:val="000000"/>
                <w:szCs w:val="20"/>
              </w:rPr>
              <w:t xml:space="preserve"> C</w:t>
            </w:r>
          </w:p>
          <w:p w14:paraId="01B916EF" w14:textId="77777777" w:rsidR="0021462F" w:rsidRPr="00D446B1" w:rsidRDefault="0021462F" w:rsidP="0021462F">
            <w:pPr>
              <w:pStyle w:val="VCAAtablecondensed"/>
              <w:numPr>
                <w:ilvl w:val="0"/>
                <w:numId w:val="21"/>
              </w:numPr>
              <w:spacing w:before="0" w:after="0"/>
              <w:rPr>
                <w:szCs w:val="20"/>
              </w:rPr>
            </w:pPr>
            <w:r w:rsidRPr="00D446B1">
              <w:rPr>
                <w:rFonts w:eastAsia="Calibri"/>
                <w:color w:val="000000"/>
                <w:szCs w:val="20"/>
              </w:rPr>
              <w:t xml:space="preserve">Maximum of </w:t>
            </w:r>
            <w:r w:rsidRPr="00D446B1">
              <w:rPr>
                <w:rFonts w:eastAsia="Calibri"/>
                <w:b/>
                <w:color w:val="000000"/>
                <w:szCs w:val="20"/>
              </w:rPr>
              <w:t>TWO</w:t>
            </w:r>
            <w:r w:rsidRPr="00D446B1">
              <w:rPr>
                <w:rFonts w:eastAsia="Calibri"/>
                <w:color w:val="000000"/>
                <w:szCs w:val="20"/>
              </w:rPr>
              <w:t xml:space="preserve"> units from Group D.</w:t>
            </w:r>
          </w:p>
        </w:tc>
      </w:tr>
      <w:tr w:rsidR="0021462F" w:rsidRPr="00D446B1" w14:paraId="320C8ED5"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188499CA" w14:textId="77777777" w:rsidR="0021462F" w:rsidRPr="00D446B1" w:rsidRDefault="0021462F" w:rsidP="0021462F">
            <w:pPr>
              <w:pStyle w:val="VCAAtablecondensed"/>
              <w:spacing w:before="0" w:after="0"/>
              <w:rPr>
                <w:b/>
                <w:szCs w:val="20"/>
              </w:rPr>
            </w:pPr>
            <w:r w:rsidRPr="00D446B1">
              <w:rPr>
                <w:b/>
                <w:szCs w:val="20"/>
              </w:rPr>
              <w:t>Elective Group A: Self-Management</w:t>
            </w:r>
          </w:p>
        </w:tc>
      </w:tr>
      <w:tr w:rsidR="0021462F" w:rsidRPr="00D446B1" w14:paraId="2952931B"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26D060EA"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BSBCRT201</w:t>
            </w:r>
          </w:p>
        </w:tc>
        <w:tc>
          <w:tcPr>
            <w:tcW w:w="6663" w:type="dxa"/>
            <w:vAlign w:val="center"/>
          </w:tcPr>
          <w:p w14:paraId="2322BB30" w14:textId="16D6C287" w:rsidR="0021462F" w:rsidRPr="00D446B1" w:rsidRDefault="0021462F" w:rsidP="0021462F">
            <w:pPr>
              <w:pStyle w:val="VCAAtablecondensed"/>
              <w:spacing w:before="0" w:after="0"/>
              <w:rPr>
                <w:szCs w:val="20"/>
                <w:highlight w:val="yellow"/>
              </w:rPr>
            </w:pPr>
            <w:r w:rsidRPr="00D446B1">
              <w:rPr>
                <w:rFonts w:cs="Calibri"/>
                <w:color w:val="000000"/>
                <w:szCs w:val="20"/>
              </w:rPr>
              <w:t xml:space="preserve">Develop and apply thinking and </w:t>
            </w:r>
            <w:r w:rsidR="007376B2" w:rsidRPr="00D446B1">
              <w:rPr>
                <w:rFonts w:cs="Calibri"/>
                <w:color w:val="000000"/>
                <w:szCs w:val="20"/>
              </w:rPr>
              <w:t>problem-solving</w:t>
            </w:r>
            <w:r w:rsidRPr="00D446B1">
              <w:rPr>
                <w:rFonts w:cs="Calibri"/>
                <w:color w:val="000000"/>
                <w:szCs w:val="20"/>
              </w:rPr>
              <w:t xml:space="preserve"> skills</w:t>
            </w:r>
          </w:p>
        </w:tc>
        <w:tc>
          <w:tcPr>
            <w:tcW w:w="1847" w:type="dxa"/>
            <w:vAlign w:val="center"/>
          </w:tcPr>
          <w:p w14:paraId="0673F389" w14:textId="77777777" w:rsidR="0021462F" w:rsidRPr="00D446B1" w:rsidRDefault="0021462F" w:rsidP="0021462F">
            <w:pPr>
              <w:pStyle w:val="VCAAtablecondensed"/>
              <w:spacing w:before="0" w:after="0"/>
              <w:jc w:val="center"/>
              <w:rPr>
                <w:szCs w:val="20"/>
              </w:rPr>
            </w:pPr>
            <w:r w:rsidRPr="00D446B1">
              <w:rPr>
                <w:rFonts w:cs="Calibri"/>
                <w:color w:val="000000"/>
                <w:szCs w:val="20"/>
              </w:rPr>
              <w:t>30</w:t>
            </w:r>
          </w:p>
        </w:tc>
      </w:tr>
      <w:tr w:rsidR="0021462F" w:rsidRPr="00D446B1" w14:paraId="31D54728"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5FE23F75"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BSBPEF201</w:t>
            </w:r>
          </w:p>
        </w:tc>
        <w:tc>
          <w:tcPr>
            <w:tcW w:w="6663" w:type="dxa"/>
            <w:vAlign w:val="center"/>
          </w:tcPr>
          <w:p w14:paraId="05A964BE"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Support personal wellbeing in the workplace</w:t>
            </w:r>
          </w:p>
        </w:tc>
        <w:tc>
          <w:tcPr>
            <w:tcW w:w="1847" w:type="dxa"/>
            <w:vAlign w:val="center"/>
          </w:tcPr>
          <w:p w14:paraId="4E8A7C74" w14:textId="77777777" w:rsidR="0021462F" w:rsidRPr="00D446B1" w:rsidRDefault="0021462F" w:rsidP="0021462F">
            <w:pPr>
              <w:pStyle w:val="VCAAtablecondensed"/>
              <w:spacing w:before="0" w:after="0"/>
              <w:jc w:val="center"/>
              <w:rPr>
                <w:szCs w:val="20"/>
              </w:rPr>
            </w:pPr>
            <w:r w:rsidRPr="00D446B1">
              <w:rPr>
                <w:rFonts w:cs="Calibri"/>
                <w:color w:val="000000"/>
                <w:szCs w:val="20"/>
              </w:rPr>
              <w:t>50</w:t>
            </w:r>
          </w:p>
        </w:tc>
      </w:tr>
      <w:tr w:rsidR="0021462F" w:rsidRPr="00D446B1" w14:paraId="5B60CE8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5E179B47"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BSBPEF302</w:t>
            </w:r>
          </w:p>
        </w:tc>
        <w:tc>
          <w:tcPr>
            <w:tcW w:w="6663" w:type="dxa"/>
            <w:vAlign w:val="center"/>
          </w:tcPr>
          <w:p w14:paraId="4AACD327"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Develop self-awareness</w:t>
            </w:r>
          </w:p>
        </w:tc>
        <w:tc>
          <w:tcPr>
            <w:tcW w:w="1847" w:type="dxa"/>
            <w:vAlign w:val="center"/>
          </w:tcPr>
          <w:p w14:paraId="632D4945" w14:textId="77777777" w:rsidR="0021462F" w:rsidRPr="00D446B1" w:rsidRDefault="0021462F" w:rsidP="0021462F">
            <w:pPr>
              <w:pStyle w:val="VCAAtablecondensed"/>
              <w:spacing w:before="0" w:after="0"/>
              <w:jc w:val="center"/>
              <w:rPr>
                <w:szCs w:val="20"/>
              </w:rPr>
            </w:pPr>
            <w:r w:rsidRPr="00D446B1">
              <w:rPr>
                <w:rFonts w:cs="Calibri"/>
                <w:color w:val="000000"/>
                <w:szCs w:val="20"/>
              </w:rPr>
              <w:t>30</w:t>
            </w:r>
          </w:p>
        </w:tc>
      </w:tr>
      <w:tr w:rsidR="0021462F" w:rsidRPr="00D446B1" w14:paraId="73A5BE0E"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2BE10C68" w14:textId="77777777" w:rsidR="0021462F" w:rsidRPr="00D446B1" w:rsidRDefault="0021462F" w:rsidP="0021462F">
            <w:pPr>
              <w:pStyle w:val="VCAAtablecondensed"/>
              <w:spacing w:before="0" w:after="0"/>
              <w:rPr>
                <w:b/>
                <w:szCs w:val="20"/>
              </w:rPr>
            </w:pPr>
            <w:r w:rsidRPr="00D446B1">
              <w:rPr>
                <w:b/>
                <w:szCs w:val="20"/>
              </w:rPr>
              <w:t>Elective Group B: Technology</w:t>
            </w:r>
          </w:p>
        </w:tc>
      </w:tr>
      <w:tr w:rsidR="0021462F" w:rsidRPr="00D446B1" w14:paraId="298AA89C"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38791BD8"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BSBDAT201</w:t>
            </w:r>
          </w:p>
        </w:tc>
        <w:tc>
          <w:tcPr>
            <w:tcW w:w="6663" w:type="dxa"/>
            <w:vAlign w:val="center"/>
          </w:tcPr>
          <w:p w14:paraId="192DF195"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Collect and record data</w:t>
            </w:r>
          </w:p>
        </w:tc>
        <w:tc>
          <w:tcPr>
            <w:tcW w:w="1847" w:type="dxa"/>
            <w:vAlign w:val="center"/>
          </w:tcPr>
          <w:p w14:paraId="129998E1" w14:textId="77777777" w:rsidR="0021462F" w:rsidRPr="00D446B1" w:rsidRDefault="0021462F" w:rsidP="0021462F">
            <w:pPr>
              <w:pStyle w:val="VCAAtablecondensed"/>
              <w:spacing w:before="0" w:after="0"/>
              <w:jc w:val="center"/>
              <w:rPr>
                <w:szCs w:val="20"/>
              </w:rPr>
            </w:pPr>
            <w:r w:rsidRPr="00D446B1">
              <w:rPr>
                <w:szCs w:val="20"/>
              </w:rPr>
              <w:t>40</w:t>
            </w:r>
          </w:p>
        </w:tc>
      </w:tr>
      <w:tr w:rsidR="0021462F" w:rsidRPr="00D446B1" w14:paraId="59CB422B"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47733D57"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BSBFIN301</w:t>
            </w:r>
          </w:p>
        </w:tc>
        <w:tc>
          <w:tcPr>
            <w:tcW w:w="6663" w:type="dxa"/>
            <w:vAlign w:val="center"/>
          </w:tcPr>
          <w:p w14:paraId="2B051630"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Process financial transactions</w:t>
            </w:r>
          </w:p>
        </w:tc>
        <w:tc>
          <w:tcPr>
            <w:tcW w:w="1847" w:type="dxa"/>
            <w:vAlign w:val="center"/>
          </w:tcPr>
          <w:p w14:paraId="7D30F245" w14:textId="77777777" w:rsidR="0021462F" w:rsidRPr="00D446B1" w:rsidRDefault="0021462F" w:rsidP="0021462F">
            <w:pPr>
              <w:pStyle w:val="VCAAtablecondensed"/>
              <w:spacing w:before="0" w:after="0"/>
              <w:jc w:val="center"/>
              <w:rPr>
                <w:szCs w:val="20"/>
              </w:rPr>
            </w:pPr>
            <w:r w:rsidRPr="00D446B1">
              <w:rPr>
                <w:szCs w:val="20"/>
              </w:rPr>
              <w:t>30</w:t>
            </w:r>
          </w:p>
        </w:tc>
      </w:tr>
      <w:tr w:rsidR="0021462F" w:rsidRPr="00D446B1" w14:paraId="4C7DC3A9"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65B64442"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BSBOPS306</w:t>
            </w:r>
          </w:p>
        </w:tc>
        <w:tc>
          <w:tcPr>
            <w:tcW w:w="6663" w:type="dxa"/>
            <w:vAlign w:val="center"/>
          </w:tcPr>
          <w:p w14:paraId="1C65939C"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Record stakeholder interactions</w:t>
            </w:r>
          </w:p>
        </w:tc>
        <w:tc>
          <w:tcPr>
            <w:tcW w:w="1847" w:type="dxa"/>
            <w:vAlign w:val="center"/>
          </w:tcPr>
          <w:p w14:paraId="7FDC9645" w14:textId="77777777" w:rsidR="0021462F" w:rsidRPr="00D446B1" w:rsidRDefault="0021462F" w:rsidP="0021462F">
            <w:pPr>
              <w:pStyle w:val="VCAAtablecondensed"/>
              <w:spacing w:before="0" w:after="0"/>
              <w:jc w:val="center"/>
              <w:rPr>
                <w:szCs w:val="20"/>
              </w:rPr>
            </w:pPr>
            <w:r w:rsidRPr="00D446B1">
              <w:rPr>
                <w:szCs w:val="20"/>
              </w:rPr>
              <w:t>30</w:t>
            </w:r>
          </w:p>
        </w:tc>
      </w:tr>
      <w:tr w:rsidR="0021462F" w:rsidRPr="00D446B1" w14:paraId="61587B50"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0FC80822"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BSBTEC101^</w:t>
            </w:r>
          </w:p>
        </w:tc>
        <w:tc>
          <w:tcPr>
            <w:tcW w:w="6663" w:type="dxa"/>
            <w:vAlign w:val="center"/>
          </w:tcPr>
          <w:p w14:paraId="07ECBCBF"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Operate digital devices</w:t>
            </w:r>
          </w:p>
        </w:tc>
        <w:tc>
          <w:tcPr>
            <w:tcW w:w="1847" w:type="dxa"/>
            <w:vAlign w:val="center"/>
          </w:tcPr>
          <w:p w14:paraId="2011AE4D" w14:textId="77777777" w:rsidR="0021462F" w:rsidRPr="00D446B1" w:rsidRDefault="0021462F" w:rsidP="0021462F">
            <w:pPr>
              <w:pStyle w:val="VCAAtablecondensed"/>
              <w:spacing w:before="0" w:after="0"/>
              <w:jc w:val="center"/>
              <w:rPr>
                <w:szCs w:val="20"/>
              </w:rPr>
            </w:pPr>
            <w:r w:rsidRPr="00D446B1">
              <w:rPr>
                <w:szCs w:val="20"/>
              </w:rPr>
              <w:t>20</w:t>
            </w:r>
          </w:p>
        </w:tc>
      </w:tr>
      <w:tr w:rsidR="0021462F" w:rsidRPr="00D446B1" w14:paraId="57D62A54"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1A7FA6DF"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BSBTEC201</w:t>
            </w:r>
          </w:p>
        </w:tc>
        <w:tc>
          <w:tcPr>
            <w:tcW w:w="6663" w:type="dxa"/>
            <w:vAlign w:val="center"/>
          </w:tcPr>
          <w:p w14:paraId="2E3187B0"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Use business software applications</w:t>
            </w:r>
          </w:p>
        </w:tc>
        <w:tc>
          <w:tcPr>
            <w:tcW w:w="1847" w:type="dxa"/>
            <w:vAlign w:val="center"/>
          </w:tcPr>
          <w:p w14:paraId="3D2F3A23" w14:textId="77777777" w:rsidR="0021462F" w:rsidRPr="00D446B1" w:rsidRDefault="0021462F" w:rsidP="0021462F">
            <w:pPr>
              <w:pStyle w:val="VCAAtablecondensed"/>
              <w:spacing w:before="0" w:after="0"/>
              <w:jc w:val="center"/>
              <w:rPr>
                <w:szCs w:val="20"/>
              </w:rPr>
            </w:pPr>
            <w:r w:rsidRPr="00D446B1">
              <w:rPr>
                <w:szCs w:val="20"/>
              </w:rPr>
              <w:t>60</w:t>
            </w:r>
          </w:p>
        </w:tc>
      </w:tr>
      <w:tr w:rsidR="0021462F" w:rsidRPr="00D446B1" w14:paraId="5629A885"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4E22BBA5"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BSBTEC202</w:t>
            </w:r>
          </w:p>
        </w:tc>
        <w:tc>
          <w:tcPr>
            <w:tcW w:w="6663" w:type="dxa"/>
            <w:vAlign w:val="center"/>
          </w:tcPr>
          <w:p w14:paraId="25858EB2"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Use digital technologies to communicate in a work environment</w:t>
            </w:r>
          </w:p>
        </w:tc>
        <w:tc>
          <w:tcPr>
            <w:tcW w:w="1847" w:type="dxa"/>
            <w:vAlign w:val="center"/>
          </w:tcPr>
          <w:p w14:paraId="0FC00FC5" w14:textId="77777777" w:rsidR="0021462F" w:rsidRPr="00D446B1" w:rsidRDefault="0021462F" w:rsidP="0021462F">
            <w:pPr>
              <w:pStyle w:val="VCAAtablecondensed"/>
              <w:spacing w:before="0" w:after="0"/>
              <w:jc w:val="center"/>
              <w:rPr>
                <w:szCs w:val="20"/>
              </w:rPr>
            </w:pPr>
            <w:r w:rsidRPr="00D446B1">
              <w:rPr>
                <w:szCs w:val="20"/>
              </w:rPr>
              <w:t>20</w:t>
            </w:r>
          </w:p>
        </w:tc>
      </w:tr>
      <w:tr w:rsidR="0021462F" w:rsidRPr="00D446B1" w14:paraId="13EAA657"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1732D9C0" w14:textId="77777777" w:rsidR="0021462F" w:rsidRPr="00D446B1" w:rsidRDefault="0021462F" w:rsidP="0021462F">
            <w:pPr>
              <w:pStyle w:val="VCAAtablecondensed"/>
              <w:spacing w:before="0" w:after="0"/>
              <w:rPr>
                <w:szCs w:val="20"/>
              </w:rPr>
            </w:pPr>
            <w:r w:rsidRPr="00D446B1">
              <w:rPr>
                <w:rFonts w:cs="Calibri"/>
                <w:color w:val="000000"/>
                <w:szCs w:val="20"/>
              </w:rPr>
              <w:t>BSBTEC203</w:t>
            </w:r>
          </w:p>
        </w:tc>
        <w:tc>
          <w:tcPr>
            <w:tcW w:w="6663" w:type="dxa"/>
            <w:vAlign w:val="center"/>
          </w:tcPr>
          <w:p w14:paraId="14D84FA7" w14:textId="77777777" w:rsidR="0021462F" w:rsidRPr="00D446B1" w:rsidRDefault="0021462F" w:rsidP="0021462F">
            <w:pPr>
              <w:pStyle w:val="VCAAtablecondensed"/>
              <w:spacing w:before="0" w:after="0"/>
              <w:rPr>
                <w:rFonts w:cs="Calibri"/>
                <w:color w:val="000000"/>
                <w:szCs w:val="20"/>
              </w:rPr>
            </w:pPr>
            <w:r w:rsidRPr="00D446B1">
              <w:rPr>
                <w:rFonts w:cs="Calibri"/>
                <w:color w:val="000000"/>
                <w:szCs w:val="20"/>
              </w:rPr>
              <w:t>Research using the internet</w:t>
            </w:r>
          </w:p>
        </w:tc>
        <w:tc>
          <w:tcPr>
            <w:tcW w:w="1847" w:type="dxa"/>
            <w:vAlign w:val="center"/>
          </w:tcPr>
          <w:p w14:paraId="49747649" w14:textId="77777777" w:rsidR="0021462F" w:rsidRPr="00D446B1" w:rsidRDefault="0021462F" w:rsidP="0021462F">
            <w:pPr>
              <w:pStyle w:val="VCAAtablecondensed"/>
              <w:spacing w:before="0" w:after="0"/>
              <w:jc w:val="center"/>
              <w:rPr>
                <w:szCs w:val="20"/>
              </w:rPr>
            </w:pPr>
            <w:r w:rsidRPr="00D446B1">
              <w:rPr>
                <w:szCs w:val="20"/>
              </w:rPr>
              <w:t>30</w:t>
            </w:r>
          </w:p>
        </w:tc>
      </w:tr>
      <w:tr w:rsidR="0021462F" w:rsidRPr="00D446B1" w14:paraId="7E957E0F"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2BFC0696" w14:textId="77777777" w:rsidR="0021462F" w:rsidRPr="00D446B1" w:rsidRDefault="0021462F" w:rsidP="0021462F">
            <w:pPr>
              <w:pStyle w:val="VCAAtablecondensed"/>
              <w:spacing w:before="0" w:after="0"/>
              <w:rPr>
                <w:b/>
                <w:szCs w:val="20"/>
              </w:rPr>
            </w:pPr>
            <w:r w:rsidRPr="00D446B1">
              <w:rPr>
                <w:b/>
                <w:szCs w:val="20"/>
              </w:rPr>
              <w:t xml:space="preserve">Elective Group C: Working </w:t>
            </w:r>
            <w:proofErr w:type="gramStart"/>
            <w:r w:rsidRPr="00D446B1">
              <w:rPr>
                <w:b/>
                <w:szCs w:val="20"/>
              </w:rPr>
              <w:t>With</w:t>
            </w:r>
            <w:proofErr w:type="gramEnd"/>
            <w:r w:rsidRPr="00D446B1">
              <w:rPr>
                <w:b/>
                <w:szCs w:val="20"/>
              </w:rPr>
              <w:t xml:space="preserve"> Others </w:t>
            </w:r>
          </w:p>
        </w:tc>
      </w:tr>
      <w:tr w:rsidR="0021462F" w:rsidRPr="00D446B1" w14:paraId="016A5EF4"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811EFEC"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BSBOPS202</w:t>
            </w:r>
          </w:p>
        </w:tc>
        <w:tc>
          <w:tcPr>
            <w:tcW w:w="6663" w:type="dxa"/>
            <w:vAlign w:val="center"/>
          </w:tcPr>
          <w:p w14:paraId="732E0EEB"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Engage with customers</w:t>
            </w:r>
          </w:p>
        </w:tc>
        <w:tc>
          <w:tcPr>
            <w:tcW w:w="1847" w:type="dxa"/>
            <w:vAlign w:val="center"/>
          </w:tcPr>
          <w:p w14:paraId="48FF3393" w14:textId="77777777" w:rsidR="0021462F" w:rsidRPr="00D446B1" w:rsidRDefault="0021462F" w:rsidP="0021462F">
            <w:pPr>
              <w:pStyle w:val="VCAAtablecondensed"/>
              <w:spacing w:before="0" w:after="0"/>
              <w:jc w:val="center"/>
              <w:rPr>
                <w:szCs w:val="20"/>
              </w:rPr>
            </w:pPr>
            <w:r w:rsidRPr="00D446B1">
              <w:rPr>
                <w:rFonts w:cs="Calibri"/>
                <w:color w:val="000000"/>
                <w:szCs w:val="20"/>
              </w:rPr>
              <w:t>100</w:t>
            </w:r>
          </w:p>
        </w:tc>
      </w:tr>
      <w:tr w:rsidR="0021462F" w:rsidRPr="00D446B1" w14:paraId="5AB3D5C5"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68C9743B"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BSBOPS203</w:t>
            </w:r>
          </w:p>
        </w:tc>
        <w:tc>
          <w:tcPr>
            <w:tcW w:w="6663" w:type="dxa"/>
            <w:vAlign w:val="center"/>
          </w:tcPr>
          <w:p w14:paraId="137CE11E"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Deliver a service to customers</w:t>
            </w:r>
          </w:p>
        </w:tc>
        <w:tc>
          <w:tcPr>
            <w:tcW w:w="1847" w:type="dxa"/>
            <w:vAlign w:val="center"/>
          </w:tcPr>
          <w:p w14:paraId="38D4E722" w14:textId="77777777" w:rsidR="0021462F" w:rsidRPr="00D446B1" w:rsidRDefault="0021462F" w:rsidP="0021462F">
            <w:pPr>
              <w:pStyle w:val="VCAAtablecondensed"/>
              <w:spacing w:before="0" w:after="0"/>
              <w:jc w:val="center"/>
              <w:rPr>
                <w:szCs w:val="20"/>
              </w:rPr>
            </w:pPr>
            <w:r w:rsidRPr="00D446B1">
              <w:rPr>
                <w:rFonts w:cs="Calibri"/>
                <w:color w:val="000000"/>
                <w:szCs w:val="20"/>
              </w:rPr>
              <w:t>40</w:t>
            </w:r>
          </w:p>
        </w:tc>
      </w:tr>
      <w:tr w:rsidR="0021462F" w:rsidRPr="00D446B1" w14:paraId="5197512C"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01CDF47"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BSBPEF101#</w:t>
            </w:r>
          </w:p>
        </w:tc>
        <w:tc>
          <w:tcPr>
            <w:tcW w:w="6663" w:type="dxa"/>
            <w:vAlign w:val="center"/>
          </w:tcPr>
          <w:p w14:paraId="2EAE722C"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Plan and prepare for work readiness</w:t>
            </w:r>
          </w:p>
        </w:tc>
        <w:tc>
          <w:tcPr>
            <w:tcW w:w="1847" w:type="dxa"/>
            <w:vAlign w:val="center"/>
          </w:tcPr>
          <w:p w14:paraId="755ED17B" w14:textId="77777777" w:rsidR="0021462F" w:rsidRPr="00D446B1" w:rsidRDefault="0021462F" w:rsidP="0021462F">
            <w:pPr>
              <w:pStyle w:val="VCAAtablecondensed"/>
              <w:spacing w:before="0" w:after="0"/>
              <w:jc w:val="center"/>
              <w:rPr>
                <w:szCs w:val="20"/>
              </w:rPr>
            </w:pPr>
            <w:r w:rsidRPr="00D446B1">
              <w:rPr>
                <w:rFonts w:cs="Calibri"/>
                <w:color w:val="000000"/>
                <w:szCs w:val="20"/>
              </w:rPr>
              <w:t>20</w:t>
            </w:r>
          </w:p>
        </w:tc>
      </w:tr>
      <w:tr w:rsidR="0021462F" w:rsidRPr="00D446B1" w14:paraId="24E65A42"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3511D7A2"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BSBTWK201</w:t>
            </w:r>
          </w:p>
        </w:tc>
        <w:tc>
          <w:tcPr>
            <w:tcW w:w="6663" w:type="dxa"/>
            <w:vAlign w:val="center"/>
          </w:tcPr>
          <w:p w14:paraId="088A22BE"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Work effectively with others</w:t>
            </w:r>
          </w:p>
        </w:tc>
        <w:tc>
          <w:tcPr>
            <w:tcW w:w="1847" w:type="dxa"/>
            <w:vAlign w:val="center"/>
          </w:tcPr>
          <w:p w14:paraId="3663920A" w14:textId="77777777" w:rsidR="0021462F" w:rsidRPr="00D446B1" w:rsidRDefault="0021462F" w:rsidP="0021462F">
            <w:pPr>
              <w:pStyle w:val="VCAAtablecondensed"/>
              <w:spacing w:before="0" w:after="0"/>
              <w:jc w:val="center"/>
              <w:rPr>
                <w:szCs w:val="20"/>
              </w:rPr>
            </w:pPr>
            <w:r w:rsidRPr="00D446B1">
              <w:rPr>
                <w:rFonts w:cs="Calibri"/>
                <w:color w:val="000000"/>
                <w:szCs w:val="20"/>
              </w:rPr>
              <w:t>40</w:t>
            </w:r>
          </w:p>
        </w:tc>
      </w:tr>
      <w:tr w:rsidR="0021462F" w:rsidRPr="00D446B1" w14:paraId="46C9B92C"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34215A89"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SIRXCEG002</w:t>
            </w:r>
          </w:p>
        </w:tc>
        <w:tc>
          <w:tcPr>
            <w:tcW w:w="6663" w:type="dxa"/>
            <w:vAlign w:val="center"/>
          </w:tcPr>
          <w:p w14:paraId="7E9B1B53"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Assist with customer difficulties</w:t>
            </w:r>
          </w:p>
        </w:tc>
        <w:tc>
          <w:tcPr>
            <w:tcW w:w="1847" w:type="dxa"/>
            <w:vAlign w:val="center"/>
          </w:tcPr>
          <w:p w14:paraId="1F742C07" w14:textId="77777777" w:rsidR="0021462F" w:rsidRPr="00D446B1" w:rsidRDefault="0021462F" w:rsidP="0021462F">
            <w:pPr>
              <w:pStyle w:val="VCAAtablecondensed"/>
              <w:spacing w:before="0" w:after="0"/>
              <w:jc w:val="center"/>
              <w:rPr>
                <w:szCs w:val="20"/>
              </w:rPr>
            </w:pPr>
            <w:r w:rsidRPr="00D446B1">
              <w:rPr>
                <w:szCs w:val="20"/>
              </w:rPr>
              <w:t>40</w:t>
            </w:r>
          </w:p>
        </w:tc>
      </w:tr>
      <w:tr w:rsidR="0021462F" w:rsidRPr="00D446B1" w14:paraId="14ECD9C3"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43D1A267"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SIRXPDK001</w:t>
            </w:r>
          </w:p>
        </w:tc>
        <w:tc>
          <w:tcPr>
            <w:tcW w:w="6663" w:type="dxa"/>
            <w:vAlign w:val="center"/>
          </w:tcPr>
          <w:p w14:paraId="5C5025F4" w14:textId="77777777" w:rsidR="0021462F" w:rsidRPr="00D446B1" w:rsidRDefault="0021462F" w:rsidP="0021462F">
            <w:pPr>
              <w:pStyle w:val="VCAAtablecondensed"/>
              <w:spacing w:before="0" w:after="0"/>
              <w:rPr>
                <w:szCs w:val="20"/>
                <w:highlight w:val="yellow"/>
              </w:rPr>
            </w:pPr>
            <w:r w:rsidRPr="00D446B1">
              <w:rPr>
                <w:rFonts w:cs="Calibri"/>
                <w:color w:val="000000"/>
                <w:szCs w:val="20"/>
              </w:rPr>
              <w:t>Advise on products and services </w:t>
            </w:r>
          </w:p>
        </w:tc>
        <w:tc>
          <w:tcPr>
            <w:tcW w:w="1847" w:type="dxa"/>
            <w:vAlign w:val="center"/>
          </w:tcPr>
          <w:p w14:paraId="09CCE7FF" w14:textId="77777777" w:rsidR="0021462F" w:rsidRPr="00D446B1" w:rsidRDefault="0021462F" w:rsidP="0021462F">
            <w:pPr>
              <w:pStyle w:val="VCAAtablecondensed"/>
              <w:spacing w:before="0" w:after="0"/>
              <w:jc w:val="center"/>
              <w:rPr>
                <w:szCs w:val="20"/>
              </w:rPr>
            </w:pPr>
            <w:r w:rsidRPr="00D446B1">
              <w:rPr>
                <w:szCs w:val="20"/>
              </w:rPr>
              <w:t>30</w:t>
            </w:r>
          </w:p>
        </w:tc>
      </w:tr>
      <w:tr w:rsidR="0021462F" w:rsidRPr="00D446B1" w14:paraId="63CEEEDD"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5D6AC330" w14:textId="77777777" w:rsidR="0021462F" w:rsidRPr="00D446B1" w:rsidRDefault="0021462F" w:rsidP="0021462F">
            <w:pPr>
              <w:pStyle w:val="VCAAtablecondensed"/>
              <w:spacing w:before="0" w:after="0"/>
              <w:rPr>
                <w:b/>
                <w:szCs w:val="20"/>
              </w:rPr>
            </w:pPr>
            <w:r w:rsidRPr="00D446B1">
              <w:rPr>
                <w:b/>
                <w:szCs w:val="20"/>
              </w:rPr>
              <w:t xml:space="preserve">Elective Group D: </w:t>
            </w:r>
            <w:r w:rsidRPr="00D446B1">
              <w:rPr>
                <w:b/>
                <w:color w:val="000000"/>
                <w:szCs w:val="20"/>
              </w:rPr>
              <w:t>Imported Electives</w:t>
            </w:r>
          </w:p>
        </w:tc>
      </w:tr>
      <w:tr w:rsidR="0021462F" w:rsidRPr="00D446B1" w14:paraId="4732F1A7"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14AE79BE" w14:textId="77777777" w:rsidR="0021462F" w:rsidRPr="00D446B1" w:rsidRDefault="0021462F" w:rsidP="0021462F">
            <w:pPr>
              <w:pStyle w:val="VCAAtablecondensed"/>
              <w:spacing w:before="0" w:after="0"/>
              <w:rPr>
                <w:color w:val="auto"/>
                <w:szCs w:val="20"/>
              </w:rPr>
            </w:pPr>
            <w:r w:rsidRPr="00D446B1">
              <w:rPr>
                <w:rFonts w:cs="Calibri"/>
                <w:color w:val="auto"/>
                <w:szCs w:val="20"/>
              </w:rPr>
              <w:t>FSKWTG009</w:t>
            </w:r>
          </w:p>
        </w:tc>
        <w:tc>
          <w:tcPr>
            <w:tcW w:w="6663" w:type="dxa"/>
            <w:vAlign w:val="center"/>
          </w:tcPr>
          <w:p w14:paraId="04811F41" w14:textId="77777777" w:rsidR="0021462F" w:rsidRPr="00D446B1" w:rsidRDefault="0021462F" w:rsidP="0021462F">
            <w:pPr>
              <w:pStyle w:val="VCAAtablecondensed"/>
              <w:spacing w:before="0" w:after="0"/>
              <w:rPr>
                <w:color w:val="auto"/>
                <w:szCs w:val="20"/>
              </w:rPr>
            </w:pPr>
            <w:r w:rsidRPr="00D446B1">
              <w:rPr>
                <w:rFonts w:cs="Calibri"/>
                <w:color w:val="auto"/>
                <w:szCs w:val="20"/>
              </w:rPr>
              <w:t>Write routine workplace texts</w:t>
            </w:r>
          </w:p>
        </w:tc>
        <w:tc>
          <w:tcPr>
            <w:tcW w:w="1847" w:type="dxa"/>
            <w:vAlign w:val="center"/>
          </w:tcPr>
          <w:p w14:paraId="6898C10D" w14:textId="77777777" w:rsidR="0021462F" w:rsidRPr="00D446B1" w:rsidRDefault="0021462F" w:rsidP="0021462F">
            <w:pPr>
              <w:pStyle w:val="VCAAtablecondensed"/>
              <w:spacing w:before="0" w:after="0"/>
              <w:jc w:val="center"/>
              <w:rPr>
                <w:szCs w:val="20"/>
              </w:rPr>
            </w:pPr>
            <w:r w:rsidRPr="00D446B1">
              <w:rPr>
                <w:szCs w:val="20"/>
              </w:rPr>
              <w:t>15</w:t>
            </w:r>
          </w:p>
        </w:tc>
      </w:tr>
      <w:tr w:rsidR="0021462F" w:rsidRPr="00D446B1" w14:paraId="02B8C91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086D7D05" w14:textId="77777777" w:rsidR="0021462F" w:rsidRPr="00D446B1" w:rsidRDefault="0021462F" w:rsidP="0021462F">
            <w:pPr>
              <w:pStyle w:val="VCAAtablecondensed"/>
              <w:spacing w:before="0" w:after="0"/>
              <w:rPr>
                <w:color w:val="auto"/>
                <w:szCs w:val="20"/>
              </w:rPr>
            </w:pPr>
            <w:r w:rsidRPr="00D446B1">
              <w:rPr>
                <w:rFonts w:cs="Calibri"/>
                <w:color w:val="auto"/>
                <w:szCs w:val="20"/>
              </w:rPr>
              <w:lastRenderedPageBreak/>
              <w:t>FSKWTG006</w:t>
            </w:r>
          </w:p>
        </w:tc>
        <w:tc>
          <w:tcPr>
            <w:tcW w:w="6663" w:type="dxa"/>
            <w:vAlign w:val="center"/>
          </w:tcPr>
          <w:p w14:paraId="6B61EB20" w14:textId="77777777" w:rsidR="0021462F" w:rsidRPr="00D446B1" w:rsidRDefault="0021462F" w:rsidP="0021462F">
            <w:pPr>
              <w:pStyle w:val="VCAAtablecondensed"/>
              <w:spacing w:before="0" w:after="0"/>
              <w:rPr>
                <w:color w:val="auto"/>
                <w:szCs w:val="20"/>
              </w:rPr>
            </w:pPr>
            <w:r w:rsidRPr="00D446B1">
              <w:rPr>
                <w:rFonts w:cs="Calibri"/>
                <w:color w:val="auto"/>
                <w:szCs w:val="20"/>
              </w:rPr>
              <w:t>Write simple workplace information</w:t>
            </w:r>
          </w:p>
        </w:tc>
        <w:tc>
          <w:tcPr>
            <w:tcW w:w="1847" w:type="dxa"/>
            <w:vAlign w:val="center"/>
          </w:tcPr>
          <w:p w14:paraId="26862150" w14:textId="77777777" w:rsidR="0021462F" w:rsidRPr="00D446B1" w:rsidRDefault="0021462F" w:rsidP="0021462F">
            <w:pPr>
              <w:pStyle w:val="VCAAtablecondensed"/>
              <w:spacing w:before="0" w:after="0"/>
              <w:jc w:val="center"/>
              <w:rPr>
                <w:szCs w:val="20"/>
              </w:rPr>
            </w:pPr>
            <w:r w:rsidRPr="00D446B1">
              <w:rPr>
                <w:szCs w:val="20"/>
              </w:rPr>
              <w:t>15</w:t>
            </w:r>
          </w:p>
        </w:tc>
      </w:tr>
      <w:tr w:rsidR="0021462F" w:rsidRPr="00D446B1" w14:paraId="17D43678"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06082937" w14:textId="77777777" w:rsidR="0021462F" w:rsidRPr="00D446B1" w:rsidRDefault="0021462F" w:rsidP="0021462F">
            <w:pPr>
              <w:pStyle w:val="VCAAtablecondensed"/>
              <w:spacing w:before="0" w:after="0"/>
              <w:rPr>
                <w:color w:val="auto"/>
                <w:szCs w:val="20"/>
              </w:rPr>
            </w:pPr>
            <w:r w:rsidRPr="00D446B1">
              <w:rPr>
                <w:rFonts w:cs="Calibri"/>
                <w:color w:val="auto"/>
                <w:szCs w:val="20"/>
              </w:rPr>
              <w:t>FSKDIG003</w:t>
            </w:r>
          </w:p>
        </w:tc>
        <w:tc>
          <w:tcPr>
            <w:tcW w:w="6663" w:type="dxa"/>
            <w:vAlign w:val="center"/>
          </w:tcPr>
          <w:p w14:paraId="0221E7FF" w14:textId="77777777" w:rsidR="0021462F" w:rsidRPr="00D446B1" w:rsidRDefault="0021462F" w:rsidP="0021462F">
            <w:pPr>
              <w:pStyle w:val="VCAAtablecondensed"/>
              <w:spacing w:before="0" w:after="0"/>
              <w:rPr>
                <w:color w:val="auto"/>
                <w:szCs w:val="20"/>
              </w:rPr>
            </w:pPr>
            <w:r w:rsidRPr="00D446B1">
              <w:rPr>
                <w:rFonts w:cs="Calibri"/>
                <w:szCs w:val="20"/>
              </w:rPr>
              <w:t>Use digital technology</w:t>
            </w:r>
            <w:r>
              <w:rPr>
                <w:rFonts w:cs="Calibri"/>
                <w:szCs w:val="20"/>
              </w:rPr>
              <w:t xml:space="preserve"> for non-routine workplace tasks</w:t>
            </w:r>
          </w:p>
        </w:tc>
        <w:tc>
          <w:tcPr>
            <w:tcW w:w="1847" w:type="dxa"/>
            <w:vAlign w:val="center"/>
          </w:tcPr>
          <w:p w14:paraId="69CDD0E8" w14:textId="77777777" w:rsidR="0021462F" w:rsidRPr="00D446B1" w:rsidRDefault="0021462F" w:rsidP="0021462F">
            <w:pPr>
              <w:pStyle w:val="VCAAtablecondensed"/>
              <w:spacing w:before="0" w:after="0"/>
              <w:jc w:val="center"/>
              <w:rPr>
                <w:szCs w:val="20"/>
              </w:rPr>
            </w:pPr>
            <w:r w:rsidRPr="00D446B1">
              <w:rPr>
                <w:szCs w:val="20"/>
              </w:rPr>
              <w:t>15</w:t>
            </w:r>
          </w:p>
        </w:tc>
      </w:tr>
      <w:tr w:rsidR="0021462F" w:rsidRPr="00D446B1" w14:paraId="75A3DA00"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33A698B" w14:textId="77777777" w:rsidR="0021462F" w:rsidRPr="00D446B1" w:rsidRDefault="0021462F" w:rsidP="0021462F">
            <w:pPr>
              <w:pStyle w:val="VCAAtablecondensed"/>
              <w:spacing w:before="0" w:after="0"/>
              <w:rPr>
                <w:color w:val="auto"/>
                <w:szCs w:val="20"/>
              </w:rPr>
            </w:pPr>
            <w:r w:rsidRPr="00D446B1">
              <w:rPr>
                <w:rFonts w:cs="Calibri"/>
                <w:color w:val="auto"/>
                <w:szCs w:val="20"/>
              </w:rPr>
              <w:t>FSKDIG002^</w:t>
            </w:r>
          </w:p>
        </w:tc>
        <w:tc>
          <w:tcPr>
            <w:tcW w:w="6663" w:type="dxa"/>
            <w:vAlign w:val="center"/>
          </w:tcPr>
          <w:p w14:paraId="32EFCC11" w14:textId="77777777" w:rsidR="0021462F" w:rsidRPr="00D446B1" w:rsidRDefault="0021462F" w:rsidP="0021462F">
            <w:pPr>
              <w:pStyle w:val="VCAAtablecondensed"/>
              <w:spacing w:before="0" w:after="0"/>
              <w:rPr>
                <w:color w:val="auto"/>
                <w:szCs w:val="20"/>
              </w:rPr>
            </w:pPr>
            <w:r w:rsidRPr="00D446B1">
              <w:rPr>
                <w:rFonts w:cs="Calibri"/>
                <w:color w:val="auto"/>
                <w:szCs w:val="20"/>
              </w:rPr>
              <w:t>Use digital technology for routine and simple workplace tasks</w:t>
            </w:r>
          </w:p>
        </w:tc>
        <w:tc>
          <w:tcPr>
            <w:tcW w:w="1847" w:type="dxa"/>
            <w:vAlign w:val="center"/>
          </w:tcPr>
          <w:p w14:paraId="34748876" w14:textId="77777777" w:rsidR="0021462F" w:rsidRPr="00D446B1" w:rsidRDefault="0021462F" w:rsidP="0021462F">
            <w:pPr>
              <w:pStyle w:val="VCAAtablecondensed"/>
              <w:spacing w:before="0" w:after="0"/>
              <w:jc w:val="center"/>
              <w:rPr>
                <w:szCs w:val="20"/>
              </w:rPr>
            </w:pPr>
            <w:r w:rsidRPr="00D446B1">
              <w:rPr>
                <w:szCs w:val="20"/>
              </w:rPr>
              <w:t>10</w:t>
            </w:r>
          </w:p>
        </w:tc>
      </w:tr>
      <w:tr w:rsidR="0021462F" w:rsidRPr="00D446B1" w14:paraId="200C268E"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9EF289D" w14:textId="77777777" w:rsidR="0021462F" w:rsidRPr="00D446B1" w:rsidRDefault="0021462F" w:rsidP="0021462F">
            <w:pPr>
              <w:pStyle w:val="VCAAtablecondensed"/>
              <w:spacing w:before="0" w:after="0"/>
              <w:rPr>
                <w:color w:val="auto"/>
                <w:szCs w:val="20"/>
              </w:rPr>
            </w:pPr>
            <w:r w:rsidRPr="00D446B1">
              <w:rPr>
                <w:rFonts w:cs="Calibri Light"/>
                <w:color w:val="auto"/>
                <w:szCs w:val="20"/>
              </w:rPr>
              <w:t>BSBOPS101^</w:t>
            </w:r>
          </w:p>
        </w:tc>
        <w:tc>
          <w:tcPr>
            <w:tcW w:w="6663" w:type="dxa"/>
            <w:vAlign w:val="center"/>
          </w:tcPr>
          <w:p w14:paraId="56F5D731" w14:textId="77777777" w:rsidR="0021462F" w:rsidRPr="00D446B1" w:rsidRDefault="0021462F" w:rsidP="0021462F">
            <w:pPr>
              <w:pStyle w:val="VCAAtablecondensed"/>
              <w:spacing w:before="0" w:after="0"/>
              <w:rPr>
                <w:color w:val="auto"/>
                <w:szCs w:val="20"/>
              </w:rPr>
            </w:pPr>
            <w:r w:rsidRPr="00D446B1">
              <w:rPr>
                <w:rFonts w:cs="Calibri Light"/>
                <w:color w:val="auto"/>
                <w:szCs w:val="20"/>
              </w:rPr>
              <w:t>Use business resources</w:t>
            </w:r>
          </w:p>
        </w:tc>
        <w:tc>
          <w:tcPr>
            <w:tcW w:w="1847" w:type="dxa"/>
            <w:vAlign w:val="center"/>
          </w:tcPr>
          <w:p w14:paraId="304D4992" w14:textId="77777777" w:rsidR="0021462F" w:rsidRPr="00D446B1" w:rsidRDefault="0021462F" w:rsidP="0021462F">
            <w:pPr>
              <w:pStyle w:val="VCAAtablecondensed"/>
              <w:spacing w:before="0" w:after="0"/>
              <w:jc w:val="center"/>
              <w:rPr>
                <w:szCs w:val="20"/>
              </w:rPr>
            </w:pPr>
            <w:r w:rsidRPr="00D446B1">
              <w:rPr>
                <w:szCs w:val="20"/>
              </w:rPr>
              <w:t>15</w:t>
            </w:r>
          </w:p>
        </w:tc>
      </w:tr>
      <w:tr w:rsidR="0021462F" w:rsidRPr="00D446B1" w14:paraId="7C4BA1D1"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0D2FD820" w14:textId="77777777" w:rsidR="0021462F" w:rsidRPr="00D446B1" w:rsidRDefault="0021462F" w:rsidP="0021462F">
            <w:pPr>
              <w:pStyle w:val="VCAAtablecondensed"/>
              <w:spacing w:before="0" w:after="0"/>
              <w:rPr>
                <w:color w:val="auto"/>
                <w:szCs w:val="20"/>
              </w:rPr>
            </w:pPr>
            <w:r w:rsidRPr="00D446B1">
              <w:rPr>
                <w:rFonts w:cs="Calibri Light"/>
                <w:color w:val="auto"/>
                <w:szCs w:val="20"/>
              </w:rPr>
              <w:t>ICTICT211^</w:t>
            </w:r>
          </w:p>
        </w:tc>
        <w:tc>
          <w:tcPr>
            <w:tcW w:w="6663" w:type="dxa"/>
            <w:vAlign w:val="center"/>
          </w:tcPr>
          <w:p w14:paraId="7F83027C" w14:textId="77777777" w:rsidR="0021462F" w:rsidRPr="00D446B1" w:rsidRDefault="0021462F" w:rsidP="0021462F">
            <w:pPr>
              <w:pStyle w:val="VCAAtablecondensed"/>
              <w:spacing w:before="0" w:after="0"/>
              <w:rPr>
                <w:color w:val="auto"/>
                <w:szCs w:val="20"/>
              </w:rPr>
            </w:pPr>
            <w:r w:rsidRPr="00D446B1">
              <w:rPr>
                <w:rFonts w:cs="Calibri Light"/>
                <w:color w:val="auto"/>
                <w:szCs w:val="20"/>
              </w:rPr>
              <w:t>Identify and use basic</w:t>
            </w:r>
            <w:r>
              <w:rPr>
                <w:rFonts w:cs="Calibri Light"/>
                <w:color w:val="auto"/>
                <w:szCs w:val="20"/>
              </w:rPr>
              <w:t xml:space="preserve"> current</w:t>
            </w:r>
            <w:r w:rsidRPr="00D446B1">
              <w:rPr>
                <w:rFonts w:cs="Calibri Light"/>
                <w:color w:val="auto"/>
                <w:szCs w:val="20"/>
              </w:rPr>
              <w:t xml:space="preserve"> industry specific technologies</w:t>
            </w:r>
          </w:p>
        </w:tc>
        <w:tc>
          <w:tcPr>
            <w:tcW w:w="1847" w:type="dxa"/>
            <w:vAlign w:val="center"/>
          </w:tcPr>
          <w:p w14:paraId="60035E75" w14:textId="77777777" w:rsidR="0021462F" w:rsidRPr="00D446B1" w:rsidRDefault="0021462F" w:rsidP="0021462F">
            <w:pPr>
              <w:pStyle w:val="VCAAtablecondensed"/>
              <w:spacing w:before="0" w:after="0"/>
              <w:jc w:val="center"/>
              <w:rPr>
                <w:szCs w:val="20"/>
              </w:rPr>
            </w:pPr>
            <w:r w:rsidRPr="00D446B1">
              <w:rPr>
                <w:szCs w:val="20"/>
              </w:rPr>
              <w:t>40</w:t>
            </w:r>
          </w:p>
        </w:tc>
      </w:tr>
      <w:tr w:rsidR="0021462F" w:rsidRPr="00D446B1" w14:paraId="1F07C3A8"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7C8BBDAB" w14:textId="77777777" w:rsidR="0021462F" w:rsidRPr="00D446B1" w:rsidRDefault="0021462F" w:rsidP="0021462F">
            <w:pPr>
              <w:pStyle w:val="VCAAtablecondensed"/>
              <w:spacing w:before="0" w:after="0"/>
              <w:rPr>
                <w:rFonts w:cs="Calibri Light"/>
                <w:szCs w:val="20"/>
              </w:rPr>
            </w:pPr>
            <w:r w:rsidRPr="001A1BBE">
              <w:rPr>
                <w:rFonts w:cs="Calibri Light"/>
                <w:szCs w:val="20"/>
              </w:rPr>
              <w:t>ICTICT221</w:t>
            </w:r>
          </w:p>
        </w:tc>
        <w:tc>
          <w:tcPr>
            <w:tcW w:w="6663" w:type="dxa"/>
            <w:vAlign w:val="center"/>
          </w:tcPr>
          <w:p w14:paraId="17F834F2" w14:textId="77777777" w:rsidR="0021462F" w:rsidRPr="00D446B1" w:rsidRDefault="0021462F" w:rsidP="0021462F">
            <w:pPr>
              <w:pStyle w:val="VCAAtablecondensed"/>
              <w:spacing w:before="0" w:after="0"/>
              <w:rPr>
                <w:rFonts w:cs="Calibri Light"/>
                <w:szCs w:val="20"/>
              </w:rPr>
            </w:pPr>
            <w:r w:rsidRPr="001A1BBE">
              <w:rPr>
                <w:rFonts w:cs="Calibri Light"/>
                <w:szCs w:val="20"/>
              </w:rPr>
              <w:t>Identify and use specific industry standard technologies</w:t>
            </w:r>
          </w:p>
        </w:tc>
        <w:tc>
          <w:tcPr>
            <w:tcW w:w="1847" w:type="dxa"/>
            <w:vAlign w:val="center"/>
          </w:tcPr>
          <w:p w14:paraId="2813EA14" w14:textId="77777777" w:rsidR="0021462F" w:rsidRPr="00D446B1" w:rsidRDefault="0021462F" w:rsidP="0021462F">
            <w:pPr>
              <w:pStyle w:val="VCAAtablecondensed"/>
              <w:spacing w:before="0" w:after="0"/>
              <w:jc w:val="center"/>
              <w:rPr>
                <w:szCs w:val="20"/>
              </w:rPr>
            </w:pPr>
            <w:r>
              <w:rPr>
                <w:szCs w:val="20"/>
              </w:rPr>
              <w:t>40</w:t>
            </w:r>
          </w:p>
        </w:tc>
      </w:tr>
      <w:tr w:rsidR="0021462F" w:rsidRPr="00D446B1" w14:paraId="7D1EBA3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07E9B4F7" w14:textId="77777777" w:rsidR="0021462F" w:rsidRPr="00D446B1" w:rsidRDefault="0021462F" w:rsidP="0021462F">
            <w:pPr>
              <w:pStyle w:val="VCAAtablecondensed"/>
              <w:spacing w:before="0" w:after="0"/>
              <w:rPr>
                <w:color w:val="auto"/>
                <w:szCs w:val="20"/>
              </w:rPr>
            </w:pPr>
            <w:r w:rsidRPr="00D446B1">
              <w:rPr>
                <w:rFonts w:cs="Calibri"/>
                <w:color w:val="auto"/>
                <w:szCs w:val="20"/>
              </w:rPr>
              <w:t>FSKOCM006#</w:t>
            </w:r>
          </w:p>
        </w:tc>
        <w:tc>
          <w:tcPr>
            <w:tcW w:w="6663" w:type="dxa"/>
            <w:vAlign w:val="center"/>
          </w:tcPr>
          <w:p w14:paraId="2BD00C4C" w14:textId="77777777" w:rsidR="0021462F" w:rsidRPr="00D446B1" w:rsidRDefault="0021462F" w:rsidP="0021462F">
            <w:pPr>
              <w:pStyle w:val="VCAAtablecondensed"/>
              <w:spacing w:before="0" w:after="0"/>
              <w:rPr>
                <w:color w:val="auto"/>
                <w:szCs w:val="20"/>
              </w:rPr>
            </w:pPr>
            <w:r w:rsidRPr="00D446B1">
              <w:rPr>
                <w:rFonts w:cs="Calibri"/>
                <w:color w:val="auto"/>
                <w:szCs w:val="20"/>
              </w:rPr>
              <w:t>Use oral communication skills to participate in workplace teams</w:t>
            </w:r>
          </w:p>
        </w:tc>
        <w:tc>
          <w:tcPr>
            <w:tcW w:w="1847" w:type="dxa"/>
            <w:vAlign w:val="center"/>
          </w:tcPr>
          <w:p w14:paraId="67748BA9" w14:textId="77777777" w:rsidR="0021462F" w:rsidRPr="00D446B1" w:rsidRDefault="0021462F" w:rsidP="0021462F">
            <w:pPr>
              <w:pStyle w:val="VCAAtablecondensed"/>
              <w:spacing w:before="0" w:after="0"/>
              <w:jc w:val="center"/>
              <w:rPr>
                <w:szCs w:val="20"/>
              </w:rPr>
            </w:pPr>
            <w:r w:rsidRPr="00D446B1">
              <w:rPr>
                <w:szCs w:val="20"/>
              </w:rPr>
              <w:t>10</w:t>
            </w:r>
          </w:p>
        </w:tc>
      </w:tr>
      <w:tr w:rsidR="0021462F" w:rsidRPr="00D446B1" w14:paraId="28EECB94"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1EDBD34A" w14:textId="77777777" w:rsidR="0021462F" w:rsidRPr="00D446B1" w:rsidRDefault="0021462F" w:rsidP="0021462F">
            <w:pPr>
              <w:pStyle w:val="VCAAtablecondensed"/>
              <w:spacing w:before="0" w:after="0"/>
              <w:rPr>
                <w:rFonts w:cs="Calibri"/>
                <w:color w:val="auto"/>
                <w:szCs w:val="20"/>
              </w:rPr>
            </w:pPr>
            <w:r w:rsidRPr="00D446B1">
              <w:rPr>
                <w:rFonts w:cs="Calibri"/>
                <w:color w:val="auto"/>
                <w:szCs w:val="20"/>
              </w:rPr>
              <w:t>FSKLRG011#</w:t>
            </w:r>
          </w:p>
        </w:tc>
        <w:tc>
          <w:tcPr>
            <w:tcW w:w="6663" w:type="dxa"/>
            <w:vAlign w:val="center"/>
          </w:tcPr>
          <w:p w14:paraId="72456D9C" w14:textId="77777777" w:rsidR="0021462F" w:rsidRPr="00D446B1" w:rsidRDefault="0021462F" w:rsidP="0021462F">
            <w:pPr>
              <w:pStyle w:val="VCAAtablecondensed"/>
              <w:spacing w:before="0" w:after="0"/>
              <w:rPr>
                <w:color w:val="auto"/>
                <w:szCs w:val="20"/>
              </w:rPr>
            </w:pPr>
            <w:r w:rsidRPr="00D446B1">
              <w:rPr>
                <w:rFonts w:cs="Calibri"/>
                <w:color w:val="auto"/>
                <w:szCs w:val="20"/>
              </w:rPr>
              <w:t>Use routine strategies for work-related learning</w:t>
            </w:r>
          </w:p>
        </w:tc>
        <w:tc>
          <w:tcPr>
            <w:tcW w:w="1847" w:type="dxa"/>
            <w:vAlign w:val="center"/>
          </w:tcPr>
          <w:p w14:paraId="6C8AEE8F" w14:textId="77777777" w:rsidR="0021462F" w:rsidRPr="00D446B1" w:rsidRDefault="0021462F" w:rsidP="0021462F">
            <w:pPr>
              <w:pStyle w:val="VCAAtablecondensed"/>
              <w:spacing w:before="0" w:after="0"/>
              <w:jc w:val="center"/>
              <w:rPr>
                <w:szCs w:val="20"/>
              </w:rPr>
            </w:pPr>
            <w:r w:rsidRPr="00D446B1">
              <w:rPr>
                <w:szCs w:val="20"/>
              </w:rPr>
              <w:t>10</w:t>
            </w:r>
          </w:p>
        </w:tc>
      </w:tr>
      <w:tr w:rsidR="0021462F" w:rsidRPr="00D446B1" w14:paraId="59BACFE5"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8359" w:type="dxa"/>
            <w:gridSpan w:val="2"/>
            <w:vAlign w:val="center"/>
          </w:tcPr>
          <w:p w14:paraId="6C04A855" w14:textId="77777777" w:rsidR="0021462F" w:rsidRPr="00D446B1" w:rsidRDefault="0021462F" w:rsidP="0021462F">
            <w:pPr>
              <w:pStyle w:val="VCAAtablecondensed"/>
              <w:spacing w:before="0" w:after="0"/>
              <w:jc w:val="right"/>
              <w:rPr>
                <w:szCs w:val="20"/>
              </w:rPr>
            </w:pPr>
            <w:r w:rsidRPr="00D446B1">
              <w:rPr>
                <w:b/>
                <w:color w:val="000000"/>
                <w:szCs w:val="20"/>
              </w:rPr>
              <w:t>Minimum Elective Units Subtotal:</w:t>
            </w:r>
          </w:p>
        </w:tc>
        <w:tc>
          <w:tcPr>
            <w:tcW w:w="1847" w:type="dxa"/>
            <w:vAlign w:val="center"/>
          </w:tcPr>
          <w:p w14:paraId="09BAAE3B" w14:textId="77777777" w:rsidR="0021462F" w:rsidRPr="00D446B1" w:rsidRDefault="0021462F" w:rsidP="0021462F">
            <w:pPr>
              <w:pStyle w:val="VCAAtablecondensed"/>
              <w:spacing w:before="0" w:after="0"/>
              <w:jc w:val="center"/>
              <w:rPr>
                <w:b/>
                <w:szCs w:val="20"/>
              </w:rPr>
            </w:pPr>
            <w:r w:rsidRPr="00D446B1">
              <w:rPr>
                <w:b/>
                <w:szCs w:val="20"/>
              </w:rPr>
              <w:t>50</w:t>
            </w:r>
          </w:p>
        </w:tc>
      </w:tr>
      <w:tr w:rsidR="0021462F" w:rsidRPr="00D446B1" w14:paraId="7D32B0C7"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8359" w:type="dxa"/>
            <w:gridSpan w:val="2"/>
            <w:vAlign w:val="center"/>
          </w:tcPr>
          <w:p w14:paraId="6EC66273" w14:textId="77777777" w:rsidR="0021462F" w:rsidRPr="00D446B1" w:rsidRDefault="0021462F" w:rsidP="0021462F">
            <w:pPr>
              <w:pStyle w:val="VCAAtablecondensed"/>
              <w:spacing w:before="0" w:after="0"/>
              <w:jc w:val="right"/>
              <w:rPr>
                <w:szCs w:val="20"/>
              </w:rPr>
            </w:pPr>
            <w:r w:rsidRPr="00D446B1">
              <w:rPr>
                <w:b/>
                <w:bCs/>
                <w:color w:val="000000"/>
                <w:szCs w:val="20"/>
              </w:rPr>
              <w:t>Minimum Total for VCE VET Units 1 and 2:</w:t>
            </w:r>
          </w:p>
        </w:tc>
        <w:tc>
          <w:tcPr>
            <w:tcW w:w="1847" w:type="dxa"/>
            <w:vAlign w:val="center"/>
          </w:tcPr>
          <w:p w14:paraId="4BBBC2F3" w14:textId="77777777" w:rsidR="0021462F" w:rsidRPr="00D446B1" w:rsidRDefault="0021462F" w:rsidP="0021462F">
            <w:pPr>
              <w:pStyle w:val="VCAAtablecondensed"/>
              <w:spacing w:before="0" w:after="0"/>
              <w:jc w:val="center"/>
              <w:rPr>
                <w:b/>
                <w:szCs w:val="20"/>
              </w:rPr>
            </w:pPr>
            <w:r w:rsidRPr="00D446B1">
              <w:rPr>
                <w:b/>
                <w:szCs w:val="20"/>
              </w:rPr>
              <w:t>180</w:t>
            </w:r>
          </w:p>
        </w:tc>
      </w:tr>
    </w:tbl>
    <w:p w14:paraId="1CB4AD98" w14:textId="47F17C73" w:rsidR="0021462F" w:rsidRPr="004E2063" w:rsidRDefault="0021462F" w:rsidP="0021462F">
      <w:pPr>
        <w:pStyle w:val="VCAAHeading5"/>
      </w:pPr>
      <w:r w:rsidRPr="004E2063">
        <w:t xml:space="preserve">Training Package Skill Set  </w:t>
      </w:r>
      <w:r w:rsidRPr="004E2063">
        <w:tab/>
      </w:r>
    </w:p>
    <w:p w14:paraId="5A7457E4" w14:textId="77777777" w:rsidR="0021462F" w:rsidRPr="00174C09" w:rsidRDefault="0021462F" w:rsidP="0021462F">
      <w:pPr>
        <w:pStyle w:val="VCAAbody"/>
      </w:pPr>
      <w:r w:rsidRPr="00174C09">
        <w:t>^BSBSS00124: Workpla</w:t>
      </w:r>
      <w:r>
        <w:t>ce IT Foundations Skill Set (4 U</w:t>
      </w:r>
      <w:r w:rsidRPr="00174C09">
        <w:t>nits</w:t>
      </w:r>
      <w:r>
        <w:t xml:space="preserve"> of Competency</w:t>
      </w:r>
      <w:r w:rsidRPr="00174C09">
        <w:t xml:space="preserve"> = 85 hours) </w:t>
      </w:r>
    </w:p>
    <w:p w14:paraId="3C5C9E18" w14:textId="77777777" w:rsidR="0021462F" w:rsidRDefault="0021462F" w:rsidP="0021462F">
      <w:pPr>
        <w:pStyle w:val="VCAAbody"/>
      </w:pPr>
      <w:r w:rsidRPr="00174C09">
        <w:t xml:space="preserve">#BSBSS00125: Workplace Foundation Skills Set (4 </w:t>
      </w:r>
      <w:r>
        <w:t>U</w:t>
      </w:r>
      <w:r w:rsidRPr="00174C09">
        <w:t>nits</w:t>
      </w:r>
      <w:r>
        <w:t xml:space="preserve"> of Competency</w:t>
      </w:r>
      <w:r w:rsidRPr="00174C09">
        <w:t xml:space="preserve"> = 60 hours)</w:t>
      </w:r>
    </w:p>
    <w:p w14:paraId="083D796F" w14:textId="77777777" w:rsidR="0021462F" w:rsidRPr="004E2063" w:rsidRDefault="0021462F" w:rsidP="0021462F">
      <w:pPr>
        <w:pStyle w:val="VCAAHeading5"/>
      </w:pPr>
      <w:r w:rsidRPr="004E2063">
        <w:t>Transition arrangements</w:t>
      </w:r>
    </w:p>
    <w:p w14:paraId="39685DAF" w14:textId="77777777" w:rsidR="0021462F" w:rsidRPr="004E2063" w:rsidRDefault="0021462F" w:rsidP="0021462F">
      <w:pPr>
        <w:pStyle w:val="VCAAbody"/>
      </w:pPr>
      <w:r w:rsidRPr="004E2063">
        <w:t>All students commencing training from January 2023 and beyond will be required to be enrolled in BSB20120 Certificate II in Workplace Skills (Release 2).</w:t>
      </w:r>
    </w:p>
    <w:p w14:paraId="73DECB8D" w14:textId="77777777" w:rsidR="0021462F" w:rsidRPr="004E2063" w:rsidRDefault="0021462F" w:rsidP="0021462F">
      <w:pPr>
        <w:pStyle w:val="VCAAHeading5"/>
        <w:rPr>
          <w:highlight w:val="yellow"/>
        </w:rPr>
      </w:pPr>
      <w:r w:rsidRPr="004E2063">
        <w:t>VASS Training Package Industry Group</w:t>
      </w:r>
    </w:p>
    <w:p w14:paraId="1A2A8647" w14:textId="56069F4E" w:rsidR="00391D8A" w:rsidRDefault="0021462F" w:rsidP="0021462F">
      <w:pPr>
        <w:pStyle w:val="VCAAbody"/>
      </w:pPr>
      <w:r w:rsidRPr="004E2063">
        <w:t xml:space="preserve">BSB20120 Certificate II in Workplace Skills (Release 2) is included within the </w:t>
      </w:r>
      <w:r w:rsidRPr="00961DC3">
        <w:rPr>
          <w:b/>
          <w:bCs/>
        </w:rPr>
        <w:t>BSB</w:t>
      </w:r>
      <w:r w:rsidRPr="004E2063">
        <w:t xml:space="preserve"> VASS Training Package Industry Group for credit </w:t>
      </w:r>
      <w:proofErr w:type="gramStart"/>
      <w:r w:rsidRPr="004E2063">
        <w:t>purposes</w:t>
      </w:r>
      <w:bookmarkEnd w:id="51"/>
      <w:bookmarkEnd w:id="52"/>
      <w:proofErr w:type="gramEnd"/>
    </w:p>
    <w:p w14:paraId="72BC6308" w14:textId="77777777" w:rsidR="000A354F" w:rsidRDefault="000A354F" w:rsidP="00DB6BDA">
      <w:pPr>
        <w:pStyle w:val="VCAAcaptionsandfootnotes"/>
        <w:ind w:left="284" w:hanging="284"/>
      </w:pPr>
    </w:p>
    <w:p w14:paraId="670B48D8" w14:textId="1845E8AA" w:rsidR="00407EEE" w:rsidRDefault="00407EEE">
      <w:bookmarkStart w:id="54" w:name="_Toc535917113"/>
      <w:r>
        <w:br w:type="page"/>
      </w:r>
    </w:p>
    <w:p w14:paraId="1086CE9E" w14:textId="77777777" w:rsidR="00D10639" w:rsidRDefault="00D10639" w:rsidP="00193BDE">
      <w:pPr>
        <w:pStyle w:val="VCAAHeading2"/>
        <w:rPr>
          <w:noProof/>
        </w:rPr>
      </w:pPr>
      <w:bookmarkStart w:id="55" w:name="_Toc164161505"/>
      <w:r w:rsidRPr="00211CEF">
        <w:rPr>
          <w:noProof/>
        </w:rPr>
        <w:lastRenderedPageBreak/>
        <w:t>BSB30120 Certificate III in Business</w:t>
      </w:r>
      <w:r>
        <w:rPr>
          <w:noProof/>
        </w:rPr>
        <w:t xml:space="preserve"> (Release 2)</w:t>
      </w:r>
      <w:bookmarkEnd w:id="55"/>
    </w:p>
    <w:tbl>
      <w:tblPr>
        <w:tblStyle w:val="VCAAclosedtable"/>
        <w:tblW w:w="10206" w:type="dxa"/>
        <w:tblLook w:val="04A0" w:firstRow="1" w:lastRow="0" w:firstColumn="1" w:lastColumn="0" w:noHBand="0" w:noVBand="1"/>
        <w:tblCaption w:val="Table two"/>
        <w:tblDescription w:val="VCAA open table style"/>
      </w:tblPr>
      <w:tblGrid>
        <w:gridCol w:w="1696"/>
        <w:gridCol w:w="6663"/>
        <w:gridCol w:w="1847"/>
      </w:tblGrid>
      <w:tr w:rsidR="00D10639" w:rsidRPr="000D6258" w14:paraId="434A67EE" w14:textId="77777777" w:rsidTr="00193BDE">
        <w:trPr>
          <w:cnfStyle w:val="100000000000" w:firstRow="1" w:lastRow="0" w:firstColumn="0" w:lastColumn="0" w:oddVBand="0" w:evenVBand="0" w:oddHBand="0" w:evenHBand="0" w:firstRowFirstColumn="0" w:firstRowLastColumn="0" w:lastRowFirstColumn="0" w:lastRowLastColumn="0"/>
          <w:trHeight w:val="340"/>
        </w:trPr>
        <w:tc>
          <w:tcPr>
            <w:tcW w:w="1696" w:type="dxa"/>
            <w:vAlign w:val="center"/>
          </w:tcPr>
          <w:p w14:paraId="1EB14078" w14:textId="77777777" w:rsidR="00D10639" w:rsidRPr="000D6258" w:rsidRDefault="00D10639" w:rsidP="00271771">
            <w:pPr>
              <w:pStyle w:val="VCAAtablecondensed"/>
              <w:spacing w:before="0" w:after="0"/>
              <w:rPr>
                <w:sz w:val="20"/>
                <w:szCs w:val="20"/>
              </w:rPr>
            </w:pPr>
            <w:r w:rsidRPr="004A59CA">
              <w:rPr>
                <w:sz w:val="20"/>
                <w:szCs w:val="20"/>
              </w:rPr>
              <w:t>Code</w:t>
            </w:r>
          </w:p>
        </w:tc>
        <w:tc>
          <w:tcPr>
            <w:tcW w:w="6663" w:type="dxa"/>
            <w:vAlign w:val="center"/>
          </w:tcPr>
          <w:p w14:paraId="1102F07F" w14:textId="77777777" w:rsidR="00D10639" w:rsidRPr="000D6258" w:rsidRDefault="00D10639" w:rsidP="00271771">
            <w:pPr>
              <w:pStyle w:val="VCAAtablecondensed"/>
              <w:spacing w:before="0" w:after="0"/>
              <w:rPr>
                <w:sz w:val="20"/>
                <w:szCs w:val="20"/>
              </w:rPr>
            </w:pPr>
            <w:r w:rsidRPr="004A59CA">
              <w:rPr>
                <w:sz w:val="20"/>
                <w:szCs w:val="20"/>
              </w:rPr>
              <w:t>Unit Title</w:t>
            </w:r>
          </w:p>
        </w:tc>
        <w:tc>
          <w:tcPr>
            <w:tcW w:w="1847" w:type="dxa"/>
            <w:vAlign w:val="center"/>
          </w:tcPr>
          <w:p w14:paraId="38D0F4C1" w14:textId="77777777" w:rsidR="00D10639" w:rsidRPr="000D6258" w:rsidRDefault="00D10639" w:rsidP="00271771">
            <w:pPr>
              <w:pStyle w:val="VCAAtablecondensed"/>
              <w:spacing w:before="0" w:after="0"/>
              <w:jc w:val="center"/>
              <w:rPr>
                <w:sz w:val="20"/>
                <w:szCs w:val="20"/>
              </w:rPr>
            </w:pPr>
            <w:r w:rsidRPr="004A59CA">
              <w:rPr>
                <w:sz w:val="20"/>
                <w:szCs w:val="20"/>
              </w:rPr>
              <w:t>Nominal Hours</w:t>
            </w:r>
          </w:p>
        </w:tc>
      </w:tr>
      <w:tr w:rsidR="00D10639" w:rsidRPr="000D6258" w14:paraId="4B19B667"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1881EACF" w14:textId="77777777" w:rsidR="00D10639" w:rsidRPr="000D6258" w:rsidRDefault="00D10639" w:rsidP="00271771">
            <w:pPr>
              <w:pStyle w:val="VCAAtablecondensed"/>
              <w:spacing w:before="0" w:after="0"/>
              <w:rPr>
                <w:szCs w:val="20"/>
              </w:rPr>
            </w:pPr>
            <w:r>
              <w:rPr>
                <w:b/>
                <w:color w:val="000000"/>
                <w:szCs w:val="20"/>
              </w:rPr>
              <w:t>Units 1 and 2</w:t>
            </w:r>
          </w:p>
        </w:tc>
      </w:tr>
      <w:tr w:rsidR="00D10639" w:rsidRPr="000D6258" w14:paraId="663F43F0"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347777E4" w14:textId="77777777" w:rsidR="00D10639" w:rsidRPr="000D6258" w:rsidRDefault="00D10639" w:rsidP="00271771">
            <w:pPr>
              <w:pStyle w:val="VCAAtablecondensed"/>
              <w:spacing w:before="0" w:after="0"/>
              <w:rPr>
                <w:szCs w:val="20"/>
              </w:rPr>
            </w:pPr>
            <w:r>
              <w:rPr>
                <w:b/>
                <w:color w:val="000000"/>
                <w:szCs w:val="20"/>
              </w:rPr>
              <w:t>Compulsory U</w:t>
            </w:r>
            <w:r w:rsidRPr="004B06A2">
              <w:rPr>
                <w:b/>
                <w:color w:val="000000"/>
                <w:szCs w:val="20"/>
              </w:rPr>
              <w:t>nits:</w:t>
            </w:r>
          </w:p>
        </w:tc>
      </w:tr>
      <w:tr w:rsidR="00D10639" w:rsidRPr="000D6258" w14:paraId="59450A56"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41E2D6C"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BSBPEF201</w:t>
            </w:r>
          </w:p>
        </w:tc>
        <w:tc>
          <w:tcPr>
            <w:tcW w:w="6663" w:type="dxa"/>
            <w:vAlign w:val="center"/>
          </w:tcPr>
          <w:p w14:paraId="34C15CE8"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Support personal wellbeing in the workplace</w:t>
            </w:r>
          </w:p>
        </w:tc>
        <w:tc>
          <w:tcPr>
            <w:tcW w:w="1847" w:type="dxa"/>
            <w:vAlign w:val="center"/>
          </w:tcPr>
          <w:p w14:paraId="7915ED7F" w14:textId="77777777" w:rsidR="00D10639" w:rsidRPr="000D6258" w:rsidRDefault="00D10639" w:rsidP="00271771">
            <w:pPr>
              <w:pStyle w:val="VCAAtablecondensed"/>
              <w:spacing w:before="0" w:after="0"/>
              <w:jc w:val="center"/>
              <w:rPr>
                <w:szCs w:val="20"/>
              </w:rPr>
            </w:pPr>
            <w:r w:rsidRPr="00B45CC4">
              <w:rPr>
                <w:rFonts w:cs="Calibri"/>
                <w:color w:val="auto"/>
                <w:szCs w:val="20"/>
              </w:rPr>
              <w:t>50</w:t>
            </w:r>
          </w:p>
        </w:tc>
      </w:tr>
      <w:tr w:rsidR="00D10639" w:rsidRPr="000D6258" w14:paraId="5DAC4171"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8AA5FFB" w14:textId="77777777" w:rsidR="00D10639" w:rsidRPr="000D6258" w:rsidRDefault="00D10639" w:rsidP="00271771">
            <w:pPr>
              <w:pStyle w:val="VCAAtablecondensed"/>
              <w:spacing w:before="0" w:after="0"/>
              <w:rPr>
                <w:szCs w:val="20"/>
              </w:rPr>
            </w:pPr>
            <w:r w:rsidRPr="005F1C06">
              <w:rPr>
                <w:rFonts w:cs="Calibri"/>
                <w:color w:val="auto"/>
                <w:szCs w:val="20"/>
              </w:rPr>
              <w:t>BSBSUS211</w:t>
            </w:r>
          </w:p>
        </w:tc>
        <w:tc>
          <w:tcPr>
            <w:tcW w:w="6663" w:type="dxa"/>
            <w:vAlign w:val="center"/>
          </w:tcPr>
          <w:p w14:paraId="4B30F8C0" w14:textId="77777777" w:rsidR="00D10639" w:rsidRPr="000D6258" w:rsidRDefault="00D10639" w:rsidP="00271771">
            <w:pPr>
              <w:pStyle w:val="VCAAtablecondensed"/>
              <w:spacing w:before="0" w:after="0"/>
              <w:rPr>
                <w:szCs w:val="20"/>
              </w:rPr>
            </w:pPr>
            <w:r w:rsidRPr="005F1C06">
              <w:rPr>
                <w:rFonts w:cs="Calibri"/>
                <w:color w:val="auto"/>
                <w:szCs w:val="20"/>
              </w:rPr>
              <w:t>Participate in sustainable work practices</w:t>
            </w:r>
          </w:p>
        </w:tc>
        <w:tc>
          <w:tcPr>
            <w:tcW w:w="1847" w:type="dxa"/>
            <w:vAlign w:val="center"/>
          </w:tcPr>
          <w:p w14:paraId="30C3AC0D" w14:textId="77777777" w:rsidR="00D10639" w:rsidRPr="000D6258" w:rsidRDefault="00D10639" w:rsidP="00271771">
            <w:pPr>
              <w:pStyle w:val="VCAAtablecondensed"/>
              <w:spacing w:before="0" w:after="0"/>
              <w:jc w:val="center"/>
              <w:rPr>
                <w:szCs w:val="20"/>
              </w:rPr>
            </w:pPr>
            <w:r w:rsidRPr="00B45CC4">
              <w:rPr>
                <w:rFonts w:cs="Calibri"/>
                <w:color w:val="auto"/>
                <w:szCs w:val="20"/>
              </w:rPr>
              <w:t>20</w:t>
            </w:r>
          </w:p>
        </w:tc>
      </w:tr>
      <w:tr w:rsidR="00D10639" w:rsidRPr="000D6258" w14:paraId="4F7D9035"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34577A45" w14:textId="77777777" w:rsidR="00D10639" w:rsidRPr="000D6258" w:rsidRDefault="00D10639" w:rsidP="00271771">
            <w:pPr>
              <w:pStyle w:val="VCAAtablecondensed"/>
              <w:spacing w:before="0" w:after="0"/>
              <w:rPr>
                <w:szCs w:val="20"/>
              </w:rPr>
            </w:pPr>
            <w:r w:rsidRPr="005F1C06">
              <w:rPr>
                <w:rFonts w:cs="Calibri"/>
                <w:color w:val="auto"/>
                <w:szCs w:val="20"/>
              </w:rPr>
              <w:t>BSBTWK301</w:t>
            </w:r>
          </w:p>
        </w:tc>
        <w:tc>
          <w:tcPr>
            <w:tcW w:w="6663" w:type="dxa"/>
            <w:vAlign w:val="center"/>
          </w:tcPr>
          <w:p w14:paraId="1AFA8A53" w14:textId="77777777" w:rsidR="00D10639" w:rsidRPr="000D6258" w:rsidRDefault="00D10639" w:rsidP="00271771">
            <w:pPr>
              <w:pStyle w:val="VCAAtablecondensed"/>
              <w:spacing w:before="0" w:after="0"/>
              <w:rPr>
                <w:szCs w:val="20"/>
              </w:rPr>
            </w:pPr>
            <w:r w:rsidRPr="005F1C06">
              <w:rPr>
                <w:rFonts w:cs="Calibri"/>
                <w:color w:val="auto"/>
                <w:szCs w:val="20"/>
              </w:rPr>
              <w:t>Use inclusive work practices</w:t>
            </w:r>
          </w:p>
        </w:tc>
        <w:tc>
          <w:tcPr>
            <w:tcW w:w="1847" w:type="dxa"/>
            <w:vAlign w:val="center"/>
          </w:tcPr>
          <w:p w14:paraId="18996327" w14:textId="77777777" w:rsidR="00D10639" w:rsidRPr="000D6258" w:rsidRDefault="00D10639" w:rsidP="00271771">
            <w:pPr>
              <w:pStyle w:val="VCAAtablecondensed"/>
              <w:spacing w:before="0" w:after="0"/>
              <w:jc w:val="center"/>
              <w:rPr>
                <w:szCs w:val="20"/>
              </w:rPr>
            </w:pPr>
            <w:r w:rsidRPr="00B45CC4">
              <w:rPr>
                <w:rFonts w:cs="Calibri"/>
                <w:color w:val="auto"/>
                <w:szCs w:val="20"/>
              </w:rPr>
              <w:t>30</w:t>
            </w:r>
          </w:p>
        </w:tc>
      </w:tr>
      <w:tr w:rsidR="00D10639" w:rsidRPr="000D6258" w14:paraId="5434A031"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1F120E35" w14:textId="77777777" w:rsidR="00D10639" w:rsidRPr="000D6258" w:rsidRDefault="00D10639" w:rsidP="00271771">
            <w:pPr>
              <w:pStyle w:val="VCAAtablecondensed"/>
              <w:spacing w:before="0" w:after="0"/>
              <w:rPr>
                <w:szCs w:val="20"/>
              </w:rPr>
            </w:pPr>
            <w:r w:rsidRPr="005F1C06">
              <w:rPr>
                <w:rFonts w:cs="Calibri"/>
                <w:color w:val="auto"/>
                <w:szCs w:val="20"/>
              </w:rPr>
              <w:t>BSBWHS311</w:t>
            </w:r>
          </w:p>
        </w:tc>
        <w:tc>
          <w:tcPr>
            <w:tcW w:w="6663" w:type="dxa"/>
            <w:vAlign w:val="center"/>
          </w:tcPr>
          <w:p w14:paraId="12B7CFA3" w14:textId="77777777" w:rsidR="00D10639" w:rsidRPr="000D6258" w:rsidRDefault="00D10639" w:rsidP="00271771">
            <w:pPr>
              <w:pStyle w:val="VCAAtablecondensed"/>
              <w:spacing w:before="0" w:after="0"/>
              <w:rPr>
                <w:szCs w:val="20"/>
              </w:rPr>
            </w:pPr>
            <w:r w:rsidRPr="005F1C06">
              <w:rPr>
                <w:rFonts w:cs="Calibri"/>
                <w:color w:val="auto"/>
                <w:szCs w:val="20"/>
              </w:rPr>
              <w:t>Assist with maintaining workplace safety</w:t>
            </w:r>
          </w:p>
        </w:tc>
        <w:tc>
          <w:tcPr>
            <w:tcW w:w="1847" w:type="dxa"/>
            <w:vAlign w:val="center"/>
          </w:tcPr>
          <w:p w14:paraId="30A56586" w14:textId="77777777" w:rsidR="00D10639" w:rsidRPr="000D6258" w:rsidRDefault="00D10639" w:rsidP="00271771">
            <w:pPr>
              <w:pStyle w:val="VCAAtablecondensed"/>
              <w:spacing w:before="0" w:after="0"/>
              <w:jc w:val="center"/>
              <w:rPr>
                <w:szCs w:val="20"/>
              </w:rPr>
            </w:pPr>
            <w:r w:rsidRPr="00B45CC4">
              <w:rPr>
                <w:rFonts w:cs="Calibri"/>
                <w:color w:val="auto"/>
                <w:szCs w:val="20"/>
              </w:rPr>
              <w:t>40</w:t>
            </w:r>
          </w:p>
        </w:tc>
      </w:tr>
      <w:tr w:rsidR="00D10639" w:rsidRPr="000D6258" w14:paraId="7240B69A"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01F261D4" w14:textId="77777777" w:rsidR="00D10639" w:rsidRPr="000D6258" w:rsidRDefault="00D10639" w:rsidP="00271771">
            <w:pPr>
              <w:pStyle w:val="VCAAtablecondensed"/>
              <w:spacing w:before="0" w:after="0"/>
              <w:rPr>
                <w:szCs w:val="20"/>
              </w:rPr>
            </w:pPr>
            <w:r w:rsidRPr="005F1C06">
              <w:rPr>
                <w:rFonts w:cs="Calibri"/>
                <w:color w:val="auto"/>
                <w:szCs w:val="20"/>
              </w:rPr>
              <w:t>BSBCRT311</w:t>
            </w:r>
          </w:p>
        </w:tc>
        <w:tc>
          <w:tcPr>
            <w:tcW w:w="6663" w:type="dxa"/>
            <w:vAlign w:val="center"/>
          </w:tcPr>
          <w:p w14:paraId="4A9FB651" w14:textId="77777777" w:rsidR="00D10639" w:rsidRPr="000D6258" w:rsidRDefault="00D10639" w:rsidP="00271771">
            <w:pPr>
              <w:pStyle w:val="VCAAtablecondensed"/>
              <w:spacing w:before="0" w:after="0"/>
              <w:rPr>
                <w:szCs w:val="20"/>
              </w:rPr>
            </w:pPr>
            <w:r w:rsidRPr="005F1C06">
              <w:rPr>
                <w:rFonts w:cs="Calibri"/>
                <w:color w:val="auto"/>
                <w:szCs w:val="20"/>
              </w:rPr>
              <w:t>Apply critical thinking skills in a team environment</w:t>
            </w:r>
          </w:p>
        </w:tc>
        <w:tc>
          <w:tcPr>
            <w:tcW w:w="1847" w:type="dxa"/>
            <w:vAlign w:val="center"/>
          </w:tcPr>
          <w:p w14:paraId="6C221306" w14:textId="77777777" w:rsidR="00D10639" w:rsidRPr="000D6258" w:rsidRDefault="00D10639" w:rsidP="00271771">
            <w:pPr>
              <w:pStyle w:val="VCAAtablecondensed"/>
              <w:spacing w:before="0" w:after="0"/>
              <w:jc w:val="center"/>
              <w:rPr>
                <w:szCs w:val="20"/>
              </w:rPr>
            </w:pPr>
            <w:r w:rsidRPr="00B45CC4">
              <w:rPr>
                <w:rFonts w:cs="Calibri"/>
                <w:color w:val="auto"/>
                <w:szCs w:val="20"/>
              </w:rPr>
              <w:t>40</w:t>
            </w:r>
          </w:p>
        </w:tc>
      </w:tr>
      <w:tr w:rsidR="00D10639" w:rsidRPr="000D6258" w14:paraId="1555DAA3"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8359" w:type="dxa"/>
            <w:gridSpan w:val="2"/>
            <w:vAlign w:val="center"/>
          </w:tcPr>
          <w:p w14:paraId="37AA21AA" w14:textId="77777777" w:rsidR="00D10639" w:rsidRPr="000D6258" w:rsidRDefault="00D10639" w:rsidP="00271771">
            <w:pPr>
              <w:pStyle w:val="VCAAtablecondensed"/>
              <w:spacing w:before="0" w:after="0"/>
              <w:jc w:val="right"/>
              <w:rPr>
                <w:szCs w:val="20"/>
              </w:rPr>
            </w:pPr>
            <w:r>
              <w:rPr>
                <w:b/>
                <w:color w:val="000000"/>
                <w:szCs w:val="20"/>
              </w:rPr>
              <w:t xml:space="preserve">Compulsory Units </w:t>
            </w:r>
            <w:r w:rsidRPr="008D7F99">
              <w:rPr>
                <w:b/>
                <w:color w:val="000000"/>
                <w:szCs w:val="20"/>
              </w:rPr>
              <w:t>Subtotal:</w:t>
            </w:r>
          </w:p>
        </w:tc>
        <w:tc>
          <w:tcPr>
            <w:tcW w:w="1847" w:type="dxa"/>
            <w:vAlign w:val="center"/>
          </w:tcPr>
          <w:p w14:paraId="14DA4A02" w14:textId="77777777" w:rsidR="00D10639" w:rsidRPr="000D6258" w:rsidRDefault="00D10639" w:rsidP="00271771">
            <w:pPr>
              <w:pStyle w:val="VCAAtablecondensed"/>
              <w:spacing w:before="0" w:after="0"/>
              <w:jc w:val="center"/>
              <w:rPr>
                <w:b/>
                <w:szCs w:val="20"/>
              </w:rPr>
            </w:pPr>
            <w:r>
              <w:rPr>
                <w:b/>
                <w:szCs w:val="20"/>
              </w:rPr>
              <w:t>180</w:t>
            </w:r>
          </w:p>
        </w:tc>
      </w:tr>
      <w:tr w:rsidR="00D10639" w:rsidRPr="000D6258" w14:paraId="6D53A222"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8359" w:type="dxa"/>
            <w:gridSpan w:val="2"/>
            <w:vAlign w:val="center"/>
          </w:tcPr>
          <w:p w14:paraId="19B163A1" w14:textId="77777777" w:rsidR="00D10639" w:rsidRDefault="00D10639" w:rsidP="00271771">
            <w:pPr>
              <w:pStyle w:val="VCAAtablecondensed"/>
              <w:spacing w:before="0" w:after="0"/>
              <w:jc w:val="right"/>
              <w:rPr>
                <w:b/>
                <w:color w:val="000000"/>
                <w:szCs w:val="20"/>
              </w:rPr>
            </w:pPr>
            <w:r w:rsidRPr="00B95554">
              <w:rPr>
                <w:b/>
                <w:color w:val="000000"/>
                <w:szCs w:val="20"/>
              </w:rPr>
              <w:t>Total for VCE VET Units 1 and 2:</w:t>
            </w:r>
          </w:p>
        </w:tc>
        <w:tc>
          <w:tcPr>
            <w:tcW w:w="1847" w:type="dxa"/>
            <w:vAlign w:val="center"/>
          </w:tcPr>
          <w:p w14:paraId="4547C4BF" w14:textId="77777777" w:rsidR="00D10639" w:rsidRDefault="00D10639" w:rsidP="00271771">
            <w:pPr>
              <w:pStyle w:val="VCAAtablecondensed"/>
              <w:spacing w:before="0" w:after="0"/>
              <w:jc w:val="center"/>
              <w:rPr>
                <w:b/>
                <w:szCs w:val="20"/>
              </w:rPr>
            </w:pPr>
            <w:r>
              <w:rPr>
                <w:b/>
                <w:szCs w:val="20"/>
              </w:rPr>
              <w:t>180</w:t>
            </w:r>
          </w:p>
        </w:tc>
      </w:tr>
      <w:tr w:rsidR="00D10639" w:rsidRPr="000D6258" w14:paraId="12FC29BF"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3C7FEEE2" w14:textId="77777777" w:rsidR="00D10639" w:rsidRDefault="00D10639" w:rsidP="00271771">
            <w:pPr>
              <w:pStyle w:val="VCAAtablecondensed"/>
              <w:spacing w:before="0" w:after="0"/>
              <w:rPr>
                <w:b/>
                <w:szCs w:val="20"/>
              </w:rPr>
            </w:pPr>
            <w:r>
              <w:rPr>
                <w:b/>
                <w:color w:val="000000"/>
                <w:szCs w:val="20"/>
              </w:rPr>
              <w:t>Scored Units 3 and 4</w:t>
            </w:r>
          </w:p>
        </w:tc>
      </w:tr>
      <w:tr w:rsidR="00D10639" w:rsidRPr="000D6258" w14:paraId="48276238"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6EDA4F76" w14:textId="77777777" w:rsidR="00D10639" w:rsidRDefault="00D10639" w:rsidP="00271771">
            <w:pPr>
              <w:pStyle w:val="VCAAtablecondensed"/>
              <w:spacing w:before="0" w:after="0"/>
              <w:rPr>
                <w:b/>
                <w:szCs w:val="20"/>
              </w:rPr>
            </w:pPr>
            <w:r>
              <w:rPr>
                <w:b/>
                <w:color w:val="000000"/>
                <w:szCs w:val="20"/>
              </w:rPr>
              <w:t>Compulsory U</w:t>
            </w:r>
            <w:r w:rsidRPr="004B06A2">
              <w:rPr>
                <w:b/>
                <w:color w:val="000000"/>
                <w:szCs w:val="20"/>
              </w:rPr>
              <w:t>nits:</w:t>
            </w:r>
          </w:p>
        </w:tc>
      </w:tr>
      <w:tr w:rsidR="00D10639" w:rsidRPr="000D6258" w14:paraId="6CBE9C68"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29EFDE07" w14:textId="77777777" w:rsidR="00D10639" w:rsidRPr="000D6258" w:rsidRDefault="00D10639" w:rsidP="00271771">
            <w:pPr>
              <w:pStyle w:val="VCAAtablecondensed"/>
              <w:spacing w:before="0" w:after="0"/>
              <w:rPr>
                <w:szCs w:val="20"/>
                <w:highlight w:val="yellow"/>
              </w:rPr>
            </w:pPr>
            <w:r w:rsidRPr="005F1C06">
              <w:rPr>
                <w:rFonts w:cstheme="minorHAnsi"/>
                <w:color w:val="auto"/>
                <w:szCs w:val="20"/>
              </w:rPr>
              <w:t>BSBXCM301</w:t>
            </w:r>
          </w:p>
        </w:tc>
        <w:tc>
          <w:tcPr>
            <w:tcW w:w="6663" w:type="dxa"/>
            <w:vAlign w:val="center"/>
          </w:tcPr>
          <w:p w14:paraId="72258AA8" w14:textId="77777777" w:rsidR="00D10639" w:rsidRPr="000D6258" w:rsidRDefault="00D10639" w:rsidP="00271771">
            <w:pPr>
              <w:pStyle w:val="VCAAtablecondensed"/>
              <w:spacing w:before="0" w:after="0"/>
              <w:rPr>
                <w:szCs w:val="20"/>
                <w:highlight w:val="yellow"/>
              </w:rPr>
            </w:pPr>
            <w:r w:rsidRPr="005F1C06">
              <w:rPr>
                <w:rFonts w:cstheme="minorHAnsi"/>
                <w:color w:val="auto"/>
                <w:szCs w:val="20"/>
              </w:rPr>
              <w:t>En</w:t>
            </w:r>
            <w:r>
              <w:rPr>
                <w:rFonts w:cstheme="minorHAnsi"/>
                <w:color w:val="auto"/>
                <w:szCs w:val="20"/>
              </w:rPr>
              <w:t>gage in workplace communication</w:t>
            </w:r>
          </w:p>
        </w:tc>
        <w:tc>
          <w:tcPr>
            <w:tcW w:w="1847" w:type="dxa"/>
            <w:vAlign w:val="center"/>
          </w:tcPr>
          <w:p w14:paraId="25454040" w14:textId="77777777" w:rsidR="00D10639" w:rsidRPr="000D6258" w:rsidRDefault="00D10639" w:rsidP="00271771">
            <w:pPr>
              <w:pStyle w:val="VCAAtablecondensed"/>
              <w:spacing w:before="0" w:after="0"/>
              <w:jc w:val="center"/>
              <w:rPr>
                <w:szCs w:val="20"/>
              </w:rPr>
            </w:pPr>
            <w:r w:rsidRPr="001940EB">
              <w:rPr>
                <w:rFonts w:cs="Calibri"/>
                <w:color w:val="auto"/>
                <w:szCs w:val="20"/>
              </w:rPr>
              <w:t>40</w:t>
            </w:r>
          </w:p>
        </w:tc>
      </w:tr>
      <w:tr w:rsidR="00D10639" w:rsidRPr="000D6258" w14:paraId="2EC7C56A"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678334B8" w14:textId="77777777" w:rsidR="00D10639" w:rsidRPr="005F1C06" w:rsidRDefault="00D10639" w:rsidP="00271771">
            <w:pPr>
              <w:pStyle w:val="VCAAtablecondensed"/>
              <w:spacing w:before="0" w:after="0"/>
              <w:rPr>
                <w:rFonts w:cs="Calibri"/>
                <w:szCs w:val="20"/>
              </w:rPr>
            </w:pPr>
            <w:r w:rsidRPr="00327863">
              <w:rPr>
                <w:rFonts w:cstheme="minorHAnsi"/>
                <w:color w:val="auto"/>
                <w:szCs w:val="20"/>
              </w:rPr>
              <w:t>BSBTEC301</w:t>
            </w:r>
            <w:r w:rsidRPr="00327863">
              <w:t>†</w:t>
            </w:r>
          </w:p>
        </w:tc>
        <w:tc>
          <w:tcPr>
            <w:tcW w:w="6663" w:type="dxa"/>
            <w:vAlign w:val="center"/>
          </w:tcPr>
          <w:p w14:paraId="2F8A6943" w14:textId="77777777" w:rsidR="00D10639" w:rsidRPr="005F1C06" w:rsidRDefault="00D10639" w:rsidP="00271771">
            <w:pPr>
              <w:pStyle w:val="VCAAtablecondensed"/>
              <w:spacing w:before="0" w:after="0"/>
              <w:rPr>
                <w:rFonts w:cs="Calibri"/>
                <w:szCs w:val="20"/>
              </w:rPr>
            </w:pPr>
            <w:r w:rsidRPr="005F1C06">
              <w:rPr>
                <w:rFonts w:cstheme="minorHAnsi"/>
                <w:color w:val="auto"/>
                <w:szCs w:val="20"/>
              </w:rPr>
              <w:t>Design and produce business documents</w:t>
            </w:r>
          </w:p>
        </w:tc>
        <w:tc>
          <w:tcPr>
            <w:tcW w:w="1847" w:type="dxa"/>
            <w:vAlign w:val="center"/>
          </w:tcPr>
          <w:p w14:paraId="6BF4F0D3" w14:textId="77777777" w:rsidR="00D10639" w:rsidRPr="00B45CC4" w:rsidRDefault="00D10639" w:rsidP="00271771">
            <w:pPr>
              <w:pStyle w:val="VCAAtablecondensed"/>
              <w:spacing w:before="0" w:after="0"/>
              <w:jc w:val="center"/>
              <w:rPr>
                <w:rFonts w:cs="Calibri"/>
                <w:szCs w:val="20"/>
              </w:rPr>
            </w:pPr>
            <w:r w:rsidRPr="001940EB">
              <w:rPr>
                <w:rFonts w:cs="Calibri"/>
                <w:color w:val="auto"/>
                <w:szCs w:val="20"/>
              </w:rPr>
              <w:t>80</w:t>
            </w:r>
          </w:p>
        </w:tc>
      </w:tr>
      <w:tr w:rsidR="00D10639" w:rsidRPr="000D6258" w14:paraId="46B09C33"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0ED499A" w14:textId="77777777" w:rsidR="00D10639" w:rsidRPr="005F1C06" w:rsidRDefault="00D10639" w:rsidP="00271771">
            <w:pPr>
              <w:pStyle w:val="VCAAtablecondensed"/>
              <w:spacing w:before="0" w:after="0"/>
              <w:rPr>
                <w:rFonts w:cs="Calibri"/>
                <w:szCs w:val="20"/>
              </w:rPr>
            </w:pPr>
            <w:r w:rsidRPr="005F1C06">
              <w:rPr>
                <w:rFonts w:cs="Calibri"/>
                <w:color w:val="auto"/>
                <w:szCs w:val="20"/>
              </w:rPr>
              <w:t>BSBPEF301</w:t>
            </w:r>
          </w:p>
        </w:tc>
        <w:tc>
          <w:tcPr>
            <w:tcW w:w="6663" w:type="dxa"/>
            <w:vAlign w:val="center"/>
          </w:tcPr>
          <w:p w14:paraId="6A2D6778" w14:textId="77777777" w:rsidR="00D10639" w:rsidRPr="005F1C06" w:rsidRDefault="00D10639" w:rsidP="00271771">
            <w:pPr>
              <w:pStyle w:val="VCAAtablecondensed"/>
              <w:spacing w:before="0" w:after="0"/>
              <w:rPr>
                <w:rFonts w:cs="Calibri"/>
                <w:szCs w:val="20"/>
              </w:rPr>
            </w:pPr>
            <w:r w:rsidRPr="005F1C06">
              <w:rPr>
                <w:rFonts w:cs="Calibri"/>
                <w:color w:val="auto"/>
                <w:szCs w:val="20"/>
              </w:rPr>
              <w:t>Organise personal work priorities</w:t>
            </w:r>
          </w:p>
        </w:tc>
        <w:tc>
          <w:tcPr>
            <w:tcW w:w="1847" w:type="dxa"/>
            <w:vAlign w:val="center"/>
          </w:tcPr>
          <w:p w14:paraId="6AE74E38" w14:textId="77777777" w:rsidR="00D10639" w:rsidRPr="00B45CC4" w:rsidRDefault="00D10639" w:rsidP="00271771">
            <w:pPr>
              <w:pStyle w:val="VCAAtablecondensed"/>
              <w:spacing w:before="0" w:after="0"/>
              <w:jc w:val="center"/>
              <w:rPr>
                <w:rFonts w:cs="Calibri"/>
                <w:szCs w:val="20"/>
              </w:rPr>
            </w:pPr>
            <w:r w:rsidRPr="001940EB">
              <w:rPr>
                <w:rFonts w:cs="Calibri"/>
                <w:color w:val="auto"/>
                <w:szCs w:val="20"/>
              </w:rPr>
              <w:t>30</w:t>
            </w:r>
          </w:p>
        </w:tc>
      </w:tr>
      <w:tr w:rsidR="00D10639" w:rsidRPr="000D6258" w14:paraId="334EE558"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00653310" w14:textId="77777777" w:rsidR="00D10639" w:rsidRPr="005F1C06" w:rsidRDefault="00D10639" w:rsidP="00271771">
            <w:pPr>
              <w:pStyle w:val="VCAAtablecondensed"/>
              <w:spacing w:before="0" w:after="0"/>
              <w:rPr>
                <w:rFonts w:cs="Calibri"/>
                <w:szCs w:val="20"/>
              </w:rPr>
            </w:pPr>
            <w:r w:rsidRPr="005F1C06">
              <w:rPr>
                <w:rFonts w:cstheme="minorHAnsi"/>
                <w:color w:val="auto"/>
                <w:szCs w:val="20"/>
              </w:rPr>
              <w:t>BSBOPS304</w:t>
            </w:r>
            <w:r w:rsidRPr="00174C09">
              <w:t>#</w:t>
            </w:r>
          </w:p>
        </w:tc>
        <w:tc>
          <w:tcPr>
            <w:tcW w:w="6663" w:type="dxa"/>
            <w:vAlign w:val="center"/>
          </w:tcPr>
          <w:p w14:paraId="45649AD2" w14:textId="77777777" w:rsidR="00D10639" w:rsidRPr="005F1C06" w:rsidRDefault="00D10639" w:rsidP="00271771">
            <w:pPr>
              <w:pStyle w:val="VCAAtablecondensed"/>
              <w:spacing w:before="0" w:after="0"/>
              <w:rPr>
                <w:rFonts w:cs="Calibri"/>
                <w:szCs w:val="20"/>
              </w:rPr>
            </w:pPr>
            <w:r w:rsidRPr="005F1C06">
              <w:rPr>
                <w:rFonts w:cstheme="minorHAnsi"/>
                <w:color w:val="auto"/>
                <w:szCs w:val="20"/>
              </w:rPr>
              <w:t>Deliver and monitor a service to customers</w:t>
            </w:r>
          </w:p>
        </w:tc>
        <w:tc>
          <w:tcPr>
            <w:tcW w:w="1847" w:type="dxa"/>
            <w:vAlign w:val="center"/>
          </w:tcPr>
          <w:p w14:paraId="3F9431FF" w14:textId="77777777" w:rsidR="00D10639" w:rsidRPr="00B45CC4" w:rsidRDefault="00D10639" w:rsidP="00271771">
            <w:pPr>
              <w:pStyle w:val="VCAAtablecondensed"/>
              <w:spacing w:before="0" w:after="0"/>
              <w:jc w:val="center"/>
              <w:rPr>
                <w:rFonts w:cs="Calibri"/>
                <w:szCs w:val="20"/>
              </w:rPr>
            </w:pPr>
            <w:r w:rsidRPr="001940EB">
              <w:rPr>
                <w:rFonts w:cs="Calibri"/>
                <w:color w:val="auto"/>
                <w:szCs w:val="20"/>
              </w:rPr>
              <w:t>35</w:t>
            </w:r>
          </w:p>
        </w:tc>
      </w:tr>
      <w:tr w:rsidR="00D10639" w:rsidRPr="000D6258" w14:paraId="53114AC9"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74C13569" w14:textId="77777777" w:rsidR="00D10639" w:rsidRPr="005F1C06" w:rsidRDefault="00D10639" w:rsidP="00271771">
            <w:pPr>
              <w:pStyle w:val="VCAAtablecondensed"/>
              <w:spacing w:before="0" w:after="0"/>
              <w:rPr>
                <w:rFonts w:cs="Calibri"/>
                <w:szCs w:val="20"/>
              </w:rPr>
            </w:pPr>
            <w:r w:rsidRPr="005F1C06">
              <w:rPr>
                <w:rFonts w:cstheme="minorHAnsi"/>
                <w:color w:val="auto"/>
                <w:szCs w:val="20"/>
              </w:rPr>
              <w:t>BSBINS302</w:t>
            </w:r>
          </w:p>
        </w:tc>
        <w:tc>
          <w:tcPr>
            <w:tcW w:w="6663" w:type="dxa"/>
            <w:vAlign w:val="center"/>
          </w:tcPr>
          <w:p w14:paraId="332AF22F" w14:textId="77777777" w:rsidR="00D10639" w:rsidRPr="005F1C06" w:rsidRDefault="00D10639" w:rsidP="00271771">
            <w:pPr>
              <w:pStyle w:val="VCAAtablecondensed"/>
              <w:spacing w:before="0" w:after="0"/>
              <w:rPr>
                <w:rFonts w:cs="Calibri"/>
                <w:szCs w:val="20"/>
              </w:rPr>
            </w:pPr>
            <w:r w:rsidRPr="005F1C06">
              <w:rPr>
                <w:rFonts w:cstheme="minorHAnsi"/>
                <w:color w:val="auto"/>
                <w:szCs w:val="20"/>
              </w:rPr>
              <w:t>Organise workplace information</w:t>
            </w:r>
          </w:p>
        </w:tc>
        <w:tc>
          <w:tcPr>
            <w:tcW w:w="1847" w:type="dxa"/>
            <w:vAlign w:val="center"/>
          </w:tcPr>
          <w:p w14:paraId="1199C46D" w14:textId="77777777" w:rsidR="00D10639" w:rsidRPr="00B45CC4" w:rsidRDefault="00D10639" w:rsidP="00271771">
            <w:pPr>
              <w:pStyle w:val="VCAAtablecondensed"/>
              <w:spacing w:before="0" w:after="0"/>
              <w:jc w:val="center"/>
              <w:rPr>
                <w:rFonts w:cs="Calibri"/>
                <w:szCs w:val="20"/>
              </w:rPr>
            </w:pPr>
            <w:r w:rsidRPr="001940EB">
              <w:rPr>
                <w:rFonts w:cs="Calibri"/>
                <w:color w:val="auto"/>
                <w:szCs w:val="20"/>
              </w:rPr>
              <w:t>30</w:t>
            </w:r>
          </w:p>
        </w:tc>
      </w:tr>
      <w:tr w:rsidR="00D10639" w:rsidRPr="000D6258" w14:paraId="03709A15"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8359" w:type="dxa"/>
            <w:gridSpan w:val="2"/>
            <w:vAlign w:val="center"/>
          </w:tcPr>
          <w:p w14:paraId="596EDBE8" w14:textId="77777777" w:rsidR="00D10639" w:rsidRPr="005F1C06" w:rsidRDefault="00D10639" w:rsidP="00271771">
            <w:pPr>
              <w:pStyle w:val="VCAAtablecondensed"/>
              <w:spacing w:before="0" w:after="0"/>
              <w:jc w:val="right"/>
              <w:rPr>
                <w:rFonts w:cstheme="minorHAnsi"/>
                <w:szCs w:val="20"/>
              </w:rPr>
            </w:pPr>
            <w:r>
              <w:rPr>
                <w:b/>
                <w:color w:val="000000"/>
                <w:szCs w:val="20"/>
              </w:rPr>
              <w:t xml:space="preserve">Compulsory Units </w:t>
            </w:r>
            <w:r w:rsidRPr="008D7F99">
              <w:rPr>
                <w:b/>
                <w:color w:val="000000"/>
                <w:szCs w:val="20"/>
              </w:rPr>
              <w:t>Subtotal:</w:t>
            </w:r>
          </w:p>
        </w:tc>
        <w:tc>
          <w:tcPr>
            <w:tcW w:w="1847" w:type="dxa"/>
            <w:vAlign w:val="center"/>
          </w:tcPr>
          <w:p w14:paraId="0CF739C9" w14:textId="77777777" w:rsidR="00D10639" w:rsidRPr="001940EB" w:rsidRDefault="00D10639" w:rsidP="00271771">
            <w:pPr>
              <w:pStyle w:val="VCAAtablecondensed"/>
              <w:spacing w:before="0" w:after="0"/>
              <w:jc w:val="center"/>
              <w:rPr>
                <w:rFonts w:cs="Calibri"/>
                <w:szCs w:val="20"/>
              </w:rPr>
            </w:pPr>
            <w:r>
              <w:rPr>
                <w:b/>
                <w:szCs w:val="20"/>
              </w:rPr>
              <w:t>215</w:t>
            </w:r>
          </w:p>
        </w:tc>
      </w:tr>
      <w:tr w:rsidR="00D10639" w:rsidRPr="000D6258" w14:paraId="24D5CB5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8359" w:type="dxa"/>
            <w:gridSpan w:val="2"/>
            <w:vAlign w:val="center"/>
          </w:tcPr>
          <w:p w14:paraId="11D3C4BD" w14:textId="77777777" w:rsidR="00D10639" w:rsidRPr="005F1C06" w:rsidRDefault="00D10639" w:rsidP="00271771">
            <w:pPr>
              <w:pStyle w:val="VCAAtablecondensed"/>
              <w:spacing w:before="0" w:after="0"/>
              <w:jc w:val="right"/>
              <w:rPr>
                <w:rFonts w:cstheme="minorHAnsi"/>
                <w:szCs w:val="20"/>
              </w:rPr>
            </w:pPr>
            <w:r>
              <w:rPr>
                <w:b/>
                <w:color w:val="000000"/>
                <w:szCs w:val="20"/>
              </w:rPr>
              <w:t>Total for Scored VCE VET Units 3</w:t>
            </w:r>
            <w:r w:rsidRPr="00B95554">
              <w:rPr>
                <w:b/>
                <w:color w:val="000000"/>
                <w:szCs w:val="20"/>
              </w:rPr>
              <w:t xml:space="preserve"> and </w:t>
            </w:r>
            <w:r>
              <w:rPr>
                <w:b/>
                <w:color w:val="000000"/>
                <w:szCs w:val="20"/>
              </w:rPr>
              <w:t>4</w:t>
            </w:r>
            <w:r w:rsidRPr="00B95554">
              <w:rPr>
                <w:b/>
                <w:color w:val="000000"/>
                <w:szCs w:val="20"/>
              </w:rPr>
              <w:t>:</w:t>
            </w:r>
          </w:p>
        </w:tc>
        <w:tc>
          <w:tcPr>
            <w:tcW w:w="1847" w:type="dxa"/>
            <w:vAlign w:val="center"/>
          </w:tcPr>
          <w:p w14:paraId="042F477A" w14:textId="77777777" w:rsidR="00D10639" w:rsidRPr="001940EB" w:rsidRDefault="00D10639" w:rsidP="00271771">
            <w:pPr>
              <w:pStyle w:val="VCAAtablecondensed"/>
              <w:spacing w:before="0" w:after="0"/>
              <w:jc w:val="center"/>
              <w:rPr>
                <w:rFonts w:cs="Calibri"/>
                <w:szCs w:val="20"/>
              </w:rPr>
            </w:pPr>
            <w:r>
              <w:rPr>
                <w:b/>
                <w:szCs w:val="20"/>
              </w:rPr>
              <w:t>215</w:t>
            </w:r>
          </w:p>
        </w:tc>
      </w:tr>
      <w:tr w:rsidR="00D10639" w:rsidRPr="000D6258" w14:paraId="2A6D7A61"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38E7A9E5" w14:textId="77777777" w:rsidR="00D10639" w:rsidRDefault="00D10639" w:rsidP="00271771">
            <w:pPr>
              <w:pStyle w:val="VCAAtablecondensed"/>
              <w:spacing w:before="0" w:after="0"/>
              <w:rPr>
                <w:b/>
                <w:szCs w:val="20"/>
              </w:rPr>
            </w:pPr>
            <w:r>
              <w:rPr>
                <w:b/>
                <w:szCs w:val="20"/>
              </w:rPr>
              <w:t>Units 1 to 4</w:t>
            </w:r>
          </w:p>
        </w:tc>
      </w:tr>
      <w:tr w:rsidR="00D10639" w:rsidRPr="000D6258" w14:paraId="29AB00C1"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44FC99F4" w14:textId="77777777" w:rsidR="00D10639" w:rsidRDefault="00D10639" w:rsidP="00271771">
            <w:pPr>
              <w:pStyle w:val="VCAAtablecondensed"/>
              <w:spacing w:before="0" w:after="0"/>
              <w:rPr>
                <w:b/>
                <w:szCs w:val="20"/>
              </w:rPr>
            </w:pPr>
            <w:r>
              <w:rPr>
                <w:b/>
                <w:color w:val="000000"/>
                <w:szCs w:val="20"/>
              </w:rPr>
              <w:t>Elective Units</w:t>
            </w:r>
          </w:p>
        </w:tc>
      </w:tr>
      <w:tr w:rsidR="00D10639" w:rsidRPr="000D6258" w14:paraId="7658932F"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2048C129" w14:textId="77777777" w:rsidR="00D10639" w:rsidRPr="004B06A2" w:rsidRDefault="00D10639" w:rsidP="00271771">
            <w:pPr>
              <w:pStyle w:val="VCAAtablecondensed"/>
              <w:spacing w:before="0" w:after="0"/>
              <w:rPr>
                <w:color w:val="000000"/>
                <w:szCs w:val="20"/>
              </w:rPr>
            </w:pPr>
            <w:r w:rsidRPr="004B06A2">
              <w:rPr>
                <w:color w:val="000000"/>
                <w:szCs w:val="20"/>
              </w:rPr>
              <w:t xml:space="preserve">Select a minimum of </w:t>
            </w:r>
            <w:r>
              <w:rPr>
                <w:b/>
                <w:bCs/>
                <w:color w:val="000000"/>
                <w:szCs w:val="20"/>
              </w:rPr>
              <w:t>THREE</w:t>
            </w:r>
            <w:r>
              <w:rPr>
                <w:color w:val="000000"/>
                <w:szCs w:val="20"/>
              </w:rPr>
              <w:t xml:space="preserve"> electives with a </w:t>
            </w:r>
            <w:r w:rsidRPr="004B06A2">
              <w:rPr>
                <w:color w:val="000000"/>
                <w:szCs w:val="20"/>
              </w:rPr>
              <w:t xml:space="preserve">minimum of </w:t>
            </w:r>
            <w:r>
              <w:rPr>
                <w:b/>
                <w:color w:val="000000"/>
                <w:szCs w:val="20"/>
              </w:rPr>
              <w:t>180</w:t>
            </w:r>
            <w:r w:rsidRPr="004B06A2">
              <w:rPr>
                <w:color w:val="000000"/>
                <w:szCs w:val="20"/>
              </w:rPr>
              <w:t xml:space="preserve"> hours.</w:t>
            </w:r>
          </w:p>
          <w:p w14:paraId="2226FB97" w14:textId="77777777" w:rsidR="00D10639" w:rsidRDefault="00D10639" w:rsidP="00D10639">
            <w:pPr>
              <w:pStyle w:val="VCAAtablecondensed"/>
              <w:numPr>
                <w:ilvl w:val="0"/>
                <w:numId w:val="21"/>
              </w:numPr>
              <w:spacing w:before="0" w:after="0"/>
              <w:rPr>
                <w:rFonts w:eastAsia="Calibri"/>
                <w:color w:val="000000"/>
                <w:szCs w:val="20"/>
              </w:rPr>
            </w:pPr>
            <w:r>
              <w:rPr>
                <w:rFonts w:eastAsia="Calibri"/>
                <w:color w:val="000000"/>
                <w:szCs w:val="20"/>
              </w:rPr>
              <w:t>Minimum</w:t>
            </w:r>
            <w:r w:rsidRPr="004B06A2">
              <w:rPr>
                <w:rFonts w:eastAsia="Calibri"/>
                <w:color w:val="000000"/>
                <w:szCs w:val="20"/>
              </w:rPr>
              <w:t xml:space="preserve"> of </w:t>
            </w:r>
            <w:r>
              <w:rPr>
                <w:rFonts w:eastAsia="Calibri"/>
                <w:b/>
                <w:color w:val="000000"/>
                <w:szCs w:val="20"/>
              </w:rPr>
              <w:t>ONE</w:t>
            </w:r>
            <w:r w:rsidRPr="004B06A2">
              <w:rPr>
                <w:rFonts w:eastAsia="Calibri"/>
                <w:color w:val="000000"/>
                <w:szCs w:val="20"/>
              </w:rPr>
              <w:t xml:space="preserve"> </w:t>
            </w:r>
            <w:r>
              <w:rPr>
                <w:rFonts w:eastAsia="Calibri"/>
                <w:color w:val="000000"/>
                <w:szCs w:val="20"/>
              </w:rPr>
              <w:t xml:space="preserve">unit </w:t>
            </w:r>
            <w:r w:rsidRPr="004B06A2">
              <w:rPr>
                <w:rFonts w:eastAsia="Calibri"/>
                <w:color w:val="000000"/>
                <w:szCs w:val="20"/>
              </w:rPr>
              <w:t>from Group A</w:t>
            </w:r>
          </w:p>
          <w:p w14:paraId="4C8EA473" w14:textId="77777777" w:rsidR="00D10639" w:rsidRDefault="00D10639" w:rsidP="00D10639">
            <w:pPr>
              <w:pStyle w:val="VCAAtablecondensed"/>
              <w:numPr>
                <w:ilvl w:val="0"/>
                <w:numId w:val="21"/>
              </w:numPr>
              <w:spacing w:before="0" w:after="0"/>
              <w:rPr>
                <w:rFonts w:eastAsia="Calibri"/>
                <w:color w:val="000000"/>
                <w:szCs w:val="20"/>
              </w:rPr>
            </w:pPr>
            <w:r w:rsidRPr="0004503F">
              <w:rPr>
                <w:rFonts w:eastAsia="Calibri"/>
                <w:color w:val="000000"/>
                <w:szCs w:val="20"/>
              </w:rPr>
              <w:t xml:space="preserve">Remaining electives may be drawn from </w:t>
            </w:r>
            <w:r>
              <w:rPr>
                <w:rFonts w:eastAsia="Calibri"/>
                <w:color w:val="000000"/>
                <w:szCs w:val="20"/>
              </w:rPr>
              <w:t>Group A through Group G</w:t>
            </w:r>
          </w:p>
          <w:p w14:paraId="1747AC64" w14:textId="77777777" w:rsidR="00D10639" w:rsidRDefault="00D10639" w:rsidP="00D10639">
            <w:pPr>
              <w:pStyle w:val="VCAAtablecondensed"/>
              <w:numPr>
                <w:ilvl w:val="0"/>
                <w:numId w:val="21"/>
              </w:numPr>
              <w:spacing w:before="0" w:after="0"/>
              <w:rPr>
                <w:rFonts w:eastAsia="Calibri"/>
                <w:color w:val="000000"/>
                <w:szCs w:val="20"/>
              </w:rPr>
            </w:pPr>
            <w:r>
              <w:rPr>
                <w:rFonts w:eastAsia="Calibri"/>
                <w:color w:val="000000"/>
                <w:szCs w:val="20"/>
              </w:rPr>
              <w:t xml:space="preserve">Imported elective units from Group H may be chosen, but may not contribute to certificate </w:t>
            </w:r>
            <w:proofErr w:type="gramStart"/>
            <w:r>
              <w:rPr>
                <w:rFonts w:eastAsia="Calibri"/>
                <w:color w:val="000000"/>
                <w:szCs w:val="20"/>
              </w:rPr>
              <w:t>completion</w:t>
            </w:r>
            <w:proofErr w:type="gramEnd"/>
          </w:p>
          <w:p w14:paraId="33AD3F49" w14:textId="77777777" w:rsidR="00D10639" w:rsidRPr="00C166F1" w:rsidRDefault="00D10639" w:rsidP="00D10639">
            <w:pPr>
              <w:pStyle w:val="VCAAtablecondensed"/>
              <w:numPr>
                <w:ilvl w:val="0"/>
                <w:numId w:val="21"/>
              </w:numPr>
              <w:spacing w:before="0" w:after="0"/>
              <w:rPr>
                <w:rFonts w:eastAsia="Calibri"/>
                <w:b/>
                <w:color w:val="000000"/>
                <w:szCs w:val="20"/>
              </w:rPr>
            </w:pPr>
            <w:r w:rsidRPr="00C166F1">
              <w:rPr>
                <w:rFonts w:eastAsia="Calibri"/>
                <w:b/>
                <w:color w:val="000000"/>
                <w:szCs w:val="20"/>
              </w:rPr>
              <w:t>Compulsory Units</w:t>
            </w:r>
            <w:r>
              <w:rPr>
                <w:rFonts w:eastAsia="Calibri"/>
                <w:b/>
                <w:color w:val="000000"/>
                <w:szCs w:val="20"/>
              </w:rPr>
              <w:t xml:space="preserve"> (Units</w:t>
            </w:r>
            <w:r w:rsidRPr="00C166F1">
              <w:rPr>
                <w:rFonts w:eastAsia="Calibri"/>
                <w:b/>
                <w:color w:val="000000"/>
                <w:szCs w:val="20"/>
              </w:rPr>
              <w:t xml:space="preserve"> 1 and 2</w:t>
            </w:r>
            <w:r>
              <w:rPr>
                <w:rFonts w:eastAsia="Calibri"/>
                <w:b/>
                <w:color w:val="000000"/>
                <w:szCs w:val="20"/>
              </w:rPr>
              <w:t>)</w:t>
            </w:r>
            <w:r w:rsidRPr="00C166F1">
              <w:rPr>
                <w:rFonts w:eastAsia="Calibri"/>
                <w:b/>
                <w:color w:val="000000"/>
                <w:szCs w:val="20"/>
              </w:rPr>
              <w:t xml:space="preserve"> must be achieved before undertaking Elective Units</w:t>
            </w:r>
          </w:p>
          <w:p w14:paraId="1861ADE3" w14:textId="77777777" w:rsidR="00D10639" w:rsidRPr="007E711A" w:rsidRDefault="00D10639" w:rsidP="00D10639">
            <w:pPr>
              <w:pStyle w:val="VCAAtablecondensed"/>
              <w:numPr>
                <w:ilvl w:val="0"/>
                <w:numId w:val="21"/>
              </w:numPr>
              <w:spacing w:before="0" w:after="0"/>
              <w:rPr>
                <w:b/>
                <w:szCs w:val="20"/>
              </w:rPr>
            </w:pPr>
            <w:r>
              <w:rPr>
                <w:rFonts w:eastAsia="Calibri"/>
                <w:b/>
                <w:color w:val="000000"/>
                <w:szCs w:val="20"/>
              </w:rPr>
              <w:t xml:space="preserve">To achieve a </w:t>
            </w:r>
            <w:r w:rsidRPr="007E711A">
              <w:rPr>
                <w:rFonts w:eastAsia="Calibri"/>
                <w:b/>
                <w:color w:val="000000"/>
                <w:szCs w:val="20"/>
              </w:rPr>
              <w:t>Non-Scored Units 3 and 4 sequence, select</w:t>
            </w:r>
            <w:r>
              <w:rPr>
                <w:rFonts w:eastAsia="Calibri"/>
                <w:b/>
                <w:color w:val="000000"/>
                <w:szCs w:val="20"/>
              </w:rPr>
              <w:t xml:space="preserve"> </w:t>
            </w:r>
            <w:r w:rsidRPr="007E711A">
              <w:rPr>
                <w:rFonts w:eastAsia="Calibri"/>
                <w:b/>
                <w:color w:val="000000"/>
                <w:szCs w:val="20"/>
              </w:rPr>
              <w:t>electives with a minimum of 180 hours.</w:t>
            </w:r>
          </w:p>
        </w:tc>
      </w:tr>
      <w:tr w:rsidR="00D10639" w:rsidRPr="000D6258" w14:paraId="696FAFD0"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3F137B58" w14:textId="77777777" w:rsidR="00D10639" w:rsidRPr="000D6258" w:rsidRDefault="00D10639" w:rsidP="00271771">
            <w:pPr>
              <w:pStyle w:val="VCAAtablecondensed"/>
              <w:spacing w:before="0" w:after="0"/>
              <w:rPr>
                <w:b/>
                <w:szCs w:val="20"/>
              </w:rPr>
            </w:pPr>
            <w:r w:rsidRPr="000D6258">
              <w:rPr>
                <w:b/>
                <w:szCs w:val="20"/>
              </w:rPr>
              <w:t xml:space="preserve">Elective Group A: </w:t>
            </w:r>
            <w:r w:rsidRPr="00356598">
              <w:rPr>
                <w:b/>
                <w:color w:val="auto"/>
                <w:szCs w:val="20"/>
              </w:rPr>
              <w:t>Technology</w:t>
            </w:r>
          </w:p>
        </w:tc>
      </w:tr>
      <w:tr w:rsidR="00D10639" w:rsidRPr="000D6258" w14:paraId="75E36448"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7CB8BE63"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BSBDAT201</w:t>
            </w:r>
          </w:p>
        </w:tc>
        <w:tc>
          <w:tcPr>
            <w:tcW w:w="6663" w:type="dxa"/>
            <w:vAlign w:val="center"/>
          </w:tcPr>
          <w:p w14:paraId="566CD785"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Collect and record data</w:t>
            </w:r>
          </w:p>
        </w:tc>
        <w:tc>
          <w:tcPr>
            <w:tcW w:w="1847" w:type="dxa"/>
            <w:vAlign w:val="center"/>
          </w:tcPr>
          <w:p w14:paraId="2894F763"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1D549BAB"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2F8B1DC3"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BSBOPS306</w:t>
            </w:r>
          </w:p>
        </w:tc>
        <w:tc>
          <w:tcPr>
            <w:tcW w:w="6663" w:type="dxa"/>
            <w:vAlign w:val="center"/>
          </w:tcPr>
          <w:p w14:paraId="07018235"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Record stakeholder interactions</w:t>
            </w:r>
          </w:p>
        </w:tc>
        <w:tc>
          <w:tcPr>
            <w:tcW w:w="1847" w:type="dxa"/>
            <w:vAlign w:val="center"/>
          </w:tcPr>
          <w:p w14:paraId="5FECDFDA"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3B4F67B9"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51E4B10F"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BSBTEC201</w:t>
            </w:r>
          </w:p>
        </w:tc>
        <w:tc>
          <w:tcPr>
            <w:tcW w:w="6663" w:type="dxa"/>
            <w:vAlign w:val="center"/>
          </w:tcPr>
          <w:p w14:paraId="4D69604B"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Use business software applications</w:t>
            </w:r>
          </w:p>
        </w:tc>
        <w:tc>
          <w:tcPr>
            <w:tcW w:w="1847" w:type="dxa"/>
            <w:vAlign w:val="center"/>
          </w:tcPr>
          <w:p w14:paraId="5EA000E6" w14:textId="77777777" w:rsidR="00D10639" w:rsidRPr="000D6258" w:rsidRDefault="00D10639" w:rsidP="00271771">
            <w:pPr>
              <w:pStyle w:val="VCAAtablecondensed"/>
              <w:spacing w:before="0" w:after="0"/>
              <w:jc w:val="center"/>
              <w:rPr>
                <w:szCs w:val="20"/>
              </w:rPr>
            </w:pPr>
            <w:r w:rsidRPr="005F1C06">
              <w:rPr>
                <w:color w:val="auto"/>
                <w:szCs w:val="20"/>
              </w:rPr>
              <w:t>60</w:t>
            </w:r>
          </w:p>
        </w:tc>
      </w:tr>
      <w:tr w:rsidR="00D10639" w:rsidRPr="000D6258" w14:paraId="0432F8FD"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704AFAD2"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BSBTEC202</w:t>
            </w:r>
          </w:p>
        </w:tc>
        <w:tc>
          <w:tcPr>
            <w:tcW w:w="6663" w:type="dxa"/>
            <w:vAlign w:val="center"/>
          </w:tcPr>
          <w:p w14:paraId="07854999"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Use digital technologies to communicate in a work environment</w:t>
            </w:r>
          </w:p>
        </w:tc>
        <w:tc>
          <w:tcPr>
            <w:tcW w:w="1847" w:type="dxa"/>
            <w:vAlign w:val="center"/>
          </w:tcPr>
          <w:p w14:paraId="1F651713" w14:textId="77777777" w:rsidR="00D10639" w:rsidRPr="000D6258" w:rsidRDefault="00D10639" w:rsidP="00271771">
            <w:pPr>
              <w:pStyle w:val="VCAAtablecondensed"/>
              <w:spacing w:before="0" w:after="0"/>
              <w:jc w:val="center"/>
              <w:rPr>
                <w:szCs w:val="20"/>
              </w:rPr>
            </w:pPr>
            <w:r w:rsidRPr="005F1C06">
              <w:rPr>
                <w:color w:val="auto"/>
                <w:szCs w:val="20"/>
              </w:rPr>
              <w:t>20</w:t>
            </w:r>
          </w:p>
        </w:tc>
      </w:tr>
      <w:tr w:rsidR="00D10639" w:rsidRPr="000D6258" w14:paraId="5340EFAD"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3286C785"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BSBTEC302</w:t>
            </w:r>
            <w:r w:rsidRPr="00327863">
              <w:t>†</w:t>
            </w:r>
          </w:p>
        </w:tc>
        <w:tc>
          <w:tcPr>
            <w:tcW w:w="6663" w:type="dxa"/>
            <w:vAlign w:val="center"/>
          </w:tcPr>
          <w:p w14:paraId="77A10956"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Design and produce spreadsheets</w:t>
            </w:r>
          </w:p>
        </w:tc>
        <w:tc>
          <w:tcPr>
            <w:tcW w:w="1847" w:type="dxa"/>
            <w:vAlign w:val="center"/>
          </w:tcPr>
          <w:p w14:paraId="77F02824" w14:textId="77777777" w:rsidR="00D10639" w:rsidRPr="000D6258" w:rsidRDefault="00D10639" w:rsidP="00271771">
            <w:pPr>
              <w:pStyle w:val="VCAAtablecondensed"/>
              <w:spacing w:before="0" w:after="0"/>
              <w:jc w:val="center"/>
              <w:rPr>
                <w:szCs w:val="20"/>
              </w:rPr>
            </w:pPr>
            <w:r w:rsidRPr="005F1C06">
              <w:rPr>
                <w:color w:val="auto"/>
                <w:szCs w:val="20"/>
              </w:rPr>
              <w:t>35</w:t>
            </w:r>
          </w:p>
        </w:tc>
      </w:tr>
      <w:tr w:rsidR="00D10639" w:rsidRPr="000D6258" w14:paraId="1C3AFA3C"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7D37B0C3"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BSBTEC303</w:t>
            </w:r>
            <w:r w:rsidRPr="00327863">
              <w:t>†</w:t>
            </w:r>
          </w:p>
        </w:tc>
        <w:tc>
          <w:tcPr>
            <w:tcW w:w="6663" w:type="dxa"/>
            <w:vAlign w:val="center"/>
          </w:tcPr>
          <w:p w14:paraId="5C851EC7"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Create electronic presentations</w:t>
            </w:r>
          </w:p>
        </w:tc>
        <w:tc>
          <w:tcPr>
            <w:tcW w:w="1847" w:type="dxa"/>
            <w:vAlign w:val="center"/>
          </w:tcPr>
          <w:p w14:paraId="79FA8E88" w14:textId="77777777" w:rsidR="00D10639" w:rsidRPr="000D6258" w:rsidRDefault="00D10639" w:rsidP="00271771">
            <w:pPr>
              <w:pStyle w:val="VCAAtablecondensed"/>
              <w:spacing w:before="0" w:after="0"/>
              <w:jc w:val="center"/>
              <w:rPr>
                <w:szCs w:val="20"/>
              </w:rPr>
            </w:pPr>
            <w:r w:rsidRPr="005F1C06">
              <w:rPr>
                <w:color w:val="auto"/>
                <w:szCs w:val="20"/>
              </w:rPr>
              <w:t>20</w:t>
            </w:r>
          </w:p>
        </w:tc>
      </w:tr>
      <w:tr w:rsidR="00D10639" w:rsidRPr="000D6258" w14:paraId="362E4B61"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1D9E88F8"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BSBTEC404</w:t>
            </w:r>
          </w:p>
        </w:tc>
        <w:tc>
          <w:tcPr>
            <w:tcW w:w="6663" w:type="dxa"/>
            <w:vAlign w:val="center"/>
          </w:tcPr>
          <w:p w14:paraId="65F95C45"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Use digital technologies to collaborate in a work environment</w:t>
            </w:r>
          </w:p>
        </w:tc>
        <w:tc>
          <w:tcPr>
            <w:tcW w:w="1847" w:type="dxa"/>
            <w:vAlign w:val="center"/>
          </w:tcPr>
          <w:p w14:paraId="2A55BC87" w14:textId="77777777" w:rsidR="00D10639" w:rsidRPr="000D6258" w:rsidRDefault="00D10639" w:rsidP="00271771">
            <w:pPr>
              <w:pStyle w:val="VCAAtablecondensed"/>
              <w:spacing w:before="0" w:after="0"/>
              <w:jc w:val="center"/>
              <w:rPr>
                <w:szCs w:val="20"/>
              </w:rPr>
            </w:pPr>
            <w:r w:rsidRPr="005F1C06">
              <w:rPr>
                <w:color w:val="auto"/>
                <w:szCs w:val="20"/>
              </w:rPr>
              <w:t>50</w:t>
            </w:r>
          </w:p>
        </w:tc>
      </w:tr>
      <w:tr w:rsidR="00D10639" w:rsidRPr="000D6258" w14:paraId="541AE24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290E94E4"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BSBWRT311</w:t>
            </w:r>
          </w:p>
        </w:tc>
        <w:tc>
          <w:tcPr>
            <w:tcW w:w="6663" w:type="dxa"/>
            <w:vAlign w:val="center"/>
          </w:tcPr>
          <w:p w14:paraId="2F72C1B3"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Write simple documents</w:t>
            </w:r>
          </w:p>
        </w:tc>
        <w:tc>
          <w:tcPr>
            <w:tcW w:w="1847" w:type="dxa"/>
            <w:vAlign w:val="center"/>
          </w:tcPr>
          <w:p w14:paraId="607DC5D2"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5F60C294"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6689C16"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BSBXCS301</w:t>
            </w:r>
          </w:p>
        </w:tc>
        <w:tc>
          <w:tcPr>
            <w:tcW w:w="6663" w:type="dxa"/>
            <w:vAlign w:val="center"/>
          </w:tcPr>
          <w:p w14:paraId="1638B1FD"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Protect own personal online profile from cyber security threats</w:t>
            </w:r>
          </w:p>
        </w:tc>
        <w:tc>
          <w:tcPr>
            <w:tcW w:w="1847" w:type="dxa"/>
            <w:vAlign w:val="center"/>
          </w:tcPr>
          <w:p w14:paraId="18110104"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6C129466"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1E159696"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BSBXCS302</w:t>
            </w:r>
          </w:p>
        </w:tc>
        <w:tc>
          <w:tcPr>
            <w:tcW w:w="6663" w:type="dxa"/>
            <w:vAlign w:val="center"/>
          </w:tcPr>
          <w:p w14:paraId="3D3EC4C5"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Identify and report online security threats</w:t>
            </w:r>
          </w:p>
        </w:tc>
        <w:tc>
          <w:tcPr>
            <w:tcW w:w="1847" w:type="dxa"/>
            <w:vAlign w:val="center"/>
          </w:tcPr>
          <w:p w14:paraId="2C0F8FF6"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1C9E307C"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1FD40A90"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BSBXCS303</w:t>
            </w:r>
          </w:p>
        </w:tc>
        <w:tc>
          <w:tcPr>
            <w:tcW w:w="6663" w:type="dxa"/>
            <w:vAlign w:val="center"/>
          </w:tcPr>
          <w:p w14:paraId="24A5F362"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 xml:space="preserve">Securely manage personally identifiable information and workplace </w:t>
            </w:r>
            <w:r>
              <w:rPr>
                <w:rFonts w:cs="Calibri"/>
                <w:color w:val="auto"/>
                <w:szCs w:val="20"/>
              </w:rPr>
              <w:t>i</w:t>
            </w:r>
            <w:r w:rsidRPr="005F1C06">
              <w:rPr>
                <w:rFonts w:cs="Calibri"/>
                <w:color w:val="auto"/>
                <w:szCs w:val="20"/>
              </w:rPr>
              <w:t>nformation</w:t>
            </w:r>
          </w:p>
        </w:tc>
        <w:tc>
          <w:tcPr>
            <w:tcW w:w="1847" w:type="dxa"/>
            <w:vAlign w:val="center"/>
          </w:tcPr>
          <w:p w14:paraId="0D76AB81"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064FF09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7BB6B67F" w14:textId="77777777" w:rsidR="00D10639" w:rsidRPr="005F1C06" w:rsidRDefault="00D10639" w:rsidP="00271771">
            <w:pPr>
              <w:pStyle w:val="VCAAtablecondensed"/>
              <w:spacing w:before="0" w:after="0"/>
              <w:rPr>
                <w:rFonts w:cs="Calibri"/>
                <w:szCs w:val="20"/>
              </w:rPr>
            </w:pPr>
            <w:r w:rsidRPr="00AA4416">
              <w:t>BSBXCS304</w:t>
            </w:r>
          </w:p>
        </w:tc>
        <w:tc>
          <w:tcPr>
            <w:tcW w:w="6663" w:type="dxa"/>
            <w:vAlign w:val="center"/>
          </w:tcPr>
          <w:p w14:paraId="2B8421D8" w14:textId="77777777" w:rsidR="00D10639" w:rsidRPr="005F1C06" w:rsidRDefault="00D10639" w:rsidP="00271771">
            <w:pPr>
              <w:pStyle w:val="VCAAtablecondensed"/>
              <w:spacing w:before="0" w:after="0"/>
              <w:rPr>
                <w:rFonts w:cs="Calibri"/>
                <w:szCs w:val="20"/>
              </w:rPr>
            </w:pPr>
            <w:r w:rsidRPr="00AA4416">
              <w:t>Apply cyber hygiene best practices</w:t>
            </w:r>
          </w:p>
        </w:tc>
        <w:tc>
          <w:tcPr>
            <w:tcW w:w="1847" w:type="dxa"/>
            <w:vAlign w:val="center"/>
          </w:tcPr>
          <w:p w14:paraId="0713311E" w14:textId="77777777" w:rsidR="00D10639" w:rsidRPr="005F1C06" w:rsidRDefault="00D10639" w:rsidP="00271771">
            <w:pPr>
              <w:pStyle w:val="VCAAtablecondensed"/>
              <w:spacing w:before="0" w:after="0"/>
              <w:jc w:val="center"/>
              <w:rPr>
                <w:szCs w:val="20"/>
              </w:rPr>
            </w:pPr>
            <w:r w:rsidRPr="00AA4416">
              <w:t>45</w:t>
            </w:r>
          </w:p>
        </w:tc>
      </w:tr>
      <w:tr w:rsidR="00D10639" w:rsidRPr="000D6258" w14:paraId="799DB061"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43CE9106" w14:textId="77777777" w:rsidR="00D10639" w:rsidRPr="005F1C06" w:rsidRDefault="00D10639" w:rsidP="00271771">
            <w:pPr>
              <w:pStyle w:val="VCAAtablecondensed"/>
              <w:spacing w:before="0" w:after="0"/>
              <w:rPr>
                <w:rFonts w:cs="Calibri"/>
                <w:szCs w:val="20"/>
              </w:rPr>
            </w:pPr>
            <w:r w:rsidRPr="00AA4416">
              <w:lastRenderedPageBreak/>
              <w:t>BSBXCS305</w:t>
            </w:r>
          </w:p>
        </w:tc>
        <w:tc>
          <w:tcPr>
            <w:tcW w:w="6663" w:type="dxa"/>
            <w:vAlign w:val="center"/>
          </w:tcPr>
          <w:p w14:paraId="669E72C9" w14:textId="77777777" w:rsidR="00D10639" w:rsidRPr="005F1C06" w:rsidRDefault="00D10639" w:rsidP="00271771">
            <w:pPr>
              <w:pStyle w:val="VCAAtablecondensed"/>
              <w:spacing w:before="0" w:after="0"/>
              <w:rPr>
                <w:rFonts w:cs="Calibri"/>
                <w:szCs w:val="20"/>
              </w:rPr>
            </w:pPr>
            <w:r w:rsidRPr="00AA4416">
              <w:t>Identify and assess cyber security insider threats and risks</w:t>
            </w:r>
          </w:p>
        </w:tc>
        <w:tc>
          <w:tcPr>
            <w:tcW w:w="1847" w:type="dxa"/>
            <w:vAlign w:val="center"/>
          </w:tcPr>
          <w:p w14:paraId="67A68087" w14:textId="77777777" w:rsidR="00D10639" w:rsidRPr="005F1C06" w:rsidRDefault="00D10639" w:rsidP="00271771">
            <w:pPr>
              <w:pStyle w:val="VCAAtablecondensed"/>
              <w:spacing w:before="0" w:after="0"/>
              <w:jc w:val="center"/>
              <w:rPr>
                <w:szCs w:val="20"/>
              </w:rPr>
            </w:pPr>
            <w:r w:rsidRPr="00AA4416">
              <w:t>45</w:t>
            </w:r>
          </w:p>
        </w:tc>
      </w:tr>
      <w:tr w:rsidR="00D10639" w:rsidRPr="000D6258" w14:paraId="7CFCF384"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31846450" w14:textId="77777777" w:rsidR="00D10639" w:rsidRPr="005F1C06" w:rsidRDefault="00D10639" w:rsidP="00271771">
            <w:pPr>
              <w:pStyle w:val="VCAAtablecondensed"/>
              <w:spacing w:before="0" w:after="0"/>
              <w:rPr>
                <w:rFonts w:cs="Calibri"/>
                <w:szCs w:val="20"/>
              </w:rPr>
            </w:pPr>
            <w:r w:rsidRPr="00AA4416">
              <w:t>BSBXCS306</w:t>
            </w:r>
          </w:p>
        </w:tc>
        <w:tc>
          <w:tcPr>
            <w:tcW w:w="6663" w:type="dxa"/>
            <w:vAlign w:val="center"/>
          </w:tcPr>
          <w:p w14:paraId="3F091A45" w14:textId="77777777" w:rsidR="00D10639" w:rsidRPr="005F1C06" w:rsidRDefault="00D10639" w:rsidP="00271771">
            <w:pPr>
              <w:pStyle w:val="VCAAtablecondensed"/>
              <w:spacing w:before="0" w:after="0"/>
              <w:rPr>
                <w:rFonts w:cs="Calibri"/>
                <w:szCs w:val="20"/>
              </w:rPr>
            </w:pPr>
            <w:r w:rsidRPr="00AA4416">
              <w:t>Apply own techniques to prevent cyber security insider threats</w:t>
            </w:r>
          </w:p>
        </w:tc>
        <w:tc>
          <w:tcPr>
            <w:tcW w:w="1847" w:type="dxa"/>
            <w:vAlign w:val="center"/>
          </w:tcPr>
          <w:p w14:paraId="5B418E4C" w14:textId="77777777" w:rsidR="00D10639" w:rsidRPr="005F1C06" w:rsidRDefault="00D10639" w:rsidP="00271771">
            <w:pPr>
              <w:pStyle w:val="VCAAtablecondensed"/>
              <w:spacing w:before="0" w:after="0"/>
              <w:jc w:val="center"/>
              <w:rPr>
                <w:szCs w:val="20"/>
              </w:rPr>
            </w:pPr>
            <w:r w:rsidRPr="00AA4416">
              <w:t>50</w:t>
            </w:r>
          </w:p>
        </w:tc>
      </w:tr>
      <w:tr w:rsidR="00D10639" w:rsidRPr="000D6258" w14:paraId="7FF88284"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0F16FD1A" w14:textId="77777777" w:rsidR="00D10639" w:rsidRPr="000D6258" w:rsidRDefault="00D10639" w:rsidP="00271771">
            <w:pPr>
              <w:pStyle w:val="VCAAtablecondensed"/>
              <w:spacing w:before="0" w:after="0"/>
              <w:rPr>
                <w:b/>
                <w:szCs w:val="20"/>
              </w:rPr>
            </w:pPr>
            <w:r w:rsidRPr="000D6258">
              <w:rPr>
                <w:b/>
                <w:szCs w:val="20"/>
              </w:rPr>
              <w:t xml:space="preserve">Elective Group B: </w:t>
            </w:r>
            <w:r w:rsidRPr="00362EBE">
              <w:rPr>
                <w:b/>
                <w:color w:val="auto"/>
                <w:szCs w:val="20"/>
              </w:rPr>
              <w:t>Business Competence</w:t>
            </w:r>
          </w:p>
        </w:tc>
      </w:tr>
      <w:tr w:rsidR="00D10639" w:rsidRPr="000D6258" w14:paraId="7B92C2F8"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7BB40B5E"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BSBESB302</w:t>
            </w:r>
          </w:p>
        </w:tc>
        <w:tc>
          <w:tcPr>
            <w:tcW w:w="6663" w:type="dxa"/>
            <w:vAlign w:val="center"/>
          </w:tcPr>
          <w:p w14:paraId="45251A72"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Develop and present business proposals</w:t>
            </w:r>
          </w:p>
        </w:tc>
        <w:tc>
          <w:tcPr>
            <w:tcW w:w="1847" w:type="dxa"/>
            <w:vAlign w:val="center"/>
          </w:tcPr>
          <w:p w14:paraId="3B7466A6"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45BCF556"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484EAE09"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BSBESB401</w:t>
            </w:r>
          </w:p>
        </w:tc>
        <w:tc>
          <w:tcPr>
            <w:tcW w:w="6663" w:type="dxa"/>
            <w:vAlign w:val="center"/>
          </w:tcPr>
          <w:p w14:paraId="0D77788C"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Research and develop business plans</w:t>
            </w:r>
          </w:p>
        </w:tc>
        <w:tc>
          <w:tcPr>
            <w:tcW w:w="1847" w:type="dxa"/>
            <w:vAlign w:val="center"/>
          </w:tcPr>
          <w:p w14:paraId="3B584E34" w14:textId="77777777" w:rsidR="00D10639" w:rsidRPr="000D6258" w:rsidRDefault="00D10639" w:rsidP="00271771">
            <w:pPr>
              <w:pStyle w:val="VCAAtablecondensed"/>
              <w:spacing w:before="0" w:after="0"/>
              <w:jc w:val="center"/>
              <w:rPr>
                <w:szCs w:val="20"/>
              </w:rPr>
            </w:pPr>
            <w:r w:rsidRPr="005F1C06">
              <w:rPr>
                <w:color w:val="auto"/>
                <w:szCs w:val="20"/>
              </w:rPr>
              <w:t>50</w:t>
            </w:r>
          </w:p>
        </w:tc>
      </w:tr>
      <w:tr w:rsidR="00D10639" w:rsidRPr="000D6258" w14:paraId="78248BAA"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7D1CB2EA"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BSBOPS302</w:t>
            </w:r>
          </w:p>
        </w:tc>
        <w:tc>
          <w:tcPr>
            <w:tcW w:w="6663" w:type="dxa"/>
            <w:vAlign w:val="center"/>
          </w:tcPr>
          <w:p w14:paraId="5108B092"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Identify business risk</w:t>
            </w:r>
          </w:p>
        </w:tc>
        <w:tc>
          <w:tcPr>
            <w:tcW w:w="1847" w:type="dxa"/>
            <w:vAlign w:val="center"/>
          </w:tcPr>
          <w:p w14:paraId="556AAABA"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6A014762"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D0F00C1"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BSBPMG430</w:t>
            </w:r>
          </w:p>
        </w:tc>
        <w:tc>
          <w:tcPr>
            <w:tcW w:w="6663" w:type="dxa"/>
            <w:vAlign w:val="center"/>
          </w:tcPr>
          <w:p w14:paraId="339CB9AA"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Undertake project work</w:t>
            </w:r>
          </w:p>
        </w:tc>
        <w:tc>
          <w:tcPr>
            <w:tcW w:w="1847" w:type="dxa"/>
            <w:vAlign w:val="center"/>
          </w:tcPr>
          <w:p w14:paraId="1E8B8886" w14:textId="77777777" w:rsidR="00D10639" w:rsidRPr="000D6258" w:rsidRDefault="00D10639" w:rsidP="00271771">
            <w:pPr>
              <w:pStyle w:val="VCAAtablecondensed"/>
              <w:spacing w:before="0" w:after="0"/>
              <w:jc w:val="center"/>
              <w:rPr>
                <w:szCs w:val="20"/>
              </w:rPr>
            </w:pPr>
            <w:r w:rsidRPr="005F1C06">
              <w:rPr>
                <w:color w:val="auto"/>
                <w:szCs w:val="20"/>
              </w:rPr>
              <w:t>60</w:t>
            </w:r>
          </w:p>
        </w:tc>
      </w:tr>
      <w:tr w:rsidR="00D10639" w:rsidRPr="000D6258" w14:paraId="057183BF"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E1C581D"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BSBSTR301</w:t>
            </w:r>
          </w:p>
        </w:tc>
        <w:tc>
          <w:tcPr>
            <w:tcW w:w="6663" w:type="dxa"/>
            <w:vAlign w:val="center"/>
          </w:tcPr>
          <w:p w14:paraId="306D1E63"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Contribute to continuous improvement</w:t>
            </w:r>
          </w:p>
        </w:tc>
        <w:tc>
          <w:tcPr>
            <w:tcW w:w="1847" w:type="dxa"/>
            <w:vAlign w:val="center"/>
          </w:tcPr>
          <w:p w14:paraId="65338B3D"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2FD4F2DB"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6ED7EF08"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BSBWHS332X</w:t>
            </w:r>
          </w:p>
        </w:tc>
        <w:tc>
          <w:tcPr>
            <w:tcW w:w="6663" w:type="dxa"/>
            <w:vAlign w:val="center"/>
          </w:tcPr>
          <w:p w14:paraId="6CF9EC08"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 xml:space="preserve">Apply infection prevention </w:t>
            </w:r>
            <w:r>
              <w:rPr>
                <w:rFonts w:cs="Calibri"/>
                <w:color w:val="auto"/>
                <w:szCs w:val="20"/>
              </w:rPr>
              <w:t>and</w:t>
            </w:r>
            <w:r w:rsidRPr="005F1C06">
              <w:rPr>
                <w:rFonts w:cs="Calibri"/>
                <w:color w:val="auto"/>
                <w:szCs w:val="20"/>
              </w:rPr>
              <w:t xml:space="preserve"> control procedures to own work activities</w:t>
            </w:r>
          </w:p>
        </w:tc>
        <w:tc>
          <w:tcPr>
            <w:tcW w:w="1847" w:type="dxa"/>
            <w:vAlign w:val="center"/>
          </w:tcPr>
          <w:p w14:paraId="4AE0DEEC"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1156853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17757D59" w14:textId="77777777" w:rsidR="00D10639" w:rsidRPr="00E57A96" w:rsidRDefault="00D10639" w:rsidP="00271771">
            <w:pPr>
              <w:pStyle w:val="VCAAtablecondensed"/>
              <w:spacing w:before="0" w:after="0"/>
              <w:rPr>
                <w:b/>
                <w:szCs w:val="20"/>
              </w:rPr>
            </w:pPr>
            <w:r w:rsidRPr="00E57A96">
              <w:rPr>
                <w:b/>
                <w:szCs w:val="20"/>
              </w:rPr>
              <w:t xml:space="preserve">Elective Group C: </w:t>
            </w:r>
            <w:r w:rsidRPr="00362EBE">
              <w:rPr>
                <w:b/>
                <w:color w:val="auto"/>
                <w:szCs w:val="20"/>
              </w:rPr>
              <w:t>Teamwork and Relationships</w:t>
            </w:r>
          </w:p>
        </w:tc>
      </w:tr>
      <w:tr w:rsidR="00D10639" w:rsidRPr="000D6258" w14:paraId="1808479F"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3F42610F"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BSBCRT412</w:t>
            </w:r>
          </w:p>
        </w:tc>
        <w:tc>
          <w:tcPr>
            <w:tcW w:w="6663" w:type="dxa"/>
            <w:vAlign w:val="center"/>
          </w:tcPr>
          <w:p w14:paraId="70924580"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Articulate, present and debate ideas</w:t>
            </w:r>
          </w:p>
        </w:tc>
        <w:tc>
          <w:tcPr>
            <w:tcW w:w="1847" w:type="dxa"/>
            <w:vAlign w:val="center"/>
          </w:tcPr>
          <w:p w14:paraId="36814386"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37C5219D"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10B04D5F"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BSBLDR301</w:t>
            </w:r>
          </w:p>
        </w:tc>
        <w:tc>
          <w:tcPr>
            <w:tcW w:w="6663" w:type="dxa"/>
            <w:vAlign w:val="center"/>
          </w:tcPr>
          <w:p w14:paraId="5694E83D"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Support effective workplace relationships</w:t>
            </w:r>
          </w:p>
        </w:tc>
        <w:tc>
          <w:tcPr>
            <w:tcW w:w="1847" w:type="dxa"/>
            <w:vAlign w:val="center"/>
          </w:tcPr>
          <w:p w14:paraId="299E44E0"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764CD768"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0A74E84"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BSBPEF302</w:t>
            </w:r>
          </w:p>
        </w:tc>
        <w:tc>
          <w:tcPr>
            <w:tcW w:w="6663" w:type="dxa"/>
            <w:vAlign w:val="center"/>
          </w:tcPr>
          <w:p w14:paraId="4D7BE68F"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Develop self-awareness</w:t>
            </w:r>
          </w:p>
        </w:tc>
        <w:tc>
          <w:tcPr>
            <w:tcW w:w="1847" w:type="dxa"/>
            <w:vAlign w:val="center"/>
          </w:tcPr>
          <w:p w14:paraId="2548D62A"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3EA53B32"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7CF09BED"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BSBXTW301</w:t>
            </w:r>
          </w:p>
        </w:tc>
        <w:tc>
          <w:tcPr>
            <w:tcW w:w="6663" w:type="dxa"/>
            <w:vAlign w:val="center"/>
          </w:tcPr>
          <w:p w14:paraId="359AC9B6" w14:textId="77777777" w:rsidR="00D10639" w:rsidRPr="000D6258" w:rsidRDefault="00D10639" w:rsidP="00271771">
            <w:pPr>
              <w:pStyle w:val="VCAAtablecondensed"/>
              <w:spacing w:before="0" w:after="0"/>
              <w:rPr>
                <w:szCs w:val="20"/>
                <w:highlight w:val="yellow"/>
              </w:rPr>
            </w:pPr>
            <w:r w:rsidRPr="005F1C06">
              <w:rPr>
                <w:rFonts w:cs="Calibri"/>
                <w:color w:val="auto"/>
                <w:szCs w:val="20"/>
              </w:rPr>
              <w:t>Work in a team</w:t>
            </w:r>
          </w:p>
        </w:tc>
        <w:tc>
          <w:tcPr>
            <w:tcW w:w="1847" w:type="dxa"/>
            <w:vAlign w:val="center"/>
          </w:tcPr>
          <w:p w14:paraId="0E391347"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29BF6C89"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63DCD40A" w14:textId="77777777" w:rsidR="00D10639" w:rsidRPr="00E57A96" w:rsidRDefault="00D10639" w:rsidP="00271771">
            <w:pPr>
              <w:pStyle w:val="VCAAtablecondensed"/>
              <w:spacing w:before="0" w:after="0"/>
              <w:rPr>
                <w:b/>
                <w:szCs w:val="20"/>
              </w:rPr>
            </w:pPr>
            <w:r>
              <w:rPr>
                <w:b/>
                <w:szCs w:val="20"/>
              </w:rPr>
              <w:t xml:space="preserve">Elective Group D: </w:t>
            </w:r>
            <w:r w:rsidRPr="00362EBE">
              <w:rPr>
                <w:b/>
                <w:color w:val="auto"/>
                <w:szCs w:val="20"/>
              </w:rPr>
              <w:t>Customer and Client Engagement</w:t>
            </w:r>
          </w:p>
        </w:tc>
      </w:tr>
      <w:tr w:rsidR="00D10639" w:rsidRPr="000D6258" w14:paraId="2C1466A7"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2FB382A3" w14:textId="77777777" w:rsidR="00D10639" w:rsidRPr="000D6258" w:rsidRDefault="00D10639" w:rsidP="00271771">
            <w:pPr>
              <w:pStyle w:val="VCAAtablecondensed"/>
              <w:spacing w:before="0" w:after="0"/>
              <w:rPr>
                <w:color w:val="auto"/>
                <w:szCs w:val="20"/>
              </w:rPr>
            </w:pPr>
            <w:r w:rsidRPr="005F1C06">
              <w:rPr>
                <w:rFonts w:cs="Calibri"/>
                <w:color w:val="auto"/>
                <w:szCs w:val="20"/>
              </w:rPr>
              <w:t>BSBOPS305</w:t>
            </w:r>
            <w:r w:rsidRPr="00174C09">
              <w:t>#</w:t>
            </w:r>
          </w:p>
        </w:tc>
        <w:tc>
          <w:tcPr>
            <w:tcW w:w="6663" w:type="dxa"/>
            <w:vAlign w:val="center"/>
          </w:tcPr>
          <w:p w14:paraId="14A769E7" w14:textId="77777777" w:rsidR="00D10639" w:rsidRPr="000D6258" w:rsidRDefault="00D10639" w:rsidP="00271771">
            <w:pPr>
              <w:pStyle w:val="VCAAtablecondensed"/>
              <w:spacing w:before="0" w:after="0"/>
              <w:rPr>
                <w:color w:val="auto"/>
                <w:szCs w:val="20"/>
              </w:rPr>
            </w:pPr>
            <w:r w:rsidRPr="005F1C06">
              <w:rPr>
                <w:rFonts w:cs="Calibri"/>
                <w:color w:val="auto"/>
                <w:szCs w:val="20"/>
              </w:rPr>
              <w:t>Process customer complaints</w:t>
            </w:r>
          </w:p>
        </w:tc>
        <w:tc>
          <w:tcPr>
            <w:tcW w:w="1847" w:type="dxa"/>
            <w:vAlign w:val="center"/>
          </w:tcPr>
          <w:p w14:paraId="75968FB7"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6D4412E2"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5B2E238" w14:textId="77777777" w:rsidR="00D10639" w:rsidRPr="000D6258" w:rsidRDefault="00D10639" w:rsidP="00271771">
            <w:pPr>
              <w:pStyle w:val="VCAAtablecondensed"/>
              <w:spacing w:before="0" w:after="0"/>
              <w:rPr>
                <w:szCs w:val="20"/>
              </w:rPr>
            </w:pPr>
            <w:r w:rsidRPr="005F1C06">
              <w:rPr>
                <w:rFonts w:cs="Calibri"/>
                <w:color w:val="auto"/>
                <w:szCs w:val="20"/>
              </w:rPr>
              <w:t>BSBXDB301</w:t>
            </w:r>
          </w:p>
        </w:tc>
        <w:tc>
          <w:tcPr>
            <w:tcW w:w="6663" w:type="dxa"/>
            <w:vAlign w:val="center"/>
          </w:tcPr>
          <w:p w14:paraId="5A9D581B" w14:textId="77777777" w:rsidR="00D10639" w:rsidRPr="000D6258" w:rsidRDefault="00D10639" w:rsidP="00271771">
            <w:pPr>
              <w:pStyle w:val="VCAAtablecondensed"/>
              <w:spacing w:before="0" w:after="0"/>
              <w:rPr>
                <w:szCs w:val="20"/>
              </w:rPr>
            </w:pPr>
            <w:r w:rsidRPr="005F1C06">
              <w:rPr>
                <w:rFonts w:cs="Calibri"/>
                <w:color w:val="auto"/>
                <w:szCs w:val="20"/>
              </w:rPr>
              <w:t>Respond to the service needs of customers and clients with disability</w:t>
            </w:r>
          </w:p>
        </w:tc>
        <w:tc>
          <w:tcPr>
            <w:tcW w:w="1847" w:type="dxa"/>
            <w:vAlign w:val="center"/>
          </w:tcPr>
          <w:p w14:paraId="6149F4E0"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14737E93"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67955C50" w14:textId="77777777" w:rsidR="00D10639" w:rsidRPr="000D6258" w:rsidRDefault="00D10639" w:rsidP="00271771">
            <w:pPr>
              <w:pStyle w:val="VCAAtablecondensed"/>
              <w:spacing w:before="0" w:after="0"/>
              <w:rPr>
                <w:szCs w:val="20"/>
              </w:rPr>
            </w:pPr>
            <w:r w:rsidRPr="005F1C06">
              <w:rPr>
                <w:rFonts w:cs="Calibri"/>
                <w:color w:val="auto"/>
                <w:szCs w:val="20"/>
              </w:rPr>
              <w:t>ICTSAS305</w:t>
            </w:r>
          </w:p>
        </w:tc>
        <w:tc>
          <w:tcPr>
            <w:tcW w:w="6663" w:type="dxa"/>
            <w:vAlign w:val="center"/>
          </w:tcPr>
          <w:p w14:paraId="68035EC6" w14:textId="77777777" w:rsidR="00D10639" w:rsidRPr="000D6258" w:rsidRDefault="00D10639" w:rsidP="00271771">
            <w:pPr>
              <w:pStyle w:val="VCAAtablecondensed"/>
              <w:spacing w:before="0" w:after="0"/>
              <w:rPr>
                <w:szCs w:val="20"/>
              </w:rPr>
            </w:pPr>
            <w:r w:rsidRPr="005F1C06">
              <w:rPr>
                <w:rFonts w:cs="Calibri"/>
                <w:color w:val="auto"/>
                <w:szCs w:val="20"/>
              </w:rPr>
              <w:t>Provide ICT advice to clients</w:t>
            </w:r>
          </w:p>
        </w:tc>
        <w:tc>
          <w:tcPr>
            <w:tcW w:w="1847" w:type="dxa"/>
            <w:vAlign w:val="center"/>
          </w:tcPr>
          <w:p w14:paraId="6457B97B"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2AAA7A6A"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DCB8D8B" w14:textId="77777777" w:rsidR="00D10639" w:rsidRPr="000D6258" w:rsidRDefault="00D10639" w:rsidP="00271771">
            <w:pPr>
              <w:pStyle w:val="VCAAtablecondensed"/>
              <w:spacing w:before="0" w:after="0"/>
              <w:rPr>
                <w:szCs w:val="20"/>
              </w:rPr>
            </w:pPr>
            <w:r w:rsidRPr="005F1C06">
              <w:rPr>
                <w:rFonts w:cs="Calibri"/>
                <w:color w:val="auto"/>
                <w:szCs w:val="20"/>
              </w:rPr>
              <w:t>SIRXCEG002</w:t>
            </w:r>
            <w:r w:rsidRPr="00174C09">
              <w:t>#</w:t>
            </w:r>
          </w:p>
        </w:tc>
        <w:tc>
          <w:tcPr>
            <w:tcW w:w="6663" w:type="dxa"/>
            <w:vAlign w:val="center"/>
          </w:tcPr>
          <w:p w14:paraId="7501D38D" w14:textId="77777777" w:rsidR="00D10639" w:rsidRPr="000D6258" w:rsidRDefault="00D10639" w:rsidP="00271771">
            <w:pPr>
              <w:pStyle w:val="VCAAtablecondensed"/>
              <w:spacing w:before="0" w:after="0"/>
              <w:rPr>
                <w:szCs w:val="20"/>
              </w:rPr>
            </w:pPr>
            <w:r w:rsidRPr="005F1C06">
              <w:rPr>
                <w:rFonts w:cs="Calibri"/>
                <w:color w:val="auto"/>
                <w:szCs w:val="20"/>
              </w:rPr>
              <w:t>Assist with customer difficulties</w:t>
            </w:r>
          </w:p>
        </w:tc>
        <w:tc>
          <w:tcPr>
            <w:tcW w:w="1847" w:type="dxa"/>
            <w:vAlign w:val="center"/>
          </w:tcPr>
          <w:p w14:paraId="621DC20E"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7C82059A"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6926FA7D" w14:textId="77777777" w:rsidR="00D10639" w:rsidRPr="000D6258" w:rsidRDefault="00D10639" w:rsidP="00271771">
            <w:pPr>
              <w:pStyle w:val="VCAAtablecondensed"/>
              <w:spacing w:before="0" w:after="0"/>
              <w:rPr>
                <w:szCs w:val="20"/>
              </w:rPr>
            </w:pPr>
            <w:r w:rsidRPr="005F1C06">
              <w:rPr>
                <w:rFonts w:cs="Calibri"/>
                <w:color w:val="auto"/>
                <w:szCs w:val="20"/>
              </w:rPr>
              <w:t>SIRXCEG005</w:t>
            </w:r>
          </w:p>
        </w:tc>
        <w:tc>
          <w:tcPr>
            <w:tcW w:w="6663" w:type="dxa"/>
            <w:vAlign w:val="center"/>
          </w:tcPr>
          <w:p w14:paraId="17648047" w14:textId="77777777" w:rsidR="00D10639" w:rsidRPr="000D6258" w:rsidRDefault="00D10639" w:rsidP="00271771">
            <w:pPr>
              <w:pStyle w:val="VCAAtablecondensed"/>
              <w:spacing w:before="0" w:after="0"/>
              <w:rPr>
                <w:szCs w:val="20"/>
              </w:rPr>
            </w:pPr>
            <w:r w:rsidRPr="005F1C06">
              <w:rPr>
                <w:rFonts w:cs="Calibri"/>
                <w:color w:val="auto"/>
                <w:szCs w:val="20"/>
              </w:rPr>
              <w:t>Maintain business to business relationships</w:t>
            </w:r>
          </w:p>
        </w:tc>
        <w:tc>
          <w:tcPr>
            <w:tcW w:w="1847" w:type="dxa"/>
            <w:vAlign w:val="center"/>
          </w:tcPr>
          <w:p w14:paraId="0599E8BB" w14:textId="77777777" w:rsidR="00D10639" w:rsidRPr="000D6258" w:rsidRDefault="00D10639" w:rsidP="00271771">
            <w:pPr>
              <w:pStyle w:val="VCAAtablecondensed"/>
              <w:spacing w:before="0" w:after="0"/>
              <w:jc w:val="center"/>
              <w:rPr>
                <w:szCs w:val="20"/>
              </w:rPr>
            </w:pPr>
            <w:r w:rsidRPr="005F1C06">
              <w:rPr>
                <w:color w:val="auto"/>
                <w:szCs w:val="20"/>
              </w:rPr>
              <w:t>35</w:t>
            </w:r>
          </w:p>
        </w:tc>
      </w:tr>
      <w:tr w:rsidR="00D10639" w:rsidRPr="000D6258" w14:paraId="1E64A4DE"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tcBorders>
              <w:bottom w:val="single" w:sz="4" w:space="0" w:color="auto"/>
            </w:tcBorders>
            <w:vAlign w:val="center"/>
          </w:tcPr>
          <w:p w14:paraId="231DE394" w14:textId="77777777" w:rsidR="00D10639" w:rsidRPr="000D6258" w:rsidRDefault="00D10639" w:rsidP="00271771">
            <w:pPr>
              <w:pStyle w:val="VCAAtablecondensed"/>
              <w:spacing w:before="0" w:after="0"/>
              <w:rPr>
                <w:szCs w:val="20"/>
              </w:rPr>
            </w:pPr>
            <w:r w:rsidRPr="005F1C06">
              <w:rPr>
                <w:rFonts w:cs="Calibri"/>
                <w:color w:val="auto"/>
                <w:szCs w:val="20"/>
              </w:rPr>
              <w:t>SIRXMKT001</w:t>
            </w:r>
          </w:p>
        </w:tc>
        <w:tc>
          <w:tcPr>
            <w:tcW w:w="6663" w:type="dxa"/>
            <w:tcBorders>
              <w:bottom w:val="single" w:sz="4" w:space="0" w:color="auto"/>
            </w:tcBorders>
            <w:vAlign w:val="center"/>
          </w:tcPr>
          <w:p w14:paraId="4CB05757" w14:textId="77777777" w:rsidR="00D10639" w:rsidRPr="000D6258" w:rsidRDefault="00D10639" w:rsidP="00271771">
            <w:pPr>
              <w:pStyle w:val="VCAAtablecondensed"/>
              <w:spacing w:before="0" w:after="0"/>
              <w:rPr>
                <w:szCs w:val="20"/>
              </w:rPr>
            </w:pPr>
            <w:r w:rsidRPr="005F1C06">
              <w:rPr>
                <w:rFonts w:cs="Calibri"/>
                <w:color w:val="auto"/>
                <w:szCs w:val="20"/>
              </w:rPr>
              <w:t>Support marketing and promotional activities</w:t>
            </w:r>
          </w:p>
        </w:tc>
        <w:tc>
          <w:tcPr>
            <w:tcW w:w="1847" w:type="dxa"/>
            <w:tcBorders>
              <w:bottom w:val="single" w:sz="4" w:space="0" w:color="auto"/>
            </w:tcBorders>
            <w:vAlign w:val="center"/>
          </w:tcPr>
          <w:p w14:paraId="241395C0"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6BFB0472"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tcBorders>
              <w:top w:val="single" w:sz="4" w:space="0" w:color="auto"/>
              <w:left w:val="single" w:sz="4" w:space="0" w:color="auto"/>
              <w:bottom w:val="single" w:sz="4" w:space="0" w:color="auto"/>
            </w:tcBorders>
            <w:vAlign w:val="center"/>
          </w:tcPr>
          <w:p w14:paraId="1615A261" w14:textId="77777777" w:rsidR="00D10639" w:rsidRPr="000D6258" w:rsidRDefault="00D10639" w:rsidP="00271771">
            <w:pPr>
              <w:pStyle w:val="VCAAtablecondensed"/>
              <w:spacing w:before="0" w:after="0"/>
              <w:rPr>
                <w:szCs w:val="20"/>
              </w:rPr>
            </w:pPr>
            <w:r w:rsidRPr="005F1C06">
              <w:rPr>
                <w:rFonts w:cs="Calibri"/>
                <w:color w:val="auto"/>
                <w:szCs w:val="20"/>
              </w:rPr>
              <w:t>SIRXOSM003</w:t>
            </w:r>
            <w:r>
              <w:rPr>
                <w:rFonts w:cs="Calibri"/>
                <w:color w:val="auto"/>
                <w:szCs w:val="20"/>
              </w:rPr>
              <w:t>*</w:t>
            </w:r>
          </w:p>
        </w:tc>
        <w:tc>
          <w:tcPr>
            <w:tcW w:w="6663" w:type="dxa"/>
            <w:tcBorders>
              <w:top w:val="single" w:sz="4" w:space="0" w:color="auto"/>
              <w:bottom w:val="single" w:sz="4" w:space="0" w:color="auto"/>
            </w:tcBorders>
            <w:vAlign w:val="center"/>
          </w:tcPr>
          <w:p w14:paraId="570332E3" w14:textId="77777777" w:rsidR="00D10639" w:rsidRPr="000D6258" w:rsidRDefault="00D10639" w:rsidP="00271771">
            <w:pPr>
              <w:pStyle w:val="VCAAtablecondensed"/>
              <w:spacing w:before="0" w:after="0"/>
              <w:rPr>
                <w:szCs w:val="20"/>
              </w:rPr>
            </w:pPr>
            <w:r w:rsidRPr="005F1C06">
              <w:rPr>
                <w:rFonts w:cs="Calibri"/>
                <w:color w:val="auto"/>
                <w:szCs w:val="20"/>
              </w:rPr>
              <w:t>Use social media and online tools</w:t>
            </w:r>
          </w:p>
        </w:tc>
        <w:tc>
          <w:tcPr>
            <w:tcW w:w="1847" w:type="dxa"/>
            <w:tcBorders>
              <w:top w:val="single" w:sz="4" w:space="0" w:color="auto"/>
              <w:bottom w:val="single" w:sz="4" w:space="0" w:color="auto"/>
              <w:right w:val="single" w:sz="4" w:space="0" w:color="auto"/>
            </w:tcBorders>
            <w:vAlign w:val="center"/>
          </w:tcPr>
          <w:p w14:paraId="30C40B87" w14:textId="77777777" w:rsidR="00D10639" w:rsidRPr="000D6258" w:rsidRDefault="00D10639" w:rsidP="00271771">
            <w:pPr>
              <w:pStyle w:val="VCAAtablecondensed"/>
              <w:spacing w:before="0" w:after="0"/>
              <w:jc w:val="center"/>
              <w:rPr>
                <w:szCs w:val="20"/>
              </w:rPr>
            </w:pPr>
            <w:r w:rsidRPr="005F1C06">
              <w:rPr>
                <w:color w:val="auto"/>
                <w:szCs w:val="20"/>
              </w:rPr>
              <w:t>35</w:t>
            </w:r>
          </w:p>
        </w:tc>
      </w:tr>
      <w:tr w:rsidR="00D10639" w:rsidRPr="000D6258" w14:paraId="15222A58"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tcBorders>
              <w:top w:val="single" w:sz="4" w:space="0" w:color="auto"/>
            </w:tcBorders>
            <w:vAlign w:val="center"/>
          </w:tcPr>
          <w:p w14:paraId="17E6716B" w14:textId="77777777" w:rsidR="00D10639" w:rsidRPr="000D6258" w:rsidRDefault="00D10639" w:rsidP="00271771">
            <w:pPr>
              <w:pStyle w:val="VCAAtablecondensed"/>
              <w:spacing w:before="0" w:after="0"/>
              <w:rPr>
                <w:color w:val="auto"/>
                <w:szCs w:val="20"/>
              </w:rPr>
            </w:pPr>
            <w:r w:rsidRPr="005F1C06">
              <w:rPr>
                <w:rFonts w:cs="Calibri"/>
                <w:color w:val="auto"/>
                <w:szCs w:val="20"/>
              </w:rPr>
              <w:t>SIRXPDK001</w:t>
            </w:r>
            <w:r w:rsidRPr="00174C09">
              <w:t>#</w:t>
            </w:r>
          </w:p>
        </w:tc>
        <w:tc>
          <w:tcPr>
            <w:tcW w:w="6663" w:type="dxa"/>
            <w:tcBorders>
              <w:top w:val="single" w:sz="4" w:space="0" w:color="auto"/>
            </w:tcBorders>
            <w:vAlign w:val="center"/>
          </w:tcPr>
          <w:p w14:paraId="7E99CDD7" w14:textId="77777777" w:rsidR="00D10639" w:rsidRPr="000D6258" w:rsidRDefault="00D10639" w:rsidP="00271771">
            <w:pPr>
              <w:pStyle w:val="VCAAtablecondensed"/>
              <w:spacing w:before="0" w:after="0"/>
              <w:rPr>
                <w:color w:val="auto"/>
                <w:szCs w:val="20"/>
              </w:rPr>
            </w:pPr>
            <w:r>
              <w:rPr>
                <w:rFonts w:cs="Calibri"/>
                <w:color w:val="auto"/>
                <w:szCs w:val="20"/>
              </w:rPr>
              <w:t>Advise on products and services</w:t>
            </w:r>
          </w:p>
        </w:tc>
        <w:tc>
          <w:tcPr>
            <w:tcW w:w="1847" w:type="dxa"/>
            <w:tcBorders>
              <w:top w:val="single" w:sz="4" w:space="0" w:color="auto"/>
            </w:tcBorders>
            <w:vAlign w:val="center"/>
          </w:tcPr>
          <w:p w14:paraId="6D7AA53E"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75C6AD26"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5ABF3E52" w14:textId="77777777" w:rsidR="00D10639" w:rsidRPr="000D6258" w:rsidRDefault="00D10639" w:rsidP="00271771">
            <w:pPr>
              <w:pStyle w:val="VCAAtablecondensed"/>
              <w:spacing w:before="0" w:after="0"/>
              <w:rPr>
                <w:szCs w:val="20"/>
              </w:rPr>
            </w:pPr>
            <w:r>
              <w:rPr>
                <w:b/>
                <w:szCs w:val="20"/>
              </w:rPr>
              <w:t xml:space="preserve">Elective Group E: </w:t>
            </w:r>
            <w:r w:rsidRPr="00362EBE">
              <w:rPr>
                <w:b/>
                <w:color w:val="auto"/>
                <w:szCs w:val="20"/>
              </w:rPr>
              <w:t>Business Administration</w:t>
            </w:r>
          </w:p>
        </w:tc>
      </w:tr>
      <w:tr w:rsidR="00D10639" w:rsidRPr="000D6258" w14:paraId="7832865F"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61ED7114" w14:textId="77777777" w:rsidR="00D10639" w:rsidRPr="000D6258" w:rsidRDefault="00D10639" w:rsidP="00271771">
            <w:pPr>
              <w:pStyle w:val="VCAAtablecondensed"/>
              <w:spacing w:before="0" w:after="0"/>
              <w:rPr>
                <w:color w:val="auto"/>
                <w:szCs w:val="20"/>
              </w:rPr>
            </w:pPr>
            <w:r w:rsidRPr="005F1C06">
              <w:rPr>
                <w:rFonts w:cs="Calibri"/>
                <w:color w:val="auto"/>
                <w:szCs w:val="20"/>
              </w:rPr>
              <w:t>BSBFIN301</w:t>
            </w:r>
          </w:p>
        </w:tc>
        <w:tc>
          <w:tcPr>
            <w:tcW w:w="6663" w:type="dxa"/>
            <w:vAlign w:val="center"/>
          </w:tcPr>
          <w:p w14:paraId="6D180A38" w14:textId="77777777" w:rsidR="00D10639" w:rsidRPr="000D6258" w:rsidRDefault="00D10639" w:rsidP="00271771">
            <w:pPr>
              <w:pStyle w:val="VCAAtablecondensed"/>
              <w:spacing w:before="0" w:after="0"/>
              <w:rPr>
                <w:color w:val="auto"/>
                <w:szCs w:val="20"/>
              </w:rPr>
            </w:pPr>
            <w:r w:rsidRPr="005F1C06">
              <w:rPr>
                <w:rFonts w:cs="Calibri"/>
                <w:color w:val="auto"/>
                <w:szCs w:val="20"/>
              </w:rPr>
              <w:t>Process financial transactions</w:t>
            </w:r>
          </w:p>
        </w:tc>
        <w:tc>
          <w:tcPr>
            <w:tcW w:w="1847" w:type="dxa"/>
            <w:vAlign w:val="center"/>
          </w:tcPr>
          <w:p w14:paraId="4E4CED25"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67C40F1C"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559D3DC" w14:textId="77777777" w:rsidR="00D10639" w:rsidRPr="000D6258" w:rsidRDefault="00D10639" w:rsidP="00271771">
            <w:pPr>
              <w:pStyle w:val="VCAAtablecondensed"/>
              <w:spacing w:before="0" w:after="0"/>
              <w:rPr>
                <w:szCs w:val="20"/>
              </w:rPr>
            </w:pPr>
            <w:r w:rsidRPr="005F1C06">
              <w:rPr>
                <w:rFonts w:cs="Calibri"/>
                <w:color w:val="auto"/>
                <w:szCs w:val="20"/>
              </w:rPr>
              <w:t>BSBFIN302</w:t>
            </w:r>
            <w:r w:rsidRPr="00174C09">
              <w:t>^</w:t>
            </w:r>
          </w:p>
        </w:tc>
        <w:tc>
          <w:tcPr>
            <w:tcW w:w="6663" w:type="dxa"/>
            <w:vAlign w:val="center"/>
          </w:tcPr>
          <w:p w14:paraId="222187C0" w14:textId="77777777" w:rsidR="00D10639" w:rsidRPr="000D6258" w:rsidRDefault="00D10639" w:rsidP="00271771">
            <w:pPr>
              <w:pStyle w:val="VCAAtablecondensed"/>
              <w:spacing w:before="0" w:after="0"/>
              <w:rPr>
                <w:szCs w:val="20"/>
              </w:rPr>
            </w:pPr>
            <w:r w:rsidRPr="005F1C06">
              <w:rPr>
                <w:rFonts w:cs="Calibri"/>
                <w:color w:val="auto"/>
                <w:szCs w:val="20"/>
              </w:rPr>
              <w:t>Maintain financial records</w:t>
            </w:r>
          </w:p>
        </w:tc>
        <w:tc>
          <w:tcPr>
            <w:tcW w:w="1847" w:type="dxa"/>
            <w:vAlign w:val="center"/>
          </w:tcPr>
          <w:p w14:paraId="7B6188A5" w14:textId="77777777" w:rsidR="00D10639" w:rsidRPr="000D6258" w:rsidRDefault="00D10639" w:rsidP="00271771">
            <w:pPr>
              <w:pStyle w:val="VCAAtablecondensed"/>
              <w:spacing w:before="0" w:after="0"/>
              <w:jc w:val="center"/>
              <w:rPr>
                <w:szCs w:val="20"/>
              </w:rPr>
            </w:pPr>
            <w:r w:rsidRPr="005F1C06">
              <w:rPr>
                <w:color w:val="auto"/>
                <w:szCs w:val="20"/>
              </w:rPr>
              <w:t>60</w:t>
            </w:r>
          </w:p>
        </w:tc>
      </w:tr>
      <w:tr w:rsidR="00D10639" w:rsidRPr="000D6258" w14:paraId="0007B263"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67849809" w14:textId="77777777" w:rsidR="00D10639" w:rsidRPr="000D6258" w:rsidRDefault="00D10639" w:rsidP="00271771">
            <w:pPr>
              <w:pStyle w:val="VCAAtablecondensed"/>
              <w:spacing w:before="0" w:after="0"/>
              <w:rPr>
                <w:szCs w:val="20"/>
              </w:rPr>
            </w:pPr>
            <w:r w:rsidRPr="005F1C06">
              <w:rPr>
                <w:rFonts w:cs="Calibri"/>
                <w:color w:val="auto"/>
                <w:szCs w:val="20"/>
              </w:rPr>
              <w:t>BSBHRM416</w:t>
            </w:r>
          </w:p>
        </w:tc>
        <w:tc>
          <w:tcPr>
            <w:tcW w:w="6663" w:type="dxa"/>
            <w:vAlign w:val="center"/>
          </w:tcPr>
          <w:p w14:paraId="64C97C91" w14:textId="77777777" w:rsidR="00D10639" w:rsidRPr="000D6258" w:rsidRDefault="00D10639" w:rsidP="00271771">
            <w:pPr>
              <w:pStyle w:val="VCAAtablecondensed"/>
              <w:spacing w:before="0" w:after="0"/>
              <w:rPr>
                <w:szCs w:val="20"/>
              </w:rPr>
            </w:pPr>
            <w:r w:rsidRPr="005F1C06">
              <w:rPr>
                <w:rFonts w:cs="Calibri"/>
                <w:color w:val="auto"/>
                <w:szCs w:val="20"/>
              </w:rPr>
              <w:t>Process payroll</w:t>
            </w:r>
          </w:p>
        </w:tc>
        <w:tc>
          <w:tcPr>
            <w:tcW w:w="1847" w:type="dxa"/>
            <w:vAlign w:val="center"/>
          </w:tcPr>
          <w:p w14:paraId="20BCA4B7"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27FF4A6F"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2533264" w14:textId="77777777" w:rsidR="00D10639" w:rsidRPr="000D6258" w:rsidRDefault="00D10639" w:rsidP="00271771">
            <w:pPr>
              <w:pStyle w:val="VCAAtablecondensed"/>
              <w:spacing w:before="0" w:after="0"/>
              <w:rPr>
                <w:szCs w:val="20"/>
              </w:rPr>
            </w:pPr>
            <w:r w:rsidRPr="005F1C06">
              <w:rPr>
                <w:rFonts w:cs="Calibri"/>
                <w:color w:val="auto"/>
                <w:szCs w:val="20"/>
              </w:rPr>
              <w:t>BSBINS202</w:t>
            </w:r>
          </w:p>
        </w:tc>
        <w:tc>
          <w:tcPr>
            <w:tcW w:w="6663" w:type="dxa"/>
            <w:vAlign w:val="center"/>
          </w:tcPr>
          <w:p w14:paraId="0CC1098A" w14:textId="77777777" w:rsidR="00D10639" w:rsidRPr="000D6258" w:rsidRDefault="00D10639" w:rsidP="00271771">
            <w:pPr>
              <w:pStyle w:val="VCAAtablecondensed"/>
              <w:spacing w:before="0" w:after="0"/>
              <w:rPr>
                <w:szCs w:val="20"/>
              </w:rPr>
            </w:pPr>
            <w:r w:rsidRPr="005F1C06">
              <w:rPr>
                <w:rFonts w:cs="Calibri"/>
                <w:color w:val="auto"/>
                <w:szCs w:val="20"/>
              </w:rPr>
              <w:t>Handle receipt and dispatch of information</w:t>
            </w:r>
          </w:p>
        </w:tc>
        <w:tc>
          <w:tcPr>
            <w:tcW w:w="1847" w:type="dxa"/>
            <w:vAlign w:val="center"/>
          </w:tcPr>
          <w:p w14:paraId="6497A0C3" w14:textId="77777777" w:rsidR="00D10639" w:rsidRPr="000D6258" w:rsidRDefault="00D10639" w:rsidP="00271771">
            <w:pPr>
              <w:pStyle w:val="VCAAtablecondensed"/>
              <w:spacing w:before="0" w:after="0"/>
              <w:jc w:val="center"/>
              <w:rPr>
                <w:szCs w:val="20"/>
              </w:rPr>
            </w:pPr>
            <w:r w:rsidRPr="005F1C06">
              <w:rPr>
                <w:color w:val="auto"/>
                <w:szCs w:val="20"/>
              </w:rPr>
              <w:t>15</w:t>
            </w:r>
          </w:p>
        </w:tc>
      </w:tr>
      <w:tr w:rsidR="00D10639" w:rsidRPr="000D6258" w14:paraId="26FB60BA"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07D745E4" w14:textId="77777777" w:rsidR="00D10639" w:rsidRPr="000D6258" w:rsidRDefault="00D10639" w:rsidP="00271771">
            <w:pPr>
              <w:pStyle w:val="VCAAtablecondensed"/>
              <w:spacing w:before="0" w:after="0"/>
              <w:rPr>
                <w:szCs w:val="20"/>
              </w:rPr>
            </w:pPr>
            <w:r w:rsidRPr="005F1C06">
              <w:rPr>
                <w:rFonts w:cs="Calibri"/>
                <w:color w:val="auto"/>
                <w:szCs w:val="20"/>
              </w:rPr>
              <w:t>BSBOPS301</w:t>
            </w:r>
          </w:p>
        </w:tc>
        <w:tc>
          <w:tcPr>
            <w:tcW w:w="6663" w:type="dxa"/>
            <w:vAlign w:val="center"/>
          </w:tcPr>
          <w:p w14:paraId="68A0ECD4" w14:textId="77777777" w:rsidR="00D10639" w:rsidRPr="000D6258" w:rsidRDefault="00D10639" w:rsidP="00271771">
            <w:pPr>
              <w:pStyle w:val="VCAAtablecondensed"/>
              <w:spacing w:before="0" w:after="0"/>
              <w:rPr>
                <w:szCs w:val="20"/>
              </w:rPr>
            </w:pPr>
            <w:r w:rsidRPr="005F1C06">
              <w:rPr>
                <w:rFonts w:cs="Calibri"/>
                <w:color w:val="auto"/>
                <w:szCs w:val="20"/>
              </w:rPr>
              <w:t>Maintain business resources</w:t>
            </w:r>
          </w:p>
        </w:tc>
        <w:tc>
          <w:tcPr>
            <w:tcW w:w="1847" w:type="dxa"/>
            <w:vAlign w:val="center"/>
          </w:tcPr>
          <w:p w14:paraId="00AA7948" w14:textId="77777777" w:rsidR="00D10639" w:rsidRPr="000D6258" w:rsidRDefault="00D10639" w:rsidP="00271771">
            <w:pPr>
              <w:pStyle w:val="VCAAtablecondensed"/>
              <w:spacing w:before="0" w:after="0"/>
              <w:jc w:val="center"/>
              <w:rPr>
                <w:szCs w:val="20"/>
              </w:rPr>
            </w:pPr>
            <w:r>
              <w:rPr>
                <w:color w:val="auto"/>
                <w:szCs w:val="20"/>
              </w:rPr>
              <w:t>15</w:t>
            </w:r>
          </w:p>
        </w:tc>
      </w:tr>
      <w:tr w:rsidR="00D10639" w:rsidRPr="000D6258" w14:paraId="630B8005"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14BA8170" w14:textId="77777777" w:rsidR="00D10639" w:rsidRPr="000D6258" w:rsidRDefault="00D10639" w:rsidP="00271771">
            <w:pPr>
              <w:pStyle w:val="VCAAtablecondensed"/>
              <w:spacing w:before="0" w:after="0"/>
              <w:rPr>
                <w:szCs w:val="20"/>
              </w:rPr>
            </w:pPr>
            <w:r w:rsidRPr="005F1C06">
              <w:rPr>
                <w:rFonts w:cs="Calibri"/>
                <w:color w:val="auto"/>
                <w:szCs w:val="20"/>
              </w:rPr>
              <w:t>BSBOPS303</w:t>
            </w:r>
            <w:r w:rsidRPr="00174C09">
              <w:t>^</w:t>
            </w:r>
          </w:p>
        </w:tc>
        <w:tc>
          <w:tcPr>
            <w:tcW w:w="6663" w:type="dxa"/>
            <w:vAlign w:val="center"/>
          </w:tcPr>
          <w:p w14:paraId="520457B4" w14:textId="77777777" w:rsidR="00D10639" w:rsidRPr="000D6258" w:rsidRDefault="00D10639" w:rsidP="00271771">
            <w:pPr>
              <w:pStyle w:val="VCAAtablecondensed"/>
              <w:spacing w:before="0" w:after="0"/>
              <w:rPr>
                <w:szCs w:val="20"/>
              </w:rPr>
            </w:pPr>
            <w:r w:rsidRPr="005F1C06">
              <w:rPr>
                <w:rFonts w:cs="Calibri"/>
                <w:color w:val="auto"/>
                <w:szCs w:val="20"/>
              </w:rPr>
              <w:t>Organise schedules</w:t>
            </w:r>
          </w:p>
        </w:tc>
        <w:tc>
          <w:tcPr>
            <w:tcW w:w="1847" w:type="dxa"/>
            <w:vAlign w:val="center"/>
          </w:tcPr>
          <w:p w14:paraId="0BA56474" w14:textId="77777777" w:rsidR="00D10639" w:rsidRPr="000D6258" w:rsidRDefault="00D10639" w:rsidP="00271771">
            <w:pPr>
              <w:pStyle w:val="VCAAtablecondensed"/>
              <w:spacing w:before="0" w:after="0"/>
              <w:jc w:val="center"/>
              <w:rPr>
                <w:szCs w:val="20"/>
              </w:rPr>
            </w:pPr>
            <w:r w:rsidRPr="005F1C06">
              <w:rPr>
                <w:color w:val="auto"/>
                <w:szCs w:val="20"/>
              </w:rPr>
              <w:t>15</w:t>
            </w:r>
          </w:p>
        </w:tc>
      </w:tr>
      <w:tr w:rsidR="00D10639" w:rsidRPr="000D6258" w14:paraId="24BFA606"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4B3B1D67" w14:textId="77777777" w:rsidR="00D10639" w:rsidRPr="000D6258" w:rsidRDefault="00D10639" w:rsidP="00271771">
            <w:pPr>
              <w:pStyle w:val="VCAAtablecondensed"/>
              <w:spacing w:before="0" w:after="0"/>
              <w:rPr>
                <w:color w:val="auto"/>
                <w:szCs w:val="20"/>
              </w:rPr>
            </w:pPr>
            <w:r w:rsidRPr="005F1C06">
              <w:rPr>
                <w:rFonts w:cs="Calibri"/>
                <w:color w:val="auto"/>
                <w:szCs w:val="20"/>
              </w:rPr>
              <w:t>BSBPUR301</w:t>
            </w:r>
            <w:r w:rsidRPr="00174C09">
              <w:t>^</w:t>
            </w:r>
          </w:p>
        </w:tc>
        <w:tc>
          <w:tcPr>
            <w:tcW w:w="6663" w:type="dxa"/>
            <w:vAlign w:val="center"/>
          </w:tcPr>
          <w:p w14:paraId="35E3CD3D" w14:textId="77777777" w:rsidR="00D10639" w:rsidRPr="000D6258" w:rsidRDefault="00D10639" w:rsidP="00271771">
            <w:pPr>
              <w:pStyle w:val="VCAAtablecondensed"/>
              <w:spacing w:before="0" w:after="0"/>
              <w:rPr>
                <w:color w:val="auto"/>
                <w:szCs w:val="20"/>
              </w:rPr>
            </w:pPr>
            <w:r w:rsidRPr="005F1C06">
              <w:rPr>
                <w:rFonts w:cs="Calibri"/>
                <w:color w:val="auto"/>
                <w:szCs w:val="20"/>
              </w:rPr>
              <w:t>Purchase goods and services</w:t>
            </w:r>
          </w:p>
        </w:tc>
        <w:tc>
          <w:tcPr>
            <w:tcW w:w="1847" w:type="dxa"/>
            <w:vAlign w:val="center"/>
          </w:tcPr>
          <w:p w14:paraId="7F45684F" w14:textId="77777777" w:rsidR="00D10639" w:rsidRPr="000D6258" w:rsidRDefault="00D10639" w:rsidP="00271771">
            <w:pPr>
              <w:pStyle w:val="VCAAtablecondensed"/>
              <w:spacing w:before="0" w:after="0"/>
              <w:jc w:val="center"/>
              <w:rPr>
                <w:szCs w:val="20"/>
              </w:rPr>
            </w:pPr>
            <w:r w:rsidRPr="005F1C06">
              <w:rPr>
                <w:color w:val="auto"/>
                <w:szCs w:val="20"/>
              </w:rPr>
              <w:t>60</w:t>
            </w:r>
          </w:p>
        </w:tc>
      </w:tr>
      <w:tr w:rsidR="00D10639" w:rsidRPr="000D6258" w14:paraId="2618E69A"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6750E974" w14:textId="77777777" w:rsidR="00D10639" w:rsidRPr="000D6258" w:rsidRDefault="00D10639" w:rsidP="00271771">
            <w:pPr>
              <w:pStyle w:val="VCAAtablecondensed"/>
              <w:spacing w:before="0" w:after="0"/>
              <w:rPr>
                <w:szCs w:val="20"/>
              </w:rPr>
            </w:pPr>
            <w:r>
              <w:rPr>
                <w:b/>
                <w:szCs w:val="20"/>
              </w:rPr>
              <w:t xml:space="preserve">Elective Group F: </w:t>
            </w:r>
            <w:r w:rsidRPr="00362EBE">
              <w:rPr>
                <w:b/>
                <w:color w:val="auto"/>
                <w:szCs w:val="20"/>
              </w:rPr>
              <w:t>Medical Administration</w:t>
            </w:r>
          </w:p>
        </w:tc>
      </w:tr>
      <w:tr w:rsidR="00D10639" w:rsidRPr="000D6258" w14:paraId="5328114A"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4536528" w14:textId="77777777" w:rsidR="00D10639" w:rsidRPr="000D6258" w:rsidRDefault="00D10639" w:rsidP="00271771">
            <w:pPr>
              <w:pStyle w:val="VCAAtablecondensed"/>
              <w:spacing w:before="0" w:after="0"/>
              <w:rPr>
                <w:color w:val="auto"/>
                <w:szCs w:val="20"/>
              </w:rPr>
            </w:pPr>
            <w:r w:rsidRPr="005F1C06">
              <w:rPr>
                <w:rFonts w:cs="Calibri"/>
                <w:color w:val="auto"/>
                <w:szCs w:val="20"/>
              </w:rPr>
              <w:t>BSBMED301</w:t>
            </w:r>
            <w:r w:rsidRPr="00327863">
              <w:t>§</w:t>
            </w:r>
          </w:p>
        </w:tc>
        <w:tc>
          <w:tcPr>
            <w:tcW w:w="6663" w:type="dxa"/>
            <w:vAlign w:val="center"/>
          </w:tcPr>
          <w:p w14:paraId="2E5C86C0" w14:textId="77777777" w:rsidR="00D10639" w:rsidRPr="000D6258" w:rsidRDefault="00D10639" w:rsidP="00271771">
            <w:pPr>
              <w:pStyle w:val="VCAAtablecondensed"/>
              <w:spacing w:before="0" w:after="0"/>
              <w:rPr>
                <w:color w:val="auto"/>
                <w:szCs w:val="20"/>
              </w:rPr>
            </w:pPr>
            <w:r w:rsidRPr="005F1C06">
              <w:rPr>
                <w:rFonts w:cs="Calibri"/>
                <w:color w:val="auto"/>
                <w:szCs w:val="20"/>
              </w:rPr>
              <w:t>Interpret and apply medical terminology appropriately</w:t>
            </w:r>
          </w:p>
        </w:tc>
        <w:tc>
          <w:tcPr>
            <w:tcW w:w="1847" w:type="dxa"/>
            <w:vAlign w:val="center"/>
          </w:tcPr>
          <w:p w14:paraId="2EAA37B6" w14:textId="77777777" w:rsidR="00D10639" w:rsidRPr="000D6258" w:rsidRDefault="00D10639" w:rsidP="00271771">
            <w:pPr>
              <w:pStyle w:val="VCAAtablecondensed"/>
              <w:spacing w:before="0" w:after="0"/>
              <w:jc w:val="center"/>
              <w:rPr>
                <w:szCs w:val="20"/>
              </w:rPr>
            </w:pPr>
            <w:r w:rsidRPr="005F1C06">
              <w:rPr>
                <w:color w:val="auto"/>
                <w:szCs w:val="20"/>
              </w:rPr>
              <w:t>60</w:t>
            </w:r>
          </w:p>
        </w:tc>
      </w:tr>
      <w:tr w:rsidR="00D10639" w:rsidRPr="000D6258" w14:paraId="20FE5D1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32C2B5C" w14:textId="77777777" w:rsidR="00D10639" w:rsidRPr="000D6258" w:rsidRDefault="00D10639" w:rsidP="00271771">
            <w:pPr>
              <w:pStyle w:val="VCAAtablecondensed"/>
              <w:spacing w:before="0" w:after="0"/>
              <w:rPr>
                <w:szCs w:val="20"/>
              </w:rPr>
            </w:pPr>
            <w:r w:rsidRPr="005F1C06">
              <w:rPr>
                <w:rFonts w:cs="Calibri"/>
                <w:color w:val="auto"/>
                <w:szCs w:val="20"/>
              </w:rPr>
              <w:t>BSBMED302</w:t>
            </w:r>
            <w:r w:rsidRPr="00327863">
              <w:t>§</w:t>
            </w:r>
          </w:p>
        </w:tc>
        <w:tc>
          <w:tcPr>
            <w:tcW w:w="6663" w:type="dxa"/>
            <w:vAlign w:val="center"/>
          </w:tcPr>
          <w:p w14:paraId="10883C58" w14:textId="77777777" w:rsidR="00D10639" w:rsidRPr="000D6258" w:rsidRDefault="00D10639" w:rsidP="00271771">
            <w:pPr>
              <w:pStyle w:val="VCAAtablecondensed"/>
              <w:spacing w:before="0" w:after="0"/>
              <w:rPr>
                <w:szCs w:val="20"/>
              </w:rPr>
            </w:pPr>
            <w:r w:rsidRPr="005F1C06">
              <w:rPr>
                <w:rFonts w:cs="Calibri"/>
                <w:color w:val="auto"/>
                <w:szCs w:val="20"/>
              </w:rPr>
              <w:t>Prepare and process medical accounts</w:t>
            </w:r>
          </w:p>
        </w:tc>
        <w:tc>
          <w:tcPr>
            <w:tcW w:w="1847" w:type="dxa"/>
            <w:vAlign w:val="center"/>
          </w:tcPr>
          <w:p w14:paraId="557FC03A"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545FA496"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59471EE4" w14:textId="77777777" w:rsidR="00D10639" w:rsidRPr="000D6258" w:rsidRDefault="00D10639" w:rsidP="00271771">
            <w:pPr>
              <w:pStyle w:val="VCAAtablecondensed"/>
              <w:spacing w:before="0" w:after="0"/>
              <w:rPr>
                <w:szCs w:val="20"/>
              </w:rPr>
            </w:pPr>
            <w:r w:rsidRPr="005F1C06">
              <w:rPr>
                <w:rFonts w:cs="Calibri"/>
                <w:color w:val="auto"/>
                <w:szCs w:val="20"/>
              </w:rPr>
              <w:t>BSBMED303</w:t>
            </w:r>
            <w:r w:rsidRPr="00327863">
              <w:t>§</w:t>
            </w:r>
          </w:p>
        </w:tc>
        <w:tc>
          <w:tcPr>
            <w:tcW w:w="6663" w:type="dxa"/>
            <w:vAlign w:val="center"/>
          </w:tcPr>
          <w:p w14:paraId="1878E640" w14:textId="77777777" w:rsidR="00D10639" w:rsidRPr="000D6258" w:rsidRDefault="00D10639" w:rsidP="00271771">
            <w:pPr>
              <w:pStyle w:val="VCAAtablecondensed"/>
              <w:spacing w:before="0" w:after="0"/>
              <w:rPr>
                <w:szCs w:val="20"/>
              </w:rPr>
            </w:pPr>
            <w:r w:rsidRPr="005F1C06">
              <w:rPr>
                <w:rFonts w:cs="Calibri"/>
                <w:color w:val="auto"/>
                <w:szCs w:val="20"/>
              </w:rPr>
              <w:t>Maintain patient records</w:t>
            </w:r>
          </w:p>
        </w:tc>
        <w:tc>
          <w:tcPr>
            <w:tcW w:w="1847" w:type="dxa"/>
            <w:vAlign w:val="center"/>
          </w:tcPr>
          <w:p w14:paraId="7125DB6C" w14:textId="77777777" w:rsidR="00D10639" w:rsidRPr="000D6258" w:rsidRDefault="00D10639" w:rsidP="00271771">
            <w:pPr>
              <w:pStyle w:val="VCAAtablecondensed"/>
              <w:spacing w:before="0" w:after="0"/>
              <w:jc w:val="center"/>
              <w:rPr>
                <w:szCs w:val="20"/>
              </w:rPr>
            </w:pPr>
            <w:r w:rsidRPr="005F1C06">
              <w:rPr>
                <w:color w:val="auto"/>
                <w:szCs w:val="20"/>
              </w:rPr>
              <w:t>20</w:t>
            </w:r>
          </w:p>
        </w:tc>
      </w:tr>
      <w:tr w:rsidR="00D10639" w:rsidRPr="000D6258" w14:paraId="25F9FA0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7439ED20" w14:textId="77777777" w:rsidR="00D10639" w:rsidRPr="000D6258" w:rsidRDefault="00D10639" w:rsidP="00271771">
            <w:pPr>
              <w:pStyle w:val="VCAAtablecondensed"/>
              <w:spacing w:before="0" w:after="0"/>
              <w:rPr>
                <w:szCs w:val="20"/>
              </w:rPr>
            </w:pPr>
            <w:r w:rsidRPr="005F1C06">
              <w:rPr>
                <w:rFonts w:cs="Calibri"/>
                <w:color w:val="auto"/>
                <w:szCs w:val="20"/>
              </w:rPr>
              <w:t>BSBMED304</w:t>
            </w:r>
            <w:r w:rsidRPr="00327863">
              <w:t>§</w:t>
            </w:r>
          </w:p>
        </w:tc>
        <w:tc>
          <w:tcPr>
            <w:tcW w:w="6663" w:type="dxa"/>
            <w:vAlign w:val="center"/>
          </w:tcPr>
          <w:p w14:paraId="6D4ACE45" w14:textId="77777777" w:rsidR="00D10639" w:rsidRPr="000D6258" w:rsidRDefault="00D10639" w:rsidP="00271771">
            <w:pPr>
              <w:pStyle w:val="VCAAtablecondensed"/>
              <w:spacing w:before="0" w:after="0"/>
              <w:rPr>
                <w:szCs w:val="20"/>
              </w:rPr>
            </w:pPr>
            <w:r w:rsidRPr="005F1C06">
              <w:rPr>
                <w:rFonts w:cs="Calibri"/>
                <w:color w:val="auto"/>
                <w:szCs w:val="20"/>
              </w:rPr>
              <w:t>Assist in controlling stocks and supplies</w:t>
            </w:r>
          </w:p>
        </w:tc>
        <w:tc>
          <w:tcPr>
            <w:tcW w:w="1847" w:type="dxa"/>
            <w:vAlign w:val="center"/>
          </w:tcPr>
          <w:p w14:paraId="69D831C3" w14:textId="77777777" w:rsidR="00D10639" w:rsidRPr="000D6258" w:rsidRDefault="00D10639" w:rsidP="00271771">
            <w:pPr>
              <w:pStyle w:val="VCAAtablecondensed"/>
              <w:spacing w:before="0" w:after="0"/>
              <w:jc w:val="center"/>
              <w:rPr>
                <w:szCs w:val="20"/>
              </w:rPr>
            </w:pPr>
            <w:r w:rsidRPr="005F1C06">
              <w:rPr>
                <w:color w:val="auto"/>
                <w:szCs w:val="20"/>
              </w:rPr>
              <w:t>20</w:t>
            </w:r>
          </w:p>
        </w:tc>
      </w:tr>
      <w:tr w:rsidR="00D10639" w:rsidRPr="000D6258" w14:paraId="643B26A1"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01FABA5D" w14:textId="77777777" w:rsidR="00D10639" w:rsidRPr="000D6258" w:rsidRDefault="00D10639" w:rsidP="00271771">
            <w:pPr>
              <w:pStyle w:val="VCAAtablecondensed"/>
              <w:spacing w:before="0" w:after="0"/>
              <w:rPr>
                <w:szCs w:val="20"/>
              </w:rPr>
            </w:pPr>
            <w:r w:rsidRPr="005F1C06">
              <w:rPr>
                <w:rFonts w:cs="Calibri"/>
                <w:color w:val="auto"/>
                <w:szCs w:val="20"/>
              </w:rPr>
              <w:t>BSBMED305</w:t>
            </w:r>
            <w:r w:rsidRPr="00327863">
              <w:t>§</w:t>
            </w:r>
          </w:p>
        </w:tc>
        <w:tc>
          <w:tcPr>
            <w:tcW w:w="6663" w:type="dxa"/>
            <w:vAlign w:val="center"/>
          </w:tcPr>
          <w:p w14:paraId="0ACC3C02" w14:textId="77777777" w:rsidR="00D10639" w:rsidRPr="00440E17" w:rsidRDefault="00D10639" w:rsidP="00271771">
            <w:pPr>
              <w:pStyle w:val="VCAAtablecondensed"/>
              <w:spacing w:before="0" w:after="0"/>
              <w:rPr>
                <w:rFonts w:cs="Calibri"/>
                <w:color w:val="auto"/>
                <w:szCs w:val="20"/>
              </w:rPr>
            </w:pPr>
            <w:r w:rsidRPr="00440E17">
              <w:rPr>
                <w:rFonts w:cs="Calibri"/>
                <w:color w:val="auto"/>
                <w:szCs w:val="20"/>
              </w:rPr>
              <w:t>Apply the principles of confidentiality, privacy and security within</w:t>
            </w:r>
            <w:r>
              <w:rPr>
                <w:rFonts w:cs="Calibri"/>
                <w:color w:val="auto"/>
                <w:szCs w:val="20"/>
              </w:rPr>
              <w:t xml:space="preserve"> </w:t>
            </w:r>
            <w:r w:rsidRPr="00440E17">
              <w:rPr>
                <w:rFonts w:cs="Calibri"/>
                <w:color w:val="auto"/>
                <w:szCs w:val="20"/>
              </w:rPr>
              <w:t>the medical environment</w:t>
            </w:r>
          </w:p>
        </w:tc>
        <w:tc>
          <w:tcPr>
            <w:tcW w:w="1847" w:type="dxa"/>
            <w:vAlign w:val="center"/>
          </w:tcPr>
          <w:p w14:paraId="5826D160" w14:textId="77777777" w:rsidR="00D10639" w:rsidRPr="000D6258" w:rsidRDefault="00D10639" w:rsidP="00271771">
            <w:pPr>
              <w:pStyle w:val="VCAAtablecondensed"/>
              <w:spacing w:before="0" w:after="0"/>
              <w:jc w:val="center"/>
              <w:rPr>
                <w:szCs w:val="20"/>
              </w:rPr>
            </w:pPr>
            <w:r w:rsidRPr="005F1C06">
              <w:rPr>
                <w:color w:val="auto"/>
                <w:szCs w:val="20"/>
              </w:rPr>
              <w:t>20</w:t>
            </w:r>
          </w:p>
        </w:tc>
      </w:tr>
      <w:tr w:rsidR="00D10639" w:rsidRPr="000D6258" w14:paraId="1AF6C6FA"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4C45EC71" w14:textId="77777777" w:rsidR="00D10639" w:rsidRPr="000D6258" w:rsidRDefault="00D10639" w:rsidP="00271771">
            <w:pPr>
              <w:pStyle w:val="VCAAtablecondensed"/>
              <w:spacing w:before="0" w:after="0"/>
              <w:rPr>
                <w:szCs w:val="20"/>
              </w:rPr>
            </w:pPr>
            <w:r w:rsidRPr="005F1C06">
              <w:rPr>
                <w:rFonts w:cs="Calibri"/>
                <w:color w:val="auto"/>
                <w:szCs w:val="20"/>
              </w:rPr>
              <w:t>BSBMED401</w:t>
            </w:r>
            <w:r w:rsidRPr="00327863">
              <w:t>§</w:t>
            </w:r>
          </w:p>
        </w:tc>
        <w:tc>
          <w:tcPr>
            <w:tcW w:w="6663" w:type="dxa"/>
            <w:vAlign w:val="center"/>
          </w:tcPr>
          <w:p w14:paraId="318C91DB" w14:textId="77777777" w:rsidR="00D10639" w:rsidRPr="000D6258" w:rsidRDefault="00D10639" w:rsidP="00271771">
            <w:pPr>
              <w:pStyle w:val="VCAAtablecondensed"/>
              <w:spacing w:before="0" w:after="0"/>
              <w:rPr>
                <w:szCs w:val="20"/>
              </w:rPr>
            </w:pPr>
            <w:r w:rsidRPr="005F1C06">
              <w:rPr>
                <w:rFonts w:cs="Calibri"/>
                <w:color w:val="auto"/>
                <w:szCs w:val="20"/>
              </w:rPr>
              <w:t>Manage patient recordkeeping system</w:t>
            </w:r>
          </w:p>
        </w:tc>
        <w:tc>
          <w:tcPr>
            <w:tcW w:w="1847" w:type="dxa"/>
            <w:vAlign w:val="center"/>
          </w:tcPr>
          <w:p w14:paraId="78C43A20" w14:textId="77777777" w:rsidR="00D10639" w:rsidRPr="000D6258" w:rsidRDefault="00D10639" w:rsidP="00271771">
            <w:pPr>
              <w:pStyle w:val="VCAAtablecondensed"/>
              <w:spacing w:before="0" w:after="0"/>
              <w:jc w:val="center"/>
              <w:rPr>
                <w:szCs w:val="20"/>
              </w:rPr>
            </w:pPr>
            <w:r w:rsidRPr="005F1C06">
              <w:rPr>
                <w:color w:val="auto"/>
                <w:szCs w:val="20"/>
              </w:rPr>
              <w:t>50</w:t>
            </w:r>
          </w:p>
        </w:tc>
      </w:tr>
      <w:tr w:rsidR="00D10639" w:rsidRPr="000D6258" w14:paraId="06BBD36B"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083C2749" w14:textId="77777777" w:rsidR="00D10639" w:rsidRPr="000D6258" w:rsidRDefault="00D10639" w:rsidP="00271771">
            <w:pPr>
              <w:pStyle w:val="VCAAtablecondensed"/>
              <w:spacing w:before="0" w:after="0"/>
              <w:rPr>
                <w:szCs w:val="20"/>
              </w:rPr>
            </w:pPr>
            <w:r>
              <w:rPr>
                <w:b/>
                <w:szCs w:val="20"/>
              </w:rPr>
              <w:lastRenderedPageBreak/>
              <w:t xml:space="preserve">Elective Group G: </w:t>
            </w:r>
            <w:r w:rsidRPr="00362EBE">
              <w:rPr>
                <w:b/>
                <w:color w:val="auto"/>
                <w:szCs w:val="20"/>
              </w:rPr>
              <w:t>Records and Information Management</w:t>
            </w:r>
          </w:p>
        </w:tc>
      </w:tr>
      <w:tr w:rsidR="00D10639" w:rsidRPr="000D6258" w14:paraId="7E6288A6"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6EAA76AD" w14:textId="77777777" w:rsidR="00D10639" w:rsidRPr="000D6258" w:rsidRDefault="00D10639" w:rsidP="00271771">
            <w:pPr>
              <w:pStyle w:val="VCAAtablecondensed"/>
              <w:spacing w:before="0" w:after="0"/>
              <w:rPr>
                <w:szCs w:val="20"/>
              </w:rPr>
            </w:pPr>
            <w:r w:rsidRPr="005F1C06">
              <w:rPr>
                <w:rFonts w:cs="Calibri"/>
                <w:color w:val="auto"/>
                <w:szCs w:val="20"/>
              </w:rPr>
              <w:t>BSBINS303</w:t>
            </w:r>
          </w:p>
        </w:tc>
        <w:tc>
          <w:tcPr>
            <w:tcW w:w="6663" w:type="dxa"/>
            <w:vAlign w:val="center"/>
          </w:tcPr>
          <w:p w14:paraId="1C97BDA4" w14:textId="77777777" w:rsidR="00D10639" w:rsidRPr="000D6258" w:rsidRDefault="00D10639" w:rsidP="00271771">
            <w:pPr>
              <w:pStyle w:val="VCAAtablecondensed"/>
              <w:spacing w:before="0" w:after="0"/>
              <w:rPr>
                <w:szCs w:val="20"/>
              </w:rPr>
            </w:pPr>
            <w:r w:rsidRPr="005F1C06">
              <w:rPr>
                <w:rFonts w:cs="Calibri"/>
                <w:color w:val="auto"/>
                <w:szCs w:val="20"/>
              </w:rPr>
              <w:t>Use knowledge management systems</w:t>
            </w:r>
          </w:p>
        </w:tc>
        <w:tc>
          <w:tcPr>
            <w:tcW w:w="1847" w:type="dxa"/>
            <w:vAlign w:val="center"/>
          </w:tcPr>
          <w:p w14:paraId="0452FA8C" w14:textId="77777777" w:rsidR="00D10639" w:rsidRPr="000D6258" w:rsidRDefault="00D10639" w:rsidP="00271771">
            <w:pPr>
              <w:pStyle w:val="VCAAtablecondensed"/>
              <w:spacing w:before="0" w:after="0"/>
              <w:jc w:val="center"/>
              <w:rPr>
                <w:szCs w:val="20"/>
              </w:rPr>
            </w:pPr>
            <w:r w:rsidRPr="005F1C06">
              <w:rPr>
                <w:color w:val="auto"/>
                <w:szCs w:val="20"/>
              </w:rPr>
              <w:t>50</w:t>
            </w:r>
          </w:p>
        </w:tc>
      </w:tr>
      <w:tr w:rsidR="00D10639" w:rsidRPr="000D6258" w14:paraId="04257AC3"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5214690" w14:textId="77777777" w:rsidR="00D10639" w:rsidRPr="000D6258" w:rsidRDefault="00D10639" w:rsidP="00271771">
            <w:pPr>
              <w:pStyle w:val="VCAAtablecondensed"/>
              <w:spacing w:before="0" w:after="0"/>
              <w:rPr>
                <w:szCs w:val="20"/>
              </w:rPr>
            </w:pPr>
            <w:r w:rsidRPr="005F1C06">
              <w:rPr>
                <w:rFonts w:cs="Calibri"/>
                <w:color w:val="auto"/>
                <w:szCs w:val="20"/>
              </w:rPr>
              <w:t>BSBINS307</w:t>
            </w:r>
          </w:p>
        </w:tc>
        <w:tc>
          <w:tcPr>
            <w:tcW w:w="6663" w:type="dxa"/>
            <w:vAlign w:val="center"/>
          </w:tcPr>
          <w:p w14:paraId="089CB857" w14:textId="77777777" w:rsidR="00D10639" w:rsidRPr="000D6258" w:rsidRDefault="00D10639" w:rsidP="00271771">
            <w:pPr>
              <w:pStyle w:val="VCAAtablecondensed"/>
              <w:spacing w:before="0" w:after="0"/>
              <w:rPr>
                <w:szCs w:val="20"/>
              </w:rPr>
            </w:pPr>
            <w:r w:rsidRPr="005F1C06">
              <w:rPr>
                <w:rFonts w:cs="Calibri"/>
                <w:color w:val="auto"/>
                <w:szCs w:val="20"/>
              </w:rPr>
              <w:t>Retrieve information from records</w:t>
            </w:r>
          </w:p>
        </w:tc>
        <w:tc>
          <w:tcPr>
            <w:tcW w:w="1847" w:type="dxa"/>
            <w:vAlign w:val="center"/>
          </w:tcPr>
          <w:p w14:paraId="7F5893A7" w14:textId="77777777" w:rsidR="00D10639" w:rsidRPr="000D6258" w:rsidRDefault="00D10639" w:rsidP="00271771">
            <w:pPr>
              <w:pStyle w:val="VCAAtablecondensed"/>
              <w:spacing w:before="0" w:after="0"/>
              <w:jc w:val="center"/>
              <w:rPr>
                <w:szCs w:val="20"/>
              </w:rPr>
            </w:pPr>
            <w:r w:rsidRPr="005F1C06">
              <w:rPr>
                <w:color w:val="auto"/>
                <w:szCs w:val="20"/>
              </w:rPr>
              <w:t>25</w:t>
            </w:r>
          </w:p>
        </w:tc>
      </w:tr>
      <w:tr w:rsidR="00D10639" w:rsidRPr="000D6258" w14:paraId="1CD4BE6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2CE33F84" w14:textId="77777777" w:rsidR="00D10639" w:rsidRPr="000D6258" w:rsidRDefault="00D10639" w:rsidP="00271771">
            <w:pPr>
              <w:pStyle w:val="VCAAtablecondensed"/>
              <w:spacing w:before="0" w:after="0"/>
              <w:rPr>
                <w:szCs w:val="20"/>
              </w:rPr>
            </w:pPr>
            <w:r w:rsidRPr="005F1C06">
              <w:rPr>
                <w:rFonts w:cs="Calibri"/>
                <w:color w:val="auto"/>
                <w:szCs w:val="20"/>
              </w:rPr>
              <w:t>BSBINS308</w:t>
            </w:r>
          </w:p>
        </w:tc>
        <w:tc>
          <w:tcPr>
            <w:tcW w:w="6663" w:type="dxa"/>
            <w:vAlign w:val="center"/>
          </w:tcPr>
          <w:p w14:paraId="25087908" w14:textId="77777777" w:rsidR="00D10639" w:rsidRPr="000D6258" w:rsidRDefault="00D10639" w:rsidP="00271771">
            <w:pPr>
              <w:pStyle w:val="VCAAtablecondensed"/>
              <w:spacing w:before="0" w:after="0"/>
              <w:rPr>
                <w:szCs w:val="20"/>
              </w:rPr>
            </w:pPr>
            <w:r w:rsidRPr="005F1C06">
              <w:rPr>
                <w:rFonts w:cs="Calibri"/>
                <w:color w:val="auto"/>
                <w:szCs w:val="20"/>
              </w:rPr>
              <w:t>Control records</w:t>
            </w:r>
          </w:p>
        </w:tc>
        <w:tc>
          <w:tcPr>
            <w:tcW w:w="1847" w:type="dxa"/>
            <w:vAlign w:val="center"/>
          </w:tcPr>
          <w:p w14:paraId="5117E5B9" w14:textId="77777777" w:rsidR="00D10639" w:rsidRPr="000D6258" w:rsidRDefault="00D10639" w:rsidP="00271771">
            <w:pPr>
              <w:pStyle w:val="VCAAtablecondensed"/>
              <w:spacing w:before="0" w:after="0"/>
              <w:jc w:val="center"/>
              <w:rPr>
                <w:szCs w:val="20"/>
              </w:rPr>
            </w:pPr>
            <w:r w:rsidRPr="005F1C06">
              <w:rPr>
                <w:color w:val="auto"/>
                <w:szCs w:val="20"/>
              </w:rPr>
              <w:t>40</w:t>
            </w:r>
          </w:p>
        </w:tc>
      </w:tr>
      <w:tr w:rsidR="00D10639" w:rsidRPr="000D6258" w14:paraId="7B4A17D1"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289A3BBB" w14:textId="77777777" w:rsidR="00D10639" w:rsidRPr="000D6258" w:rsidRDefault="00D10639" w:rsidP="00271771">
            <w:pPr>
              <w:pStyle w:val="VCAAtablecondensed"/>
              <w:spacing w:before="0" w:after="0"/>
              <w:rPr>
                <w:szCs w:val="20"/>
              </w:rPr>
            </w:pPr>
            <w:r w:rsidRPr="005F1C06">
              <w:rPr>
                <w:rFonts w:cs="Calibri"/>
                <w:color w:val="auto"/>
                <w:szCs w:val="20"/>
              </w:rPr>
              <w:t>BSBINS309</w:t>
            </w:r>
            <w:r w:rsidRPr="00174C09">
              <w:t>^</w:t>
            </w:r>
          </w:p>
        </w:tc>
        <w:tc>
          <w:tcPr>
            <w:tcW w:w="6663" w:type="dxa"/>
            <w:vAlign w:val="center"/>
          </w:tcPr>
          <w:p w14:paraId="3FF2507F" w14:textId="77777777" w:rsidR="00D10639" w:rsidRPr="000D6258" w:rsidRDefault="00D10639" w:rsidP="00271771">
            <w:pPr>
              <w:pStyle w:val="VCAAtablecondensed"/>
              <w:spacing w:before="0" w:after="0"/>
              <w:rPr>
                <w:szCs w:val="20"/>
              </w:rPr>
            </w:pPr>
            <w:r w:rsidRPr="005F1C06">
              <w:rPr>
                <w:rFonts w:cs="Calibri"/>
                <w:color w:val="auto"/>
                <w:szCs w:val="20"/>
              </w:rPr>
              <w:t>Maintain business records</w:t>
            </w:r>
          </w:p>
        </w:tc>
        <w:tc>
          <w:tcPr>
            <w:tcW w:w="1847" w:type="dxa"/>
            <w:vAlign w:val="center"/>
          </w:tcPr>
          <w:p w14:paraId="4E06F0A0" w14:textId="77777777" w:rsidR="00D10639" w:rsidRPr="000D6258" w:rsidRDefault="00D10639" w:rsidP="00271771">
            <w:pPr>
              <w:pStyle w:val="VCAAtablecondensed"/>
              <w:spacing w:before="0" w:after="0"/>
              <w:jc w:val="center"/>
              <w:rPr>
                <w:szCs w:val="20"/>
              </w:rPr>
            </w:pPr>
            <w:r w:rsidRPr="005F1C06">
              <w:rPr>
                <w:color w:val="auto"/>
                <w:szCs w:val="20"/>
              </w:rPr>
              <w:t>30</w:t>
            </w:r>
          </w:p>
        </w:tc>
      </w:tr>
      <w:tr w:rsidR="00D10639" w:rsidRPr="000D6258" w14:paraId="370BA1E9"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6480AA21" w14:textId="77777777" w:rsidR="00D10639" w:rsidRPr="000D6258" w:rsidRDefault="00D10639" w:rsidP="00271771">
            <w:pPr>
              <w:pStyle w:val="VCAAtablecondensed"/>
              <w:spacing w:before="0" w:after="0"/>
              <w:rPr>
                <w:szCs w:val="20"/>
              </w:rPr>
            </w:pPr>
            <w:r>
              <w:rPr>
                <w:b/>
                <w:szCs w:val="20"/>
              </w:rPr>
              <w:t xml:space="preserve">Elective Group H: </w:t>
            </w:r>
            <w:r>
              <w:rPr>
                <w:b/>
                <w:color w:val="000000"/>
                <w:szCs w:val="20"/>
              </w:rPr>
              <w:t>Imported Electives</w:t>
            </w:r>
          </w:p>
        </w:tc>
      </w:tr>
      <w:tr w:rsidR="00D10639" w:rsidRPr="000D6258" w14:paraId="2BB4DBAB"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696" w:type="dxa"/>
            <w:vAlign w:val="center"/>
          </w:tcPr>
          <w:p w14:paraId="544F2D07" w14:textId="77777777" w:rsidR="00D10639" w:rsidRPr="000D6258" w:rsidRDefault="00D10639" w:rsidP="00271771">
            <w:pPr>
              <w:pStyle w:val="VCAAtablecondensed"/>
              <w:spacing w:before="0" w:after="0"/>
              <w:rPr>
                <w:szCs w:val="20"/>
              </w:rPr>
            </w:pPr>
            <w:r w:rsidRPr="005F1C06">
              <w:rPr>
                <w:rFonts w:cs="Calibri"/>
                <w:color w:val="auto"/>
                <w:szCs w:val="20"/>
              </w:rPr>
              <w:t>BSBTEC203</w:t>
            </w:r>
            <w:r w:rsidRPr="00327863">
              <w:t>†</w:t>
            </w:r>
          </w:p>
        </w:tc>
        <w:tc>
          <w:tcPr>
            <w:tcW w:w="6663" w:type="dxa"/>
            <w:vAlign w:val="center"/>
          </w:tcPr>
          <w:p w14:paraId="7C7F4705" w14:textId="77777777" w:rsidR="00D10639" w:rsidRPr="000D6258" w:rsidRDefault="00D10639" w:rsidP="00271771">
            <w:pPr>
              <w:pStyle w:val="VCAAtablecondensed"/>
              <w:spacing w:before="0" w:after="0"/>
              <w:rPr>
                <w:szCs w:val="20"/>
              </w:rPr>
            </w:pPr>
            <w:r w:rsidRPr="005F1C06">
              <w:rPr>
                <w:rFonts w:cs="Calibri"/>
                <w:color w:val="auto"/>
                <w:szCs w:val="20"/>
              </w:rPr>
              <w:t>Research using the internet</w:t>
            </w:r>
          </w:p>
        </w:tc>
        <w:tc>
          <w:tcPr>
            <w:tcW w:w="1847" w:type="dxa"/>
            <w:vAlign w:val="center"/>
          </w:tcPr>
          <w:p w14:paraId="39D49715" w14:textId="77777777" w:rsidR="00D10639" w:rsidRPr="000D6258" w:rsidRDefault="00D10639" w:rsidP="00271771">
            <w:pPr>
              <w:pStyle w:val="VCAAtablecondensed"/>
              <w:spacing w:before="0" w:after="0"/>
              <w:jc w:val="center"/>
              <w:rPr>
                <w:szCs w:val="20"/>
              </w:rPr>
            </w:pPr>
            <w:r>
              <w:rPr>
                <w:szCs w:val="20"/>
              </w:rPr>
              <w:t>30</w:t>
            </w:r>
          </w:p>
        </w:tc>
      </w:tr>
      <w:tr w:rsidR="00D10639" w:rsidRPr="000D6258" w14:paraId="47EE6892"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696" w:type="dxa"/>
            <w:vAlign w:val="center"/>
          </w:tcPr>
          <w:p w14:paraId="545BFD32" w14:textId="77777777" w:rsidR="00D10639" w:rsidRPr="000D6258" w:rsidRDefault="00D10639" w:rsidP="00271771">
            <w:pPr>
              <w:pStyle w:val="VCAAtablecondensed"/>
              <w:spacing w:before="0" w:after="0"/>
              <w:rPr>
                <w:rFonts w:cs="Calibri"/>
                <w:color w:val="auto"/>
                <w:szCs w:val="20"/>
              </w:rPr>
            </w:pPr>
            <w:r w:rsidRPr="005F1C06">
              <w:rPr>
                <w:rFonts w:cs="Calibri"/>
                <w:color w:val="auto"/>
                <w:szCs w:val="20"/>
              </w:rPr>
              <w:t>BSBMKG434</w:t>
            </w:r>
          </w:p>
        </w:tc>
        <w:tc>
          <w:tcPr>
            <w:tcW w:w="6663" w:type="dxa"/>
            <w:vAlign w:val="center"/>
          </w:tcPr>
          <w:p w14:paraId="680D4B57" w14:textId="77777777" w:rsidR="00D10639" w:rsidRPr="000D6258" w:rsidRDefault="00D10639" w:rsidP="00271771">
            <w:pPr>
              <w:pStyle w:val="VCAAtablecondensed"/>
              <w:spacing w:before="0" w:after="0"/>
              <w:rPr>
                <w:color w:val="auto"/>
                <w:szCs w:val="20"/>
              </w:rPr>
            </w:pPr>
            <w:r w:rsidRPr="005F1C06">
              <w:rPr>
                <w:rFonts w:cs="Calibri"/>
                <w:color w:val="auto"/>
                <w:szCs w:val="20"/>
              </w:rPr>
              <w:t>Promote products and services</w:t>
            </w:r>
          </w:p>
        </w:tc>
        <w:tc>
          <w:tcPr>
            <w:tcW w:w="1847" w:type="dxa"/>
            <w:vAlign w:val="center"/>
          </w:tcPr>
          <w:p w14:paraId="61104330" w14:textId="77777777" w:rsidR="00D10639" w:rsidRPr="000D6258" w:rsidRDefault="00D10639" w:rsidP="00271771">
            <w:pPr>
              <w:pStyle w:val="VCAAtablecondensed"/>
              <w:spacing w:before="0" w:after="0"/>
              <w:jc w:val="center"/>
              <w:rPr>
                <w:szCs w:val="20"/>
              </w:rPr>
            </w:pPr>
            <w:r>
              <w:rPr>
                <w:szCs w:val="20"/>
              </w:rPr>
              <w:t>40</w:t>
            </w:r>
          </w:p>
        </w:tc>
      </w:tr>
      <w:tr w:rsidR="00D10639" w:rsidRPr="000D6258" w14:paraId="642BF004"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8359" w:type="dxa"/>
            <w:gridSpan w:val="2"/>
            <w:vAlign w:val="center"/>
          </w:tcPr>
          <w:p w14:paraId="202E849B" w14:textId="77777777" w:rsidR="00D10639" w:rsidRPr="000D6258" w:rsidRDefault="00D10639" w:rsidP="00271771">
            <w:pPr>
              <w:pStyle w:val="VCAAtablecondensed"/>
              <w:spacing w:before="0" w:after="0"/>
              <w:jc w:val="right"/>
              <w:rPr>
                <w:szCs w:val="20"/>
              </w:rPr>
            </w:pPr>
            <w:r>
              <w:rPr>
                <w:b/>
                <w:color w:val="000000"/>
                <w:szCs w:val="20"/>
              </w:rPr>
              <w:t xml:space="preserve">Minimum Elective Units </w:t>
            </w:r>
            <w:r w:rsidRPr="008D7F99">
              <w:rPr>
                <w:b/>
                <w:color w:val="000000"/>
                <w:szCs w:val="20"/>
              </w:rPr>
              <w:t>Subtotal:</w:t>
            </w:r>
          </w:p>
        </w:tc>
        <w:tc>
          <w:tcPr>
            <w:tcW w:w="1847" w:type="dxa"/>
            <w:vAlign w:val="center"/>
          </w:tcPr>
          <w:p w14:paraId="33A1E070" w14:textId="77777777" w:rsidR="00D10639" w:rsidRPr="005E59DE" w:rsidRDefault="00D10639" w:rsidP="00271771">
            <w:pPr>
              <w:pStyle w:val="VCAAtablecondensed"/>
              <w:spacing w:before="0" w:after="0"/>
              <w:jc w:val="center"/>
              <w:rPr>
                <w:b/>
                <w:szCs w:val="20"/>
              </w:rPr>
            </w:pPr>
            <w:r>
              <w:rPr>
                <w:b/>
                <w:szCs w:val="20"/>
              </w:rPr>
              <w:t>180</w:t>
            </w:r>
          </w:p>
        </w:tc>
      </w:tr>
      <w:tr w:rsidR="00D10639" w:rsidRPr="000D6258" w14:paraId="67A65E27"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8359" w:type="dxa"/>
            <w:gridSpan w:val="2"/>
            <w:vAlign w:val="center"/>
          </w:tcPr>
          <w:p w14:paraId="04A3C6AA" w14:textId="77777777" w:rsidR="00D10639" w:rsidRPr="000D6258" w:rsidRDefault="00D10639" w:rsidP="00271771">
            <w:pPr>
              <w:pStyle w:val="VCAAtablecondensed"/>
              <w:spacing w:before="0" w:after="0"/>
              <w:jc w:val="right"/>
              <w:rPr>
                <w:szCs w:val="20"/>
              </w:rPr>
            </w:pPr>
            <w:r>
              <w:rPr>
                <w:b/>
                <w:color w:val="000000"/>
                <w:szCs w:val="20"/>
              </w:rPr>
              <w:t>Minimum Total for Non-Scored VCE VET Units 3</w:t>
            </w:r>
            <w:r w:rsidRPr="00B95554">
              <w:rPr>
                <w:b/>
                <w:color w:val="000000"/>
                <w:szCs w:val="20"/>
              </w:rPr>
              <w:t xml:space="preserve"> and </w:t>
            </w:r>
            <w:r>
              <w:rPr>
                <w:b/>
                <w:color w:val="000000"/>
                <w:szCs w:val="20"/>
              </w:rPr>
              <w:t>4</w:t>
            </w:r>
            <w:r w:rsidRPr="00B95554">
              <w:rPr>
                <w:b/>
                <w:color w:val="000000"/>
                <w:szCs w:val="20"/>
              </w:rPr>
              <w:t>:</w:t>
            </w:r>
          </w:p>
        </w:tc>
        <w:tc>
          <w:tcPr>
            <w:tcW w:w="1847" w:type="dxa"/>
            <w:vAlign w:val="center"/>
          </w:tcPr>
          <w:p w14:paraId="1A0908E1" w14:textId="77777777" w:rsidR="00D10639" w:rsidRPr="005E59DE" w:rsidRDefault="00D10639" w:rsidP="00271771">
            <w:pPr>
              <w:pStyle w:val="VCAAtablecondensed"/>
              <w:spacing w:before="0" w:after="0"/>
              <w:jc w:val="center"/>
              <w:rPr>
                <w:b/>
                <w:szCs w:val="20"/>
              </w:rPr>
            </w:pPr>
            <w:r>
              <w:rPr>
                <w:b/>
                <w:szCs w:val="20"/>
              </w:rPr>
              <w:t>180</w:t>
            </w:r>
          </w:p>
        </w:tc>
      </w:tr>
    </w:tbl>
    <w:p w14:paraId="7476E3C5" w14:textId="77777777" w:rsidR="00D10639" w:rsidRPr="009E6182" w:rsidRDefault="00D10639" w:rsidP="00D10639">
      <w:pPr>
        <w:pStyle w:val="VCAAHeading5"/>
      </w:pPr>
      <w:r w:rsidRPr="009E6182">
        <w:t>Training Package Skill Set</w:t>
      </w:r>
    </w:p>
    <w:p w14:paraId="100CE219" w14:textId="77777777" w:rsidR="00D10639" w:rsidRPr="00755F59" w:rsidRDefault="00D10639" w:rsidP="00D10639">
      <w:pPr>
        <w:pStyle w:val="VCAAbody"/>
        <w:rPr>
          <w:sz w:val="16"/>
        </w:rPr>
      </w:pPr>
      <w:r w:rsidRPr="00174C09">
        <w:t>^</w:t>
      </w:r>
      <w:r w:rsidRPr="00755F59">
        <w:t xml:space="preserve">BSBSS00120: Administrative Assistant Skill Set (4 </w:t>
      </w:r>
      <w:r>
        <w:t>U</w:t>
      </w:r>
      <w:r w:rsidRPr="00174C09">
        <w:t>nits</w:t>
      </w:r>
      <w:r>
        <w:t xml:space="preserve"> of Competency</w:t>
      </w:r>
      <w:r w:rsidRPr="00174C09">
        <w:t xml:space="preserve"> </w:t>
      </w:r>
      <w:r w:rsidRPr="00755F59">
        <w:t xml:space="preserve">= 165 hours, </w:t>
      </w:r>
      <w:r>
        <w:t xml:space="preserve">VCE VET </w:t>
      </w:r>
      <w:r w:rsidRPr="00755F59">
        <w:t>Unit 1)</w:t>
      </w:r>
    </w:p>
    <w:p w14:paraId="594A915A" w14:textId="77777777" w:rsidR="00D10639" w:rsidRPr="00755F59" w:rsidRDefault="00D10639" w:rsidP="00D10639">
      <w:pPr>
        <w:pStyle w:val="VCAAbody"/>
      </w:pPr>
      <w:r w:rsidRPr="00174C09">
        <w:t>#</w:t>
      </w:r>
      <w:r w:rsidRPr="00755F59">
        <w:t xml:space="preserve">BSBSS00119: Customer Service Skill Set (4 </w:t>
      </w:r>
      <w:r>
        <w:t>U</w:t>
      </w:r>
      <w:r w:rsidRPr="00174C09">
        <w:t>nits</w:t>
      </w:r>
      <w:r>
        <w:t xml:space="preserve"> of Competency</w:t>
      </w:r>
      <w:r w:rsidRPr="00174C09">
        <w:t xml:space="preserve"> </w:t>
      </w:r>
      <w:r w:rsidRPr="00755F59">
        <w:t xml:space="preserve">= 135 hours, </w:t>
      </w:r>
      <w:r>
        <w:t xml:space="preserve">VCE VET </w:t>
      </w:r>
      <w:r w:rsidRPr="00755F59">
        <w:t>Unit 1)</w:t>
      </w:r>
    </w:p>
    <w:p w14:paraId="1CB71359" w14:textId="77777777" w:rsidR="00D10639" w:rsidRPr="00755F59" w:rsidRDefault="00D10639" w:rsidP="00D10639">
      <w:pPr>
        <w:pStyle w:val="VCAAbody"/>
      </w:pPr>
      <w:r w:rsidRPr="00327863">
        <w:t>†</w:t>
      </w:r>
      <w:r w:rsidRPr="00755F59">
        <w:t xml:space="preserve">BSBSS00112: Workplace Technology Skill Set (4 </w:t>
      </w:r>
      <w:r>
        <w:t>U</w:t>
      </w:r>
      <w:r w:rsidRPr="00174C09">
        <w:t>nits</w:t>
      </w:r>
      <w:r>
        <w:t xml:space="preserve"> of Competency</w:t>
      </w:r>
      <w:r w:rsidRPr="00174C09">
        <w:t xml:space="preserve"> </w:t>
      </w:r>
      <w:r w:rsidRPr="00755F59">
        <w:t xml:space="preserve">= 165 hours, </w:t>
      </w:r>
      <w:r>
        <w:t xml:space="preserve">VCE VET </w:t>
      </w:r>
      <w:r w:rsidRPr="00755F59">
        <w:t>Unit 1)</w:t>
      </w:r>
    </w:p>
    <w:p w14:paraId="3362BF5F" w14:textId="1DFC351C" w:rsidR="00D10639" w:rsidRDefault="00D10639" w:rsidP="009B1940">
      <w:pPr>
        <w:pStyle w:val="VCAAbody"/>
      </w:pPr>
      <w:r w:rsidRPr="00327863">
        <w:t>§</w:t>
      </w:r>
      <w:r w:rsidRPr="00250EE1">
        <w:t>BSBSS00121: Medical Administration Skill Set (6 Units of Competency = 20</w:t>
      </w:r>
      <w:r w:rsidR="009B1940">
        <w:t>0 hours, VCE VET Units 1 and 2)</w:t>
      </w:r>
    </w:p>
    <w:p w14:paraId="43406543" w14:textId="77777777" w:rsidR="009B1940" w:rsidRPr="00250EE1" w:rsidRDefault="009B1940" w:rsidP="009B1940">
      <w:pPr>
        <w:pStyle w:val="VCAAHeading5"/>
      </w:pPr>
      <w:r w:rsidRPr="00250EE1">
        <w:t>Notes</w:t>
      </w:r>
    </w:p>
    <w:p w14:paraId="18798479" w14:textId="77777777" w:rsidR="009B1940" w:rsidRPr="004428D2" w:rsidRDefault="009B1940" w:rsidP="009B1940">
      <w:pPr>
        <w:pStyle w:val="VCAAbody"/>
      </w:pPr>
      <w:r w:rsidRPr="00250EE1">
        <w:t>*These units have prerequisite units of competency</w:t>
      </w:r>
      <w:r>
        <w:t>.</w:t>
      </w:r>
    </w:p>
    <w:p w14:paraId="08DBD43A" w14:textId="77777777" w:rsidR="009B1940" w:rsidRDefault="009B1940" w:rsidP="009B1940">
      <w:pPr>
        <w:pStyle w:val="VCAAHeading5"/>
      </w:pPr>
      <w:r>
        <w:t>Transition arrangements</w:t>
      </w:r>
    </w:p>
    <w:p w14:paraId="7469665F" w14:textId="77777777" w:rsidR="009B1940" w:rsidRPr="004428D2" w:rsidRDefault="009B1940" w:rsidP="009B1940">
      <w:pPr>
        <w:pStyle w:val="VCAAbody"/>
      </w:pPr>
      <w:r w:rsidRPr="004428D2">
        <w:t>All students commencing training from January 2023 and beyond will be required to be enrolled in BSB30120 Certificate III in Business (Release 2).</w:t>
      </w:r>
    </w:p>
    <w:p w14:paraId="0A893849" w14:textId="77777777" w:rsidR="009B1940" w:rsidRPr="00C05ABB" w:rsidRDefault="009B1940" w:rsidP="009B1940">
      <w:pPr>
        <w:pStyle w:val="VCAAHeading5"/>
        <w:rPr>
          <w:highlight w:val="yellow"/>
        </w:rPr>
      </w:pPr>
      <w:r>
        <w:t>VASS Training Package Industry Group</w:t>
      </w:r>
    </w:p>
    <w:p w14:paraId="4D41000A" w14:textId="77777777" w:rsidR="009B1940" w:rsidRPr="000148CD" w:rsidRDefault="009B1940" w:rsidP="009B1940">
      <w:pPr>
        <w:pStyle w:val="VCAAbody"/>
      </w:pPr>
      <w:r w:rsidRPr="004428D2">
        <w:t xml:space="preserve">BSB30120 Certificate III in Business (Release 2) is included within the </w:t>
      </w:r>
      <w:r w:rsidRPr="00961DC3">
        <w:rPr>
          <w:b/>
          <w:bCs/>
        </w:rPr>
        <w:t>BSB</w:t>
      </w:r>
      <w:r w:rsidRPr="004428D2">
        <w:t xml:space="preserve"> VASS Training Package Industry Group for credit purposes.</w:t>
      </w:r>
    </w:p>
    <w:p w14:paraId="30CF1FD1" w14:textId="77777777" w:rsidR="009B1940" w:rsidRPr="009B1940" w:rsidRDefault="009B1940" w:rsidP="009B1940">
      <w:pPr>
        <w:pStyle w:val="VCAAbody"/>
        <w:rPr>
          <w:lang w:eastAsia="en-AU"/>
        </w:rPr>
      </w:pPr>
    </w:p>
    <w:p w14:paraId="31859B9B" w14:textId="483FB26F" w:rsidR="00967906" w:rsidRDefault="00D10639" w:rsidP="009B1940">
      <w:pPr>
        <w:pStyle w:val="VCAAbody"/>
      </w:pPr>
      <w:r w:rsidRPr="00250EE1">
        <w:t>*These units have prerequisite units of competency</w:t>
      </w:r>
      <w:r>
        <w:t>.</w:t>
      </w:r>
      <w:r w:rsidRPr="004428D2">
        <w:br w:type="page"/>
      </w:r>
    </w:p>
    <w:p w14:paraId="37D91912" w14:textId="624B7BF7" w:rsidR="003E7F92" w:rsidRPr="002C221F" w:rsidRDefault="003E7F92" w:rsidP="00193BDE">
      <w:pPr>
        <w:pStyle w:val="VCAAHeading1"/>
      </w:pPr>
      <w:bookmarkStart w:id="56" w:name="_Toc535917117"/>
      <w:bookmarkStart w:id="57" w:name="_Toc164161506"/>
      <w:r w:rsidRPr="002C221F">
        <w:lastRenderedPageBreak/>
        <w:t>Sample program</w:t>
      </w:r>
      <w:r w:rsidR="001568D9" w:rsidRPr="002C221F">
        <w:t>s</w:t>
      </w:r>
      <w:bookmarkEnd w:id="57"/>
    </w:p>
    <w:p w14:paraId="184D5E4B" w14:textId="11E3AEE6" w:rsidR="00995786" w:rsidRPr="00D052DF" w:rsidRDefault="00995786" w:rsidP="00193BDE">
      <w:pPr>
        <w:pStyle w:val="VCAAHeading2"/>
      </w:pPr>
      <w:bookmarkStart w:id="58" w:name="_Toc164161507"/>
      <w:r w:rsidRPr="00A24635">
        <w:rPr>
          <w:noProof/>
        </w:rPr>
        <w:t>BSB20120 Certificate II in Workplace Skills</w:t>
      </w:r>
      <w:r>
        <w:rPr>
          <w:noProof/>
        </w:rPr>
        <w:t xml:space="preserve"> (Release 2)</w:t>
      </w:r>
      <w:bookmarkEnd w:id="58"/>
    </w:p>
    <w:p w14:paraId="4D9FE2F7" w14:textId="66B9769C" w:rsidR="00995786" w:rsidRDefault="003B73A8" w:rsidP="003B73A8">
      <w:pPr>
        <w:pStyle w:val="VCAAbody"/>
      </w:pPr>
      <w:r w:rsidRPr="002C221F">
        <w:t xml:space="preserve">The following sample program </w:t>
      </w:r>
      <w:r w:rsidR="00995786">
        <w:t xml:space="preserve">must be used with the nationally endorsed BSB Business Services Training Package.  </w:t>
      </w:r>
    </w:p>
    <w:p w14:paraId="049E9414" w14:textId="0061B27C" w:rsidR="003B73A8" w:rsidRPr="002C221F" w:rsidRDefault="00995786" w:rsidP="003B73A8">
      <w:pPr>
        <w:pStyle w:val="VCAAbody"/>
      </w:pPr>
      <w:r>
        <w:t>This program allows</w:t>
      </w:r>
      <w:r w:rsidRPr="002C221F">
        <w:t xml:space="preserve"> </w:t>
      </w:r>
      <w:r w:rsidR="003B73A8" w:rsidRPr="002C221F">
        <w:t>provide</w:t>
      </w:r>
      <w:r>
        <w:t>s</w:t>
      </w:r>
      <w:r w:rsidR="003B73A8" w:rsidRPr="002C221F">
        <w:t>:</w:t>
      </w:r>
    </w:p>
    <w:p w14:paraId="52A37CE2" w14:textId="3B0C9B3B" w:rsidR="003B73A8" w:rsidRPr="002C221F" w:rsidRDefault="00C708DC" w:rsidP="003B73A8">
      <w:pPr>
        <w:pStyle w:val="VCAAbullet"/>
      </w:pPr>
      <w:r w:rsidRPr="002C221F">
        <w:t>t</w:t>
      </w:r>
      <w:r w:rsidR="003B73A8" w:rsidRPr="002C221F">
        <w:t xml:space="preserve">he award of </w:t>
      </w:r>
      <w:r w:rsidR="00995786">
        <w:t xml:space="preserve">BSB20120 Certificate II in Workplace Skills </w:t>
      </w:r>
      <w:r w:rsidR="003B73A8" w:rsidRPr="002C221F">
        <w:t>(Release</w:t>
      </w:r>
      <w:r w:rsidR="00995786">
        <w:t xml:space="preserve"> 2</w:t>
      </w:r>
      <w:r w:rsidR="003B73A8" w:rsidRPr="002C221F">
        <w:t>)</w:t>
      </w:r>
    </w:p>
    <w:p w14:paraId="78594F27" w14:textId="2F2B7B1B" w:rsidR="00AA75F6" w:rsidRPr="002C221F" w:rsidRDefault="00AA75F6" w:rsidP="00AA75F6">
      <w:pPr>
        <w:pStyle w:val="VCAAbullet"/>
      </w:pPr>
      <w:r w:rsidRPr="002C221F">
        <w:t xml:space="preserve">completion of </w:t>
      </w:r>
      <w:r>
        <w:t>selected units from BSB30120 Certificate III in Business</w:t>
      </w:r>
      <w:r w:rsidRPr="00174C09">
        <w:t xml:space="preserve"> </w:t>
      </w:r>
      <w:r>
        <w:t xml:space="preserve"> </w:t>
      </w:r>
    </w:p>
    <w:p w14:paraId="64FADE17" w14:textId="6DABE871" w:rsidR="003B73A8" w:rsidRPr="002C221F" w:rsidRDefault="00AA75F6" w:rsidP="003B73A8">
      <w:pPr>
        <w:pStyle w:val="VCAAbullet"/>
      </w:pPr>
      <w:r>
        <w:t>two</w:t>
      </w:r>
      <w:r w:rsidR="00995786" w:rsidRPr="002C221F">
        <w:t xml:space="preserve"> </w:t>
      </w:r>
      <w:r w:rsidR="003B73A8" w:rsidRPr="002C221F">
        <w:t xml:space="preserve">VCE VET </w:t>
      </w:r>
      <w:r w:rsidR="00C708DC" w:rsidRPr="002C221F">
        <w:t xml:space="preserve">units </w:t>
      </w:r>
      <w:r w:rsidR="003B73A8" w:rsidRPr="002C221F">
        <w:t>at Units 1 and 2 level</w:t>
      </w:r>
      <w:r>
        <w:t xml:space="preserve"> and a Units 3 and 4 sequence.</w:t>
      </w:r>
    </w:p>
    <w:p w14:paraId="7D2EADEF" w14:textId="0F49D6F9" w:rsidR="003B73A8" w:rsidRPr="002C221F" w:rsidRDefault="00C708DC" w:rsidP="003B73A8">
      <w:pPr>
        <w:pStyle w:val="VCAAbullet"/>
      </w:pPr>
      <w:r w:rsidRPr="002C221F">
        <w:t>c</w:t>
      </w:r>
      <w:r w:rsidR="003B73A8" w:rsidRPr="002C221F">
        <w:t xml:space="preserve">ompletion over </w:t>
      </w:r>
      <w:r w:rsidR="00995786">
        <w:t>two</w:t>
      </w:r>
      <w:r w:rsidR="00995786" w:rsidRPr="002C221F">
        <w:t xml:space="preserve"> </w:t>
      </w:r>
      <w:r w:rsidR="003B73A8" w:rsidRPr="002C221F">
        <w:t>years.</w:t>
      </w:r>
    </w:p>
    <w:p w14:paraId="1E81D2B7" w14:textId="77777777" w:rsidR="00995786" w:rsidRDefault="00995786" w:rsidP="00193BDE">
      <w:pPr>
        <w:pStyle w:val="VCAAbullet"/>
        <w:numPr>
          <w:ilvl w:val="0"/>
          <w:numId w:val="0"/>
        </w:numPr>
        <w:ind w:left="425"/>
        <w:rPr>
          <w:noProof/>
        </w:rPr>
      </w:pPr>
    </w:p>
    <w:tbl>
      <w:tblPr>
        <w:tblStyle w:val="VCAAclosedtable"/>
        <w:tblW w:w="10206" w:type="dxa"/>
        <w:tblLook w:val="04A0" w:firstRow="1" w:lastRow="0" w:firstColumn="1" w:lastColumn="0" w:noHBand="0" w:noVBand="1"/>
        <w:tblCaption w:val="Table two"/>
        <w:tblDescription w:val="VCAA open table style"/>
      </w:tblPr>
      <w:tblGrid>
        <w:gridCol w:w="1472"/>
        <w:gridCol w:w="7751"/>
        <w:gridCol w:w="983"/>
      </w:tblGrid>
      <w:tr w:rsidR="00995786" w:rsidRPr="000D6258" w14:paraId="55AE0C83" w14:textId="77777777" w:rsidTr="00193BDE">
        <w:trPr>
          <w:cnfStyle w:val="100000000000" w:firstRow="1" w:lastRow="0" w:firstColumn="0" w:lastColumn="0" w:oddVBand="0" w:evenVBand="0" w:oddHBand="0" w:evenHBand="0" w:firstRowFirstColumn="0" w:firstRowLastColumn="0" w:lastRowFirstColumn="0" w:lastRowLastColumn="0"/>
          <w:trHeight w:val="340"/>
        </w:trPr>
        <w:tc>
          <w:tcPr>
            <w:tcW w:w="0" w:type="dxa"/>
            <w:vAlign w:val="center"/>
          </w:tcPr>
          <w:p w14:paraId="62A44D1E" w14:textId="77777777" w:rsidR="00995786" w:rsidRPr="000D6258" w:rsidRDefault="00995786" w:rsidP="00943FE9">
            <w:pPr>
              <w:pStyle w:val="VCAAtablecondensed"/>
              <w:spacing w:before="0" w:after="0"/>
              <w:rPr>
                <w:sz w:val="20"/>
                <w:szCs w:val="20"/>
              </w:rPr>
            </w:pPr>
            <w:r w:rsidRPr="004A59CA">
              <w:rPr>
                <w:sz w:val="20"/>
                <w:szCs w:val="20"/>
              </w:rPr>
              <w:t>Code</w:t>
            </w:r>
          </w:p>
        </w:tc>
        <w:tc>
          <w:tcPr>
            <w:tcW w:w="0" w:type="dxa"/>
            <w:vAlign w:val="center"/>
          </w:tcPr>
          <w:p w14:paraId="542F6571" w14:textId="77777777" w:rsidR="00995786" w:rsidRPr="000D6258" w:rsidRDefault="00995786" w:rsidP="00943FE9">
            <w:pPr>
              <w:pStyle w:val="VCAAtablecondensed"/>
              <w:spacing w:before="0" w:after="0"/>
              <w:rPr>
                <w:sz w:val="20"/>
                <w:szCs w:val="20"/>
              </w:rPr>
            </w:pPr>
            <w:r w:rsidRPr="004A59CA">
              <w:rPr>
                <w:sz w:val="20"/>
                <w:szCs w:val="20"/>
              </w:rPr>
              <w:t>Unit Title</w:t>
            </w:r>
          </w:p>
        </w:tc>
        <w:tc>
          <w:tcPr>
            <w:tcW w:w="0" w:type="dxa"/>
            <w:vAlign w:val="center"/>
          </w:tcPr>
          <w:p w14:paraId="39538F52" w14:textId="77777777" w:rsidR="00995786" w:rsidRPr="000D6258" w:rsidRDefault="00995786" w:rsidP="00943FE9">
            <w:pPr>
              <w:pStyle w:val="VCAAtablecondensed"/>
              <w:spacing w:before="0" w:after="0"/>
              <w:jc w:val="center"/>
              <w:rPr>
                <w:sz w:val="20"/>
                <w:szCs w:val="20"/>
              </w:rPr>
            </w:pPr>
            <w:r w:rsidRPr="004A59CA">
              <w:rPr>
                <w:sz w:val="20"/>
                <w:szCs w:val="20"/>
              </w:rPr>
              <w:t>Nominal Hours</w:t>
            </w:r>
          </w:p>
        </w:tc>
      </w:tr>
      <w:tr w:rsidR="00995786" w:rsidRPr="000D6258" w14:paraId="0236570C"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1122E19F" w14:textId="77777777" w:rsidR="00995786" w:rsidRPr="000D6258" w:rsidRDefault="00995786" w:rsidP="00943FE9">
            <w:pPr>
              <w:pStyle w:val="VCAAtablecondensed"/>
              <w:spacing w:before="0" w:after="0"/>
              <w:rPr>
                <w:szCs w:val="20"/>
              </w:rPr>
            </w:pPr>
            <w:r>
              <w:rPr>
                <w:b/>
                <w:color w:val="000000"/>
                <w:szCs w:val="20"/>
              </w:rPr>
              <w:t>Units 1 and 2</w:t>
            </w:r>
          </w:p>
        </w:tc>
      </w:tr>
      <w:tr w:rsidR="00995786" w:rsidRPr="000D6258" w14:paraId="5C5DFC53"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79B6295E" w14:textId="77777777" w:rsidR="00995786" w:rsidRPr="000D6258" w:rsidRDefault="00995786" w:rsidP="00943FE9">
            <w:pPr>
              <w:pStyle w:val="VCAAtablecondensed"/>
              <w:spacing w:before="0" w:after="0"/>
              <w:rPr>
                <w:szCs w:val="20"/>
              </w:rPr>
            </w:pPr>
            <w:r>
              <w:rPr>
                <w:b/>
                <w:color w:val="000000"/>
                <w:szCs w:val="20"/>
              </w:rPr>
              <w:t>Compulsory U</w:t>
            </w:r>
            <w:r w:rsidRPr="004B06A2">
              <w:rPr>
                <w:b/>
                <w:color w:val="000000"/>
                <w:szCs w:val="20"/>
              </w:rPr>
              <w:t>nits:</w:t>
            </w:r>
          </w:p>
        </w:tc>
      </w:tr>
      <w:tr w:rsidR="00995786" w:rsidRPr="000D6258" w14:paraId="2F6B276D"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1CA5F2C4" w14:textId="00D6C8BC" w:rsidR="00995786" w:rsidRPr="000D6258" w:rsidRDefault="00995786" w:rsidP="00995786">
            <w:pPr>
              <w:pStyle w:val="VCAAtablecondensed"/>
              <w:spacing w:before="0" w:after="0"/>
              <w:rPr>
                <w:szCs w:val="20"/>
                <w:highlight w:val="yellow"/>
              </w:rPr>
            </w:pPr>
            <w:r w:rsidRPr="00D446B1">
              <w:rPr>
                <w:rFonts w:cs="Calibri"/>
                <w:color w:val="000000"/>
                <w:szCs w:val="20"/>
              </w:rPr>
              <w:t>BSBCMM211</w:t>
            </w:r>
          </w:p>
        </w:tc>
        <w:tc>
          <w:tcPr>
            <w:tcW w:w="0" w:type="dxa"/>
            <w:vAlign w:val="center"/>
          </w:tcPr>
          <w:p w14:paraId="255F1149" w14:textId="7CDE634C" w:rsidR="00995786" w:rsidRPr="000D6258" w:rsidRDefault="00995786" w:rsidP="00995786">
            <w:pPr>
              <w:pStyle w:val="VCAAtablecondensed"/>
              <w:spacing w:before="0" w:after="0"/>
              <w:rPr>
                <w:szCs w:val="20"/>
                <w:highlight w:val="yellow"/>
              </w:rPr>
            </w:pPr>
            <w:r w:rsidRPr="00D446B1">
              <w:rPr>
                <w:rFonts w:cs="Calibri"/>
                <w:color w:val="000000"/>
                <w:szCs w:val="20"/>
              </w:rPr>
              <w:t>Apply communication skills</w:t>
            </w:r>
          </w:p>
        </w:tc>
        <w:tc>
          <w:tcPr>
            <w:tcW w:w="0" w:type="dxa"/>
            <w:vAlign w:val="center"/>
          </w:tcPr>
          <w:p w14:paraId="4B26ED51" w14:textId="27C03712" w:rsidR="00995786" w:rsidRPr="000D6258" w:rsidRDefault="00995786" w:rsidP="00995786">
            <w:pPr>
              <w:pStyle w:val="VCAAtablecondensed"/>
              <w:spacing w:before="0" w:after="0"/>
              <w:jc w:val="center"/>
              <w:rPr>
                <w:szCs w:val="20"/>
              </w:rPr>
            </w:pPr>
            <w:r w:rsidRPr="00D446B1">
              <w:rPr>
                <w:rFonts w:cs="Calibri"/>
                <w:color w:val="000000"/>
                <w:szCs w:val="20"/>
              </w:rPr>
              <w:t>40</w:t>
            </w:r>
          </w:p>
        </w:tc>
      </w:tr>
      <w:tr w:rsidR="00995786" w:rsidRPr="000D6258" w14:paraId="25177FB7"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3CD442C3" w14:textId="63DBFF42" w:rsidR="00995786" w:rsidRPr="000D6258" w:rsidRDefault="00995786" w:rsidP="00995786">
            <w:pPr>
              <w:pStyle w:val="VCAAtablecondensed"/>
              <w:spacing w:before="0" w:after="0"/>
              <w:rPr>
                <w:szCs w:val="20"/>
              </w:rPr>
            </w:pPr>
            <w:r w:rsidRPr="00D446B1">
              <w:rPr>
                <w:rFonts w:cs="Calibri"/>
                <w:color w:val="000000"/>
                <w:szCs w:val="20"/>
              </w:rPr>
              <w:t>BSBOPS201</w:t>
            </w:r>
          </w:p>
        </w:tc>
        <w:tc>
          <w:tcPr>
            <w:tcW w:w="0" w:type="dxa"/>
            <w:vAlign w:val="center"/>
          </w:tcPr>
          <w:p w14:paraId="3611F53A" w14:textId="66BA40C0" w:rsidR="00995786" w:rsidRPr="000D6258" w:rsidRDefault="00995786" w:rsidP="00995786">
            <w:pPr>
              <w:pStyle w:val="VCAAtablecondensed"/>
              <w:spacing w:before="0" w:after="0"/>
              <w:rPr>
                <w:szCs w:val="20"/>
              </w:rPr>
            </w:pPr>
            <w:r w:rsidRPr="00D446B1">
              <w:rPr>
                <w:rFonts w:cs="Calibri"/>
                <w:color w:val="000000"/>
                <w:szCs w:val="20"/>
              </w:rPr>
              <w:t>Work effectively in business environments</w:t>
            </w:r>
          </w:p>
        </w:tc>
        <w:tc>
          <w:tcPr>
            <w:tcW w:w="0" w:type="dxa"/>
            <w:vAlign w:val="center"/>
          </w:tcPr>
          <w:p w14:paraId="69F9895C" w14:textId="13F04C25" w:rsidR="00995786" w:rsidRPr="000D6258" w:rsidRDefault="00995786" w:rsidP="00995786">
            <w:pPr>
              <w:pStyle w:val="VCAAtablecondensed"/>
              <w:spacing w:before="0" w:after="0"/>
              <w:jc w:val="center"/>
              <w:rPr>
                <w:szCs w:val="20"/>
              </w:rPr>
            </w:pPr>
            <w:r w:rsidRPr="00D446B1">
              <w:rPr>
                <w:rFonts w:cs="Calibri"/>
                <w:color w:val="000000"/>
                <w:szCs w:val="20"/>
              </w:rPr>
              <w:t>30</w:t>
            </w:r>
          </w:p>
        </w:tc>
      </w:tr>
      <w:tr w:rsidR="00995786" w:rsidRPr="000D6258" w14:paraId="5FEAB4E4"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118B5B89" w14:textId="6D52D26F" w:rsidR="00995786" w:rsidRPr="000D6258" w:rsidRDefault="00995786" w:rsidP="00995786">
            <w:pPr>
              <w:pStyle w:val="VCAAtablecondensed"/>
              <w:spacing w:before="0" w:after="0"/>
              <w:rPr>
                <w:szCs w:val="20"/>
              </w:rPr>
            </w:pPr>
            <w:r w:rsidRPr="00D446B1">
              <w:rPr>
                <w:rFonts w:cs="Calibri"/>
                <w:color w:val="000000"/>
                <w:szCs w:val="20"/>
              </w:rPr>
              <w:t>BSBPEF202</w:t>
            </w:r>
          </w:p>
        </w:tc>
        <w:tc>
          <w:tcPr>
            <w:tcW w:w="0" w:type="dxa"/>
            <w:vAlign w:val="center"/>
          </w:tcPr>
          <w:p w14:paraId="2A435842" w14:textId="7FBD79EE" w:rsidR="00995786" w:rsidRPr="000D6258" w:rsidRDefault="00995786" w:rsidP="00995786">
            <w:pPr>
              <w:pStyle w:val="VCAAtablecondensed"/>
              <w:spacing w:before="0" w:after="0"/>
              <w:rPr>
                <w:szCs w:val="20"/>
              </w:rPr>
            </w:pPr>
            <w:r w:rsidRPr="00D446B1">
              <w:rPr>
                <w:rFonts w:cs="Calibri"/>
                <w:color w:val="000000"/>
                <w:szCs w:val="20"/>
              </w:rPr>
              <w:t>Plan and apply time management</w:t>
            </w:r>
          </w:p>
        </w:tc>
        <w:tc>
          <w:tcPr>
            <w:tcW w:w="0" w:type="dxa"/>
            <w:vAlign w:val="center"/>
          </w:tcPr>
          <w:p w14:paraId="749DAC5F" w14:textId="2A1AAF3A" w:rsidR="00995786" w:rsidRPr="000D6258" w:rsidRDefault="00995786" w:rsidP="00995786">
            <w:pPr>
              <w:pStyle w:val="VCAAtablecondensed"/>
              <w:spacing w:before="0" w:after="0"/>
              <w:jc w:val="center"/>
              <w:rPr>
                <w:szCs w:val="20"/>
              </w:rPr>
            </w:pPr>
            <w:r w:rsidRPr="00D446B1">
              <w:rPr>
                <w:rFonts w:cs="Calibri"/>
                <w:color w:val="000000"/>
                <w:szCs w:val="20"/>
              </w:rPr>
              <w:t>20</w:t>
            </w:r>
          </w:p>
        </w:tc>
      </w:tr>
      <w:tr w:rsidR="00995786" w:rsidRPr="000D6258" w14:paraId="279BD548"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4A2A7CBF" w14:textId="77016CAF" w:rsidR="00995786" w:rsidRPr="000D6258" w:rsidRDefault="00995786" w:rsidP="00995786">
            <w:pPr>
              <w:pStyle w:val="VCAAtablecondensed"/>
              <w:spacing w:before="0" w:after="0"/>
              <w:rPr>
                <w:szCs w:val="20"/>
              </w:rPr>
            </w:pPr>
            <w:r w:rsidRPr="00D446B1">
              <w:rPr>
                <w:rFonts w:cs="Calibri"/>
                <w:color w:val="000000"/>
                <w:szCs w:val="20"/>
              </w:rPr>
              <w:t>BSBSUS211</w:t>
            </w:r>
          </w:p>
        </w:tc>
        <w:tc>
          <w:tcPr>
            <w:tcW w:w="0" w:type="dxa"/>
            <w:vAlign w:val="center"/>
          </w:tcPr>
          <w:p w14:paraId="5B009722" w14:textId="1CD684E4" w:rsidR="00995786" w:rsidRPr="000D6258" w:rsidRDefault="00995786" w:rsidP="00995786">
            <w:pPr>
              <w:pStyle w:val="VCAAtablecondensed"/>
              <w:spacing w:before="0" w:after="0"/>
              <w:rPr>
                <w:szCs w:val="20"/>
              </w:rPr>
            </w:pPr>
            <w:r w:rsidRPr="00D446B1">
              <w:rPr>
                <w:rFonts w:cs="Calibri"/>
                <w:color w:val="000000"/>
                <w:szCs w:val="20"/>
              </w:rPr>
              <w:t>Participate in sustainable work practices</w:t>
            </w:r>
          </w:p>
        </w:tc>
        <w:tc>
          <w:tcPr>
            <w:tcW w:w="0" w:type="dxa"/>
            <w:vAlign w:val="center"/>
          </w:tcPr>
          <w:p w14:paraId="40B2D4D5" w14:textId="716A7B31" w:rsidR="00995786" w:rsidRPr="000D6258" w:rsidRDefault="00995786" w:rsidP="00995786">
            <w:pPr>
              <w:pStyle w:val="VCAAtablecondensed"/>
              <w:spacing w:before="0" w:after="0"/>
              <w:jc w:val="center"/>
              <w:rPr>
                <w:szCs w:val="20"/>
              </w:rPr>
            </w:pPr>
            <w:r w:rsidRPr="00D446B1">
              <w:rPr>
                <w:rFonts w:cs="Calibri"/>
                <w:color w:val="000000"/>
                <w:szCs w:val="20"/>
              </w:rPr>
              <w:t>20</w:t>
            </w:r>
          </w:p>
        </w:tc>
      </w:tr>
      <w:tr w:rsidR="00995786" w:rsidRPr="000D6258" w14:paraId="52A08FD3"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20520632" w14:textId="650D018E" w:rsidR="00995786" w:rsidRPr="000D6258" w:rsidRDefault="00995786" w:rsidP="00995786">
            <w:pPr>
              <w:pStyle w:val="VCAAtablecondensed"/>
              <w:spacing w:before="0" w:after="0"/>
              <w:rPr>
                <w:szCs w:val="20"/>
              </w:rPr>
            </w:pPr>
            <w:r w:rsidRPr="00D446B1">
              <w:rPr>
                <w:rFonts w:cs="Calibri"/>
                <w:color w:val="000000"/>
                <w:szCs w:val="20"/>
              </w:rPr>
              <w:t>BSBWHS211#</w:t>
            </w:r>
          </w:p>
        </w:tc>
        <w:tc>
          <w:tcPr>
            <w:tcW w:w="0" w:type="dxa"/>
            <w:vAlign w:val="center"/>
          </w:tcPr>
          <w:p w14:paraId="05C47A3E" w14:textId="3C6C52F2" w:rsidR="00995786" w:rsidRPr="000D6258" w:rsidRDefault="00995786" w:rsidP="00995786">
            <w:pPr>
              <w:pStyle w:val="VCAAtablecondensed"/>
              <w:spacing w:before="0" w:after="0"/>
              <w:rPr>
                <w:szCs w:val="20"/>
              </w:rPr>
            </w:pPr>
            <w:r w:rsidRPr="00D446B1">
              <w:rPr>
                <w:rFonts w:cs="Calibri"/>
                <w:color w:val="000000"/>
                <w:szCs w:val="20"/>
              </w:rPr>
              <w:t>Contribute to the health and safety of self and other</w:t>
            </w:r>
            <w:r>
              <w:rPr>
                <w:rFonts w:cs="Calibri"/>
                <w:color w:val="000000"/>
                <w:szCs w:val="20"/>
              </w:rPr>
              <w:t>s</w:t>
            </w:r>
          </w:p>
        </w:tc>
        <w:tc>
          <w:tcPr>
            <w:tcW w:w="0" w:type="dxa"/>
            <w:vAlign w:val="center"/>
          </w:tcPr>
          <w:p w14:paraId="5D925A56" w14:textId="5B42272D" w:rsidR="00995786" w:rsidRPr="000D6258" w:rsidRDefault="00995786" w:rsidP="00995786">
            <w:pPr>
              <w:pStyle w:val="VCAAtablecondensed"/>
              <w:spacing w:before="0" w:after="0"/>
              <w:jc w:val="center"/>
              <w:rPr>
                <w:szCs w:val="20"/>
              </w:rPr>
            </w:pPr>
            <w:r w:rsidRPr="00D446B1">
              <w:rPr>
                <w:rFonts w:cs="Calibri"/>
                <w:color w:val="000000"/>
                <w:szCs w:val="20"/>
              </w:rPr>
              <w:t>20</w:t>
            </w:r>
          </w:p>
        </w:tc>
      </w:tr>
      <w:tr w:rsidR="00995786" w:rsidRPr="000D6258" w14:paraId="75ABB7C4"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74BA71C8" w14:textId="69E0768C" w:rsidR="00995786" w:rsidRPr="000D6258" w:rsidRDefault="00995786" w:rsidP="00995786">
            <w:pPr>
              <w:pStyle w:val="VCAAtablecondensed"/>
              <w:spacing w:before="0" w:after="0"/>
              <w:jc w:val="right"/>
              <w:rPr>
                <w:szCs w:val="20"/>
              </w:rPr>
            </w:pPr>
            <w:r w:rsidRPr="00D446B1">
              <w:rPr>
                <w:b/>
                <w:color w:val="000000"/>
                <w:szCs w:val="20"/>
              </w:rPr>
              <w:t>Compulsory Units Subtotal:</w:t>
            </w:r>
          </w:p>
        </w:tc>
        <w:tc>
          <w:tcPr>
            <w:tcW w:w="0" w:type="dxa"/>
            <w:vAlign w:val="center"/>
          </w:tcPr>
          <w:p w14:paraId="2FAC0795" w14:textId="633515CB" w:rsidR="00995786" w:rsidRPr="000D6258" w:rsidRDefault="00995786" w:rsidP="00995786">
            <w:pPr>
              <w:pStyle w:val="VCAAtablecondensed"/>
              <w:spacing w:before="0" w:after="0"/>
              <w:jc w:val="center"/>
              <w:rPr>
                <w:b/>
                <w:szCs w:val="20"/>
              </w:rPr>
            </w:pPr>
            <w:r w:rsidRPr="00D446B1">
              <w:rPr>
                <w:b/>
                <w:szCs w:val="20"/>
              </w:rPr>
              <w:t>130</w:t>
            </w:r>
          </w:p>
        </w:tc>
      </w:tr>
      <w:tr w:rsidR="00995786" w:rsidRPr="00D446B1" w14:paraId="0F392139"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7513AF4D" w14:textId="77777777" w:rsidR="00995786" w:rsidRPr="00D446B1" w:rsidRDefault="00995786" w:rsidP="00943FE9">
            <w:pPr>
              <w:pStyle w:val="VCAAtablecondensed"/>
              <w:spacing w:before="0" w:after="0"/>
              <w:rPr>
                <w:b/>
                <w:szCs w:val="20"/>
              </w:rPr>
            </w:pPr>
            <w:r w:rsidRPr="00D446B1">
              <w:rPr>
                <w:b/>
                <w:color w:val="000000"/>
                <w:szCs w:val="20"/>
              </w:rPr>
              <w:t>Elective Units:</w:t>
            </w:r>
          </w:p>
        </w:tc>
      </w:tr>
      <w:tr w:rsidR="00995786" w:rsidRPr="00D446B1" w14:paraId="61E6A13A"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56BD531E" w14:textId="77777777" w:rsidR="00995786" w:rsidRPr="00D446B1" w:rsidRDefault="00995786" w:rsidP="00943FE9">
            <w:pPr>
              <w:pStyle w:val="VCAAtablecondensed"/>
              <w:spacing w:before="0" w:after="0"/>
              <w:rPr>
                <w:szCs w:val="20"/>
                <w:highlight w:val="yellow"/>
              </w:rPr>
            </w:pPr>
            <w:r w:rsidRPr="00D446B1">
              <w:rPr>
                <w:rFonts w:cs="Calibri"/>
                <w:color w:val="000000"/>
                <w:szCs w:val="20"/>
              </w:rPr>
              <w:t>BSBCRT201</w:t>
            </w:r>
          </w:p>
        </w:tc>
        <w:tc>
          <w:tcPr>
            <w:tcW w:w="0" w:type="dxa"/>
            <w:vAlign w:val="center"/>
          </w:tcPr>
          <w:p w14:paraId="382A8C1A" w14:textId="77777777" w:rsidR="00995786" w:rsidRPr="00D446B1" w:rsidRDefault="00995786" w:rsidP="00943FE9">
            <w:pPr>
              <w:pStyle w:val="VCAAtablecondensed"/>
              <w:spacing w:before="0" w:after="0"/>
              <w:rPr>
                <w:szCs w:val="20"/>
                <w:highlight w:val="yellow"/>
              </w:rPr>
            </w:pPr>
            <w:r w:rsidRPr="00D446B1">
              <w:rPr>
                <w:rFonts w:cs="Calibri"/>
                <w:color w:val="000000"/>
                <w:szCs w:val="20"/>
              </w:rPr>
              <w:t>Develop and apply thinking and problem solving skills</w:t>
            </w:r>
          </w:p>
        </w:tc>
        <w:tc>
          <w:tcPr>
            <w:tcW w:w="0" w:type="dxa"/>
            <w:vAlign w:val="center"/>
          </w:tcPr>
          <w:p w14:paraId="534D91FE" w14:textId="77777777" w:rsidR="00995786" w:rsidRPr="00D446B1" w:rsidRDefault="00995786" w:rsidP="00943FE9">
            <w:pPr>
              <w:pStyle w:val="VCAAtablecondensed"/>
              <w:spacing w:before="0" w:after="0"/>
              <w:jc w:val="center"/>
              <w:rPr>
                <w:szCs w:val="20"/>
              </w:rPr>
            </w:pPr>
            <w:r w:rsidRPr="00D446B1">
              <w:rPr>
                <w:rFonts w:cs="Calibri"/>
                <w:color w:val="000000"/>
                <w:szCs w:val="20"/>
              </w:rPr>
              <w:t>30</w:t>
            </w:r>
          </w:p>
        </w:tc>
      </w:tr>
      <w:tr w:rsidR="00995786" w:rsidRPr="00D446B1" w14:paraId="7D53EB2F"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67C413BF" w14:textId="16F5B17C" w:rsidR="00995786" w:rsidRPr="00D446B1" w:rsidRDefault="0061711B" w:rsidP="00995786">
            <w:pPr>
              <w:pStyle w:val="VCAAtablecondensed"/>
              <w:spacing w:before="0" w:after="0"/>
              <w:rPr>
                <w:szCs w:val="20"/>
                <w:highlight w:val="yellow"/>
              </w:rPr>
            </w:pPr>
            <w:r>
              <w:rPr>
                <w:rFonts w:cs="Calibri"/>
                <w:color w:val="000000"/>
                <w:szCs w:val="20"/>
              </w:rPr>
              <w:t>280</w:t>
            </w:r>
          </w:p>
        </w:tc>
        <w:tc>
          <w:tcPr>
            <w:tcW w:w="0" w:type="dxa"/>
            <w:vAlign w:val="center"/>
          </w:tcPr>
          <w:p w14:paraId="683672E1" w14:textId="09956ED8" w:rsidR="00995786" w:rsidRPr="00D446B1" w:rsidRDefault="00995786" w:rsidP="00995786">
            <w:pPr>
              <w:pStyle w:val="VCAAtablecondensed"/>
              <w:spacing w:before="0" w:after="0"/>
              <w:rPr>
                <w:szCs w:val="20"/>
                <w:highlight w:val="yellow"/>
              </w:rPr>
            </w:pPr>
            <w:r w:rsidRPr="00D446B1">
              <w:rPr>
                <w:rFonts w:cs="Calibri"/>
                <w:color w:val="000000"/>
                <w:szCs w:val="20"/>
              </w:rPr>
              <w:t>Use business software applications</w:t>
            </w:r>
          </w:p>
        </w:tc>
        <w:tc>
          <w:tcPr>
            <w:tcW w:w="0" w:type="dxa"/>
            <w:vAlign w:val="center"/>
          </w:tcPr>
          <w:p w14:paraId="0BE2228B" w14:textId="17320E7C" w:rsidR="00995786" w:rsidRPr="00D446B1" w:rsidRDefault="00995786" w:rsidP="00995786">
            <w:pPr>
              <w:pStyle w:val="VCAAtablecondensed"/>
              <w:spacing w:before="0" w:after="0"/>
              <w:jc w:val="center"/>
              <w:rPr>
                <w:szCs w:val="20"/>
              </w:rPr>
            </w:pPr>
            <w:r w:rsidRPr="00D446B1">
              <w:rPr>
                <w:szCs w:val="20"/>
              </w:rPr>
              <w:t>60</w:t>
            </w:r>
          </w:p>
        </w:tc>
      </w:tr>
      <w:tr w:rsidR="00995786" w:rsidRPr="00D446B1" w14:paraId="62E8DE42"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17726F39" w14:textId="36864FB7" w:rsidR="00995786" w:rsidRPr="00D446B1" w:rsidRDefault="00995786" w:rsidP="00995786">
            <w:pPr>
              <w:pStyle w:val="VCAAtablecondensed"/>
              <w:spacing w:before="0" w:after="0"/>
              <w:rPr>
                <w:szCs w:val="20"/>
                <w:highlight w:val="yellow"/>
              </w:rPr>
            </w:pPr>
            <w:r w:rsidRPr="00D446B1">
              <w:rPr>
                <w:rFonts w:cs="Calibri"/>
                <w:color w:val="000000"/>
                <w:szCs w:val="20"/>
              </w:rPr>
              <w:t>BSBTEC202</w:t>
            </w:r>
          </w:p>
        </w:tc>
        <w:tc>
          <w:tcPr>
            <w:tcW w:w="0" w:type="dxa"/>
            <w:vAlign w:val="center"/>
          </w:tcPr>
          <w:p w14:paraId="1C21AF02" w14:textId="5AA39EF2" w:rsidR="00995786" w:rsidRPr="00D446B1" w:rsidRDefault="00995786" w:rsidP="00995786">
            <w:pPr>
              <w:pStyle w:val="VCAAtablecondensed"/>
              <w:spacing w:before="0" w:after="0"/>
              <w:rPr>
                <w:szCs w:val="20"/>
                <w:highlight w:val="yellow"/>
              </w:rPr>
            </w:pPr>
            <w:r w:rsidRPr="00D446B1">
              <w:rPr>
                <w:rFonts w:cs="Calibri"/>
                <w:color w:val="000000"/>
                <w:szCs w:val="20"/>
              </w:rPr>
              <w:t>Use digital technologies to communicate in a work environment</w:t>
            </w:r>
          </w:p>
        </w:tc>
        <w:tc>
          <w:tcPr>
            <w:tcW w:w="0" w:type="dxa"/>
            <w:vAlign w:val="center"/>
          </w:tcPr>
          <w:p w14:paraId="53439646" w14:textId="1E89137F" w:rsidR="00995786" w:rsidRPr="00D446B1" w:rsidRDefault="00995786" w:rsidP="00995786">
            <w:pPr>
              <w:pStyle w:val="VCAAtablecondensed"/>
              <w:spacing w:before="0" w:after="0"/>
              <w:jc w:val="center"/>
              <w:rPr>
                <w:szCs w:val="20"/>
              </w:rPr>
            </w:pPr>
            <w:r w:rsidRPr="00D446B1">
              <w:rPr>
                <w:szCs w:val="20"/>
              </w:rPr>
              <w:t>20</w:t>
            </w:r>
          </w:p>
        </w:tc>
      </w:tr>
      <w:tr w:rsidR="0061711B" w:rsidRPr="00D446B1" w14:paraId="0750F748"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04D8B9BF" w14:textId="353ADD1A" w:rsidR="0061711B" w:rsidRPr="00D446B1" w:rsidRDefault="0061711B" w:rsidP="0061711B">
            <w:pPr>
              <w:pStyle w:val="VCAAtablecondensed"/>
              <w:spacing w:before="0" w:after="0"/>
              <w:rPr>
                <w:rFonts w:cs="Calibri"/>
                <w:color w:val="000000"/>
                <w:szCs w:val="20"/>
              </w:rPr>
            </w:pPr>
            <w:r w:rsidRPr="00D446B1">
              <w:rPr>
                <w:rFonts w:cs="Calibri"/>
                <w:color w:val="000000"/>
                <w:szCs w:val="20"/>
              </w:rPr>
              <w:t>BSBPEF101#</w:t>
            </w:r>
          </w:p>
        </w:tc>
        <w:tc>
          <w:tcPr>
            <w:tcW w:w="0" w:type="dxa"/>
            <w:vAlign w:val="center"/>
          </w:tcPr>
          <w:p w14:paraId="095A9A73" w14:textId="0E04BFEC" w:rsidR="0061711B" w:rsidRPr="00D446B1" w:rsidRDefault="0061711B" w:rsidP="0061711B">
            <w:pPr>
              <w:pStyle w:val="VCAAtablecondensed"/>
              <w:spacing w:before="0" w:after="0"/>
              <w:rPr>
                <w:rFonts w:cs="Calibri"/>
                <w:color w:val="000000"/>
                <w:szCs w:val="20"/>
              </w:rPr>
            </w:pPr>
            <w:r w:rsidRPr="00D446B1">
              <w:rPr>
                <w:rFonts w:cs="Calibri"/>
                <w:color w:val="000000"/>
                <w:szCs w:val="20"/>
              </w:rPr>
              <w:t>Plan and prepare for work readiness</w:t>
            </w:r>
          </w:p>
        </w:tc>
        <w:tc>
          <w:tcPr>
            <w:tcW w:w="0" w:type="dxa"/>
            <w:vAlign w:val="center"/>
          </w:tcPr>
          <w:p w14:paraId="73E3DAE2" w14:textId="2201CAF7" w:rsidR="0061711B" w:rsidRPr="00D446B1" w:rsidRDefault="0061711B" w:rsidP="0061711B">
            <w:pPr>
              <w:pStyle w:val="VCAAtablecondensed"/>
              <w:spacing w:before="0" w:after="0"/>
              <w:jc w:val="center"/>
              <w:rPr>
                <w:szCs w:val="20"/>
              </w:rPr>
            </w:pPr>
            <w:r w:rsidRPr="00D446B1">
              <w:rPr>
                <w:rFonts w:cs="Calibri"/>
                <w:color w:val="000000"/>
                <w:szCs w:val="20"/>
              </w:rPr>
              <w:t>20</w:t>
            </w:r>
          </w:p>
        </w:tc>
      </w:tr>
      <w:tr w:rsidR="0061711B" w:rsidRPr="00D446B1" w14:paraId="7D2BA167"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72F5E3B1" w14:textId="6EB59751" w:rsidR="0061711B" w:rsidRPr="00D446B1" w:rsidRDefault="0061711B" w:rsidP="0061711B">
            <w:pPr>
              <w:pStyle w:val="VCAAtablecondensed"/>
              <w:spacing w:before="0" w:after="0"/>
              <w:rPr>
                <w:rFonts w:cs="Calibri"/>
                <w:color w:val="000000"/>
                <w:szCs w:val="20"/>
              </w:rPr>
            </w:pPr>
            <w:r w:rsidRPr="00D446B1">
              <w:rPr>
                <w:rFonts w:cs="Calibri"/>
                <w:color w:val="auto"/>
                <w:szCs w:val="20"/>
              </w:rPr>
              <w:t>FSKOCM006#</w:t>
            </w:r>
          </w:p>
        </w:tc>
        <w:tc>
          <w:tcPr>
            <w:tcW w:w="0" w:type="dxa"/>
            <w:vAlign w:val="center"/>
          </w:tcPr>
          <w:p w14:paraId="5E2CFF4D" w14:textId="1E5CADA9" w:rsidR="0061711B" w:rsidRPr="00D446B1" w:rsidRDefault="0061711B" w:rsidP="0061711B">
            <w:pPr>
              <w:pStyle w:val="VCAAtablecondensed"/>
              <w:spacing w:before="0" w:after="0"/>
              <w:rPr>
                <w:rFonts w:cs="Calibri"/>
                <w:color w:val="000000"/>
                <w:szCs w:val="20"/>
              </w:rPr>
            </w:pPr>
            <w:r w:rsidRPr="00D446B1">
              <w:rPr>
                <w:rFonts w:cs="Calibri"/>
                <w:color w:val="auto"/>
                <w:szCs w:val="20"/>
              </w:rPr>
              <w:t>Use oral communication skills to participate in workplace teams</w:t>
            </w:r>
          </w:p>
        </w:tc>
        <w:tc>
          <w:tcPr>
            <w:tcW w:w="0" w:type="dxa"/>
            <w:vAlign w:val="center"/>
          </w:tcPr>
          <w:p w14:paraId="7F4B0C81" w14:textId="7613D501" w:rsidR="0061711B" w:rsidRPr="00D446B1" w:rsidRDefault="0061711B" w:rsidP="0061711B">
            <w:pPr>
              <w:pStyle w:val="VCAAtablecondensed"/>
              <w:spacing w:before="0" w:after="0"/>
              <w:jc w:val="center"/>
              <w:rPr>
                <w:rFonts w:cs="Calibri"/>
                <w:color w:val="000000"/>
                <w:szCs w:val="20"/>
              </w:rPr>
            </w:pPr>
            <w:r w:rsidRPr="00D446B1">
              <w:rPr>
                <w:szCs w:val="20"/>
              </w:rPr>
              <w:t>10</w:t>
            </w:r>
          </w:p>
        </w:tc>
      </w:tr>
      <w:tr w:rsidR="0061711B" w:rsidRPr="00D446B1" w14:paraId="2BA13E9D"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4C7839BC" w14:textId="71DF75E1" w:rsidR="0061711B" w:rsidRPr="00D446B1" w:rsidRDefault="0061711B" w:rsidP="0061711B">
            <w:pPr>
              <w:pStyle w:val="VCAAtablecondensed"/>
              <w:spacing w:before="0" w:after="0"/>
              <w:rPr>
                <w:rFonts w:cs="Calibri"/>
                <w:color w:val="000000"/>
                <w:szCs w:val="20"/>
              </w:rPr>
            </w:pPr>
            <w:r w:rsidRPr="00D446B1">
              <w:rPr>
                <w:rFonts w:cs="Calibri"/>
                <w:color w:val="auto"/>
                <w:szCs w:val="20"/>
              </w:rPr>
              <w:t>FSKLRG011#</w:t>
            </w:r>
          </w:p>
        </w:tc>
        <w:tc>
          <w:tcPr>
            <w:tcW w:w="0" w:type="dxa"/>
            <w:vAlign w:val="center"/>
          </w:tcPr>
          <w:p w14:paraId="3B4BAEA0" w14:textId="24BA35F2" w:rsidR="0061711B" w:rsidRPr="00D446B1" w:rsidRDefault="0061711B" w:rsidP="0061711B">
            <w:pPr>
              <w:pStyle w:val="VCAAtablecondensed"/>
              <w:spacing w:before="0" w:after="0"/>
              <w:rPr>
                <w:rFonts w:cs="Calibri"/>
                <w:color w:val="000000"/>
                <w:szCs w:val="20"/>
              </w:rPr>
            </w:pPr>
            <w:r w:rsidRPr="00D446B1">
              <w:rPr>
                <w:rFonts w:cs="Calibri"/>
                <w:color w:val="auto"/>
                <w:szCs w:val="20"/>
              </w:rPr>
              <w:t>Use routine strategies for work-related learning</w:t>
            </w:r>
          </w:p>
        </w:tc>
        <w:tc>
          <w:tcPr>
            <w:tcW w:w="0" w:type="dxa"/>
            <w:vAlign w:val="center"/>
          </w:tcPr>
          <w:p w14:paraId="6176F4FB" w14:textId="16B44C79" w:rsidR="0061711B" w:rsidRPr="00D446B1" w:rsidRDefault="0061711B" w:rsidP="0061711B">
            <w:pPr>
              <w:pStyle w:val="VCAAtablecondensed"/>
              <w:spacing w:before="0" w:after="0"/>
              <w:jc w:val="center"/>
              <w:rPr>
                <w:rFonts w:cs="Calibri"/>
                <w:color w:val="000000"/>
                <w:szCs w:val="20"/>
              </w:rPr>
            </w:pPr>
            <w:r w:rsidRPr="00D446B1">
              <w:rPr>
                <w:szCs w:val="20"/>
              </w:rPr>
              <w:t>10</w:t>
            </w:r>
          </w:p>
        </w:tc>
      </w:tr>
      <w:tr w:rsidR="0061711B" w:rsidRPr="00D446B1" w14:paraId="1BA05B72"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72FDD8A1" w14:textId="77777777" w:rsidR="0061711B" w:rsidRPr="00D446B1" w:rsidRDefault="0061711B" w:rsidP="0061711B">
            <w:pPr>
              <w:pStyle w:val="VCAAtablecondensed"/>
              <w:spacing w:before="0" w:after="0"/>
              <w:rPr>
                <w:rFonts w:cs="Calibri"/>
                <w:color w:val="000000"/>
                <w:szCs w:val="20"/>
              </w:rPr>
            </w:pPr>
          </w:p>
        </w:tc>
        <w:tc>
          <w:tcPr>
            <w:tcW w:w="0" w:type="dxa"/>
            <w:vAlign w:val="center"/>
          </w:tcPr>
          <w:p w14:paraId="0F6C92A0" w14:textId="7B9ED517" w:rsidR="0061711B" w:rsidRPr="00193BDE" w:rsidRDefault="0061711B" w:rsidP="00193BDE">
            <w:pPr>
              <w:pStyle w:val="VCAAtablecondensed"/>
              <w:spacing w:before="0" w:after="0"/>
              <w:jc w:val="right"/>
              <w:rPr>
                <w:rFonts w:cs="Calibri"/>
                <w:b/>
                <w:bCs/>
                <w:color w:val="000000"/>
                <w:szCs w:val="20"/>
              </w:rPr>
            </w:pPr>
            <w:r w:rsidRPr="00193BDE">
              <w:rPr>
                <w:rFonts w:cs="Calibri"/>
                <w:b/>
                <w:bCs/>
                <w:color w:val="000000"/>
                <w:szCs w:val="20"/>
              </w:rPr>
              <w:t>Elective units subtotal</w:t>
            </w:r>
          </w:p>
        </w:tc>
        <w:tc>
          <w:tcPr>
            <w:tcW w:w="0" w:type="dxa"/>
            <w:vAlign w:val="center"/>
          </w:tcPr>
          <w:p w14:paraId="5341BA99" w14:textId="53A5DDAD" w:rsidR="0061711B" w:rsidRPr="00D446B1" w:rsidRDefault="0061711B" w:rsidP="0061711B">
            <w:pPr>
              <w:pStyle w:val="VCAAtablecondensed"/>
              <w:spacing w:before="0" w:after="0"/>
              <w:jc w:val="center"/>
              <w:rPr>
                <w:rFonts w:cs="Calibri"/>
                <w:color w:val="000000"/>
                <w:szCs w:val="20"/>
              </w:rPr>
            </w:pPr>
            <w:r>
              <w:rPr>
                <w:rFonts w:cs="Calibri"/>
                <w:color w:val="000000"/>
                <w:szCs w:val="20"/>
              </w:rPr>
              <w:t>150</w:t>
            </w:r>
          </w:p>
        </w:tc>
      </w:tr>
      <w:tr w:rsidR="0061711B" w:rsidRPr="00D446B1" w14:paraId="01816409"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0CA6B3FE" w14:textId="77777777" w:rsidR="0061711B" w:rsidRPr="00D446B1" w:rsidRDefault="0061711B" w:rsidP="0061711B">
            <w:pPr>
              <w:pStyle w:val="VCAAtablecondensed"/>
              <w:spacing w:before="0" w:after="0"/>
              <w:rPr>
                <w:rFonts w:cs="Calibri"/>
                <w:color w:val="000000"/>
                <w:szCs w:val="20"/>
              </w:rPr>
            </w:pPr>
          </w:p>
        </w:tc>
        <w:tc>
          <w:tcPr>
            <w:tcW w:w="0" w:type="dxa"/>
            <w:vAlign w:val="center"/>
          </w:tcPr>
          <w:p w14:paraId="7253C919" w14:textId="70C1A25D" w:rsidR="0061711B" w:rsidRPr="0061711B" w:rsidRDefault="0061711B" w:rsidP="00930D70">
            <w:pPr>
              <w:pStyle w:val="VCAAtablecondensed"/>
              <w:spacing w:before="0" w:after="0"/>
              <w:jc w:val="right"/>
              <w:rPr>
                <w:rFonts w:cs="Calibri"/>
                <w:b/>
                <w:bCs/>
                <w:color w:val="000000"/>
                <w:szCs w:val="20"/>
              </w:rPr>
            </w:pPr>
            <w:r>
              <w:rPr>
                <w:rFonts w:cs="Calibri"/>
                <w:b/>
                <w:bCs/>
                <w:color w:val="000000"/>
                <w:szCs w:val="20"/>
              </w:rPr>
              <w:t xml:space="preserve">Total for VCE VET Units 1 and 2 </w:t>
            </w:r>
          </w:p>
        </w:tc>
        <w:tc>
          <w:tcPr>
            <w:tcW w:w="0" w:type="dxa"/>
            <w:vAlign w:val="center"/>
          </w:tcPr>
          <w:p w14:paraId="1356BC45" w14:textId="2A0ED6D2" w:rsidR="0061711B" w:rsidRPr="00193BDE" w:rsidRDefault="0061711B" w:rsidP="0061711B">
            <w:pPr>
              <w:pStyle w:val="VCAAtablecondensed"/>
              <w:spacing w:before="0" w:after="0"/>
              <w:jc w:val="center"/>
              <w:rPr>
                <w:rFonts w:cs="Calibri"/>
                <w:b/>
                <w:bCs/>
                <w:color w:val="000000"/>
                <w:szCs w:val="20"/>
              </w:rPr>
            </w:pPr>
            <w:r w:rsidRPr="00193BDE">
              <w:rPr>
                <w:rFonts w:cs="Calibri"/>
                <w:b/>
                <w:bCs/>
                <w:color w:val="000000"/>
                <w:szCs w:val="20"/>
              </w:rPr>
              <w:t>310</w:t>
            </w:r>
          </w:p>
        </w:tc>
      </w:tr>
    </w:tbl>
    <w:p w14:paraId="1322AC72" w14:textId="77777777" w:rsidR="0061711B" w:rsidRDefault="0061711B">
      <w:pPr>
        <w:rPr>
          <w:rFonts w:ascii="Arial" w:hAnsi="Arial" w:cs="Arial"/>
          <w:color w:val="0F7EB4"/>
          <w:sz w:val="24"/>
          <w:szCs w:val="20"/>
          <w:lang w:val="en" w:eastAsia="en-AU"/>
        </w:rPr>
      </w:pPr>
      <w:r>
        <w:br w:type="page"/>
      </w:r>
    </w:p>
    <w:p w14:paraId="70ED3879" w14:textId="1EC8CFA6" w:rsidR="0061711B" w:rsidRPr="00D052DF" w:rsidRDefault="0061711B" w:rsidP="00193BDE">
      <w:pPr>
        <w:pStyle w:val="VCAAHeading2"/>
      </w:pPr>
      <w:bookmarkStart w:id="59" w:name="_Toc164161508"/>
      <w:r w:rsidRPr="00A24635">
        <w:rPr>
          <w:noProof/>
        </w:rPr>
        <w:lastRenderedPageBreak/>
        <w:t>BSB20120 Certificate II in Workplace Skills</w:t>
      </w:r>
      <w:r>
        <w:rPr>
          <w:noProof/>
        </w:rPr>
        <w:t xml:space="preserve"> (Release 2) and BSB30120 Certificate III in Business (Release 2)</w:t>
      </w:r>
      <w:bookmarkEnd w:id="59"/>
    </w:p>
    <w:p w14:paraId="579C5E5C" w14:textId="77777777" w:rsidR="0061711B" w:rsidRDefault="0061711B" w:rsidP="0061711B">
      <w:pPr>
        <w:pStyle w:val="VCAAbody"/>
      </w:pPr>
      <w:r w:rsidRPr="002C221F">
        <w:t xml:space="preserve">The following sample program </w:t>
      </w:r>
      <w:r>
        <w:t xml:space="preserve">must be used with the nationally endorsed BSB Business Services Training Package.  </w:t>
      </w:r>
    </w:p>
    <w:p w14:paraId="24DCD88C" w14:textId="77777777" w:rsidR="0061711B" w:rsidRPr="002C221F" w:rsidRDefault="0061711B" w:rsidP="0061711B">
      <w:pPr>
        <w:pStyle w:val="VCAAbody"/>
      </w:pPr>
      <w:r>
        <w:t>This program allows</w:t>
      </w:r>
      <w:r w:rsidRPr="002C221F">
        <w:t xml:space="preserve"> provide</w:t>
      </w:r>
      <w:r>
        <w:t>s</w:t>
      </w:r>
      <w:r w:rsidRPr="002C221F">
        <w:t>:</w:t>
      </w:r>
    </w:p>
    <w:p w14:paraId="476C46A1" w14:textId="77777777" w:rsidR="0061711B" w:rsidRPr="002C221F" w:rsidRDefault="0061711B" w:rsidP="0061711B">
      <w:pPr>
        <w:pStyle w:val="VCAAbullet"/>
      </w:pPr>
      <w:r w:rsidRPr="002C221F">
        <w:t xml:space="preserve">the award of </w:t>
      </w:r>
      <w:r>
        <w:t xml:space="preserve">BSB20120 Certificate II in Workplace Skills </w:t>
      </w:r>
      <w:r w:rsidRPr="002C221F">
        <w:t>(Release</w:t>
      </w:r>
      <w:r>
        <w:t xml:space="preserve"> 2</w:t>
      </w:r>
      <w:r w:rsidRPr="002C221F">
        <w:t>)</w:t>
      </w:r>
    </w:p>
    <w:p w14:paraId="1FDE6B2D" w14:textId="5203131C" w:rsidR="0061711B" w:rsidRPr="002C221F" w:rsidRDefault="00930D70" w:rsidP="0061711B">
      <w:pPr>
        <w:pStyle w:val="VCAAbullet"/>
      </w:pPr>
      <w:r>
        <w:t>two</w:t>
      </w:r>
      <w:r w:rsidR="0061711B" w:rsidRPr="002C221F">
        <w:t xml:space="preserve"> VCE VET units at Units 1 and 2 </w:t>
      </w:r>
      <w:proofErr w:type="gramStart"/>
      <w:r w:rsidR="0061711B" w:rsidRPr="002C221F">
        <w:t>level</w:t>
      </w:r>
      <w:proofErr w:type="gramEnd"/>
    </w:p>
    <w:p w14:paraId="32C26B46" w14:textId="05872E89" w:rsidR="0061711B" w:rsidRPr="002C221F" w:rsidRDefault="0061711B" w:rsidP="0061711B">
      <w:pPr>
        <w:pStyle w:val="VCAAbullet"/>
      </w:pPr>
      <w:r w:rsidRPr="002C221F">
        <w:t xml:space="preserve">completion of </w:t>
      </w:r>
      <w:r w:rsidRPr="00174C09">
        <w:t>BSBSS00125: Workplace Foundation Skills Set</w:t>
      </w:r>
    </w:p>
    <w:p w14:paraId="679A32AC" w14:textId="77777777" w:rsidR="0061711B" w:rsidRPr="002C221F" w:rsidRDefault="0061711B" w:rsidP="0061711B">
      <w:pPr>
        <w:pStyle w:val="VCAAbullet"/>
      </w:pPr>
      <w:r w:rsidRPr="002C221F">
        <w:t xml:space="preserve">completion over </w:t>
      </w:r>
      <w:r>
        <w:t>two</w:t>
      </w:r>
      <w:r w:rsidRPr="002C221F">
        <w:t xml:space="preserve"> years.</w:t>
      </w:r>
    </w:p>
    <w:p w14:paraId="1993260A" w14:textId="77777777" w:rsidR="00930D70" w:rsidRDefault="00930D70" w:rsidP="00930D70">
      <w:pPr>
        <w:pStyle w:val="VCAAbullet"/>
      </w:pPr>
      <w:r>
        <w:t>Year 2 – BSB30120 Certificate III in Business</w:t>
      </w:r>
    </w:p>
    <w:p w14:paraId="62446C46" w14:textId="2D144A26" w:rsidR="00930D70" w:rsidRDefault="00930D70" w:rsidP="00193BDE">
      <w:pPr>
        <w:pStyle w:val="VCAAHeading3"/>
      </w:pPr>
      <w:bookmarkStart w:id="60" w:name="_Toc164161509"/>
      <w:r>
        <w:t>Year 1 – BSB20120 Certificate II in Workplace Skills</w:t>
      </w:r>
      <w:bookmarkEnd w:id="60"/>
    </w:p>
    <w:tbl>
      <w:tblPr>
        <w:tblStyle w:val="VCAAclosedtable"/>
        <w:tblW w:w="10206" w:type="dxa"/>
        <w:tblLook w:val="04A0" w:firstRow="1" w:lastRow="0" w:firstColumn="1" w:lastColumn="0" w:noHBand="0" w:noVBand="1"/>
        <w:tblCaption w:val="Table two"/>
        <w:tblDescription w:val="VCAA open table style"/>
      </w:tblPr>
      <w:tblGrid>
        <w:gridCol w:w="1472"/>
        <w:gridCol w:w="7751"/>
        <w:gridCol w:w="983"/>
      </w:tblGrid>
      <w:tr w:rsidR="0061711B" w:rsidRPr="000D6258" w14:paraId="5BB4535F" w14:textId="77777777" w:rsidTr="00193BDE">
        <w:trPr>
          <w:cnfStyle w:val="100000000000" w:firstRow="1" w:lastRow="0" w:firstColumn="0" w:lastColumn="0" w:oddVBand="0" w:evenVBand="0" w:oddHBand="0" w:evenHBand="0" w:firstRowFirstColumn="0" w:firstRowLastColumn="0" w:lastRowFirstColumn="0" w:lastRowLastColumn="0"/>
          <w:trHeight w:val="340"/>
        </w:trPr>
        <w:tc>
          <w:tcPr>
            <w:tcW w:w="0" w:type="dxa"/>
            <w:vAlign w:val="center"/>
          </w:tcPr>
          <w:p w14:paraId="31413F4D" w14:textId="77777777" w:rsidR="0061711B" w:rsidRPr="000D6258" w:rsidRDefault="0061711B" w:rsidP="00943FE9">
            <w:pPr>
              <w:pStyle w:val="VCAAtablecondensed"/>
              <w:spacing w:before="0" w:after="0"/>
              <w:rPr>
                <w:sz w:val="20"/>
                <w:szCs w:val="20"/>
              </w:rPr>
            </w:pPr>
            <w:r w:rsidRPr="004A59CA">
              <w:rPr>
                <w:sz w:val="20"/>
                <w:szCs w:val="20"/>
              </w:rPr>
              <w:t>Code</w:t>
            </w:r>
          </w:p>
        </w:tc>
        <w:tc>
          <w:tcPr>
            <w:tcW w:w="0" w:type="dxa"/>
            <w:vAlign w:val="center"/>
          </w:tcPr>
          <w:p w14:paraId="2F262937" w14:textId="77777777" w:rsidR="0061711B" w:rsidRPr="000D6258" w:rsidRDefault="0061711B" w:rsidP="00943FE9">
            <w:pPr>
              <w:pStyle w:val="VCAAtablecondensed"/>
              <w:spacing w:before="0" w:after="0"/>
              <w:rPr>
                <w:sz w:val="20"/>
                <w:szCs w:val="20"/>
              </w:rPr>
            </w:pPr>
            <w:r w:rsidRPr="004A59CA">
              <w:rPr>
                <w:sz w:val="20"/>
                <w:szCs w:val="20"/>
              </w:rPr>
              <w:t>Unit Title</w:t>
            </w:r>
          </w:p>
        </w:tc>
        <w:tc>
          <w:tcPr>
            <w:tcW w:w="0" w:type="dxa"/>
            <w:vAlign w:val="center"/>
          </w:tcPr>
          <w:p w14:paraId="6607FE51" w14:textId="77777777" w:rsidR="0061711B" w:rsidRPr="000D6258" w:rsidRDefault="0061711B" w:rsidP="00943FE9">
            <w:pPr>
              <w:pStyle w:val="VCAAtablecondensed"/>
              <w:spacing w:before="0" w:after="0"/>
              <w:jc w:val="center"/>
              <w:rPr>
                <w:sz w:val="20"/>
                <w:szCs w:val="20"/>
              </w:rPr>
            </w:pPr>
            <w:r w:rsidRPr="004A59CA">
              <w:rPr>
                <w:sz w:val="20"/>
                <w:szCs w:val="20"/>
              </w:rPr>
              <w:t>Nominal Hours</w:t>
            </w:r>
          </w:p>
        </w:tc>
      </w:tr>
      <w:tr w:rsidR="0061711B" w:rsidRPr="000D6258" w14:paraId="0CE57FC3"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2FEF5D92" w14:textId="77777777" w:rsidR="0061711B" w:rsidRPr="000D6258" w:rsidRDefault="0061711B" w:rsidP="00943FE9">
            <w:pPr>
              <w:pStyle w:val="VCAAtablecondensed"/>
              <w:spacing w:before="0" w:after="0"/>
              <w:rPr>
                <w:szCs w:val="20"/>
              </w:rPr>
            </w:pPr>
            <w:r>
              <w:rPr>
                <w:b/>
                <w:color w:val="000000"/>
                <w:szCs w:val="20"/>
              </w:rPr>
              <w:t>Units 1 and 2</w:t>
            </w:r>
          </w:p>
        </w:tc>
      </w:tr>
      <w:tr w:rsidR="0061711B" w:rsidRPr="000D6258" w14:paraId="0124758D"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5B630786" w14:textId="77777777" w:rsidR="0061711B" w:rsidRPr="000D6258" w:rsidRDefault="0061711B" w:rsidP="00943FE9">
            <w:pPr>
              <w:pStyle w:val="VCAAtablecondensed"/>
              <w:spacing w:before="0" w:after="0"/>
              <w:rPr>
                <w:szCs w:val="20"/>
              </w:rPr>
            </w:pPr>
            <w:r>
              <w:rPr>
                <w:b/>
                <w:color w:val="000000"/>
                <w:szCs w:val="20"/>
              </w:rPr>
              <w:t>Compulsory U</w:t>
            </w:r>
            <w:r w:rsidRPr="004B06A2">
              <w:rPr>
                <w:b/>
                <w:color w:val="000000"/>
                <w:szCs w:val="20"/>
              </w:rPr>
              <w:t>nits:</w:t>
            </w:r>
          </w:p>
        </w:tc>
      </w:tr>
      <w:tr w:rsidR="00AA75F6" w:rsidRPr="000D6258" w14:paraId="498E1CCE"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6EBE5BD7" w14:textId="40751E5C" w:rsidR="00AA75F6" w:rsidRPr="000D6258" w:rsidRDefault="00AA75F6" w:rsidP="00AA75F6">
            <w:pPr>
              <w:pStyle w:val="VCAAtablecondensed"/>
              <w:spacing w:before="0" w:after="0"/>
              <w:rPr>
                <w:szCs w:val="20"/>
                <w:highlight w:val="yellow"/>
              </w:rPr>
            </w:pPr>
            <w:r w:rsidRPr="00D446B1">
              <w:rPr>
                <w:rFonts w:cs="Calibri"/>
                <w:color w:val="000000"/>
                <w:szCs w:val="20"/>
              </w:rPr>
              <w:t>BSBCMM211</w:t>
            </w:r>
          </w:p>
        </w:tc>
        <w:tc>
          <w:tcPr>
            <w:tcW w:w="0" w:type="dxa"/>
            <w:vAlign w:val="center"/>
          </w:tcPr>
          <w:p w14:paraId="17D63B19" w14:textId="5B5BB4AB" w:rsidR="00AA75F6" w:rsidRPr="000D6258" w:rsidRDefault="00AA75F6" w:rsidP="00AA75F6">
            <w:pPr>
              <w:pStyle w:val="VCAAtablecondensed"/>
              <w:spacing w:before="0" w:after="0"/>
              <w:rPr>
                <w:szCs w:val="20"/>
                <w:highlight w:val="yellow"/>
              </w:rPr>
            </w:pPr>
            <w:r w:rsidRPr="00D446B1">
              <w:rPr>
                <w:rFonts w:cs="Calibri"/>
                <w:color w:val="000000"/>
                <w:szCs w:val="20"/>
              </w:rPr>
              <w:t>Apply communication skills</w:t>
            </w:r>
          </w:p>
        </w:tc>
        <w:tc>
          <w:tcPr>
            <w:tcW w:w="0" w:type="dxa"/>
            <w:vAlign w:val="center"/>
          </w:tcPr>
          <w:p w14:paraId="10A5F3FE" w14:textId="6AD7A316" w:rsidR="00AA75F6" w:rsidRPr="000D6258" w:rsidRDefault="00AA75F6" w:rsidP="00AA75F6">
            <w:pPr>
              <w:pStyle w:val="VCAAtablecondensed"/>
              <w:spacing w:before="0" w:after="0"/>
              <w:jc w:val="center"/>
              <w:rPr>
                <w:szCs w:val="20"/>
              </w:rPr>
            </w:pPr>
            <w:r w:rsidRPr="00D446B1">
              <w:rPr>
                <w:rFonts w:cs="Calibri"/>
                <w:color w:val="000000"/>
                <w:szCs w:val="20"/>
              </w:rPr>
              <w:t>40</w:t>
            </w:r>
          </w:p>
        </w:tc>
      </w:tr>
      <w:tr w:rsidR="00AA75F6" w:rsidRPr="000D6258" w14:paraId="490ED51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6BF3FA40" w14:textId="0C8C8255" w:rsidR="00AA75F6" w:rsidRPr="000D6258" w:rsidRDefault="00AA75F6" w:rsidP="00AA75F6">
            <w:pPr>
              <w:pStyle w:val="VCAAtablecondensed"/>
              <w:spacing w:before="0" w:after="0"/>
              <w:rPr>
                <w:szCs w:val="20"/>
              </w:rPr>
            </w:pPr>
            <w:r w:rsidRPr="00D446B1">
              <w:rPr>
                <w:rFonts w:cs="Calibri"/>
                <w:color w:val="000000"/>
                <w:szCs w:val="20"/>
              </w:rPr>
              <w:t>BSBOPS201</w:t>
            </w:r>
          </w:p>
        </w:tc>
        <w:tc>
          <w:tcPr>
            <w:tcW w:w="0" w:type="dxa"/>
            <w:vAlign w:val="center"/>
          </w:tcPr>
          <w:p w14:paraId="09D46D47" w14:textId="1A40E863" w:rsidR="00AA75F6" w:rsidRPr="000D6258" w:rsidRDefault="00AA75F6" w:rsidP="00AA75F6">
            <w:pPr>
              <w:pStyle w:val="VCAAtablecondensed"/>
              <w:spacing w:before="0" w:after="0"/>
              <w:rPr>
                <w:szCs w:val="20"/>
              </w:rPr>
            </w:pPr>
            <w:r w:rsidRPr="00D446B1">
              <w:rPr>
                <w:rFonts w:cs="Calibri"/>
                <w:color w:val="000000"/>
                <w:szCs w:val="20"/>
              </w:rPr>
              <w:t>Work effectively in business environments</w:t>
            </w:r>
          </w:p>
        </w:tc>
        <w:tc>
          <w:tcPr>
            <w:tcW w:w="0" w:type="dxa"/>
            <w:vAlign w:val="center"/>
          </w:tcPr>
          <w:p w14:paraId="3570F25E" w14:textId="2D2271A9" w:rsidR="00AA75F6" w:rsidRPr="000D6258" w:rsidRDefault="00AA75F6" w:rsidP="00AA75F6">
            <w:pPr>
              <w:pStyle w:val="VCAAtablecondensed"/>
              <w:spacing w:before="0" w:after="0"/>
              <w:jc w:val="center"/>
              <w:rPr>
                <w:szCs w:val="20"/>
              </w:rPr>
            </w:pPr>
            <w:r w:rsidRPr="00D446B1">
              <w:rPr>
                <w:rFonts w:cs="Calibri"/>
                <w:color w:val="000000"/>
                <w:szCs w:val="20"/>
              </w:rPr>
              <w:t>30</w:t>
            </w:r>
          </w:p>
        </w:tc>
      </w:tr>
      <w:tr w:rsidR="00AA75F6" w:rsidRPr="000D6258" w14:paraId="76F59388"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48277C02" w14:textId="4D3F96CF" w:rsidR="00AA75F6" w:rsidRPr="00D446B1" w:rsidRDefault="00AA75F6" w:rsidP="00AA75F6">
            <w:pPr>
              <w:pStyle w:val="VCAAtablecondensed"/>
              <w:spacing w:before="0" w:after="0"/>
              <w:rPr>
                <w:rFonts w:cs="Calibri"/>
                <w:color w:val="000000"/>
                <w:szCs w:val="20"/>
              </w:rPr>
            </w:pPr>
            <w:r w:rsidRPr="00D446B1">
              <w:rPr>
                <w:rFonts w:cs="Calibri"/>
                <w:color w:val="000000"/>
                <w:szCs w:val="20"/>
              </w:rPr>
              <w:t>BSBPEF202</w:t>
            </w:r>
          </w:p>
        </w:tc>
        <w:tc>
          <w:tcPr>
            <w:tcW w:w="0" w:type="dxa"/>
            <w:vAlign w:val="center"/>
          </w:tcPr>
          <w:p w14:paraId="2DCD3411" w14:textId="7E1C8D50" w:rsidR="00AA75F6" w:rsidRPr="00D446B1" w:rsidRDefault="00AA75F6" w:rsidP="00AA75F6">
            <w:pPr>
              <w:pStyle w:val="VCAAtablecondensed"/>
              <w:spacing w:before="0" w:after="0"/>
              <w:rPr>
                <w:rFonts w:cs="Calibri"/>
                <w:color w:val="000000"/>
                <w:szCs w:val="20"/>
              </w:rPr>
            </w:pPr>
            <w:r w:rsidRPr="00D446B1">
              <w:rPr>
                <w:rFonts w:cs="Calibri"/>
                <w:color w:val="000000"/>
                <w:szCs w:val="20"/>
              </w:rPr>
              <w:t>Plan and apply time management</w:t>
            </w:r>
          </w:p>
        </w:tc>
        <w:tc>
          <w:tcPr>
            <w:tcW w:w="0" w:type="dxa"/>
            <w:vAlign w:val="center"/>
          </w:tcPr>
          <w:p w14:paraId="345333C3" w14:textId="72F7CF23" w:rsidR="00AA75F6" w:rsidRPr="00D446B1" w:rsidRDefault="00AA75F6" w:rsidP="00AA75F6">
            <w:pPr>
              <w:pStyle w:val="VCAAtablecondensed"/>
              <w:spacing w:before="0" w:after="0"/>
              <w:jc w:val="center"/>
              <w:rPr>
                <w:rFonts w:cs="Calibri"/>
                <w:color w:val="000000"/>
                <w:szCs w:val="20"/>
              </w:rPr>
            </w:pPr>
            <w:r w:rsidRPr="00D446B1">
              <w:rPr>
                <w:rFonts w:cs="Calibri"/>
                <w:color w:val="000000"/>
                <w:szCs w:val="20"/>
              </w:rPr>
              <w:t>20</w:t>
            </w:r>
          </w:p>
        </w:tc>
      </w:tr>
      <w:tr w:rsidR="00AA75F6" w:rsidRPr="000D6258" w14:paraId="709134D9"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5C375F40" w14:textId="4C7AD7F2" w:rsidR="00AA75F6" w:rsidRPr="00D446B1" w:rsidRDefault="00AA75F6" w:rsidP="00AA75F6">
            <w:pPr>
              <w:pStyle w:val="VCAAtablecondensed"/>
              <w:spacing w:before="0" w:after="0"/>
              <w:rPr>
                <w:rFonts w:cs="Calibri"/>
                <w:color w:val="000000"/>
                <w:szCs w:val="20"/>
              </w:rPr>
            </w:pPr>
            <w:r w:rsidRPr="00D446B1">
              <w:rPr>
                <w:rFonts w:cs="Calibri"/>
                <w:color w:val="000000"/>
                <w:szCs w:val="20"/>
              </w:rPr>
              <w:t>BSBSUS211</w:t>
            </w:r>
          </w:p>
        </w:tc>
        <w:tc>
          <w:tcPr>
            <w:tcW w:w="0" w:type="dxa"/>
            <w:vAlign w:val="center"/>
          </w:tcPr>
          <w:p w14:paraId="534E0805" w14:textId="6EB91C0C" w:rsidR="00AA75F6" w:rsidRPr="00D446B1" w:rsidRDefault="00AA75F6" w:rsidP="00AA75F6">
            <w:pPr>
              <w:pStyle w:val="VCAAtablecondensed"/>
              <w:spacing w:before="0" w:after="0"/>
              <w:rPr>
                <w:rFonts w:cs="Calibri"/>
                <w:color w:val="000000"/>
                <w:szCs w:val="20"/>
              </w:rPr>
            </w:pPr>
            <w:r w:rsidRPr="00D446B1">
              <w:rPr>
                <w:rFonts w:cs="Calibri"/>
                <w:color w:val="000000"/>
                <w:szCs w:val="20"/>
              </w:rPr>
              <w:t>Participate in sustainable work practices</w:t>
            </w:r>
          </w:p>
        </w:tc>
        <w:tc>
          <w:tcPr>
            <w:tcW w:w="0" w:type="dxa"/>
            <w:vAlign w:val="center"/>
          </w:tcPr>
          <w:p w14:paraId="739685A0" w14:textId="1C9177B9" w:rsidR="00AA75F6" w:rsidRPr="00D446B1" w:rsidRDefault="00AA75F6" w:rsidP="00AA75F6">
            <w:pPr>
              <w:pStyle w:val="VCAAtablecondensed"/>
              <w:spacing w:before="0" w:after="0"/>
              <w:jc w:val="center"/>
              <w:rPr>
                <w:rFonts w:cs="Calibri"/>
                <w:color w:val="000000"/>
                <w:szCs w:val="20"/>
              </w:rPr>
            </w:pPr>
            <w:r w:rsidRPr="00D446B1">
              <w:rPr>
                <w:rFonts w:cs="Calibri"/>
                <w:color w:val="000000"/>
                <w:szCs w:val="20"/>
              </w:rPr>
              <w:t>20</w:t>
            </w:r>
          </w:p>
        </w:tc>
      </w:tr>
      <w:tr w:rsidR="00AA75F6" w:rsidRPr="000D6258" w14:paraId="47E4C1B0"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564622CA" w14:textId="17093E11" w:rsidR="00AA75F6" w:rsidRPr="00D446B1" w:rsidRDefault="00AA75F6" w:rsidP="00AA75F6">
            <w:pPr>
              <w:pStyle w:val="VCAAtablecondensed"/>
              <w:spacing w:before="0" w:after="0"/>
              <w:rPr>
                <w:rFonts w:cs="Calibri"/>
                <w:color w:val="000000"/>
                <w:szCs w:val="20"/>
              </w:rPr>
            </w:pPr>
            <w:r w:rsidRPr="00D446B1">
              <w:rPr>
                <w:rFonts w:cs="Calibri"/>
                <w:color w:val="000000"/>
                <w:szCs w:val="20"/>
              </w:rPr>
              <w:t>BSBWHS211#</w:t>
            </w:r>
          </w:p>
        </w:tc>
        <w:tc>
          <w:tcPr>
            <w:tcW w:w="0" w:type="dxa"/>
            <w:vAlign w:val="center"/>
          </w:tcPr>
          <w:p w14:paraId="5BB17254" w14:textId="64FBEF92" w:rsidR="00AA75F6" w:rsidRPr="00D446B1" w:rsidRDefault="00AA75F6" w:rsidP="00AA75F6">
            <w:pPr>
              <w:pStyle w:val="VCAAtablecondensed"/>
              <w:spacing w:before="0" w:after="0"/>
              <w:rPr>
                <w:rFonts w:cs="Calibri"/>
                <w:color w:val="000000"/>
                <w:szCs w:val="20"/>
              </w:rPr>
            </w:pPr>
            <w:r w:rsidRPr="00D446B1">
              <w:rPr>
                <w:rFonts w:cs="Calibri"/>
                <w:color w:val="000000"/>
                <w:szCs w:val="20"/>
              </w:rPr>
              <w:t>Contribute to the health and safety of self and other</w:t>
            </w:r>
            <w:r>
              <w:rPr>
                <w:rFonts w:cs="Calibri"/>
                <w:color w:val="000000"/>
                <w:szCs w:val="20"/>
              </w:rPr>
              <w:t>s</w:t>
            </w:r>
          </w:p>
        </w:tc>
        <w:tc>
          <w:tcPr>
            <w:tcW w:w="0" w:type="dxa"/>
            <w:vAlign w:val="center"/>
          </w:tcPr>
          <w:p w14:paraId="417BDD47" w14:textId="39CEF538" w:rsidR="00AA75F6" w:rsidRPr="00D446B1" w:rsidRDefault="00AA75F6" w:rsidP="00AA75F6">
            <w:pPr>
              <w:pStyle w:val="VCAAtablecondensed"/>
              <w:spacing w:before="0" w:after="0"/>
              <w:jc w:val="center"/>
              <w:rPr>
                <w:rFonts w:cs="Calibri"/>
                <w:color w:val="000000"/>
                <w:szCs w:val="20"/>
              </w:rPr>
            </w:pPr>
            <w:r w:rsidRPr="00D446B1">
              <w:rPr>
                <w:rFonts w:cs="Calibri"/>
                <w:color w:val="000000"/>
                <w:szCs w:val="20"/>
              </w:rPr>
              <w:t>20</w:t>
            </w:r>
          </w:p>
        </w:tc>
      </w:tr>
      <w:tr w:rsidR="00AA75F6" w:rsidRPr="000D6258" w14:paraId="2ACA209E"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38D95551" w14:textId="3152F758" w:rsidR="00AA75F6" w:rsidRPr="00D446B1" w:rsidRDefault="00AA75F6" w:rsidP="00193BDE">
            <w:pPr>
              <w:pStyle w:val="VCAAtablecondensed"/>
              <w:spacing w:before="0" w:after="0"/>
              <w:jc w:val="right"/>
              <w:rPr>
                <w:rFonts w:cs="Calibri"/>
                <w:color w:val="000000"/>
                <w:szCs w:val="20"/>
              </w:rPr>
            </w:pPr>
            <w:r w:rsidRPr="00D446B1">
              <w:rPr>
                <w:b/>
                <w:color w:val="000000"/>
                <w:szCs w:val="20"/>
              </w:rPr>
              <w:t>Compulsory Units Subtotal:</w:t>
            </w:r>
          </w:p>
        </w:tc>
        <w:tc>
          <w:tcPr>
            <w:tcW w:w="0" w:type="dxa"/>
            <w:vAlign w:val="center"/>
          </w:tcPr>
          <w:p w14:paraId="04AAE2C4" w14:textId="34E33F6F" w:rsidR="00AA75F6" w:rsidRPr="00D446B1" w:rsidRDefault="00AA75F6" w:rsidP="00930D70">
            <w:pPr>
              <w:pStyle w:val="VCAAtablecondensed"/>
              <w:spacing w:before="0" w:after="0"/>
              <w:jc w:val="center"/>
              <w:rPr>
                <w:rFonts w:cs="Calibri"/>
                <w:color w:val="000000"/>
                <w:szCs w:val="20"/>
              </w:rPr>
            </w:pPr>
            <w:r w:rsidRPr="00D446B1">
              <w:rPr>
                <w:b/>
                <w:szCs w:val="20"/>
              </w:rPr>
              <w:t>130</w:t>
            </w:r>
          </w:p>
        </w:tc>
      </w:tr>
      <w:tr w:rsidR="00AA75F6" w:rsidRPr="000D6258" w14:paraId="3CB92957"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249F7B30" w14:textId="363732C3" w:rsidR="00AA75F6" w:rsidRPr="00D446B1" w:rsidRDefault="00AA75F6" w:rsidP="00AA75F6">
            <w:pPr>
              <w:pStyle w:val="VCAAtablecondensed"/>
              <w:spacing w:before="0" w:after="0"/>
              <w:rPr>
                <w:rFonts w:cs="Calibri"/>
                <w:color w:val="000000"/>
                <w:szCs w:val="20"/>
              </w:rPr>
            </w:pPr>
            <w:r w:rsidRPr="00D446B1">
              <w:rPr>
                <w:b/>
                <w:color w:val="000000"/>
                <w:szCs w:val="20"/>
              </w:rPr>
              <w:t>Elective Units:</w:t>
            </w:r>
          </w:p>
        </w:tc>
        <w:tc>
          <w:tcPr>
            <w:tcW w:w="0" w:type="dxa"/>
          </w:tcPr>
          <w:p w14:paraId="1545B7BB" w14:textId="7EA342F8" w:rsidR="00AA75F6" w:rsidRPr="00D446B1" w:rsidRDefault="00AA75F6" w:rsidP="00AA75F6">
            <w:pPr>
              <w:pStyle w:val="VCAAtablecondensed"/>
              <w:spacing w:before="0" w:after="0"/>
              <w:rPr>
                <w:rFonts w:cs="Calibri"/>
                <w:color w:val="000000"/>
                <w:szCs w:val="20"/>
              </w:rPr>
            </w:pPr>
          </w:p>
        </w:tc>
        <w:tc>
          <w:tcPr>
            <w:tcW w:w="0" w:type="dxa"/>
            <w:vAlign w:val="center"/>
          </w:tcPr>
          <w:p w14:paraId="2EA64BDD" w14:textId="584D2605" w:rsidR="00AA75F6" w:rsidRPr="00D446B1" w:rsidRDefault="00AA75F6" w:rsidP="00AA75F6">
            <w:pPr>
              <w:pStyle w:val="VCAAtablecondensed"/>
              <w:spacing w:before="0" w:after="0"/>
              <w:jc w:val="center"/>
              <w:rPr>
                <w:rFonts w:cs="Calibri"/>
                <w:color w:val="000000"/>
                <w:szCs w:val="20"/>
              </w:rPr>
            </w:pPr>
          </w:p>
        </w:tc>
      </w:tr>
      <w:tr w:rsidR="00AA75F6" w:rsidRPr="000D6258" w14:paraId="23F4DE49"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2BC4F880" w14:textId="22B86675" w:rsidR="00AA75F6" w:rsidRPr="00D446B1" w:rsidRDefault="00AA75F6" w:rsidP="00AA75F6">
            <w:pPr>
              <w:pStyle w:val="VCAAtablecondensed"/>
              <w:spacing w:before="0" w:after="0"/>
              <w:rPr>
                <w:rFonts w:cs="Calibri"/>
                <w:color w:val="000000"/>
                <w:szCs w:val="20"/>
              </w:rPr>
            </w:pPr>
            <w:r w:rsidRPr="00D446B1">
              <w:rPr>
                <w:rFonts w:cs="Calibri"/>
                <w:color w:val="000000"/>
                <w:szCs w:val="20"/>
              </w:rPr>
              <w:t>BSBCRT201</w:t>
            </w:r>
          </w:p>
        </w:tc>
        <w:tc>
          <w:tcPr>
            <w:tcW w:w="0" w:type="dxa"/>
            <w:vAlign w:val="center"/>
          </w:tcPr>
          <w:p w14:paraId="3E7E0D15" w14:textId="18D2C7D5" w:rsidR="00AA75F6" w:rsidRPr="00D446B1" w:rsidRDefault="00AA75F6" w:rsidP="00AA75F6">
            <w:pPr>
              <w:pStyle w:val="VCAAtablecondensed"/>
              <w:spacing w:before="0" w:after="0"/>
              <w:rPr>
                <w:rFonts w:cs="Calibri"/>
                <w:color w:val="000000"/>
                <w:szCs w:val="20"/>
              </w:rPr>
            </w:pPr>
            <w:r w:rsidRPr="00D446B1">
              <w:rPr>
                <w:rFonts w:cs="Calibri"/>
                <w:color w:val="000000"/>
                <w:szCs w:val="20"/>
              </w:rPr>
              <w:t xml:space="preserve">Develop and apply thinking and </w:t>
            </w:r>
            <w:r w:rsidR="007376B2" w:rsidRPr="00D446B1">
              <w:rPr>
                <w:rFonts w:cs="Calibri"/>
                <w:color w:val="000000"/>
                <w:szCs w:val="20"/>
              </w:rPr>
              <w:t>problem-solving</w:t>
            </w:r>
            <w:r w:rsidRPr="00D446B1">
              <w:rPr>
                <w:rFonts w:cs="Calibri"/>
                <w:color w:val="000000"/>
                <w:szCs w:val="20"/>
              </w:rPr>
              <w:t xml:space="preserve"> skills</w:t>
            </w:r>
          </w:p>
        </w:tc>
        <w:tc>
          <w:tcPr>
            <w:tcW w:w="0" w:type="dxa"/>
            <w:vAlign w:val="center"/>
          </w:tcPr>
          <w:p w14:paraId="04C8BC85" w14:textId="77165987" w:rsidR="00AA75F6" w:rsidRPr="00D446B1" w:rsidRDefault="00AA75F6" w:rsidP="00AA75F6">
            <w:pPr>
              <w:pStyle w:val="VCAAtablecondensed"/>
              <w:spacing w:before="0" w:after="0"/>
              <w:jc w:val="center"/>
              <w:rPr>
                <w:rFonts w:cs="Calibri"/>
                <w:color w:val="000000"/>
                <w:szCs w:val="20"/>
              </w:rPr>
            </w:pPr>
            <w:r w:rsidRPr="00D446B1">
              <w:rPr>
                <w:rFonts w:cs="Calibri"/>
                <w:color w:val="000000"/>
                <w:szCs w:val="20"/>
              </w:rPr>
              <w:t>30</w:t>
            </w:r>
          </w:p>
        </w:tc>
      </w:tr>
      <w:tr w:rsidR="00AA75F6" w:rsidRPr="000D6258" w14:paraId="673EA9E7"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1A572D8C" w14:textId="32054527" w:rsidR="00AA75F6" w:rsidRPr="00D446B1" w:rsidRDefault="00AA75F6" w:rsidP="00AA75F6">
            <w:pPr>
              <w:pStyle w:val="VCAAtablecondensed"/>
              <w:spacing w:before="0" w:after="0"/>
              <w:rPr>
                <w:rFonts w:cs="Calibri"/>
                <w:color w:val="000000"/>
                <w:szCs w:val="20"/>
              </w:rPr>
            </w:pPr>
            <w:r w:rsidRPr="00D446B1">
              <w:rPr>
                <w:rFonts w:cs="Calibri"/>
                <w:color w:val="000000"/>
                <w:szCs w:val="20"/>
              </w:rPr>
              <w:t>BSBTEC202</w:t>
            </w:r>
          </w:p>
        </w:tc>
        <w:tc>
          <w:tcPr>
            <w:tcW w:w="0" w:type="dxa"/>
            <w:vAlign w:val="center"/>
          </w:tcPr>
          <w:p w14:paraId="1D7B07AD" w14:textId="0F3AA929" w:rsidR="00AA75F6" w:rsidRPr="00D446B1" w:rsidRDefault="00AA75F6" w:rsidP="00AA75F6">
            <w:pPr>
              <w:pStyle w:val="VCAAtablecondensed"/>
              <w:spacing w:before="0" w:after="0"/>
              <w:rPr>
                <w:rFonts w:cs="Calibri"/>
                <w:color w:val="000000"/>
                <w:szCs w:val="20"/>
              </w:rPr>
            </w:pPr>
            <w:r w:rsidRPr="00D446B1">
              <w:rPr>
                <w:rFonts w:cs="Calibri"/>
                <w:color w:val="000000"/>
                <w:szCs w:val="20"/>
              </w:rPr>
              <w:t>Use digital technologies to communicate in a work environment</w:t>
            </w:r>
          </w:p>
        </w:tc>
        <w:tc>
          <w:tcPr>
            <w:tcW w:w="0" w:type="dxa"/>
            <w:vAlign w:val="center"/>
          </w:tcPr>
          <w:p w14:paraId="13E22F56" w14:textId="58784204" w:rsidR="00AA75F6" w:rsidRPr="00D446B1" w:rsidRDefault="00AA75F6" w:rsidP="00AA75F6">
            <w:pPr>
              <w:pStyle w:val="VCAAtablecondensed"/>
              <w:spacing w:before="0" w:after="0"/>
              <w:jc w:val="center"/>
              <w:rPr>
                <w:rFonts w:cs="Calibri"/>
                <w:color w:val="000000"/>
                <w:szCs w:val="20"/>
              </w:rPr>
            </w:pPr>
            <w:r w:rsidRPr="00D446B1">
              <w:rPr>
                <w:szCs w:val="20"/>
              </w:rPr>
              <w:t>20</w:t>
            </w:r>
          </w:p>
        </w:tc>
      </w:tr>
      <w:tr w:rsidR="00ED2DDE" w:rsidRPr="000D6258" w14:paraId="6C73DED5"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5C75F3AE" w14:textId="45C8A89B" w:rsidR="00ED2DDE" w:rsidRPr="00D446B1" w:rsidRDefault="00ED2DDE" w:rsidP="00ED2DDE">
            <w:pPr>
              <w:pStyle w:val="VCAAtablecondensed"/>
              <w:spacing w:before="0" w:after="0"/>
              <w:rPr>
                <w:rFonts w:cs="Calibri"/>
                <w:color w:val="000000"/>
                <w:szCs w:val="20"/>
              </w:rPr>
            </w:pPr>
            <w:r w:rsidRPr="00D446B1">
              <w:rPr>
                <w:rFonts w:cs="Calibri"/>
                <w:color w:val="000000"/>
                <w:szCs w:val="20"/>
              </w:rPr>
              <w:t>SIRXPDK001</w:t>
            </w:r>
          </w:p>
        </w:tc>
        <w:tc>
          <w:tcPr>
            <w:tcW w:w="0" w:type="dxa"/>
            <w:vAlign w:val="center"/>
          </w:tcPr>
          <w:p w14:paraId="341237A6" w14:textId="3DF9128F" w:rsidR="00ED2DDE" w:rsidRPr="00D446B1" w:rsidRDefault="00ED2DDE" w:rsidP="00ED2DDE">
            <w:pPr>
              <w:pStyle w:val="VCAAtablecondensed"/>
              <w:spacing w:before="0" w:after="0"/>
              <w:rPr>
                <w:rFonts w:cs="Calibri"/>
                <w:color w:val="000000"/>
                <w:szCs w:val="20"/>
              </w:rPr>
            </w:pPr>
            <w:r w:rsidRPr="00D446B1">
              <w:rPr>
                <w:rFonts w:cs="Calibri"/>
                <w:color w:val="000000"/>
                <w:szCs w:val="20"/>
              </w:rPr>
              <w:t>Advise on products and services </w:t>
            </w:r>
          </w:p>
        </w:tc>
        <w:tc>
          <w:tcPr>
            <w:tcW w:w="0" w:type="dxa"/>
            <w:vAlign w:val="center"/>
          </w:tcPr>
          <w:p w14:paraId="39EDA230" w14:textId="1749C008" w:rsidR="00ED2DDE" w:rsidRPr="00D446B1" w:rsidRDefault="00ED2DDE" w:rsidP="00ED2DDE">
            <w:pPr>
              <w:pStyle w:val="VCAAtablecondensed"/>
              <w:spacing w:before="0" w:after="0"/>
              <w:jc w:val="center"/>
              <w:rPr>
                <w:rFonts w:cs="Calibri"/>
                <w:color w:val="000000"/>
                <w:szCs w:val="20"/>
              </w:rPr>
            </w:pPr>
            <w:r w:rsidRPr="00D446B1">
              <w:rPr>
                <w:szCs w:val="20"/>
              </w:rPr>
              <w:t>30</w:t>
            </w:r>
          </w:p>
        </w:tc>
      </w:tr>
      <w:tr w:rsidR="00930D70" w:rsidRPr="000D6258" w14:paraId="15D8CE96"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67B115E6" w14:textId="77777777" w:rsidR="00930D70" w:rsidRPr="00D446B1" w:rsidRDefault="00930D70" w:rsidP="00ED2DDE">
            <w:pPr>
              <w:pStyle w:val="VCAAtablecondensed"/>
              <w:spacing w:before="0" w:after="0"/>
              <w:rPr>
                <w:rFonts w:cs="Calibri"/>
                <w:color w:val="000000"/>
                <w:szCs w:val="20"/>
              </w:rPr>
            </w:pPr>
          </w:p>
        </w:tc>
        <w:tc>
          <w:tcPr>
            <w:tcW w:w="0" w:type="dxa"/>
            <w:vAlign w:val="center"/>
          </w:tcPr>
          <w:p w14:paraId="0FA1F58B" w14:textId="73C7230C" w:rsidR="00930D70" w:rsidRPr="00193BDE" w:rsidRDefault="00930D70" w:rsidP="00193BDE">
            <w:pPr>
              <w:pStyle w:val="VCAAtablecondensed"/>
              <w:spacing w:before="0" w:after="0"/>
              <w:jc w:val="right"/>
              <w:rPr>
                <w:rFonts w:cs="Calibri"/>
                <w:b/>
                <w:bCs/>
                <w:color w:val="000000"/>
                <w:szCs w:val="20"/>
              </w:rPr>
            </w:pPr>
            <w:r w:rsidRPr="00193BDE">
              <w:rPr>
                <w:rFonts w:cs="Calibri"/>
                <w:b/>
                <w:bCs/>
                <w:color w:val="000000"/>
                <w:szCs w:val="20"/>
              </w:rPr>
              <w:t>Total nominal hours for Units 1 and 2</w:t>
            </w:r>
          </w:p>
        </w:tc>
        <w:tc>
          <w:tcPr>
            <w:tcW w:w="0" w:type="dxa"/>
            <w:vAlign w:val="center"/>
          </w:tcPr>
          <w:p w14:paraId="535598EE" w14:textId="13E4D092" w:rsidR="00930D70" w:rsidRPr="00193BDE" w:rsidRDefault="00930D70" w:rsidP="00ED2DDE">
            <w:pPr>
              <w:pStyle w:val="VCAAtablecondensed"/>
              <w:spacing w:before="0" w:after="0"/>
              <w:jc w:val="center"/>
              <w:rPr>
                <w:b/>
                <w:bCs/>
                <w:szCs w:val="20"/>
              </w:rPr>
            </w:pPr>
            <w:r w:rsidRPr="00193BDE">
              <w:rPr>
                <w:b/>
                <w:bCs/>
                <w:szCs w:val="20"/>
              </w:rPr>
              <w:t>210</w:t>
            </w:r>
          </w:p>
        </w:tc>
      </w:tr>
    </w:tbl>
    <w:p w14:paraId="33D6B50B" w14:textId="2F261260" w:rsidR="00975954" w:rsidRDefault="00930D70" w:rsidP="00193BDE">
      <w:pPr>
        <w:pStyle w:val="VCAAHeading5"/>
      </w:pPr>
      <w:r w:rsidRPr="00193BDE">
        <w:t>Note</w:t>
      </w:r>
      <w:r w:rsidR="00975954">
        <w:t>s</w:t>
      </w:r>
    </w:p>
    <w:p w14:paraId="7E6B1ED5" w14:textId="167223DE" w:rsidR="00930D70" w:rsidRPr="00975954" w:rsidRDefault="00930D70" w:rsidP="00193BDE">
      <w:pPr>
        <w:pStyle w:val="VCAAbody"/>
      </w:pPr>
      <w:r w:rsidRPr="00193BDE">
        <w:t>Students exiting at Year 1 who wish to complete Certificate II in Workplace Skills should complete two additional elective units of competency.</w:t>
      </w:r>
    </w:p>
    <w:p w14:paraId="6B6131D7" w14:textId="77777777" w:rsidR="007376B2" w:rsidRDefault="007376B2">
      <w:pPr>
        <w:rPr>
          <w:rFonts w:ascii="Arial" w:hAnsi="Arial" w:cs="Arial"/>
          <w:color w:val="0F7EB4"/>
          <w:sz w:val="32"/>
          <w:szCs w:val="24"/>
        </w:rPr>
      </w:pPr>
      <w:r>
        <w:br w:type="page"/>
      </w:r>
    </w:p>
    <w:p w14:paraId="12F7D867" w14:textId="0CA9DBC8" w:rsidR="00930D70" w:rsidRDefault="00930D70" w:rsidP="00193BDE">
      <w:pPr>
        <w:pStyle w:val="VCAAHeading3"/>
      </w:pPr>
      <w:bookmarkStart w:id="61" w:name="_Toc164161510"/>
      <w:r>
        <w:lastRenderedPageBreak/>
        <w:t>Year 2 – BSB30120 Certificate III in Business</w:t>
      </w:r>
      <w:bookmarkEnd w:id="61"/>
    </w:p>
    <w:tbl>
      <w:tblPr>
        <w:tblStyle w:val="VCAAclosedtable"/>
        <w:tblW w:w="10206" w:type="dxa"/>
        <w:tblLook w:val="04A0" w:firstRow="1" w:lastRow="0" w:firstColumn="1" w:lastColumn="0" w:noHBand="0" w:noVBand="1"/>
        <w:tblCaption w:val="Table two"/>
        <w:tblDescription w:val="VCAA open table style"/>
      </w:tblPr>
      <w:tblGrid>
        <w:gridCol w:w="1344"/>
        <w:gridCol w:w="7284"/>
        <w:gridCol w:w="1578"/>
      </w:tblGrid>
      <w:tr w:rsidR="00930D70" w:rsidRPr="000D6258" w14:paraId="734F514C" w14:textId="77777777" w:rsidTr="00193BDE">
        <w:trPr>
          <w:cnfStyle w:val="100000000000" w:firstRow="1" w:lastRow="0" w:firstColumn="0" w:lastColumn="0" w:oddVBand="0" w:evenVBand="0" w:oddHBand="0" w:evenHBand="0" w:firstRowFirstColumn="0" w:firstRowLastColumn="0" w:lastRowFirstColumn="0" w:lastRowLastColumn="0"/>
          <w:trHeight w:val="340"/>
        </w:trPr>
        <w:tc>
          <w:tcPr>
            <w:tcW w:w="0" w:type="dxa"/>
            <w:vAlign w:val="center"/>
          </w:tcPr>
          <w:p w14:paraId="4894EE2E" w14:textId="77777777" w:rsidR="00930D70" w:rsidRPr="000D6258" w:rsidRDefault="00930D70" w:rsidP="00943FE9">
            <w:pPr>
              <w:pStyle w:val="VCAAtablecondensed"/>
              <w:spacing w:before="0" w:after="0"/>
              <w:rPr>
                <w:sz w:val="20"/>
                <w:szCs w:val="20"/>
              </w:rPr>
            </w:pPr>
            <w:r w:rsidRPr="004A59CA">
              <w:rPr>
                <w:sz w:val="20"/>
                <w:szCs w:val="20"/>
              </w:rPr>
              <w:t>Code</w:t>
            </w:r>
          </w:p>
        </w:tc>
        <w:tc>
          <w:tcPr>
            <w:tcW w:w="6804" w:type="dxa"/>
            <w:vAlign w:val="center"/>
          </w:tcPr>
          <w:p w14:paraId="148236CD" w14:textId="77777777" w:rsidR="00930D70" w:rsidRPr="000D6258" w:rsidRDefault="00930D70" w:rsidP="00943FE9">
            <w:pPr>
              <w:pStyle w:val="VCAAtablecondensed"/>
              <w:spacing w:before="0" w:after="0"/>
              <w:rPr>
                <w:sz w:val="20"/>
                <w:szCs w:val="20"/>
              </w:rPr>
            </w:pPr>
            <w:r w:rsidRPr="004A59CA">
              <w:rPr>
                <w:sz w:val="20"/>
                <w:szCs w:val="20"/>
              </w:rPr>
              <w:t>Unit Title</w:t>
            </w:r>
          </w:p>
        </w:tc>
        <w:tc>
          <w:tcPr>
            <w:tcW w:w="1474" w:type="dxa"/>
            <w:vAlign w:val="center"/>
          </w:tcPr>
          <w:p w14:paraId="627D1303" w14:textId="77777777" w:rsidR="00930D70" w:rsidRPr="000D6258" w:rsidRDefault="00930D70" w:rsidP="00943FE9">
            <w:pPr>
              <w:pStyle w:val="VCAAtablecondensed"/>
              <w:spacing w:before="0" w:after="0"/>
              <w:jc w:val="center"/>
              <w:rPr>
                <w:sz w:val="20"/>
                <w:szCs w:val="20"/>
              </w:rPr>
            </w:pPr>
            <w:r w:rsidRPr="004A59CA">
              <w:rPr>
                <w:sz w:val="20"/>
                <w:szCs w:val="20"/>
              </w:rPr>
              <w:t>Nominal Hours</w:t>
            </w:r>
          </w:p>
        </w:tc>
      </w:tr>
      <w:tr w:rsidR="00930D70" w14:paraId="13A5BB7A"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1474" w:type="dxa"/>
            <w:gridSpan w:val="3"/>
            <w:vAlign w:val="center"/>
          </w:tcPr>
          <w:p w14:paraId="780930E5" w14:textId="49551F67" w:rsidR="00930D70" w:rsidRDefault="00930D70" w:rsidP="00943FE9">
            <w:pPr>
              <w:pStyle w:val="VCAAtablecondensed"/>
              <w:spacing w:before="0" w:after="0"/>
              <w:rPr>
                <w:b/>
                <w:color w:val="000000"/>
                <w:szCs w:val="20"/>
              </w:rPr>
            </w:pPr>
            <w:r>
              <w:rPr>
                <w:b/>
                <w:color w:val="000000"/>
                <w:szCs w:val="20"/>
              </w:rPr>
              <w:t>Scored Units 3 and 4</w:t>
            </w:r>
          </w:p>
        </w:tc>
      </w:tr>
      <w:tr w:rsidR="00930D70" w14:paraId="35A7E64D"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1474" w:type="dxa"/>
            <w:gridSpan w:val="3"/>
            <w:vAlign w:val="center"/>
          </w:tcPr>
          <w:p w14:paraId="181D4334" w14:textId="77777777" w:rsidR="00930D70" w:rsidRDefault="00930D70" w:rsidP="00943FE9">
            <w:pPr>
              <w:pStyle w:val="VCAAtablecondensed"/>
              <w:spacing w:before="0" w:after="0"/>
              <w:rPr>
                <w:b/>
                <w:szCs w:val="20"/>
              </w:rPr>
            </w:pPr>
            <w:r>
              <w:rPr>
                <w:b/>
                <w:color w:val="000000"/>
                <w:szCs w:val="20"/>
              </w:rPr>
              <w:t>Compulsory U</w:t>
            </w:r>
            <w:r w:rsidRPr="004B06A2">
              <w:rPr>
                <w:b/>
                <w:color w:val="000000"/>
                <w:szCs w:val="20"/>
              </w:rPr>
              <w:t>nits:</w:t>
            </w:r>
          </w:p>
        </w:tc>
      </w:tr>
      <w:tr w:rsidR="00930D70" w:rsidRPr="000D6258" w14:paraId="79F073D4"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053AEB99" w14:textId="77777777" w:rsidR="00930D70" w:rsidRPr="000D6258" w:rsidRDefault="00930D70" w:rsidP="00943FE9">
            <w:pPr>
              <w:pStyle w:val="VCAAtablecondensed"/>
              <w:spacing w:before="0" w:after="0"/>
              <w:rPr>
                <w:szCs w:val="20"/>
                <w:highlight w:val="yellow"/>
              </w:rPr>
            </w:pPr>
            <w:r w:rsidRPr="005F1C06">
              <w:rPr>
                <w:rFonts w:cstheme="minorHAnsi"/>
                <w:color w:val="auto"/>
                <w:szCs w:val="20"/>
              </w:rPr>
              <w:t>BSBXCM301</w:t>
            </w:r>
          </w:p>
        </w:tc>
        <w:tc>
          <w:tcPr>
            <w:tcW w:w="0" w:type="dxa"/>
            <w:vAlign w:val="center"/>
          </w:tcPr>
          <w:p w14:paraId="406CF4F8" w14:textId="77777777" w:rsidR="00930D70" w:rsidRPr="000D6258" w:rsidRDefault="00930D70" w:rsidP="00943FE9">
            <w:pPr>
              <w:pStyle w:val="VCAAtablecondensed"/>
              <w:spacing w:before="0" w:after="0"/>
              <w:rPr>
                <w:szCs w:val="20"/>
                <w:highlight w:val="yellow"/>
              </w:rPr>
            </w:pPr>
            <w:r w:rsidRPr="005F1C06">
              <w:rPr>
                <w:rFonts w:cstheme="minorHAnsi"/>
                <w:color w:val="auto"/>
                <w:szCs w:val="20"/>
              </w:rPr>
              <w:t>En</w:t>
            </w:r>
            <w:r>
              <w:rPr>
                <w:rFonts w:cstheme="minorHAnsi"/>
                <w:color w:val="auto"/>
                <w:szCs w:val="20"/>
              </w:rPr>
              <w:t>gage in workplace communication</w:t>
            </w:r>
          </w:p>
        </w:tc>
        <w:tc>
          <w:tcPr>
            <w:tcW w:w="0" w:type="dxa"/>
            <w:vAlign w:val="center"/>
          </w:tcPr>
          <w:p w14:paraId="2EFEA443" w14:textId="77777777" w:rsidR="00930D70" w:rsidRPr="000D6258" w:rsidRDefault="00930D70" w:rsidP="00943FE9">
            <w:pPr>
              <w:pStyle w:val="VCAAtablecondensed"/>
              <w:spacing w:before="0" w:after="0"/>
              <w:jc w:val="center"/>
              <w:rPr>
                <w:szCs w:val="20"/>
              </w:rPr>
            </w:pPr>
            <w:r w:rsidRPr="001940EB">
              <w:rPr>
                <w:rFonts w:cs="Calibri"/>
                <w:color w:val="auto"/>
                <w:szCs w:val="20"/>
              </w:rPr>
              <w:t>40</w:t>
            </w:r>
          </w:p>
        </w:tc>
      </w:tr>
      <w:tr w:rsidR="00930D70" w:rsidRPr="00B45CC4" w14:paraId="5A5022D9"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189895E3" w14:textId="77777777" w:rsidR="00930D70" w:rsidRPr="005F1C06" w:rsidRDefault="00930D70" w:rsidP="00943FE9">
            <w:pPr>
              <w:pStyle w:val="VCAAtablecondensed"/>
              <w:spacing w:before="0" w:after="0"/>
              <w:rPr>
                <w:rFonts w:cs="Calibri"/>
                <w:szCs w:val="20"/>
              </w:rPr>
            </w:pPr>
            <w:r w:rsidRPr="00327863">
              <w:rPr>
                <w:rFonts w:cstheme="minorHAnsi"/>
                <w:color w:val="auto"/>
                <w:szCs w:val="20"/>
              </w:rPr>
              <w:t>BSBTEC301</w:t>
            </w:r>
            <w:r w:rsidRPr="00327863">
              <w:t>†</w:t>
            </w:r>
          </w:p>
        </w:tc>
        <w:tc>
          <w:tcPr>
            <w:tcW w:w="0" w:type="dxa"/>
            <w:vAlign w:val="center"/>
          </w:tcPr>
          <w:p w14:paraId="30BAE155" w14:textId="77777777" w:rsidR="00930D70" w:rsidRPr="005F1C06" w:rsidRDefault="00930D70" w:rsidP="00943FE9">
            <w:pPr>
              <w:pStyle w:val="VCAAtablecondensed"/>
              <w:spacing w:before="0" w:after="0"/>
              <w:rPr>
                <w:rFonts w:cs="Calibri"/>
                <w:szCs w:val="20"/>
              </w:rPr>
            </w:pPr>
            <w:r w:rsidRPr="005F1C06">
              <w:rPr>
                <w:rFonts w:cstheme="minorHAnsi"/>
                <w:color w:val="auto"/>
                <w:szCs w:val="20"/>
              </w:rPr>
              <w:t>Design and produce business documents</w:t>
            </w:r>
          </w:p>
        </w:tc>
        <w:tc>
          <w:tcPr>
            <w:tcW w:w="0" w:type="dxa"/>
            <w:vAlign w:val="center"/>
          </w:tcPr>
          <w:p w14:paraId="0C6358BE" w14:textId="77777777" w:rsidR="00930D70" w:rsidRPr="00B45CC4" w:rsidRDefault="00930D70" w:rsidP="00943FE9">
            <w:pPr>
              <w:pStyle w:val="VCAAtablecondensed"/>
              <w:spacing w:before="0" w:after="0"/>
              <w:jc w:val="center"/>
              <w:rPr>
                <w:rFonts w:cs="Calibri"/>
                <w:szCs w:val="20"/>
              </w:rPr>
            </w:pPr>
            <w:r w:rsidRPr="001940EB">
              <w:rPr>
                <w:rFonts w:cs="Calibri"/>
                <w:color w:val="auto"/>
                <w:szCs w:val="20"/>
              </w:rPr>
              <w:t>80</w:t>
            </w:r>
          </w:p>
        </w:tc>
      </w:tr>
      <w:tr w:rsidR="00930D70" w:rsidRPr="00B45CC4" w14:paraId="589F1914"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4F55D704" w14:textId="77777777" w:rsidR="00930D70" w:rsidRPr="005F1C06" w:rsidRDefault="00930D70" w:rsidP="00943FE9">
            <w:pPr>
              <w:pStyle w:val="VCAAtablecondensed"/>
              <w:spacing w:before="0" w:after="0"/>
              <w:rPr>
                <w:rFonts w:cs="Calibri"/>
                <w:szCs w:val="20"/>
              </w:rPr>
            </w:pPr>
            <w:r w:rsidRPr="005F1C06">
              <w:rPr>
                <w:rFonts w:cs="Calibri"/>
                <w:color w:val="auto"/>
                <w:szCs w:val="20"/>
              </w:rPr>
              <w:t>BSBPEF301</w:t>
            </w:r>
          </w:p>
        </w:tc>
        <w:tc>
          <w:tcPr>
            <w:tcW w:w="0" w:type="dxa"/>
            <w:vAlign w:val="center"/>
          </w:tcPr>
          <w:p w14:paraId="2B269BC8" w14:textId="77777777" w:rsidR="00930D70" w:rsidRPr="005F1C06" w:rsidRDefault="00930D70" w:rsidP="00943FE9">
            <w:pPr>
              <w:pStyle w:val="VCAAtablecondensed"/>
              <w:spacing w:before="0" w:after="0"/>
              <w:rPr>
                <w:rFonts w:cs="Calibri"/>
                <w:szCs w:val="20"/>
              </w:rPr>
            </w:pPr>
            <w:r w:rsidRPr="005F1C06">
              <w:rPr>
                <w:rFonts w:cs="Calibri"/>
                <w:color w:val="auto"/>
                <w:szCs w:val="20"/>
              </w:rPr>
              <w:t>Organise personal work priorities</w:t>
            </w:r>
          </w:p>
        </w:tc>
        <w:tc>
          <w:tcPr>
            <w:tcW w:w="0" w:type="dxa"/>
            <w:vAlign w:val="center"/>
          </w:tcPr>
          <w:p w14:paraId="03330DA5" w14:textId="77777777" w:rsidR="00930D70" w:rsidRPr="00B45CC4" w:rsidRDefault="00930D70" w:rsidP="00943FE9">
            <w:pPr>
              <w:pStyle w:val="VCAAtablecondensed"/>
              <w:spacing w:before="0" w:after="0"/>
              <w:jc w:val="center"/>
              <w:rPr>
                <w:rFonts w:cs="Calibri"/>
                <w:szCs w:val="20"/>
              </w:rPr>
            </w:pPr>
            <w:r w:rsidRPr="001940EB">
              <w:rPr>
                <w:rFonts w:cs="Calibri"/>
                <w:color w:val="auto"/>
                <w:szCs w:val="20"/>
              </w:rPr>
              <w:t>30</w:t>
            </w:r>
          </w:p>
        </w:tc>
      </w:tr>
      <w:tr w:rsidR="00930D70" w:rsidRPr="00B45CC4" w14:paraId="3032F5E2"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0" w:type="dxa"/>
            <w:vAlign w:val="center"/>
          </w:tcPr>
          <w:p w14:paraId="6A91FF90" w14:textId="77777777" w:rsidR="00930D70" w:rsidRPr="005F1C06" w:rsidRDefault="00930D70" w:rsidP="00943FE9">
            <w:pPr>
              <w:pStyle w:val="VCAAtablecondensed"/>
              <w:spacing w:before="0" w:after="0"/>
              <w:rPr>
                <w:rFonts w:cs="Calibri"/>
                <w:szCs w:val="20"/>
              </w:rPr>
            </w:pPr>
            <w:r w:rsidRPr="005F1C06">
              <w:rPr>
                <w:rFonts w:cstheme="minorHAnsi"/>
                <w:color w:val="auto"/>
                <w:szCs w:val="20"/>
              </w:rPr>
              <w:t>BSBOPS304</w:t>
            </w:r>
            <w:r w:rsidRPr="00174C09">
              <w:t>#</w:t>
            </w:r>
          </w:p>
        </w:tc>
        <w:tc>
          <w:tcPr>
            <w:tcW w:w="0" w:type="dxa"/>
            <w:vAlign w:val="center"/>
          </w:tcPr>
          <w:p w14:paraId="7E062C59" w14:textId="77777777" w:rsidR="00930D70" w:rsidRPr="005F1C06" w:rsidRDefault="00930D70" w:rsidP="00943FE9">
            <w:pPr>
              <w:pStyle w:val="VCAAtablecondensed"/>
              <w:spacing w:before="0" w:after="0"/>
              <w:rPr>
                <w:rFonts w:cs="Calibri"/>
                <w:szCs w:val="20"/>
              </w:rPr>
            </w:pPr>
            <w:r w:rsidRPr="005F1C06">
              <w:rPr>
                <w:rFonts w:cstheme="minorHAnsi"/>
                <w:color w:val="auto"/>
                <w:szCs w:val="20"/>
              </w:rPr>
              <w:t>Deliver and monitor a service to customers</w:t>
            </w:r>
          </w:p>
        </w:tc>
        <w:tc>
          <w:tcPr>
            <w:tcW w:w="0" w:type="dxa"/>
            <w:vAlign w:val="center"/>
          </w:tcPr>
          <w:p w14:paraId="4DE047E5" w14:textId="77777777" w:rsidR="00930D70" w:rsidRPr="00B45CC4" w:rsidRDefault="00930D70" w:rsidP="00943FE9">
            <w:pPr>
              <w:pStyle w:val="VCAAtablecondensed"/>
              <w:spacing w:before="0" w:after="0"/>
              <w:jc w:val="center"/>
              <w:rPr>
                <w:rFonts w:cs="Calibri"/>
                <w:szCs w:val="20"/>
              </w:rPr>
            </w:pPr>
            <w:r w:rsidRPr="001940EB">
              <w:rPr>
                <w:rFonts w:cs="Calibri"/>
                <w:color w:val="auto"/>
                <w:szCs w:val="20"/>
              </w:rPr>
              <w:t>35</w:t>
            </w:r>
          </w:p>
        </w:tc>
      </w:tr>
      <w:tr w:rsidR="00930D70" w:rsidRPr="00B45CC4" w14:paraId="72AAB47D"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0" w:type="dxa"/>
            <w:vAlign w:val="center"/>
          </w:tcPr>
          <w:p w14:paraId="2E0FA2D7" w14:textId="77777777" w:rsidR="00930D70" w:rsidRPr="005F1C06" w:rsidRDefault="00930D70" w:rsidP="00943FE9">
            <w:pPr>
              <w:pStyle w:val="VCAAtablecondensed"/>
              <w:spacing w:before="0" w:after="0"/>
              <w:rPr>
                <w:rFonts w:cs="Calibri"/>
                <w:szCs w:val="20"/>
              </w:rPr>
            </w:pPr>
            <w:r w:rsidRPr="005F1C06">
              <w:rPr>
                <w:rFonts w:cstheme="minorHAnsi"/>
                <w:color w:val="auto"/>
                <w:szCs w:val="20"/>
              </w:rPr>
              <w:t>BSBINS302</w:t>
            </w:r>
          </w:p>
        </w:tc>
        <w:tc>
          <w:tcPr>
            <w:tcW w:w="0" w:type="dxa"/>
            <w:vAlign w:val="center"/>
          </w:tcPr>
          <w:p w14:paraId="28E6CD60" w14:textId="77777777" w:rsidR="00930D70" w:rsidRPr="005F1C06" w:rsidRDefault="00930D70" w:rsidP="00943FE9">
            <w:pPr>
              <w:pStyle w:val="VCAAtablecondensed"/>
              <w:spacing w:before="0" w:after="0"/>
              <w:rPr>
                <w:rFonts w:cs="Calibri"/>
                <w:szCs w:val="20"/>
              </w:rPr>
            </w:pPr>
            <w:r w:rsidRPr="005F1C06">
              <w:rPr>
                <w:rFonts w:cstheme="minorHAnsi"/>
                <w:color w:val="auto"/>
                <w:szCs w:val="20"/>
              </w:rPr>
              <w:t>Organise workplace information</w:t>
            </w:r>
          </w:p>
        </w:tc>
        <w:tc>
          <w:tcPr>
            <w:tcW w:w="0" w:type="dxa"/>
            <w:vAlign w:val="center"/>
          </w:tcPr>
          <w:p w14:paraId="3961A95A" w14:textId="77777777" w:rsidR="00930D70" w:rsidRPr="00B45CC4" w:rsidRDefault="00930D70" w:rsidP="00943FE9">
            <w:pPr>
              <w:pStyle w:val="VCAAtablecondensed"/>
              <w:spacing w:before="0" w:after="0"/>
              <w:jc w:val="center"/>
              <w:rPr>
                <w:rFonts w:cs="Calibri"/>
                <w:szCs w:val="20"/>
              </w:rPr>
            </w:pPr>
            <w:r w:rsidRPr="001940EB">
              <w:rPr>
                <w:rFonts w:cs="Calibri"/>
                <w:color w:val="auto"/>
                <w:szCs w:val="20"/>
              </w:rPr>
              <w:t>30</w:t>
            </w:r>
          </w:p>
        </w:tc>
      </w:tr>
      <w:tr w:rsidR="00930D70" w:rsidRPr="001940EB" w14:paraId="3DEB7A37" w14:textId="77777777" w:rsidTr="00193BDE">
        <w:trPr>
          <w:cnfStyle w:val="000000010000" w:firstRow="0" w:lastRow="0" w:firstColumn="0" w:lastColumn="0" w:oddVBand="0" w:evenVBand="0" w:oddHBand="0" w:evenHBand="1" w:firstRowFirstColumn="0" w:firstRowLastColumn="0" w:lastRowFirstColumn="0" w:lastRowLastColumn="0"/>
          <w:trHeight w:val="340"/>
        </w:trPr>
        <w:tc>
          <w:tcPr>
            <w:tcW w:w="6804" w:type="dxa"/>
            <w:gridSpan w:val="2"/>
            <w:vAlign w:val="center"/>
          </w:tcPr>
          <w:p w14:paraId="19DB149A" w14:textId="77777777" w:rsidR="00930D70" w:rsidRPr="005F1C06" w:rsidRDefault="00930D70" w:rsidP="00943FE9">
            <w:pPr>
              <w:pStyle w:val="VCAAtablecondensed"/>
              <w:spacing w:before="0" w:after="0"/>
              <w:jc w:val="right"/>
              <w:rPr>
                <w:rFonts w:cstheme="minorHAnsi"/>
                <w:szCs w:val="20"/>
              </w:rPr>
            </w:pPr>
            <w:r>
              <w:rPr>
                <w:b/>
                <w:color w:val="000000"/>
                <w:szCs w:val="20"/>
              </w:rPr>
              <w:t xml:space="preserve">Compulsory Units </w:t>
            </w:r>
            <w:r w:rsidRPr="008D7F99">
              <w:rPr>
                <w:b/>
                <w:color w:val="000000"/>
                <w:szCs w:val="20"/>
              </w:rPr>
              <w:t>Subtotal:</w:t>
            </w:r>
          </w:p>
        </w:tc>
        <w:tc>
          <w:tcPr>
            <w:tcW w:w="0" w:type="dxa"/>
            <w:vAlign w:val="center"/>
          </w:tcPr>
          <w:p w14:paraId="04B20EB9" w14:textId="77777777" w:rsidR="00930D70" w:rsidRPr="001940EB" w:rsidRDefault="00930D70" w:rsidP="00943FE9">
            <w:pPr>
              <w:pStyle w:val="VCAAtablecondensed"/>
              <w:spacing w:before="0" w:after="0"/>
              <w:jc w:val="center"/>
              <w:rPr>
                <w:rFonts w:cs="Calibri"/>
                <w:szCs w:val="20"/>
              </w:rPr>
            </w:pPr>
            <w:r>
              <w:rPr>
                <w:b/>
                <w:szCs w:val="20"/>
              </w:rPr>
              <w:t>215</w:t>
            </w:r>
          </w:p>
        </w:tc>
      </w:tr>
      <w:tr w:rsidR="00930D70" w:rsidRPr="001940EB" w14:paraId="7F6D1A1A" w14:textId="77777777" w:rsidTr="00193BDE">
        <w:trPr>
          <w:cnfStyle w:val="000000100000" w:firstRow="0" w:lastRow="0" w:firstColumn="0" w:lastColumn="0" w:oddVBand="0" w:evenVBand="0" w:oddHBand="1" w:evenHBand="0" w:firstRowFirstColumn="0" w:firstRowLastColumn="0" w:lastRowFirstColumn="0" w:lastRowLastColumn="0"/>
          <w:trHeight w:val="340"/>
        </w:trPr>
        <w:tc>
          <w:tcPr>
            <w:tcW w:w="6804" w:type="dxa"/>
            <w:gridSpan w:val="2"/>
            <w:vAlign w:val="center"/>
          </w:tcPr>
          <w:p w14:paraId="0DBC73DD" w14:textId="77777777" w:rsidR="00930D70" w:rsidRPr="005F1C06" w:rsidRDefault="00930D70" w:rsidP="00943FE9">
            <w:pPr>
              <w:pStyle w:val="VCAAtablecondensed"/>
              <w:spacing w:before="0" w:after="0"/>
              <w:jc w:val="right"/>
              <w:rPr>
                <w:rFonts w:cstheme="minorHAnsi"/>
                <w:szCs w:val="20"/>
              </w:rPr>
            </w:pPr>
            <w:r>
              <w:rPr>
                <w:b/>
                <w:color w:val="000000"/>
                <w:szCs w:val="20"/>
              </w:rPr>
              <w:t>Total for Scored VCE VET Units 3</w:t>
            </w:r>
            <w:r w:rsidRPr="00B95554">
              <w:rPr>
                <w:b/>
                <w:color w:val="000000"/>
                <w:szCs w:val="20"/>
              </w:rPr>
              <w:t xml:space="preserve"> and </w:t>
            </w:r>
            <w:r>
              <w:rPr>
                <w:b/>
                <w:color w:val="000000"/>
                <w:szCs w:val="20"/>
              </w:rPr>
              <w:t>4</w:t>
            </w:r>
            <w:r w:rsidRPr="00B95554">
              <w:rPr>
                <w:b/>
                <w:color w:val="000000"/>
                <w:szCs w:val="20"/>
              </w:rPr>
              <w:t>:</w:t>
            </w:r>
          </w:p>
        </w:tc>
        <w:tc>
          <w:tcPr>
            <w:tcW w:w="0" w:type="dxa"/>
            <w:vAlign w:val="center"/>
          </w:tcPr>
          <w:p w14:paraId="11B59DA2" w14:textId="77777777" w:rsidR="00930D70" w:rsidRPr="001940EB" w:rsidRDefault="00930D70" w:rsidP="00943FE9">
            <w:pPr>
              <w:pStyle w:val="VCAAtablecondensed"/>
              <w:spacing w:before="0" w:after="0"/>
              <w:jc w:val="center"/>
              <w:rPr>
                <w:rFonts w:cs="Calibri"/>
                <w:szCs w:val="20"/>
              </w:rPr>
            </w:pPr>
            <w:r>
              <w:rPr>
                <w:b/>
                <w:szCs w:val="20"/>
              </w:rPr>
              <w:t>215</w:t>
            </w:r>
          </w:p>
        </w:tc>
      </w:tr>
    </w:tbl>
    <w:p w14:paraId="0951ED65" w14:textId="77777777" w:rsidR="004B6473" w:rsidRPr="004B6473" w:rsidRDefault="004B6473" w:rsidP="00193BDE">
      <w:pPr>
        <w:pStyle w:val="VCAAbody"/>
      </w:pPr>
    </w:p>
    <w:p w14:paraId="0C63E56C" w14:textId="61A851B6" w:rsidR="008C324B" w:rsidRDefault="008C324B" w:rsidP="008C324B">
      <w:pPr>
        <w:pStyle w:val="VCAAHeading2"/>
      </w:pPr>
      <w:bookmarkStart w:id="62" w:name="_Toc164161511"/>
      <w:r>
        <w:t xml:space="preserve">Enrolment </w:t>
      </w:r>
      <w:r w:rsidR="00C708DC">
        <w:t>a</w:t>
      </w:r>
      <w:r>
        <w:t>dvice</w:t>
      </w:r>
      <w:bookmarkEnd w:id="62"/>
    </w:p>
    <w:p w14:paraId="6D87EBA5" w14:textId="6C296DBD" w:rsidR="008C324B" w:rsidRPr="009628AC" w:rsidRDefault="008C324B" w:rsidP="00133D00">
      <w:pPr>
        <w:pStyle w:val="VCAAHeading3"/>
      </w:pPr>
      <w:bookmarkStart w:id="63" w:name="_Toc164161512"/>
      <w:r w:rsidRPr="009628AC">
        <w:t>Transition arrangements</w:t>
      </w:r>
      <w:bookmarkEnd w:id="63"/>
    </w:p>
    <w:p w14:paraId="3B3DF8C8" w14:textId="6DCC4CEC" w:rsidR="008C324B" w:rsidRDefault="008C324B" w:rsidP="008C324B">
      <w:pPr>
        <w:pStyle w:val="VCAAbody"/>
      </w:pPr>
      <w:r w:rsidRPr="008C324B">
        <w:t>All students commencing training from January 2023 and beyond will be required to be enrolled in</w:t>
      </w:r>
      <w:r w:rsidR="00AF721E">
        <w:t xml:space="preserve"> </w:t>
      </w:r>
      <w:r w:rsidR="00AF721E" w:rsidRPr="00AF721E">
        <w:t xml:space="preserve">BSB20120 Certificate II </w:t>
      </w:r>
      <w:r w:rsidR="00AF721E">
        <w:t>in Workplace Skills (Release 2) and</w:t>
      </w:r>
      <w:r w:rsidR="00AF721E" w:rsidRPr="00AF721E">
        <w:t xml:space="preserve"> BSB30120 Certificate</w:t>
      </w:r>
      <w:r w:rsidR="00F402D0">
        <w:t xml:space="preserve"> III in Business (Release 2</w:t>
      </w:r>
      <w:r w:rsidR="00AF721E" w:rsidRPr="00AF721E">
        <w:t>)</w:t>
      </w:r>
      <w:r w:rsidRPr="008C324B">
        <w:t xml:space="preserve"> </w:t>
      </w:r>
    </w:p>
    <w:p w14:paraId="4634AB60" w14:textId="77777777" w:rsidR="00F06D9A" w:rsidRDefault="00F06D9A" w:rsidP="008C324B">
      <w:pPr>
        <w:pStyle w:val="VCAAbody"/>
        <w:rPr>
          <w:highlight w:val="green"/>
        </w:rPr>
      </w:pPr>
    </w:p>
    <w:p w14:paraId="537DEE9E" w14:textId="14B98A44" w:rsidR="008C324B" w:rsidRDefault="00133D00" w:rsidP="00133D00">
      <w:pPr>
        <w:pStyle w:val="VCAAHeading3"/>
      </w:pPr>
      <w:bookmarkStart w:id="64" w:name="_Toc164161513"/>
      <w:r w:rsidRPr="00133D00">
        <w:t xml:space="preserve">VASS </w:t>
      </w:r>
      <w:r w:rsidR="003257AF">
        <w:t>i</w:t>
      </w:r>
      <w:r w:rsidRPr="00133D00">
        <w:t xml:space="preserve">ndustry </w:t>
      </w:r>
      <w:r w:rsidR="003257AF">
        <w:t>g</w:t>
      </w:r>
      <w:r w:rsidR="003257AF" w:rsidRPr="00133D00">
        <w:t>roup</w:t>
      </w:r>
      <w:bookmarkEnd w:id="64"/>
    </w:p>
    <w:p w14:paraId="2137F4B3" w14:textId="409008FD" w:rsidR="008C324B" w:rsidRDefault="00D10639" w:rsidP="00133D00">
      <w:pPr>
        <w:pStyle w:val="VCAAbody"/>
      </w:pPr>
      <w:r w:rsidRPr="00AF721E">
        <w:t xml:space="preserve">BSB20120 Certificate II in Workplace Skills (Release 2), BSB30120 </w:t>
      </w:r>
      <w:r w:rsidR="00161039" w:rsidRPr="00AF721E">
        <w:t>Certificate</w:t>
      </w:r>
      <w:r w:rsidR="00F402D0">
        <w:t xml:space="preserve"> III in Business (Release 2</w:t>
      </w:r>
      <w:r w:rsidRPr="00AF721E">
        <w:t xml:space="preserve">) </w:t>
      </w:r>
      <w:r w:rsidR="00161039" w:rsidRPr="00AF721E">
        <w:t>are</w:t>
      </w:r>
      <w:r w:rsidR="00133D00" w:rsidRPr="00133D00">
        <w:t xml:space="preserve"> included within the </w:t>
      </w:r>
      <w:r>
        <w:rPr>
          <w:b/>
          <w:bCs/>
        </w:rPr>
        <w:t>BSB</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72F20CFD"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AF5EAF">
          <w:rPr>
            <w:rStyle w:val="Hyperlink"/>
          </w:rPr>
          <w:t>a</w:t>
        </w:r>
        <w:r w:rsidRPr="00AF5EAF">
          <w:rPr>
            <w:rStyle w:val="Hyperlink"/>
          </w:rPr>
          <w:t>ppendix</w:t>
        </w:r>
      </w:hyperlink>
      <w:r>
        <w:t>.</w:t>
      </w: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65" w:name="_Toc164161514"/>
      <w:r w:rsidRPr="00FC6470">
        <w:lastRenderedPageBreak/>
        <w:t>Additional information</w:t>
      </w:r>
      <w:bookmarkEnd w:id="56"/>
      <w:bookmarkEnd w:id="65"/>
    </w:p>
    <w:p w14:paraId="676E9336" w14:textId="36183F4F"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271771">
        <w:t>Business</w:t>
      </w:r>
      <w:r w:rsidR="00B36E4E">
        <w:t xml:space="preserve"> </w:t>
      </w:r>
      <w:r w:rsidR="00B36E4E" w:rsidRPr="00B36E4E">
        <w:t>program:</w:t>
      </w:r>
    </w:p>
    <w:p w14:paraId="12531D7E" w14:textId="792546AB"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w:t>
      </w:r>
      <w:r w:rsidR="00271771">
        <w:t xml:space="preserve"> Business </w:t>
      </w:r>
      <w:r w:rsidR="00DA691B" w:rsidRPr="0056674F">
        <w:t>program.</w:t>
      </w:r>
    </w:p>
    <w:p w14:paraId="556EEB9A" w14:textId="7042589B" w:rsidR="0036350E" w:rsidRDefault="0036350E" w:rsidP="00DB560D">
      <w:pPr>
        <w:pStyle w:val="VCAAHeading3"/>
      </w:pPr>
      <w:bookmarkStart w:id="66" w:name="_Toc164161515"/>
      <w:r>
        <w:t>Resources</w:t>
      </w:r>
      <w:bookmarkEnd w:id="66"/>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32"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3"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4"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18704256" w14:textId="77777777" w:rsidR="00EB23DC" w:rsidRDefault="00EB23DC" w:rsidP="00EB23DC">
      <w:pPr>
        <w:pStyle w:val="VCAAHeading1"/>
      </w:pPr>
      <w:bookmarkStart w:id="67" w:name="_Toc135146374"/>
      <w:bookmarkStart w:id="68" w:name="_Toc135901145"/>
      <w:bookmarkStart w:id="69" w:name="Appendix"/>
      <w:bookmarkStart w:id="70" w:name="_Toc535917118"/>
      <w:bookmarkStart w:id="71" w:name="_Toc164161516"/>
      <w:bookmarkEnd w:id="54"/>
      <w:r w:rsidRPr="001F7228">
        <w:lastRenderedPageBreak/>
        <w:t>Appendix</w:t>
      </w:r>
      <w:bookmarkEnd w:id="67"/>
      <w:bookmarkEnd w:id="68"/>
      <w:bookmarkEnd w:id="71"/>
    </w:p>
    <w:p w14:paraId="25AD88ED" w14:textId="77777777" w:rsidR="00EB23DC" w:rsidRDefault="00EB23DC" w:rsidP="00EB23DC">
      <w:pPr>
        <w:pStyle w:val="VCAAHeading2"/>
      </w:pPr>
      <w:bookmarkStart w:id="72" w:name="_Toc135146375"/>
      <w:bookmarkStart w:id="73" w:name="_Toc135901146"/>
      <w:bookmarkStart w:id="74" w:name="_Toc164161517"/>
      <w:bookmarkEnd w:id="69"/>
      <w:r>
        <w:t>Credit arrangements</w:t>
      </w:r>
      <w:bookmarkEnd w:id="72"/>
      <w:bookmarkEnd w:id="73"/>
      <w:bookmarkEnd w:id="74"/>
    </w:p>
    <w:p w14:paraId="0D6AC1F8" w14:textId="77777777" w:rsidR="00EB23DC" w:rsidRDefault="00EB23DC" w:rsidP="00EB23DC">
      <w:pPr>
        <w:pStyle w:val="VCAAHeading3"/>
      </w:pPr>
      <w:bookmarkStart w:id="75" w:name="_Toc135146376"/>
      <w:bookmarkStart w:id="76" w:name="_Toc135901147"/>
      <w:bookmarkStart w:id="77" w:name="_Toc164161518"/>
      <w:r>
        <w:t>VASS industry group</w:t>
      </w:r>
      <w:bookmarkEnd w:id="75"/>
      <w:bookmarkEnd w:id="76"/>
      <w:bookmarkEnd w:id="77"/>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5F11C4" w:rsidRPr="000A3866" w14:paraId="06856CA5" w14:textId="77777777" w:rsidTr="000A3866">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5AE60459" w14:textId="77777777" w:rsidR="005F11C4" w:rsidRPr="000A3866" w:rsidRDefault="005F11C4" w:rsidP="000A3866">
            <w:pPr>
              <w:pStyle w:val="VCAAtablecondensedheading"/>
              <w:spacing w:before="0" w:after="0" w:line="240" w:lineRule="auto"/>
              <w:rPr>
                <w:b w:val="0"/>
                <w:color w:val="FFFFFF" w:themeColor="background1"/>
                <w:sz w:val="20"/>
                <w:szCs w:val="20"/>
              </w:rPr>
            </w:pPr>
            <w:r w:rsidRPr="000A3866">
              <w:rPr>
                <w:color w:val="FFFFFF" w:themeColor="background1"/>
                <w:sz w:val="20"/>
                <w:szCs w:val="20"/>
              </w:rPr>
              <w:t>VCE VET program</w:t>
            </w:r>
          </w:p>
        </w:tc>
        <w:tc>
          <w:tcPr>
            <w:tcW w:w="2187" w:type="dxa"/>
            <w:tcBorders>
              <w:bottom w:val="single" w:sz="4" w:space="0" w:color="auto"/>
            </w:tcBorders>
            <w:vAlign w:val="center"/>
          </w:tcPr>
          <w:p w14:paraId="4541C092" w14:textId="77777777" w:rsidR="005F11C4" w:rsidRPr="000A3866" w:rsidRDefault="005F11C4" w:rsidP="000A3866">
            <w:pPr>
              <w:pStyle w:val="VCAAtablecondensedheading"/>
              <w:spacing w:before="0" w:after="0" w:line="240" w:lineRule="auto"/>
              <w:jc w:val="center"/>
              <w:rPr>
                <w:color w:val="FFFFFF" w:themeColor="background1"/>
                <w:sz w:val="20"/>
                <w:szCs w:val="20"/>
              </w:rPr>
            </w:pPr>
            <w:r w:rsidRPr="000A3866">
              <w:rPr>
                <w:color w:val="FFFFFF" w:themeColor="background1"/>
                <w:sz w:val="20"/>
                <w:szCs w:val="20"/>
              </w:rPr>
              <w:t>VASS industry group</w:t>
            </w:r>
          </w:p>
        </w:tc>
      </w:tr>
      <w:tr w:rsidR="005F11C4" w:rsidRPr="001F4A56" w14:paraId="1F97E379"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7A5B3FB" w14:textId="77777777" w:rsidR="005F11C4" w:rsidRPr="001F4A56" w:rsidRDefault="005F11C4" w:rsidP="000A3866">
            <w:pPr>
              <w:pStyle w:val="VCAAtablecondensed"/>
              <w:spacing w:before="0" w:after="0" w:line="240" w:lineRule="auto"/>
              <w:rPr>
                <w:sz w:val="20"/>
                <w:szCs w:val="20"/>
              </w:rPr>
            </w:pPr>
            <w:r w:rsidRPr="001F4A56">
              <w:rPr>
                <w:sz w:val="20"/>
                <w:szCs w:val="20"/>
                <w:lang w:val="en-AU"/>
              </w:rPr>
              <w:t xml:space="preserve">VCE VET Agriculture, Horticulture, Conservation and </w:t>
            </w:r>
            <w:r w:rsidRPr="001F4A56">
              <w:rPr>
                <w:sz w:val="20"/>
                <w:szCs w:val="20"/>
              </w:rPr>
              <w:t xml:space="preserve">Ecosystem </w:t>
            </w:r>
            <w:r w:rsidRPr="001F4A56">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3AF68D4F"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0C313AE0"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20FE4F48"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Agriculture</w:t>
            </w:r>
          </w:p>
        </w:tc>
        <w:tc>
          <w:tcPr>
            <w:tcW w:w="2187" w:type="dxa"/>
            <w:tcBorders>
              <w:top w:val="nil"/>
              <w:left w:val="single" w:sz="4" w:space="0" w:color="auto"/>
              <w:bottom w:val="nil"/>
              <w:right w:val="single" w:sz="4" w:space="0" w:color="auto"/>
            </w:tcBorders>
            <w:vAlign w:val="center"/>
          </w:tcPr>
          <w:p w14:paraId="57344B15"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AHC</w:t>
            </w:r>
          </w:p>
        </w:tc>
      </w:tr>
      <w:tr w:rsidR="005F11C4" w:rsidRPr="001F4A56" w14:paraId="0A8A2A37"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57AC5979"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Conservation and Ecosystem Management</w:t>
            </w:r>
          </w:p>
        </w:tc>
        <w:tc>
          <w:tcPr>
            <w:tcW w:w="2187" w:type="dxa"/>
            <w:tcBorders>
              <w:top w:val="nil"/>
              <w:left w:val="single" w:sz="4" w:space="0" w:color="auto"/>
              <w:bottom w:val="nil"/>
              <w:right w:val="single" w:sz="4" w:space="0" w:color="auto"/>
            </w:tcBorders>
            <w:vAlign w:val="center"/>
          </w:tcPr>
          <w:p w14:paraId="09F15658"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AHC</w:t>
            </w:r>
          </w:p>
        </w:tc>
      </w:tr>
      <w:tr w:rsidR="005F11C4" w:rsidRPr="001F4A56" w14:paraId="6D56A8AE"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18234F4"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Horticulture</w:t>
            </w:r>
          </w:p>
        </w:tc>
        <w:tc>
          <w:tcPr>
            <w:tcW w:w="2187" w:type="dxa"/>
            <w:tcBorders>
              <w:top w:val="nil"/>
              <w:left w:val="single" w:sz="4" w:space="0" w:color="auto"/>
              <w:bottom w:val="single" w:sz="4" w:space="0" w:color="auto"/>
              <w:right w:val="single" w:sz="4" w:space="0" w:color="auto"/>
            </w:tcBorders>
            <w:vAlign w:val="center"/>
          </w:tcPr>
          <w:p w14:paraId="2B365E97"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AHC</w:t>
            </w:r>
          </w:p>
          <w:p w14:paraId="5FD79AB3" w14:textId="77777777" w:rsidR="005F11C4" w:rsidRPr="001F4A56" w:rsidRDefault="005F11C4" w:rsidP="000A3866">
            <w:pPr>
              <w:jc w:val="center"/>
              <w:rPr>
                <w:sz w:val="20"/>
                <w:szCs w:val="20"/>
              </w:rPr>
            </w:pPr>
          </w:p>
        </w:tc>
      </w:tr>
      <w:tr w:rsidR="005F11C4" w:rsidRPr="001F4A56" w14:paraId="2E05B05F"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0920B61"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Rural Operations</w:t>
            </w:r>
          </w:p>
        </w:tc>
        <w:tc>
          <w:tcPr>
            <w:tcW w:w="2187" w:type="dxa"/>
            <w:tcBorders>
              <w:top w:val="nil"/>
              <w:left w:val="single" w:sz="4" w:space="0" w:color="auto"/>
              <w:bottom w:val="single" w:sz="4" w:space="0" w:color="auto"/>
              <w:right w:val="single" w:sz="4" w:space="0" w:color="auto"/>
            </w:tcBorders>
            <w:vAlign w:val="center"/>
          </w:tcPr>
          <w:p w14:paraId="6DCB5EEE" w14:textId="77777777" w:rsidR="005F11C4" w:rsidRPr="001F4A56" w:rsidRDefault="005F11C4" w:rsidP="000A3866">
            <w:pPr>
              <w:pStyle w:val="VCAAtablecondensed"/>
              <w:spacing w:before="0" w:after="0" w:line="240" w:lineRule="auto"/>
              <w:jc w:val="center"/>
              <w:rPr>
                <w:sz w:val="20"/>
                <w:szCs w:val="20"/>
              </w:rPr>
            </w:pPr>
            <w:r w:rsidRPr="000A3866">
              <w:rPr>
                <w:sz w:val="20"/>
                <w:szCs w:val="20"/>
                <w:lang w:val="en-AU"/>
              </w:rPr>
              <w:t>AHC</w:t>
            </w:r>
          </w:p>
        </w:tc>
      </w:tr>
      <w:tr w:rsidR="005F11C4" w:rsidRPr="001F4A56" w14:paraId="2DF21788"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B4BF32C" w14:textId="77777777" w:rsidR="005F11C4" w:rsidRPr="001F4A56" w:rsidRDefault="005F11C4" w:rsidP="000A3866">
            <w:pPr>
              <w:pStyle w:val="VCAAtablecondensed"/>
              <w:spacing w:before="0" w:after="0" w:line="240" w:lineRule="auto"/>
              <w:rPr>
                <w:sz w:val="20"/>
                <w:szCs w:val="20"/>
                <w:highlight w:val="yellow"/>
                <w:lang w:val="en-AU"/>
              </w:rPr>
            </w:pPr>
            <w:r w:rsidRPr="001F4A56">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BBC9D7A" w14:textId="77777777" w:rsidR="005F11C4" w:rsidRPr="001F4A56" w:rsidRDefault="005F11C4" w:rsidP="000A3866">
            <w:pPr>
              <w:pStyle w:val="VCAAtablecondensed"/>
              <w:spacing w:before="0" w:after="0" w:line="240" w:lineRule="auto"/>
              <w:jc w:val="center"/>
              <w:rPr>
                <w:b/>
                <w:sz w:val="20"/>
                <w:szCs w:val="20"/>
                <w:highlight w:val="yellow"/>
              </w:rPr>
            </w:pPr>
          </w:p>
        </w:tc>
      </w:tr>
      <w:tr w:rsidR="005F11C4" w:rsidRPr="001F4A56" w14:paraId="0C510648"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7D7773"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75C55B6"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ACM</w:t>
            </w:r>
          </w:p>
        </w:tc>
      </w:tr>
      <w:tr w:rsidR="005F11C4" w:rsidRPr="001F4A56" w14:paraId="0C9AE6C9"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B6A9F7F"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64758C79"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0E8D7B24"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D9464EB"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30F0522E"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MST</w:t>
            </w:r>
          </w:p>
        </w:tc>
      </w:tr>
      <w:tr w:rsidR="005F11C4" w:rsidRPr="001F4A56" w14:paraId="0B79FA10"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4B9D20B"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Apparel, Fashion and Textiles</w:t>
            </w:r>
          </w:p>
        </w:tc>
        <w:tc>
          <w:tcPr>
            <w:tcW w:w="2187" w:type="dxa"/>
            <w:tcBorders>
              <w:top w:val="nil"/>
              <w:left w:val="single" w:sz="4" w:space="0" w:color="auto"/>
              <w:bottom w:val="single" w:sz="4" w:space="0" w:color="auto"/>
              <w:right w:val="single" w:sz="4" w:space="0" w:color="auto"/>
            </w:tcBorders>
            <w:vAlign w:val="center"/>
          </w:tcPr>
          <w:p w14:paraId="47BBD227" w14:textId="77777777" w:rsidR="005F11C4" w:rsidRPr="001F4A56" w:rsidRDefault="005F11C4" w:rsidP="000A3866">
            <w:pPr>
              <w:pStyle w:val="VCAAtablecondensed"/>
              <w:spacing w:before="0" w:after="0" w:line="240" w:lineRule="auto"/>
              <w:jc w:val="center"/>
              <w:rPr>
                <w:sz w:val="20"/>
                <w:szCs w:val="20"/>
              </w:rPr>
            </w:pPr>
            <w:r w:rsidRPr="000A3866">
              <w:rPr>
                <w:sz w:val="20"/>
                <w:szCs w:val="20"/>
                <w:lang w:val="en-AU"/>
              </w:rPr>
              <w:t>MST</w:t>
            </w:r>
          </w:p>
        </w:tc>
      </w:tr>
      <w:tr w:rsidR="005F11C4" w:rsidRPr="001F4A56" w14:paraId="5456925E"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17AEDC2"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4002349"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6C6CC06C"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839FABD"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354EF4B"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GEN</w:t>
            </w:r>
          </w:p>
        </w:tc>
      </w:tr>
      <w:tr w:rsidR="005F11C4" w:rsidRPr="001F4A56" w14:paraId="5D082575"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31EE793"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3A6B203" w14:textId="77777777" w:rsidR="005F11C4" w:rsidRPr="001F4A56" w:rsidRDefault="005F11C4" w:rsidP="000A3866">
            <w:pPr>
              <w:pStyle w:val="VCAAtablecondensed"/>
              <w:spacing w:before="0" w:after="0" w:line="240" w:lineRule="auto"/>
              <w:jc w:val="center"/>
              <w:rPr>
                <w:sz w:val="20"/>
                <w:szCs w:val="20"/>
                <w:highlight w:val="yellow"/>
              </w:rPr>
            </w:pPr>
            <w:r w:rsidRPr="001F4A56">
              <w:rPr>
                <w:sz w:val="20"/>
                <w:szCs w:val="20"/>
              </w:rPr>
              <w:t>GEN</w:t>
            </w:r>
          </w:p>
        </w:tc>
      </w:tr>
      <w:tr w:rsidR="005F11C4" w:rsidRPr="001F4A56" w14:paraId="0E878C2B"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C91E9D3"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24C401D8"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3D37A568"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1191927"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3AE6A43E"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AUR</w:t>
            </w:r>
          </w:p>
        </w:tc>
      </w:tr>
      <w:tr w:rsidR="005F11C4" w:rsidRPr="001F4A56" w14:paraId="069D8364"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AD165A5"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E351CC4"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71FCAEEF"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3C6544A"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A9C873B"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CPC</w:t>
            </w:r>
          </w:p>
        </w:tc>
      </w:tr>
      <w:tr w:rsidR="005F11C4" w:rsidRPr="001F4A56" w14:paraId="2DD5D4E0"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5CFF220"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886D4D"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CPC</w:t>
            </w:r>
          </w:p>
        </w:tc>
      </w:tr>
      <w:tr w:rsidR="005F11C4" w:rsidRPr="001F4A56" w14:paraId="2A6AAF97"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F546E29"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65132476"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58FDA63B"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59DEFCD6"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Workplace Skills</w:t>
            </w:r>
          </w:p>
        </w:tc>
        <w:tc>
          <w:tcPr>
            <w:tcW w:w="2187" w:type="dxa"/>
            <w:tcBorders>
              <w:top w:val="nil"/>
              <w:left w:val="single" w:sz="4" w:space="0" w:color="auto"/>
              <w:bottom w:val="nil"/>
              <w:right w:val="single" w:sz="4" w:space="0" w:color="auto"/>
            </w:tcBorders>
            <w:vAlign w:val="center"/>
          </w:tcPr>
          <w:p w14:paraId="5A96746F"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BSB</w:t>
            </w:r>
          </w:p>
        </w:tc>
      </w:tr>
      <w:tr w:rsidR="005F11C4" w:rsidRPr="001F4A56" w14:paraId="3E058CD8"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5DF1275"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29D3D0FF"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BSB</w:t>
            </w:r>
          </w:p>
        </w:tc>
      </w:tr>
      <w:tr w:rsidR="005F11C4" w:rsidRPr="001F4A56" w14:paraId="0E1C98F0"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5F91BDF"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0AF3F4E"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5E7AE5EF"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23DD91"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CF7EE39"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ICT</w:t>
            </w:r>
          </w:p>
        </w:tc>
      </w:tr>
      <w:tr w:rsidR="005F11C4" w:rsidRPr="001F4A56" w14:paraId="50047F28"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BD3EAE0"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7BE6602C"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66723765"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78EEF15"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2176D265"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RII</w:t>
            </w:r>
          </w:p>
        </w:tc>
      </w:tr>
      <w:tr w:rsidR="005F11C4" w:rsidRPr="001F4A56" w14:paraId="0563934D"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6C3FB34"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788C7BD"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6C92CC53"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816AB31"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8B255CF"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CHC</w:t>
            </w:r>
          </w:p>
        </w:tc>
      </w:tr>
      <w:tr w:rsidR="005F11C4" w:rsidRPr="001F4A56" w14:paraId="667D76CF"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6B57C2B"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B696CBE"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CHC</w:t>
            </w:r>
          </w:p>
        </w:tc>
      </w:tr>
      <w:tr w:rsidR="005F11C4" w:rsidRPr="001F4A56" w14:paraId="67B41CD4"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643CF78"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27B1A7E"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CHC</w:t>
            </w:r>
          </w:p>
        </w:tc>
      </w:tr>
      <w:tr w:rsidR="005F11C4" w:rsidRPr="001F4A56" w14:paraId="31F59A40"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C2CEAE"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37F9EA2"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CHC</w:t>
            </w:r>
          </w:p>
        </w:tc>
      </w:tr>
      <w:tr w:rsidR="005F11C4" w:rsidRPr="001F4A56" w14:paraId="4DE3E9FB"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62B4438"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34E4F050"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0C59E7D9"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3B940F83"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Creative Industries</w:t>
            </w:r>
          </w:p>
        </w:tc>
        <w:tc>
          <w:tcPr>
            <w:tcW w:w="2187" w:type="dxa"/>
            <w:tcBorders>
              <w:top w:val="nil"/>
              <w:left w:val="single" w:sz="4" w:space="0" w:color="auto"/>
              <w:bottom w:val="nil"/>
              <w:right w:val="single" w:sz="4" w:space="0" w:color="auto"/>
            </w:tcBorders>
            <w:vAlign w:val="center"/>
          </w:tcPr>
          <w:p w14:paraId="3A23D973"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CUA</w:t>
            </w:r>
          </w:p>
        </w:tc>
      </w:tr>
      <w:tr w:rsidR="005F11C4" w:rsidRPr="001F4A56" w14:paraId="216CA930"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02025DA"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1C591AFA"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CUA</w:t>
            </w:r>
          </w:p>
        </w:tc>
      </w:tr>
      <w:tr w:rsidR="005F11C4" w:rsidRPr="001F4A56" w14:paraId="71518BF5" w14:textId="77777777" w:rsidTr="005F11C4">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0A34B09"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38285BD"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23DC061B" w14:textId="77777777" w:rsidTr="000A3866">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0733036"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E0D6B59"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CUA</w:t>
            </w:r>
          </w:p>
        </w:tc>
      </w:tr>
      <w:tr w:rsidR="005F11C4" w:rsidRPr="001F4A56" w14:paraId="7785FEEC"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E30C4E"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5BE5A8"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CUA</w:t>
            </w:r>
          </w:p>
        </w:tc>
      </w:tr>
      <w:tr w:rsidR="005F11C4" w:rsidRPr="001F4A56" w14:paraId="3DB73098"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A9199F8"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6ECCB135"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2462BA28" w14:textId="77777777" w:rsidTr="000A3866">
        <w:trPr>
          <w:trHeight w:hRule="exact" w:val="340"/>
          <w:jc w:val="center"/>
        </w:trPr>
        <w:tc>
          <w:tcPr>
            <w:tcW w:w="8019" w:type="dxa"/>
            <w:tcBorders>
              <w:top w:val="nil"/>
              <w:left w:val="single" w:sz="4" w:space="0" w:color="auto"/>
              <w:bottom w:val="nil"/>
              <w:right w:val="single" w:sz="4" w:space="0" w:color="auto"/>
            </w:tcBorders>
            <w:vAlign w:val="center"/>
          </w:tcPr>
          <w:p w14:paraId="37D01840"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(pre-vocational)</w:t>
            </w:r>
          </w:p>
        </w:tc>
        <w:tc>
          <w:tcPr>
            <w:tcW w:w="2187" w:type="dxa"/>
            <w:tcBorders>
              <w:top w:val="nil"/>
              <w:left w:val="single" w:sz="4" w:space="0" w:color="auto"/>
              <w:bottom w:val="nil"/>
              <w:right w:val="single" w:sz="4" w:space="0" w:color="auto"/>
            </w:tcBorders>
            <w:vAlign w:val="center"/>
          </w:tcPr>
          <w:p w14:paraId="453F31B5"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UEE</w:t>
            </w:r>
          </w:p>
        </w:tc>
      </w:tr>
      <w:tr w:rsidR="005F11C4" w:rsidRPr="001F4A56" w14:paraId="630DDAFC"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A8C5C5B"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75C0085D"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UEE</w:t>
            </w:r>
          </w:p>
        </w:tc>
      </w:tr>
      <w:tr w:rsidR="005F11C4" w:rsidRPr="001F4A56" w14:paraId="69EA0D8A"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596D17C"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5EF5704"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6DBFF909"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166636"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D5C01DB"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MEM</w:t>
            </w:r>
          </w:p>
        </w:tc>
      </w:tr>
      <w:tr w:rsidR="005F11C4" w:rsidRPr="001F4A56" w14:paraId="1175BBF9"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8C1BD3C"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3B85A773"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09B40231"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CB90716"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1151C9B6"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ACM</w:t>
            </w:r>
          </w:p>
        </w:tc>
      </w:tr>
      <w:tr w:rsidR="005F11C4" w:rsidRPr="001F4A56" w14:paraId="3B2EFE4D" w14:textId="77777777" w:rsidTr="005F11C4">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59C4D8AF" w14:textId="77777777" w:rsidR="005F11C4" w:rsidRPr="001F4A56" w:rsidRDefault="005F11C4" w:rsidP="000A3866">
            <w:pPr>
              <w:pStyle w:val="VCAAtablecondensedbullet"/>
              <w:tabs>
                <w:tab w:val="left" w:pos="34"/>
              </w:tabs>
              <w:spacing w:before="0"/>
              <w:rPr>
                <w:szCs w:val="20"/>
              </w:rPr>
            </w:pPr>
            <w:r w:rsidRPr="001F4A56">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6FB984F8" w14:textId="77777777" w:rsidR="005F11C4" w:rsidRPr="001F4A56" w:rsidRDefault="005F11C4" w:rsidP="000A3866">
            <w:pPr>
              <w:pStyle w:val="VCAAtablecondensed"/>
              <w:spacing w:before="0" w:after="0" w:line="240" w:lineRule="auto"/>
              <w:jc w:val="center"/>
              <w:rPr>
                <w:sz w:val="20"/>
                <w:szCs w:val="20"/>
              </w:rPr>
            </w:pPr>
          </w:p>
        </w:tc>
      </w:tr>
      <w:tr w:rsidR="005F11C4" w:rsidRPr="001F4A56" w14:paraId="561E6C81" w14:textId="77777777" w:rsidTr="005F11C4">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14DEB282"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3E72D33C" w14:textId="77777777" w:rsidR="005F11C4" w:rsidRPr="001F4A56" w:rsidRDefault="005F11C4" w:rsidP="000A3866">
            <w:pPr>
              <w:pStyle w:val="VCAAtablecondensed"/>
              <w:spacing w:before="0" w:after="0" w:line="240" w:lineRule="auto"/>
              <w:jc w:val="center"/>
              <w:rPr>
                <w:sz w:val="20"/>
                <w:szCs w:val="20"/>
              </w:rPr>
            </w:pPr>
            <w:r w:rsidRPr="001F4A56">
              <w:rPr>
                <w:bCs/>
                <w:sz w:val="20"/>
                <w:szCs w:val="20"/>
              </w:rPr>
              <w:t>SIT</w:t>
            </w:r>
          </w:p>
        </w:tc>
      </w:tr>
      <w:tr w:rsidR="005F11C4" w:rsidRPr="001F4A56" w14:paraId="3DEA3BB7" w14:textId="77777777" w:rsidTr="005F11C4">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6835642E"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63513850" w14:textId="77777777" w:rsidR="005F11C4" w:rsidRPr="001F4A56" w:rsidRDefault="005F11C4" w:rsidP="000A3866">
            <w:pPr>
              <w:pStyle w:val="VCAAtablecondensed"/>
              <w:spacing w:before="0" w:after="0" w:line="240" w:lineRule="auto"/>
              <w:jc w:val="center"/>
              <w:rPr>
                <w:sz w:val="20"/>
                <w:szCs w:val="20"/>
              </w:rPr>
            </w:pPr>
            <w:r w:rsidRPr="001F4A56">
              <w:rPr>
                <w:bCs/>
                <w:sz w:val="20"/>
                <w:szCs w:val="20"/>
              </w:rPr>
              <w:t>SIT</w:t>
            </w:r>
          </w:p>
        </w:tc>
      </w:tr>
      <w:tr w:rsidR="005F11C4" w:rsidRPr="001F4A56" w14:paraId="30C330C9" w14:textId="77777777" w:rsidTr="005F11C4">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5E01AF79"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01B5A68D" w14:textId="77777777" w:rsidR="005F11C4" w:rsidRPr="001F4A56" w:rsidRDefault="005F11C4" w:rsidP="000A3866">
            <w:pPr>
              <w:pStyle w:val="VCAAtablecondensed"/>
              <w:spacing w:before="0" w:after="0" w:line="240" w:lineRule="auto"/>
              <w:jc w:val="center"/>
              <w:rPr>
                <w:sz w:val="20"/>
                <w:szCs w:val="20"/>
              </w:rPr>
            </w:pPr>
            <w:r w:rsidRPr="001F4A56">
              <w:rPr>
                <w:bCs/>
                <w:sz w:val="20"/>
                <w:szCs w:val="20"/>
              </w:rPr>
              <w:t>SIT</w:t>
            </w:r>
          </w:p>
        </w:tc>
      </w:tr>
      <w:tr w:rsidR="005F11C4" w:rsidRPr="001F4A56" w14:paraId="2A1F1F84"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B336663"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DEBCCDE"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7C313F0B"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708CDA5"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7C5D960"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MSF</w:t>
            </w:r>
          </w:p>
        </w:tc>
      </w:tr>
      <w:tr w:rsidR="005F11C4" w:rsidRPr="001F4A56" w14:paraId="122AF6B9"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84C7CEA" w14:textId="77777777" w:rsidR="005F11C4" w:rsidRPr="001F4A56" w:rsidRDefault="005F11C4" w:rsidP="000A3866">
            <w:pPr>
              <w:pStyle w:val="VCAAtablecondensed"/>
              <w:spacing w:before="0" w:after="0" w:line="240" w:lineRule="auto"/>
              <w:rPr>
                <w:b/>
                <w:bCs/>
                <w:sz w:val="20"/>
                <w:szCs w:val="20"/>
                <w:lang w:val="en-AU"/>
              </w:rPr>
            </w:pPr>
            <w:r w:rsidRPr="001F4A56">
              <w:rPr>
                <w:sz w:val="20"/>
                <w:szCs w:val="20"/>
                <w:lang w:val="en-AU"/>
              </w:rPr>
              <w:t>VCE VET Hair and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960D07B"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764D3BB6"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547CA63"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E2BEDC3"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SHB</w:t>
            </w:r>
          </w:p>
        </w:tc>
      </w:tr>
      <w:tr w:rsidR="005F11C4" w:rsidRPr="001F4A56" w14:paraId="484D5B27"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BF8A849" w14:textId="77777777" w:rsidR="005F11C4" w:rsidRPr="00193BDE" w:rsidRDefault="005F11C4" w:rsidP="005F11C4">
            <w:pPr>
              <w:pStyle w:val="VCAAtablecondensedbullet"/>
              <w:numPr>
                <w:ilvl w:val="0"/>
                <w:numId w:val="4"/>
              </w:numPr>
              <w:tabs>
                <w:tab w:val="clear" w:pos="425"/>
                <w:tab w:val="left" w:pos="34"/>
              </w:tabs>
              <w:spacing w:before="0" w:after="0" w:line="240" w:lineRule="auto"/>
              <w:ind w:left="311" w:hanging="277"/>
              <w:rPr>
                <w:szCs w:val="20"/>
                <w:lang w:val="it-IT"/>
              </w:rPr>
            </w:pPr>
            <w:r w:rsidRPr="00193BDE">
              <w:rPr>
                <w:szCs w:val="20"/>
                <w:lang w:val="it-IT"/>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D5CB309"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SHB</w:t>
            </w:r>
          </w:p>
        </w:tc>
      </w:tr>
      <w:tr w:rsidR="005F11C4" w:rsidRPr="001F4A56" w14:paraId="789F6790"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AAEBCCF"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C8E42A3"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SHB</w:t>
            </w:r>
          </w:p>
        </w:tc>
      </w:tr>
      <w:tr w:rsidR="005F11C4" w:rsidRPr="001F4A56" w14:paraId="7028C2DB"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655055D"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BB729D"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SHB</w:t>
            </w:r>
          </w:p>
        </w:tc>
      </w:tr>
      <w:tr w:rsidR="005F11C4" w:rsidRPr="001F4A56" w14:paraId="3B358C27"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6C832E2"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954F486"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3FF95EF7"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104E74FC"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Health Support Services</w:t>
            </w:r>
          </w:p>
        </w:tc>
        <w:tc>
          <w:tcPr>
            <w:tcW w:w="2187" w:type="dxa"/>
            <w:tcBorders>
              <w:top w:val="nil"/>
              <w:left w:val="single" w:sz="4" w:space="0" w:color="auto"/>
              <w:bottom w:val="nil"/>
              <w:right w:val="single" w:sz="4" w:space="0" w:color="auto"/>
            </w:tcBorders>
            <w:shd w:val="clear" w:color="auto" w:fill="FFFFFF" w:themeFill="background1"/>
            <w:vAlign w:val="center"/>
          </w:tcPr>
          <w:p w14:paraId="2CEA9F98"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HLT</w:t>
            </w:r>
          </w:p>
        </w:tc>
      </w:tr>
      <w:tr w:rsidR="005F11C4" w:rsidRPr="001F4A56" w14:paraId="60D7D2DA" w14:textId="77777777" w:rsidTr="005F11C4">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5CBCEDEA"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Allied Health Assistance incorporating:</w:t>
            </w:r>
          </w:p>
          <w:p w14:paraId="57000F16" w14:textId="77777777" w:rsidR="005F11C4" w:rsidRPr="001F4A56" w:rsidRDefault="005F11C4" w:rsidP="005F11C4">
            <w:pPr>
              <w:pStyle w:val="VCAAtablecondensedbullet"/>
              <w:numPr>
                <w:ilvl w:val="0"/>
                <w:numId w:val="23"/>
              </w:numPr>
              <w:spacing w:before="0" w:after="0" w:line="240" w:lineRule="auto"/>
              <w:rPr>
                <w:szCs w:val="20"/>
              </w:rPr>
            </w:pPr>
            <w:r w:rsidRPr="001F4A56">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84F9A1B"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HLT</w:t>
            </w:r>
          </w:p>
        </w:tc>
      </w:tr>
      <w:tr w:rsidR="005F11C4" w:rsidRPr="001F4A56" w14:paraId="0D9C14DE"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2C0D541"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AC1F335"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0C2BED93"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7D94F9B"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6CFC7AD"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SIT</w:t>
            </w:r>
          </w:p>
        </w:tc>
      </w:tr>
      <w:tr w:rsidR="005F11C4" w:rsidRPr="001F4A56" w14:paraId="1F3C124E"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C45DCF3"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3A00C2"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SIT</w:t>
            </w:r>
          </w:p>
        </w:tc>
      </w:tr>
      <w:tr w:rsidR="005F11C4" w:rsidRPr="001F4A56" w14:paraId="3A6ACBC4"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E970FAD"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Information and Communications Technology</w:t>
            </w:r>
            <w:r w:rsidRPr="001F4A56">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4415BC7"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0DA90048"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E17FC51"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6937684B"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ICT</w:t>
            </w:r>
          </w:p>
        </w:tc>
      </w:tr>
      <w:tr w:rsidR="005F11C4" w:rsidRPr="001F4A56" w14:paraId="24F390DB"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77C8760"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6F6230B5"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ICT</w:t>
            </w:r>
          </w:p>
        </w:tc>
      </w:tr>
      <w:tr w:rsidR="005F11C4" w:rsidRPr="001F4A56" w14:paraId="102F9FB6"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F08FA33"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6734BCD"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403B6BEE"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E0ED15A"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9822111"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ICT</w:t>
            </w:r>
          </w:p>
        </w:tc>
      </w:tr>
      <w:tr w:rsidR="005F11C4" w:rsidRPr="001F4A56" w14:paraId="517692CF"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2A872BC"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3467801" w14:textId="77777777" w:rsidR="005F11C4" w:rsidRPr="001F4A56" w:rsidRDefault="005F11C4" w:rsidP="000A3866">
            <w:pPr>
              <w:pStyle w:val="VCAAtablecondensed"/>
              <w:spacing w:before="0" w:after="0" w:line="240" w:lineRule="auto"/>
              <w:jc w:val="center"/>
              <w:rPr>
                <w:b/>
                <w:sz w:val="20"/>
                <w:szCs w:val="20"/>
              </w:rPr>
            </w:pPr>
          </w:p>
        </w:tc>
      </w:tr>
      <w:tr w:rsidR="005F11C4" w:rsidRPr="000A3866" w14:paraId="09CC4605" w14:textId="77777777" w:rsidTr="000A3866">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CEADDE0" w14:textId="77777777" w:rsidR="005F11C4" w:rsidRPr="000A3866" w:rsidRDefault="005F11C4" w:rsidP="005F11C4">
            <w:pPr>
              <w:pStyle w:val="VCAAtablecondensedbullet"/>
              <w:numPr>
                <w:ilvl w:val="0"/>
                <w:numId w:val="4"/>
              </w:numPr>
              <w:tabs>
                <w:tab w:val="clear" w:pos="425"/>
                <w:tab w:val="left" w:pos="34"/>
              </w:tabs>
              <w:spacing w:before="0"/>
              <w:ind w:left="311" w:hanging="277"/>
              <w:rPr>
                <w:szCs w:val="20"/>
              </w:rPr>
            </w:pPr>
            <w:r w:rsidRPr="000A3866">
              <w:rPr>
                <w:szCs w:val="20"/>
              </w:rPr>
              <w:t>Certificate II in Sampling and Measurement</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94EA992" w14:textId="77777777" w:rsidR="005F11C4" w:rsidRPr="000A3866" w:rsidRDefault="005F11C4" w:rsidP="000A3866">
            <w:pPr>
              <w:pStyle w:val="VCAAtablecondensed"/>
              <w:spacing w:before="0" w:after="0" w:line="240" w:lineRule="auto"/>
              <w:jc w:val="center"/>
              <w:rPr>
                <w:bCs/>
                <w:sz w:val="20"/>
                <w:szCs w:val="20"/>
              </w:rPr>
            </w:pPr>
            <w:r w:rsidRPr="000A3866">
              <w:rPr>
                <w:bCs/>
                <w:sz w:val="20"/>
                <w:szCs w:val="20"/>
              </w:rPr>
              <w:t>MSL</w:t>
            </w:r>
          </w:p>
        </w:tc>
      </w:tr>
      <w:tr w:rsidR="005F11C4" w:rsidRPr="001F4A56" w14:paraId="61401A5A"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CA6EA94"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A823BE2"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MSL</w:t>
            </w:r>
          </w:p>
        </w:tc>
      </w:tr>
      <w:tr w:rsidR="005F11C4" w:rsidRPr="001F4A56" w14:paraId="1568A452"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33FD2F2"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28C8F76"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3DE445ED"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A749A67"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6545F9A"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CUA</w:t>
            </w:r>
          </w:p>
        </w:tc>
      </w:tr>
      <w:tr w:rsidR="005F11C4" w:rsidRPr="001F4A56" w14:paraId="06E8439F"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95B6AAA"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317E63B"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CUA</w:t>
            </w:r>
          </w:p>
        </w:tc>
      </w:tr>
      <w:tr w:rsidR="005F11C4" w:rsidRPr="001F4A56" w14:paraId="182153BB"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76EA9A"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812E67E"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CUA</w:t>
            </w:r>
          </w:p>
        </w:tc>
      </w:tr>
      <w:tr w:rsidR="005F11C4" w:rsidRPr="001F4A56" w14:paraId="15FB9F0B"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195EC3F"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7F951961"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43AB8778"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11125C3"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9E28F98"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CPC</w:t>
            </w:r>
          </w:p>
        </w:tc>
      </w:tr>
      <w:tr w:rsidR="005F11C4" w:rsidRPr="001F4A56" w14:paraId="467B35D4"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678EADA"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Small Business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7D66206"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4A0D93E9"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CCE1F3"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205229B"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BSB</w:t>
            </w:r>
          </w:p>
        </w:tc>
      </w:tr>
      <w:tr w:rsidR="005F11C4" w:rsidRPr="001F4A56" w14:paraId="4454626D" w14:textId="77777777" w:rsidTr="000A3866">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5F03860"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color w:val="auto"/>
                <w:szCs w:val="20"/>
                <w:lang w:val="en-AU"/>
              </w:rPr>
              <w:t>Certificate II in Small Business Operations and Innovation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AF6F79"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BSB</w:t>
            </w:r>
          </w:p>
        </w:tc>
      </w:tr>
      <w:tr w:rsidR="005F11C4" w:rsidRPr="001F4A56" w14:paraId="59E6A499"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450D7F8"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C7A4645"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17B3658C"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0457221"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033808B9"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SIS</w:t>
            </w:r>
          </w:p>
        </w:tc>
      </w:tr>
      <w:tr w:rsidR="005F11C4" w:rsidRPr="001F4A56" w14:paraId="70BA9A0F"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584B6085"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5EC2C2DE"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SIS</w:t>
            </w:r>
          </w:p>
        </w:tc>
      </w:tr>
      <w:tr w:rsidR="005F11C4" w:rsidRPr="001F4A56" w14:paraId="2140522C"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1B5225E"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III in Sport, Aquatics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CF43FCC"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SIS</w:t>
            </w:r>
          </w:p>
        </w:tc>
      </w:tr>
      <w:tr w:rsidR="005F11C4" w:rsidRPr="001F4A56" w14:paraId="3E371711" w14:textId="77777777" w:rsidTr="005F11C4">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9D2C64" w14:textId="77777777" w:rsidR="005F11C4" w:rsidRPr="001F4A56" w:rsidRDefault="005F11C4" w:rsidP="000A3866">
            <w:pPr>
              <w:pStyle w:val="VCAAtablecondensed"/>
              <w:spacing w:before="0" w:after="0" w:line="240" w:lineRule="auto"/>
              <w:rPr>
                <w:sz w:val="20"/>
                <w:szCs w:val="20"/>
                <w:lang w:val="en-AU"/>
              </w:rPr>
            </w:pPr>
            <w:r w:rsidRPr="001F4A56">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7BCB9F8" w14:textId="77777777" w:rsidR="005F11C4" w:rsidRPr="001F4A56" w:rsidRDefault="005F11C4" w:rsidP="000A3866">
            <w:pPr>
              <w:pStyle w:val="VCAAtablecondensed"/>
              <w:spacing w:before="0" w:after="0" w:line="240" w:lineRule="auto"/>
              <w:jc w:val="center"/>
              <w:rPr>
                <w:b/>
                <w:sz w:val="20"/>
                <w:szCs w:val="20"/>
              </w:rPr>
            </w:pPr>
          </w:p>
        </w:tc>
      </w:tr>
      <w:tr w:rsidR="005F11C4" w:rsidRPr="001F4A56" w14:paraId="7FFB749D" w14:textId="77777777" w:rsidTr="005F11C4">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27CB4F3"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536BCF2"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CUA</w:t>
            </w:r>
          </w:p>
        </w:tc>
      </w:tr>
      <w:tr w:rsidR="005F11C4" w:rsidRPr="001F4A56" w14:paraId="550461B7" w14:textId="77777777" w:rsidTr="005F11C4">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CB5B008" w14:textId="77777777" w:rsidR="005F11C4" w:rsidRPr="001F4A56" w:rsidRDefault="005F11C4" w:rsidP="005F11C4">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12F0CA2" w14:textId="77777777" w:rsidR="005F11C4" w:rsidRPr="001F4A56" w:rsidRDefault="005F11C4" w:rsidP="000A3866">
            <w:pPr>
              <w:pStyle w:val="VCAAtablecondensed"/>
              <w:spacing w:before="0" w:after="0" w:line="240" w:lineRule="auto"/>
              <w:jc w:val="center"/>
              <w:rPr>
                <w:sz w:val="20"/>
                <w:szCs w:val="20"/>
              </w:rPr>
            </w:pPr>
            <w:r w:rsidRPr="001F4A56">
              <w:rPr>
                <w:sz w:val="20"/>
                <w:szCs w:val="20"/>
              </w:rPr>
              <w:t>CUA</w:t>
            </w:r>
          </w:p>
        </w:tc>
      </w:tr>
    </w:tbl>
    <w:p w14:paraId="0A267EA7" w14:textId="77777777" w:rsidR="00EB23DC" w:rsidRDefault="00EB23DC" w:rsidP="00EB23DC">
      <w:pPr>
        <w:pStyle w:val="VCAAHeading3"/>
      </w:pPr>
      <w:bookmarkStart w:id="78" w:name="_Toc135146377"/>
      <w:bookmarkStart w:id="79" w:name="_Toc135901148"/>
      <w:bookmarkStart w:id="80" w:name="_Hlk134790897"/>
      <w:bookmarkStart w:id="81" w:name="_Toc164161519"/>
      <w:r>
        <w:t>VET credit arrangements</w:t>
      </w:r>
      <w:bookmarkEnd w:id="78"/>
      <w:bookmarkEnd w:id="79"/>
      <w:bookmarkEnd w:id="81"/>
    </w:p>
    <w:p w14:paraId="01D592F4" w14:textId="77777777" w:rsidR="00EB23DC" w:rsidRPr="00A0485F" w:rsidRDefault="00EB23DC" w:rsidP="00EB23DC">
      <w:pPr>
        <w:pStyle w:val="VCAAHeading4"/>
      </w:pPr>
      <w:r w:rsidRPr="00A0485F">
        <w:t>Accruing credit in one certificate</w:t>
      </w:r>
    </w:p>
    <w:p w14:paraId="79735CA6" w14:textId="77777777" w:rsidR="00EB23DC" w:rsidRPr="00A0485F" w:rsidRDefault="00EB23DC" w:rsidP="00EB23DC">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59B64D7B" w14:textId="77777777" w:rsidR="00EB23DC" w:rsidRPr="00A0485F" w:rsidRDefault="00EB23DC" w:rsidP="00EB23DC">
      <w:pPr>
        <w:pStyle w:val="VCAAbullet"/>
      </w:pPr>
      <w:r w:rsidRPr="00A0485F">
        <w:t xml:space="preserve">a VE1 – VCE VET qualification that provides a Unit 3–4 </w:t>
      </w:r>
      <w:proofErr w:type="gramStart"/>
      <w:r w:rsidRPr="00A0485F">
        <w:t>sequence</w:t>
      </w:r>
      <w:proofErr w:type="gramEnd"/>
    </w:p>
    <w:p w14:paraId="41C75E4C" w14:textId="77777777" w:rsidR="00EB23DC" w:rsidRPr="00A0485F" w:rsidRDefault="00EB23DC" w:rsidP="00EB23DC">
      <w:pPr>
        <w:pStyle w:val="VCAAbullet"/>
      </w:pPr>
      <w:r w:rsidRPr="00A0485F">
        <w:t>a VE3 – Other VET qualification at a certificate III level.</w:t>
      </w:r>
    </w:p>
    <w:p w14:paraId="187951B1" w14:textId="77777777" w:rsidR="00EB23DC" w:rsidRPr="00A0485F" w:rsidRDefault="00EB23DC" w:rsidP="00EB23DC">
      <w:pPr>
        <w:pStyle w:val="VCAAbody"/>
      </w:pPr>
      <w:r w:rsidRPr="00A0485F">
        <w:t>Where a qualification includes enough nominal hours, further units of credit may be available.</w:t>
      </w:r>
    </w:p>
    <w:p w14:paraId="013FC31B" w14:textId="77777777" w:rsidR="00EB23DC" w:rsidRPr="00A0485F" w:rsidRDefault="00EB23DC" w:rsidP="00EB23DC">
      <w:pPr>
        <w:pStyle w:val="VCAAHeading4"/>
      </w:pPr>
      <w:r w:rsidRPr="00A0485F">
        <w:t>Accruing credit across multiple certificates</w:t>
      </w:r>
    </w:p>
    <w:p w14:paraId="062C8115" w14:textId="77777777" w:rsidR="00EB23DC" w:rsidRPr="00A0485F" w:rsidRDefault="00EB23DC" w:rsidP="00EB23DC">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7460C4CA" w14:textId="77777777" w:rsidR="00EB23DC" w:rsidRPr="00A0485F" w:rsidRDefault="00EB23DC" w:rsidP="00EB23DC">
      <w:pPr>
        <w:pStyle w:val="VCAAbullet"/>
      </w:pPr>
      <w:r w:rsidRPr="00A0485F">
        <w:t>the same industry group as at least one certificate from the student’s first 180 hours of VET</w:t>
      </w:r>
    </w:p>
    <w:p w14:paraId="3F6A6DA1" w14:textId="77777777" w:rsidR="00EB23DC" w:rsidRPr="00A0485F" w:rsidRDefault="00EB23DC" w:rsidP="00EB23DC">
      <w:pPr>
        <w:pStyle w:val="VCAAbullet"/>
      </w:pPr>
      <w:r w:rsidRPr="00A0485F">
        <w:t xml:space="preserve">a VE1 – VCE VET program that provides a Unit 3–4 </w:t>
      </w:r>
      <w:proofErr w:type="gramStart"/>
      <w:r w:rsidRPr="00A0485F">
        <w:t>sequence</w:t>
      </w:r>
      <w:proofErr w:type="gramEnd"/>
    </w:p>
    <w:p w14:paraId="70FC97D2" w14:textId="77777777" w:rsidR="00EB23DC" w:rsidRPr="00A0485F" w:rsidRDefault="00EB23DC" w:rsidP="00EB23DC">
      <w:pPr>
        <w:pStyle w:val="VCAAbullet"/>
      </w:pPr>
      <w:r w:rsidRPr="00A0485F">
        <w:t>a VE3 – Other VET qualification at a certificate III level.</w:t>
      </w:r>
    </w:p>
    <w:p w14:paraId="2559476E" w14:textId="77777777" w:rsidR="00EB23DC" w:rsidRPr="000C1A72" w:rsidRDefault="00EB23DC" w:rsidP="00EB23DC">
      <w:pPr>
        <w:pStyle w:val="VCAAHeading4"/>
      </w:pPr>
      <w:r w:rsidRPr="00A0485F">
        <w:t>Accruing credit in a VE2 – SBAT</w:t>
      </w:r>
    </w:p>
    <w:p w14:paraId="6D160F6A" w14:textId="77777777" w:rsidR="00EB23DC" w:rsidRPr="00A65888" w:rsidRDefault="00EB23DC" w:rsidP="00EB23DC">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025A4827" w14:textId="77777777" w:rsidR="00EB23DC" w:rsidRPr="00A65888" w:rsidRDefault="00EB23DC" w:rsidP="00EB23DC">
      <w:pPr>
        <w:pStyle w:val="VCAAbullet"/>
      </w:pPr>
      <w:r w:rsidRPr="00A65888">
        <w:t>a VE2 – SBAT qualification that provides a Unit 3–4 sequence.</w:t>
      </w:r>
    </w:p>
    <w:p w14:paraId="5C8EB058" w14:textId="77777777" w:rsidR="00EB23DC" w:rsidRPr="00A65888" w:rsidRDefault="00EB23DC" w:rsidP="00EB23DC">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6910184E" w14:textId="77777777" w:rsidR="00EB23DC" w:rsidRPr="000C1A72" w:rsidRDefault="00EB23DC" w:rsidP="00EB23DC">
      <w:pPr>
        <w:pStyle w:val="VCAAbullet"/>
      </w:pPr>
      <w:r w:rsidRPr="000C1A72">
        <w:t>a VE</w:t>
      </w:r>
      <w:r>
        <w:t>2</w:t>
      </w:r>
      <w:r w:rsidRPr="000C1A72">
        <w:t xml:space="preserve"> – </w:t>
      </w:r>
      <w:r>
        <w:t>SBAT</w:t>
      </w:r>
      <w:r w:rsidRPr="000C1A72">
        <w:t xml:space="preserve"> qualification that provides a Unit 3–4 sequence</w:t>
      </w:r>
      <w:r>
        <w:t>.</w:t>
      </w:r>
    </w:p>
    <w:p w14:paraId="60A35532" w14:textId="77777777" w:rsidR="00EB23DC" w:rsidRDefault="00EB23DC" w:rsidP="00EB23DC">
      <w:pPr>
        <w:pStyle w:val="VCAAHeading3"/>
      </w:pPr>
      <w:bookmarkStart w:id="82" w:name="_Toc135146378"/>
      <w:bookmarkStart w:id="83" w:name="_Toc135901149"/>
      <w:bookmarkStart w:id="84" w:name="_Toc164161520"/>
      <w:bookmarkEnd w:id="80"/>
      <w:r>
        <w:t>VCE VM credit arrangements</w:t>
      </w:r>
      <w:bookmarkEnd w:id="82"/>
      <w:bookmarkEnd w:id="83"/>
      <w:bookmarkEnd w:id="84"/>
    </w:p>
    <w:p w14:paraId="7508539A" w14:textId="77777777" w:rsidR="00EB23DC" w:rsidRPr="00100024" w:rsidRDefault="00EB23DC" w:rsidP="00EB23DC">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5B7C1F20" w14:textId="77777777" w:rsidR="00EB23DC" w:rsidRDefault="00EB23DC" w:rsidP="00EB23DC">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5" w:history="1">
        <w:r>
          <w:rPr>
            <w:rStyle w:val="Hyperlink"/>
            <w:rFonts w:ascii="Arial" w:hAnsi="Arial"/>
          </w:rPr>
          <w:t>VCE Vocational Major (VM)</w:t>
        </w:r>
      </w:hyperlink>
      <w:r w:rsidRPr="00245BE4">
        <w:rPr>
          <w:color w:val="212121"/>
        </w:rPr>
        <w:t>.</w:t>
      </w:r>
    </w:p>
    <w:p w14:paraId="43C2E2EB" w14:textId="77777777" w:rsidR="00EB23DC" w:rsidRDefault="00EB23DC" w:rsidP="00EB23DC">
      <w:pPr>
        <w:pStyle w:val="VCAAHeading3"/>
      </w:pPr>
      <w:bookmarkStart w:id="85" w:name="_Toc135146379"/>
      <w:bookmarkStart w:id="86" w:name="_Toc135901150"/>
      <w:bookmarkStart w:id="87" w:name="_Toc164161521"/>
      <w:r>
        <w:t>VPC credit arrangements</w:t>
      </w:r>
      <w:bookmarkEnd w:id="85"/>
      <w:bookmarkEnd w:id="86"/>
      <w:bookmarkEnd w:id="87"/>
    </w:p>
    <w:p w14:paraId="26883879" w14:textId="77777777" w:rsidR="00EB23DC" w:rsidRPr="004965A2" w:rsidRDefault="00EB23DC" w:rsidP="00EB23DC">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52EB5166" w14:textId="77777777" w:rsidR="00EB23DC" w:rsidRPr="004965A2" w:rsidRDefault="00EB23DC" w:rsidP="00EB23DC">
      <w:pPr>
        <w:pStyle w:val="VCAAbody"/>
      </w:pPr>
      <w:r w:rsidRPr="004965A2">
        <w:t>For information</w:t>
      </w:r>
      <w:r>
        <w:t xml:space="preserve"> on credit arrangements</w:t>
      </w:r>
      <w:r w:rsidRPr="004965A2">
        <w:t xml:space="preserve">, please refer to </w:t>
      </w:r>
      <w:hyperlink r:id="rId36" w:history="1">
        <w:r w:rsidRPr="004965A2">
          <w:rPr>
            <w:rStyle w:val="Hyperlink"/>
          </w:rPr>
          <w:t>Victorian Pathways Certificate (VPC)</w:t>
        </w:r>
      </w:hyperlink>
      <w:r w:rsidRPr="004965A2">
        <w:t>.</w:t>
      </w:r>
    </w:p>
    <w:p w14:paraId="289E8EEC" w14:textId="77777777" w:rsidR="00EB23DC" w:rsidRDefault="00EB23DC" w:rsidP="00EB23DC">
      <w:pPr>
        <w:pStyle w:val="VCAAHeading2"/>
      </w:pPr>
      <w:bookmarkStart w:id="88" w:name="_Toc135146380"/>
      <w:bookmarkStart w:id="89" w:name="_Toc135901151"/>
      <w:bookmarkStart w:id="90" w:name="_Toc164161522"/>
      <w:r>
        <w:t xml:space="preserve">‘Get VET’ </w:t>
      </w:r>
      <w:proofErr w:type="gramStart"/>
      <w:r>
        <w:t>resources</w:t>
      </w:r>
      <w:bookmarkEnd w:id="88"/>
      <w:bookmarkEnd w:id="89"/>
      <w:bookmarkEnd w:id="90"/>
      <w:proofErr w:type="gramEnd"/>
    </w:p>
    <w:p w14:paraId="65DDB78B" w14:textId="77777777" w:rsidR="00EB23DC" w:rsidRDefault="00EB23DC" w:rsidP="00EB23DC">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05D7381A" w14:textId="77777777" w:rsidR="00EB23DC" w:rsidRPr="00EE7765" w:rsidRDefault="00EB23DC" w:rsidP="00EB23DC">
      <w:pPr>
        <w:pStyle w:val="VCAAbullet"/>
      </w:pPr>
      <w:r w:rsidRPr="00EE7765">
        <w:t>VET Fast Facts</w:t>
      </w:r>
    </w:p>
    <w:p w14:paraId="2C8FE070" w14:textId="77777777" w:rsidR="00EB23DC" w:rsidRPr="00EE7765" w:rsidRDefault="00EB23DC" w:rsidP="00EB23DC">
      <w:pPr>
        <w:pStyle w:val="VCAAbullet"/>
      </w:pPr>
      <w:r w:rsidRPr="00EE7765">
        <w:t>How VET is different</w:t>
      </w:r>
    </w:p>
    <w:p w14:paraId="26A1FBDC" w14:textId="77777777" w:rsidR="00EB23DC" w:rsidRPr="00EE7765" w:rsidRDefault="00EB23DC" w:rsidP="00EB23DC">
      <w:pPr>
        <w:pStyle w:val="VCAAbullet"/>
      </w:pPr>
      <w:r w:rsidRPr="00EE7765">
        <w:t>What you get from VET</w:t>
      </w:r>
    </w:p>
    <w:p w14:paraId="2F47F23A" w14:textId="77777777" w:rsidR="00EB23DC" w:rsidRPr="00EE7765" w:rsidRDefault="00EB23DC" w:rsidP="00EB23DC">
      <w:pPr>
        <w:pStyle w:val="VCAAbullet"/>
      </w:pPr>
      <w:r w:rsidRPr="00EE7765">
        <w:t>How VET can prepare you for the future</w:t>
      </w:r>
    </w:p>
    <w:p w14:paraId="76246399" w14:textId="77777777" w:rsidR="00EB23DC" w:rsidRPr="00EE7765" w:rsidRDefault="00EB23DC" w:rsidP="00EB23DC">
      <w:pPr>
        <w:pStyle w:val="VCAAbullet"/>
      </w:pPr>
      <w:r w:rsidRPr="00EE7765">
        <w:t>What a VET pathway looks like</w:t>
      </w:r>
    </w:p>
    <w:p w14:paraId="6D0DDE30" w14:textId="77777777" w:rsidR="00EB23DC" w:rsidRPr="00EE7765" w:rsidRDefault="00EB23DC" w:rsidP="00EB23DC">
      <w:pPr>
        <w:pStyle w:val="VCAAbullet"/>
      </w:pPr>
      <w:r w:rsidRPr="00EE7765">
        <w:t xml:space="preserve">7 questions to ask </w:t>
      </w:r>
      <w:proofErr w:type="gramStart"/>
      <w:r w:rsidRPr="00EE7765">
        <w:t>yourself</w:t>
      </w:r>
      <w:proofErr w:type="gramEnd"/>
    </w:p>
    <w:p w14:paraId="4811D026" w14:textId="77777777" w:rsidR="00EB23DC" w:rsidRPr="00EE7765" w:rsidRDefault="00EB23DC" w:rsidP="00EB23DC">
      <w:pPr>
        <w:pStyle w:val="VCAAbullet"/>
      </w:pPr>
      <w:r w:rsidRPr="00EE7765">
        <w:t>Which VET are you?</w:t>
      </w:r>
    </w:p>
    <w:p w14:paraId="6E6B0D41" w14:textId="77777777" w:rsidR="00EB23DC" w:rsidRPr="00EE7765" w:rsidRDefault="00EB23DC" w:rsidP="00EB23DC">
      <w:pPr>
        <w:pStyle w:val="VCAAbullet"/>
      </w:pPr>
      <w:r w:rsidRPr="00EE7765">
        <w:t>VCE VET programs</w:t>
      </w:r>
    </w:p>
    <w:p w14:paraId="1BE87372" w14:textId="77777777" w:rsidR="00EB23DC" w:rsidRPr="00EE7765" w:rsidRDefault="00EB23DC" w:rsidP="00EB23DC">
      <w:pPr>
        <w:pStyle w:val="VCAAbullet"/>
      </w:pPr>
      <w:r w:rsidRPr="00EE7765">
        <w:t xml:space="preserve">Structured </w:t>
      </w:r>
      <w:r>
        <w:t>W</w:t>
      </w:r>
      <w:r w:rsidRPr="00EE7765">
        <w:t xml:space="preserve">orkplace </w:t>
      </w:r>
      <w:r>
        <w:t>L</w:t>
      </w:r>
      <w:r w:rsidRPr="00EE7765">
        <w:t>earning</w:t>
      </w:r>
    </w:p>
    <w:p w14:paraId="3FA1A791" w14:textId="77777777" w:rsidR="00EB23DC" w:rsidRPr="00EE7765" w:rsidRDefault="00EB23DC" w:rsidP="00EB23DC">
      <w:pPr>
        <w:pStyle w:val="VCAAbullet"/>
      </w:pPr>
      <w:r w:rsidRPr="00EE7765">
        <w:t>School-based apprenticeship or traineeship</w:t>
      </w:r>
    </w:p>
    <w:p w14:paraId="37A646A2" w14:textId="77777777" w:rsidR="00EB23DC" w:rsidRPr="00EE7765" w:rsidRDefault="00EB23DC" w:rsidP="00EB23DC">
      <w:pPr>
        <w:pStyle w:val="VCAAbullet"/>
      </w:pPr>
      <w:r w:rsidRPr="00EE7765">
        <w:t>Other VET qualifications</w:t>
      </w:r>
    </w:p>
    <w:p w14:paraId="00F09058" w14:textId="77777777" w:rsidR="00EB23DC" w:rsidRPr="00EE7765" w:rsidRDefault="00EB23DC" w:rsidP="00EB23DC">
      <w:pPr>
        <w:pStyle w:val="VCAAbullet"/>
      </w:pPr>
      <w:r w:rsidRPr="00EE7765">
        <w:t xml:space="preserve">Get a taste of VET careers and </w:t>
      </w:r>
      <w:proofErr w:type="gramStart"/>
      <w:r w:rsidRPr="00EE7765">
        <w:t>training</w:t>
      </w:r>
      <w:proofErr w:type="gramEnd"/>
    </w:p>
    <w:p w14:paraId="27DE2B21" w14:textId="77777777" w:rsidR="00EB23DC" w:rsidRPr="00EE7765" w:rsidRDefault="00EB23DC" w:rsidP="00EB23DC">
      <w:pPr>
        <w:pStyle w:val="VCAAbullet"/>
      </w:pPr>
      <w:r w:rsidRPr="00EE7765">
        <w:t>Where to find out more about VET</w:t>
      </w:r>
    </w:p>
    <w:p w14:paraId="11295C72" w14:textId="77777777" w:rsidR="00EB23DC" w:rsidRPr="00EE7765" w:rsidRDefault="00EB23DC" w:rsidP="00EB23DC">
      <w:pPr>
        <w:pStyle w:val="VCAAbullet"/>
      </w:pPr>
      <w:r w:rsidRPr="00EE7765">
        <w:t>Resources</w:t>
      </w:r>
    </w:p>
    <w:p w14:paraId="7ACC3D04" w14:textId="77777777" w:rsidR="00EB23DC" w:rsidRPr="00EE7765" w:rsidRDefault="00EB23DC" w:rsidP="00EB23DC">
      <w:pPr>
        <w:pStyle w:val="VCAAbullet"/>
      </w:pPr>
      <w:r w:rsidRPr="00EE7765">
        <w:t xml:space="preserve">Hear what VET students </w:t>
      </w:r>
      <w:proofErr w:type="gramStart"/>
      <w:r w:rsidRPr="00EE7765">
        <w:t>say</w:t>
      </w:r>
      <w:proofErr w:type="gramEnd"/>
    </w:p>
    <w:p w14:paraId="084DC279" w14:textId="77777777" w:rsidR="00EB23DC" w:rsidRPr="00EE7765" w:rsidRDefault="00EB23DC" w:rsidP="00EB23DC">
      <w:pPr>
        <w:pStyle w:val="VCAAbullet"/>
      </w:pPr>
      <w:r w:rsidRPr="00EE7765">
        <w:t xml:space="preserve">Hear what VET teachers </w:t>
      </w:r>
      <w:proofErr w:type="gramStart"/>
      <w:r w:rsidRPr="00EE7765">
        <w:t>say</w:t>
      </w:r>
      <w:proofErr w:type="gramEnd"/>
    </w:p>
    <w:p w14:paraId="2A2A4924" w14:textId="77777777" w:rsidR="00EB23DC" w:rsidRPr="00EE7765" w:rsidRDefault="00EB23DC" w:rsidP="00EB23DC">
      <w:pPr>
        <w:pStyle w:val="VCAAbullet"/>
      </w:pPr>
      <w:r w:rsidRPr="00EE7765">
        <w:t>Career pathway posters</w:t>
      </w:r>
    </w:p>
    <w:p w14:paraId="3344B1DC" w14:textId="77777777" w:rsidR="00EB23DC" w:rsidRDefault="00EB23DC" w:rsidP="00EB23DC">
      <w:pPr>
        <w:pStyle w:val="VCAAbody"/>
      </w:pPr>
      <w:r>
        <w:rPr>
          <w:color w:val="212121"/>
        </w:rPr>
        <w:lastRenderedPageBreak/>
        <w:t xml:space="preserve">For more information, </w:t>
      </w:r>
      <w:r>
        <w:t>please refer to</w:t>
      </w:r>
      <w:r>
        <w:rPr>
          <w:rFonts w:ascii="Arial" w:hAnsi="Arial"/>
        </w:rPr>
        <w:t xml:space="preserve"> </w:t>
      </w:r>
      <w:hyperlink r:id="rId37" w:history="1">
        <w:r>
          <w:rPr>
            <w:rStyle w:val="Hyperlink"/>
            <w:rFonts w:ascii="Arial" w:hAnsi="Arial"/>
          </w:rPr>
          <w:t>‘Get VET’</w:t>
        </w:r>
      </w:hyperlink>
      <w:r w:rsidRPr="00245BE4">
        <w:rPr>
          <w:color w:val="212121"/>
        </w:rPr>
        <w:t>.</w:t>
      </w:r>
    </w:p>
    <w:p w14:paraId="6D681F35" w14:textId="77777777" w:rsidR="00EB23DC" w:rsidRDefault="00EB23DC" w:rsidP="00EB23DC">
      <w:pPr>
        <w:pStyle w:val="VCAAHeading3"/>
      </w:pPr>
      <w:bookmarkStart w:id="91" w:name="_Toc135146381"/>
      <w:bookmarkStart w:id="92" w:name="_Toc135901152"/>
      <w:bookmarkStart w:id="93" w:name="_Toc164161523"/>
      <w:r>
        <w:t>VCE VET program chart</w:t>
      </w:r>
      <w:bookmarkEnd w:id="91"/>
      <w:bookmarkEnd w:id="92"/>
      <w:bookmarkEnd w:id="93"/>
    </w:p>
    <w:p w14:paraId="4E822FBC" w14:textId="77777777" w:rsidR="00EB23DC" w:rsidRPr="00CF0FD8" w:rsidRDefault="00EB23DC" w:rsidP="00EB23DC">
      <w:pPr>
        <w:pStyle w:val="VCAAbody"/>
      </w:pPr>
      <w:r>
        <w:t xml:space="preserve">The </w:t>
      </w:r>
      <w:hyperlink r:id="rId38"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736E2652" w14:textId="77777777" w:rsidR="00EB23DC" w:rsidRDefault="00EB23DC" w:rsidP="00EB23DC">
      <w:pPr>
        <w:pStyle w:val="VCAAHeading2"/>
      </w:pPr>
      <w:bookmarkStart w:id="94" w:name="_Toc135146382"/>
      <w:bookmarkStart w:id="95" w:name="_Toc135901153"/>
      <w:bookmarkStart w:id="96" w:name="_Toc164161524"/>
      <w:r>
        <w:t xml:space="preserve">Scored </w:t>
      </w:r>
      <w:proofErr w:type="gramStart"/>
      <w:r>
        <w:t>assessment</w:t>
      </w:r>
      <w:bookmarkEnd w:id="94"/>
      <w:bookmarkEnd w:id="95"/>
      <w:bookmarkEnd w:id="96"/>
      <w:proofErr w:type="gramEnd"/>
    </w:p>
    <w:p w14:paraId="63C10EA0" w14:textId="77777777" w:rsidR="00EB23DC" w:rsidRDefault="00EB23DC" w:rsidP="00EB23DC">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005AED44" w14:textId="77777777" w:rsidR="00EB23DC" w:rsidRDefault="00EB23DC" w:rsidP="00EB23DC">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3B4CF4B6" w14:textId="77777777" w:rsidR="00EB23DC" w:rsidRPr="00751A25" w:rsidRDefault="00EB23DC" w:rsidP="00EB23DC">
      <w:pPr>
        <w:pStyle w:val="VCAAHeading3"/>
      </w:pPr>
      <w:bookmarkStart w:id="97" w:name="_Toc135146383"/>
      <w:bookmarkStart w:id="98" w:name="_Toc135901154"/>
      <w:bookmarkStart w:id="99" w:name="_Toc164161525"/>
      <w:r w:rsidRPr="00751A25">
        <w:t>Study score</w:t>
      </w:r>
      <w:bookmarkEnd w:id="97"/>
      <w:bookmarkEnd w:id="98"/>
      <w:bookmarkEnd w:id="99"/>
    </w:p>
    <w:p w14:paraId="1254CE00" w14:textId="77777777" w:rsidR="00EB23DC" w:rsidRDefault="00EB23DC" w:rsidP="00EB23DC">
      <w:pPr>
        <w:pStyle w:val="VCAAbody"/>
      </w:pPr>
      <w:r>
        <w:t xml:space="preserve">To be eligible for a study score students must: </w:t>
      </w:r>
    </w:p>
    <w:p w14:paraId="5A6F9CBB" w14:textId="77777777" w:rsidR="00EB23DC" w:rsidRPr="00A16C59" w:rsidRDefault="00EB23DC" w:rsidP="00EB23DC">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06DC9DC2" w14:textId="77777777" w:rsidR="00EB23DC" w:rsidRPr="00A16C59" w:rsidRDefault="00EB23DC" w:rsidP="00EB23DC">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589CDD90" w14:textId="77777777" w:rsidR="00EB23DC" w:rsidRPr="00A16C59" w:rsidRDefault="00EB23DC" w:rsidP="00EB23DC">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14ECBF19" w14:textId="77777777" w:rsidR="00EB23DC" w:rsidRDefault="00EB23DC" w:rsidP="00EB23DC">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596BD721" w14:textId="77777777" w:rsidR="00EB23DC" w:rsidRDefault="00EB23DC" w:rsidP="00EB23DC">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9" w:history="1">
        <w:r w:rsidRPr="00A0485F">
          <w:rPr>
            <w:rStyle w:val="Hyperlink"/>
            <w:i/>
          </w:rPr>
          <w:t>VCE VET Scored Assessment Guide</w:t>
        </w:r>
      </w:hyperlink>
      <w:r>
        <w:t>.</w:t>
      </w:r>
    </w:p>
    <w:p w14:paraId="1928FDE8" w14:textId="77777777" w:rsidR="00EB23DC" w:rsidRPr="008027D0" w:rsidRDefault="00EB23DC" w:rsidP="00EB23DC">
      <w:pPr>
        <w:pStyle w:val="VCAAbody"/>
      </w:pPr>
      <w:r>
        <w:t xml:space="preserve">For more information on study scores and ATAR contributions, please refer to </w:t>
      </w:r>
      <w:hyperlink r:id="rId40" w:history="1">
        <w:r>
          <w:rPr>
            <w:rStyle w:val="Hyperlink"/>
          </w:rPr>
          <w:t>Victorian Tertiary Admissions Centre (VTAC)</w:t>
        </w:r>
      </w:hyperlink>
      <w:r>
        <w:t xml:space="preserve">. </w:t>
      </w:r>
    </w:p>
    <w:p w14:paraId="54A17CDB" w14:textId="77777777" w:rsidR="00EB23DC" w:rsidRDefault="00EB23DC" w:rsidP="00EB23DC">
      <w:pPr>
        <w:pStyle w:val="VCAAHeading2"/>
      </w:pPr>
      <w:bookmarkStart w:id="100" w:name="_Toc135146384"/>
      <w:bookmarkStart w:id="101" w:name="_Toc135901155"/>
      <w:bookmarkStart w:id="102" w:name="_Toc164161526"/>
      <w:r w:rsidRPr="00170134">
        <w:t>ATAR contribution</w:t>
      </w:r>
      <w:bookmarkEnd w:id="100"/>
      <w:bookmarkEnd w:id="101"/>
      <w:bookmarkEnd w:id="102"/>
    </w:p>
    <w:p w14:paraId="523FB3A7" w14:textId="77777777" w:rsidR="00EB23DC" w:rsidRDefault="00EB23DC" w:rsidP="00EB23DC">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70DBDC31" w14:textId="77777777" w:rsidR="00EB23DC" w:rsidRPr="008027D0" w:rsidRDefault="00EB23DC" w:rsidP="00EB23DC">
      <w:pPr>
        <w:pStyle w:val="VCAAbody"/>
      </w:pPr>
      <w:r>
        <w:t xml:space="preserve">For more information on study scores and ATAR contributions, please refer to </w:t>
      </w:r>
      <w:hyperlink r:id="rId41" w:history="1">
        <w:r w:rsidRPr="00A069E7">
          <w:rPr>
            <w:rStyle w:val="Hyperlink"/>
          </w:rPr>
          <w:t>VTAC</w:t>
        </w:r>
      </w:hyperlink>
      <w:r>
        <w:t xml:space="preserve">. </w:t>
      </w:r>
    </w:p>
    <w:p w14:paraId="04DDD688" w14:textId="77777777" w:rsidR="00EB23DC" w:rsidRDefault="00EB23DC" w:rsidP="00EB23DC">
      <w:pPr>
        <w:pStyle w:val="VCAAHeading3"/>
      </w:pPr>
      <w:bookmarkStart w:id="103" w:name="_Toc135146385"/>
      <w:bookmarkStart w:id="104" w:name="_Toc135901156"/>
      <w:bookmarkStart w:id="105" w:name="_Toc164161527"/>
      <w:r>
        <w:t xml:space="preserve">Scored VCE VET </w:t>
      </w:r>
      <w:proofErr w:type="gramStart"/>
      <w:r>
        <w:t>program</w:t>
      </w:r>
      <w:bookmarkEnd w:id="103"/>
      <w:bookmarkEnd w:id="104"/>
      <w:bookmarkEnd w:id="105"/>
      <w:proofErr w:type="gramEnd"/>
    </w:p>
    <w:p w14:paraId="4D7BE264" w14:textId="77777777" w:rsidR="00EB23DC" w:rsidRDefault="00EB23DC" w:rsidP="00EB23DC">
      <w:pPr>
        <w:pStyle w:val="VCAAbody"/>
      </w:pPr>
      <w:r w:rsidRPr="00055C74">
        <w:lastRenderedPageBreak/>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24A8FF01" w14:textId="77777777" w:rsidR="00EB23DC" w:rsidRDefault="00EB23DC" w:rsidP="00EB23DC">
      <w:pPr>
        <w:pStyle w:val="VCAAbody"/>
      </w:pPr>
      <w:r w:rsidRPr="00055C74">
        <w:t>This study score can contribute directly to the ATAR, either as one of the student</w:t>
      </w:r>
      <w:r>
        <w:t>’</w:t>
      </w:r>
      <w:r w:rsidRPr="00055C74">
        <w:t>s best four studies (the primary four) or as a fifth or sixth study increment.</w:t>
      </w:r>
    </w:p>
    <w:p w14:paraId="024B99B1" w14:textId="77777777" w:rsidR="00EB23DC" w:rsidRPr="00055C74" w:rsidRDefault="00EB23DC" w:rsidP="00EB23DC">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2953C3FD" w14:textId="77777777" w:rsidR="00EB23DC" w:rsidRPr="004201C7" w:rsidRDefault="00EB23DC" w:rsidP="00EB23DC">
      <w:pPr>
        <w:pStyle w:val="VCAAbody"/>
      </w:pPr>
      <w:r w:rsidRPr="00055C74">
        <w:t>Where a student elects not to receive a study score</w:t>
      </w:r>
      <w:r>
        <w:t>,</w:t>
      </w:r>
      <w:r w:rsidRPr="00055C74">
        <w:t xml:space="preserve"> no contribution to the ATAR will be available.</w:t>
      </w:r>
    </w:p>
    <w:p w14:paraId="0D928C98" w14:textId="77777777" w:rsidR="00EB23DC" w:rsidRPr="008027D0" w:rsidRDefault="00EB23DC" w:rsidP="00EB23DC">
      <w:pPr>
        <w:pStyle w:val="VCAAbody"/>
      </w:pPr>
      <w:r>
        <w:t xml:space="preserve">For more information on study scores and ATAR contributions, please refer to </w:t>
      </w:r>
      <w:hyperlink r:id="rId42" w:history="1">
        <w:r w:rsidRPr="00A069E7">
          <w:rPr>
            <w:rStyle w:val="Hyperlink"/>
          </w:rPr>
          <w:t>VTAC</w:t>
        </w:r>
      </w:hyperlink>
      <w:r>
        <w:t xml:space="preserve">. </w:t>
      </w:r>
    </w:p>
    <w:p w14:paraId="4A2858DE" w14:textId="77777777" w:rsidR="00EB23DC" w:rsidRPr="00055C74" w:rsidRDefault="00EB23DC" w:rsidP="00EB23DC">
      <w:pPr>
        <w:pStyle w:val="VCAAHeading3"/>
      </w:pPr>
      <w:bookmarkStart w:id="106" w:name="_Toc135146386"/>
      <w:bookmarkStart w:id="107" w:name="_Toc135901157"/>
      <w:bookmarkStart w:id="108" w:name="_Toc164161528"/>
      <w:r w:rsidRPr="00055C74">
        <w:t>Scored</w:t>
      </w:r>
      <w:r>
        <w:t xml:space="preserve"> VCE VET</w:t>
      </w:r>
      <w:r w:rsidRPr="00055C74">
        <w:t xml:space="preserve"> program</w:t>
      </w:r>
      <w:r>
        <w:t xml:space="preserve"> with an additional </w:t>
      </w:r>
      <w:r>
        <w:br/>
        <w:t>non-scored stream</w:t>
      </w:r>
      <w:bookmarkEnd w:id="106"/>
      <w:bookmarkEnd w:id="107"/>
      <w:bookmarkEnd w:id="108"/>
    </w:p>
    <w:p w14:paraId="08E61897" w14:textId="77777777" w:rsidR="00EB23DC" w:rsidRDefault="00EB23DC" w:rsidP="00EB23DC">
      <w:pPr>
        <w:pStyle w:val="VCAAbody"/>
      </w:pPr>
      <w:r>
        <w:t>Some scored VCE VET programs include both a scored and a non-scored Unit 3</w:t>
      </w:r>
      <w:r>
        <w:rPr>
          <w:rFonts w:cstheme="majorHAnsi"/>
        </w:rPr>
        <w:t>–</w:t>
      </w:r>
      <w:r>
        <w:t>4 sequence.</w:t>
      </w:r>
    </w:p>
    <w:p w14:paraId="7E4A0775" w14:textId="77777777" w:rsidR="00EB23DC" w:rsidRDefault="00EB23DC" w:rsidP="00EB23DC">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790D12F4" w14:textId="77777777" w:rsidR="00EB23DC" w:rsidRPr="008027D0" w:rsidRDefault="00EB23DC" w:rsidP="00EB23DC">
      <w:pPr>
        <w:pStyle w:val="VCAAbody"/>
      </w:pPr>
      <w:r>
        <w:t xml:space="preserve">For more information on study scores and ATAR contributions, please refer to </w:t>
      </w:r>
      <w:hyperlink r:id="rId43" w:history="1">
        <w:r w:rsidRPr="00A069E7">
          <w:rPr>
            <w:rStyle w:val="Hyperlink"/>
          </w:rPr>
          <w:t>VTAC</w:t>
        </w:r>
      </w:hyperlink>
      <w:r>
        <w:t xml:space="preserve">. </w:t>
      </w:r>
    </w:p>
    <w:p w14:paraId="059D19CC" w14:textId="77777777" w:rsidR="00EB23DC" w:rsidRDefault="00EB23DC" w:rsidP="00EB23DC">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4" w:history="1">
        <w:r>
          <w:rPr>
            <w:rStyle w:val="Hyperlink"/>
            <w:rFonts w:ascii="Arial" w:hAnsi="Arial"/>
          </w:rPr>
          <w:t>VCE VET program chart</w:t>
        </w:r>
      </w:hyperlink>
      <w:r w:rsidRPr="00245BE4">
        <w:rPr>
          <w:color w:val="212121"/>
        </w:rPr>
        <w:t>.</w:t>
      </w:r>
    </w:p>
    <w:p w14:paraId="76F36406" w14:textId="77777777" w:rsidR="00EB23DC" w:rsidRDefault="00EB23DC" w:rsidP="00EB23DC">
      <w:pPr>
        <w:pStyle w:val="VCAAHeading3"/>
      </w:pPr>
      <w:bookmarkStart w:id="109" w:name="_Toc135146387"/>
      <w:bookmarkStart w:id="110" w:name="_Toc135901158"/>
      <w:bookmarkStart w:id="111" w:name="_Toc164161529"/>
      <w:r>
        <w:t>Non-s</w:t>
      </w:r>
      <w:r w:rsidRPr="00055C74">
        <w:t>cored</w:t>
      </w:r>
      <w:r>
        <w:t xml:space="preserve"> VCE VET</w:t>
      </w:r>
      <w:r w:rsidRPr="00055C74">
        <w:t xml:space="preserve"> program</w:t>
      </w:r>
      <w:r>
        <w:t>s and all other VET</w:t>
      </w:r>
      <w:bookmarkEnd w:id="109"/>
      <w:bookmarkEnd w:id="110"/>
      <w:bookmarkEnd w:id="111"/>
    </w:p>
    <w:p w14:paraId="72512DDE" w14:textId="77777777" w:rsidR="00EB23DC" w:rsidRDefault="00EB23DC" w:rsidP="00EB23DC">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2F5988DF" w14:textId="77777777" w:rsidR="00EB23DC" w:rsidRDefault="00EB23DC" w:rsidP="00EB23DC">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18E4AA28" w14:textId="77777777" w:rsidR="00EB23DC" w:rsidRDefault="00EB23DC" w:rsidP="00EB23DC">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17607D87" w14:textId="77777777" w:rsidR="00EB23DC" w:rsidRPr="00170134" w:rsidRDefault="00EB23DC" w:rsidP="00EB23DC">
      <w:pPr>
        <w:pStyle w:val="VCAAbody"/>
      </w:pPr>
      <w:r>
        <w:t xml:space="preserve">For more information on study </w:t>
      </w:r>
      <w:r w:rsidRPr="00170134">
        <w:t xml:space="preserve">scores and ATAR contributions, please refer to </w:t>
      </w:r>
      <w:hyperlink r:id="rId45" w:history="1">
        <w:r w:rsidRPr="00170134">
          <w:rPr>
            <w:rStyle w:val="Hyperlink"/>
          </w:rPr>
          <w:t>VTAC</w:t>
        </w:r>
      </w:hyperlink>
      <w:r w:rsidRPr="00170134">
        <w:t xml:space="preserve">. </w:t>
      </w:r>
    </w:p>
    <w:p w14:paraId="6BBC51F9" w14:textId="77777777" w:rsidR="00EB23DC" w:rsidRPr="00170134" w:rsidRDefault="00EB23DC" w:rsidP="00EB23DC">
      <w:pPr>
        <w:pStyle w:val="VCAAbody"/>
      </w:pPr>
      <w:r w:rsidRPr="00170134">
        <w:t>For more information on whether a Unit 3</w:t>
      </w:r>
      <w:r w:rsidRPr="00170134">
        <w:rPr>
          <w:rFonts w:cstheme="majorHAnsi"/>
        </w:rPr>
        <w:t>–</w:t>
      </w:r>
      <w:r w:rsidRPr="00170134">
        <w:t xml:space="preserve">4 sequence is available in a certificate, please </w:t>
      </w:r>
      <w:hyperlink r:id="rId46" w:history="1">
        <w:r w:rsidRPr="00170134">
          <w:rPr>
            <w:rStyle w:val="Hyperlink"/>
          </w:rPr>
          <w:t>contact the VET Unit</w:t>
        </w:r>
      </w:hyperlink>
      <w:r w:rsidRPr="00170134">
        <w:t>.</w:t>
      </w:r>
    </w:p>
    <w:p w14:paraId="32A1A48F" w14:textId="77777777" w:rsidR="00EB23DC" w:rsidRDefault="00EB23DC" w:rsidP="00EB23DC">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7E32D963" w14:textId="77777777" w:rsidR="00EB23DC" w:rsidRDefault="00EB23DC" w:rsidP="00EB23DC">
      <w:pPr>
        <w:pStyle w:val="VCAAHeading2"/>
      </w:pPr>
      <w:bookmarkStart w:id="112" w:name="_Toc135146388"/>
      <w:bookmarkStart w:id="113" w:name="_Toc135901159"/>
      <w:bookmarkStart w:id="114" w:name="_Toc164161530"/>
      <w:r>
        <w:t>Structured Workplace Learning</w:t>
      </w:r>
      <w:bookmarkEnd w:id="112"/>
      <w:bookmarkEnd w:id="113"/>
      <w:bookmarkEnd w:id="114"/>
    </w:p>
    <w:p w14:paraId="7FCAAA31" w14:textId="77777777" w:rsidR="00EB23DC" w:rsidRPr="008802FB" w:rsidRDefault="00EB23DC" w:rsidP="00EB23DC">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3EDB0FE0" w14:textId="77777777" w:rsidR="00EB23DC" w:rsidRPr="008802FB" w:rsidRDefault="00EB23DC" w:rsidP="00EB23DC">
      <w:pPr>
        <w:pStyle w:val="VCAAbody"/>
      </w:pPr>
      <w:r w:rsidRPr="008802FB">
        <w:t>SWL complements the training undertaken at the school/RTO. It provides the context for:</w:t>
      </w:r>
    </w:p>
    <w:p w14:paraId="74FCCC74" w14:textId="77777777" w:rsidR="00EB23DC" w:rsidRPr="008802FB" w:rsidRDefault="00EB23DC" w:rsidP="00EB23DC">
      <w:pPr>
        <w:pStyle w:val="VCAAbullet"/>
      </w:pPr>
      <w:r w:rsidRPr="008802FB">
        <w:t>enhancement of skills development</w:t>
      </w:r>
    </w:p>
    <w:p w14:paraId="213C744E" w14:textId="77777777" w:rsidR="00EB23DC" w:rsidRPr="008802FB" w:rsidRDefault="00EB23DC" w:rsidP="00EB23DC">
      <w:pPr>
        <w:pStyle w:val="VCAAbullet"/>
      </w:pPr>
      <w:r w:rsidRPr="008802FB">
        <w:t>practical application of industry knowledge</w:t>
      </w:r>
    </w:p>
    <w:p w14:paraId="2746990C" w14:textId="77777777" w:rsidR="00EB23DC" w:rsidRPr="008802FB" w:rsidRDefault="00EB23DC" w:rsidP="00EB23DC">
      <w:pPr>
        <w:pStyle w:val="VCAAbullet"/>
      </w:pPr>
      <w:r w:rsidRPr="008802FB">
        <w:lastRenderedPageBreak/>
        <w:t>assessment of units of competency, as determined by the RTO</w:t>
      </w:r>
    </w:p>
    <w:p w14:paraId="5A6A2A7D" w14:textId="77777777" w:rsidR="00EB23DC" w:rsidRPr="008802FB" w:rsidRDefault="00EB23DC" w:rsidP="00EB23DC">
      <w:pPr>
        <w:pStyle w:val="VCAAbullet"/>
      </w:pPr>
      <w:r w:rsidRPr="008802FB">
        <w:t>increased employment opportunities.</w:t>
      </w:r>
    </w:p>
    <w:p w14:paraId="35ECE20A" w14:textId="77777777" w:rsidR="00EB23DC" w:rsidRPr="008802FB" w:rsidRDefault="00EB23DC" w:rsidP="00EB23DC">
      <w:pPr>
        <w:pStyle w:val="VCAAbody"/>
      </w:pPr>
      <w:r w:rsidRPr="008802FB">
        <w:t xml:space="preserve">SWL should be spread across the duration of the training program. </w:t>
      </w:r>
    </w:p>
    <w:p w14:paraId="5BA8714C" w14:textId="77777777" w:rsidR="00EB23DC" w:rsidRPr="008802FB" w:rsidRDefault="00EB23DC" w:rsidP="00EB23DC">
      <w:pPr>
        <w:pStyle w:val="VCAAbody"/>
      </w:pPr>
      <w:r w:rsidRPr="008802FB">
        <w:t>The VCAA mandates SWL under the following situations:</w:t>
      </w:r>
    </w:p>
    <w:p w14:paraId="680F5E61" w14:textId="77777777" w:rsidR="00EB23DC" w:rsidRPr="008802FB" w:rsidRDefault="00EB23DC" w:rsidP="00EB23DC">
      <w:pPr>
        <w:pStyle w:val="VCAAbullet"/>
      </w:pPr>
      <w:r w:rsidRPr="008802FB">
        <w:t xml:space="preserve">where a period of work placement is mandated for the award of the qualification </w:t>
      </w:r>
    </w:p>
    <w:p w14:paraId="30A48D0D" w14:textId="77777777" w:rsidR="00EB23DC" w:rsidRPr="008802FB" w:rsidRDefault="00EB23DC" w:rsidP="00EB23DC">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33C3EF16" w14:textId="77777777" w:rsidR="00EB23DC" w:rsidRDefault="00EB23DC" w:rsidP="00EB23DC">
      <w:pPr>
        <w:pStyle w:val="VCAAbody"/>
      </w:pPr>
      <w:r>
        <w:t xml:space="preserve">For more information, please refer to the </w:t>
      </w:r>
      <w:hyperlink r:id="rId47" w:history="1">
        <w:r>
          <w:rPr>
            <w:rStyle w:val="Hyperlink"/>
          </w:rPr>
          <w:t>National Training Register</w:t>
        </w:r>
      </w:hyperlink>
      <w:r>
        <w:t>.</w:t>
      </w:r>
    </w:p>
    <w:p w14:paraId="7EB7DDC7" w14:textId="77777777" w:rsidR="00EB23DC" w:rsidRDefault="00EB23DC" w:rsidP="00EB23DC">
      <w:pPr>
        <w:pStyle w:val="VCAAbody"/>
      </w:pPr>
      <w:r>
        <w:rPr>
          <w:color w:val="auto"/>
        </w:rPr>
        <w:t xml:space="preserve">For more information on SWL, the SWL Manual and the SWL portal, please refer to the </w:t>
      </w:r>
      <w:hyperlink r:id="rId48" w:history="1">
        <w:r>
          <w:rPr>
            <w:rStyle w:val="Hyperlink"/>
          </w:rPr>
          <w:t>Department of Education</w:t>
        </w:r>
      </w:hyperlink>
      <w:r>
        <w:t>.</w:t>
      </w:r>
    </w:p>
    <w:p w14:paraId="3F01853E" w14:textId="77777777" w:rsidR="004B0307" w:rsidRDefault="004B0307" w:rsidP="00193BDE">
      <w:pPr>
        <w:pStyle w:val="VCAAHeading3"/>
        <w:rPr>
          <w:lang w:val="en-GB"/>
        </w:rPr>
      </w:pPr>
      <w:bookmarkStart w:id="115" w:name="_Toc135146389"/>
      <w:bookmarkStart w:id="116" w:name="_Toc135901160"/>
      <w:bookmarkStart w:id="117" w:name="_Toc164161531"/>
      <w:r>
        <w:rPr>
          <w:lang w:val="en-GB"/>
        </w:rPr>
        <w:t>Structured Workplace Learning Recognition</w:t>
      </w:r>
      <w:bookmarkEnd w:id="117"/>
    </w:p>
    <w:p w14:paraId="38617537" w14:textId="77777777" w:rsidR="004B0307" w:rsidRDefault="004B0307" w:rsidP="004B0307">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0DDA82B8" w14:textId="77777777" w:rsidR="004B0307" w:rsidRDefault="004B0307" w:rsidP="004B0307">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12D5881D" w14:textId="77777777" w:rsidR="004B0307" w:rsidRDefault="004B0307" w:rsidP="004B0307">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9"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7093DE9E" w14:textId="77777777" w:rsidR="00EB23DC" w:rsidRDefault="00EB23DC" w:rsidP="00EB23DC">
      <w:pPr>
        <w:pStyle w:val="VCAAHeading3"/>
      </w:pPr>
      <w:bookmarkStart w:id="118" w:name="_Toc135146390"/>
      <w:bookmarkStart w:id="119" w:name="_Toc135901161"/>
      <w:bookmarkStart w:id="120" w:name="_Toc164161532"/>
      <w:bookmarkEnd w:id="115"/>
      <w:bookmarkEnd w:id="116"/>
      <w:r>
        <w:t>Workplace health and safety</w:t>
      </w:r>
      <w:bookmarkEnd w:id="118"/>
      <w:bookmarkEnd w:id="119"/>
      <w:bookmarkEnd w:id="120"/>
    </w:p>
    <w:p w14:paraId="73D04D01" w14:textId="77777777" w:rsidR="00EB23DC" w:rsidRPr="00472B80" w:rsidRDefault="00EB23DC" w:rsidP="00EB23DC">
      <w:pPr>
        <w:pStyle w:val="VCAAbody"/>
      </w:pPr>
      <w:r w:rsidRPr="00472B80">
        <w:t xml:space="preserve">Schools/RTOs must ensure that workplace health and safety (WHS) </w:t>
      </w:r>
      <w:r>
        <w:t>is</w:t>
      </w:r>
      <w:r w:rsidRPr="00472B80">
        <w:t xml:space="preserve"> fully addressed in the training program.</w:t>
      </w:r>
    </w:p>
    <w:p w14:paraId="19271813" w14:textId="77777777" w:rsidR="00EB23DC" w:rsidRPr="00472B80" w:rsidRDefault="00EB23DC" w:rsidP="00EB23DC">
      <w:pPr>
        <w:pStyle w:val="VCAAbody"/>
      </w:pPr>
      <w:r w:rsidRPr="00472B80">
        <w:t>The principal is responsible for ensuring the school meets its responsibilities for students in SWL arrangements.</w:t>
      </w:r>
    </w:p>
    <w:p w14:paraId="0BD35C5C" w14:textId="77777777" w:rsidR="00EB23DC" w:rsidRPr="00472B80" w:rsidRDefault="00EB23DC" w:rsidP="00EB23DC">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468AE587" w14:textId="77777777" w:rsidR="00EB23DC" w:rsidRPr="00472B80" w:rsidRDefault="00EB23DC" w:rsidP="00EB23DC">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5994370C" w14:textId="77777777" w:rsidR="00EB23DC" w:rsidRPr="00472B80" w:rsidRDefault="00EB23DC" w:rsidP="00EB23DC">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26109A62" w14:textId="77777777" w:rsidR="00EB23DC" w:rsidRPr="00472B80" w:rsidRDefault="00EB23DC" w:rsidP="00EB23DC">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65FF5EF7" w14:textId="77777777" w:rsidR="00EB23DC" w:rsidRPr="00472B80" w:rsidRDefault="00EB23DC" w:rsidP="00EB23DC">
      <w:pPr>
        <w:pStyle w:val="VCAAbody"/>
      </w:pPr>
      <w:r w:rsidRPr="00472B80">
        <w:t>On the first morning of their placement, students should be introduced to their supervisor and provided with a formal induction to the workplace. This will include first</w:t>
      </w:r>
      <w:r>
        <w:t>-</w:t>
      </w:r>
      <w:r w:rsidRPr="00472B80">
        <w:t>aid, emergency and incident reporting arrangements.</w:t>
      </w:r>
    </w:p>
    <w:p w14:paraId="10EB20DF" w14:textId="77777777" w:rsidR="00EB23DC" w:rsidRPr="00472B80" w:rsidRDefault="00EB23DC" w:rsidP="00EB23DC">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w:t>
      </w:r>
      <w:r w:rsidRPr="00472B80">
        <w:lastRenderedPageBreak/>
        <w:t>be unsafe. They should be encouraged to ask for help or further instruction if they are not sure of the correct way to carry out any task.</w:t>
      </w:r>
    </w:p>
    <w:p w14:paraId="2758B725" w14:textId="77777777" w:rsidR="00EB23DC" w:rsidRPr="00472B80" w:rsidRDefault="00EB23DC" w:rsidP="00EB23DC">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1176DFC2" w14:textId="77777777" w:rsidR="00EB23DC" w:rsidRPr="00472B80" w:rsidRDefault="00EB23DC" w:rsidP="00EB23DC">
      <w:pPr>
        <w:pStyle w:val="VCAAbody"/>
      </w:pPr>
      <w:r>
        <w:rPr>
          <w:color w:val="212121"/>
        </w:rPr>
        <w:t xml:space="preserve">For more information, </w:t>
      </w:r>
      <w:r>
        <w:t xml:space="preserve">please refer to </w:t>
      </w:r>
      <w:hyperlink r:id="rId50" w:history="1">
        <w:r w:rsidRPr="00472B80">
          <w:rPr>
            <w:rStyle w:val="Hyperlink"/>
          </w:rPr>
          <w:t>WorkSafe Victoria</w:t>
        </w:r>
      </w:hyperlink>
      <w:r>
        <w:t>.</w:t>
      </w:r>
    </w:p>
    <w:p w14:paraId="1872DCBC" w14:textId="77777777" w:rsidR="00EB23DC" w:rsidRDefault="00EB23DC" w:rsidP="00EB23DC">
      <w:pPr>
        <w:pStyle w:val="VCAAHeading2"/>
      </w:pPr>
      <w:bookmarkStart w:id="121" w:name="_Toc135146391"/>
      <w:bookmarkStart w:id="122" w:name="_Toc135901162"/>
      <w:bookmarkStart w:id="123" w:name="_Toc164161533"/>
      <w:commentRangeStart w:id="124"/>
      <w:r>
        <w:t>VCE Season of Excellence</w:t>
      </w:r>
      <w:bookmarkEnd w:id="121"/>
      <w:bookmarkEnd w:id="122"/>
      <w:commentRangeEnd w:id="124"/>
      <w:r w:rsidR="002063BB">
        <w:rPr>
          <w:rStyle w:val="CommentReference"/>
          <w:rFonts w:asciiTheme="minorHAnsi" w:hAnsiTheme="minorHAnsi" w:cstheme="minorBidi"/>
          <w:color w:val="auto"/>
        </w:rPr>
        <w:commentReference w:id="124"/>
      </w:r>
      <w:bookmarkEnd w:id="123"/>
    </w:p>
    <w:p w14:paraId="098AE82D" w14:textId="77777777" w:rsidR="00EB23DC" w:rsidRPr="001920E1" w:rsidRDefault="00EB23DC" w:rsidP="00EB23DC">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30F9AB97" w14:textId="77777777" w:rsidR="00EB23DC" w:rsidRPr="001920E1" w:rsidRDefault="00EB23DC" w:rsidP="00EB23DC">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75387DE5" w14:textId="77777777" w:rsidR="00EB23DC" w:rsidRPr="001920E1" w:rsidRDefault="00EB23DC" w:rsidP="00EB23DC">
      <w:pPr>
        <w:pStyle w:val="VCAAbody"/>
      </w:pPr>
      <w:r w:rsidRPr="001920E1">
        <w:t>Works on show are by a representative sample of outstanding students from the previous year, for the benefit of current students and teachers.</w:t>
      </w:r>
    </w:p>
    <w:p w14:paraId="1342A352" w14:textId="77777777" w:rsidR="00EB23DC" w:rsidRPr="001920E1" w:rsidRDefault="00EB23DC" w:rsidP="00EB23DC">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7E802E44" w14:textId="77777777" w:rsidR="00EB23DC" w:rsidRPr="001920E1" w:rsidRDefault="00EB23DC" w:rsidP="00EB23DC">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167BF0B9" w14:textId="77777777" w:rsidR="00EB23DC" w:rsidRPr="001920E1" w:rsidRDefault="00EB23DC" w:rsidP="00EB23DC">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2BCEB32A" w14:textId="77777777" w:rsidR="00EB23DC" w:rsidRDefault="00EB23DC" w:rsidP="00EB23DC">
      <w:pPr>
        <w:pStyle w:val="VCAAbody"/>
      </w:pPr>
      <w:r>
        <w:rPr>
          <w:color w:val="212121"/>
        </w:rPr>
        <w:t xml:space="preserve">For more information, </w:t>
      </w:r>
      <w:r>
        <w:t>please refer to</w:t>
      </w:r>
      <w:r w:rsidRPr="001920E1">
        <w:t xml:space="preserve"> </w:t>
      </w:r>
      <w:hyperlink r:id="rId54" w:history="1">
        <w:r w:rsidRPr="001920E1">
          <w:rPr>
            <w:rStyle w:val="Hyperlink"/>
          </w:rPr>
          <w:t>VCE Season of Excellence</w:t>
        </w:r>
      </w:hyperlink>
      <w:r>
        <w:t>.</w:t>
      </w:r>
    </w:p>
    <w:p w14:paraId="33BC1073" w14:textId="77777777" w:rsidR="00EB23DC" w:rsidRDefault="00EB23DC" w:rsidP="00EB23DC">
      <w:pPr>
        <w:pStyle w:val="VCAAHeading2"/>
      </w:pPr>
      <w:bookmarkStart w:id="125" w:name="_Toc135146392"/>
      <w:bookmarkStart w:id="126" w:name="_Toc135901163"/>
      <w:bookmarkStart w:id="127" w:name="_Toc164161534"/>
      <w:r>
        <w:t>VCAA professional learning</w:t>
      </w:r>
      <w:bookmarkEnd w:id="125"/>
      <w:bookmarkEnd w:id="126"/>
      <w:bookmarkEnd w:id="127"/>
    </w:p>
    <w:p w14:paraId="50CFDC79" w14:textId="77777777" w:rsidR="00EB23DC" w:rsidRDefault="00EB23DC" w:rsidP="00EB23DC">
      <w:pPr>
        <w:pStyle w:val="VCAAbody"/>
      </w:pPr>
      <w:r w:rsidRPr="00CA2928">
        <w:t>The VCAA offers a range of professional learning opportunities for principals, teachers and school administration staff.</w:t>
      </w:r>
    </w:p>
    <w:p w14:paraId="3910FD4A" w14:textId="6034037E" w:rsidR="00391D8A" w:rsidRPr="00A11DC5" w:rsidRDefault="00EB23DC" w:rsidP="00EB23DC">
      <w:pPr>
        <w:pStyle w:val="VCAAbody"/>
      </w:pPr>
      <w:r>
        <w:t xml:space="preserve">For more information, please refer to </w:t>
      </w:r>
      <w:hyperlink r:id="rId55" w:history="1">
        <w:r w:rsidRPr="00CA2928">
          <w:rPr>
            <w:rStyle w:val="Hyperlink"/>
          </w:rPr>
          <w:t>VCAA professional learning</w:t>
        </w:r>
      </w:hyperlink>
      <w:r>
        <w:t>.</w:t>
      </w:r>
      <w:bookmarkEnd w:id="70"/>
    </w:p>
    <w:sectPr w:rsidR="00391D8A" w:rsidRPr="00A11DC5" w:rsidSect="00740A17">
      <w:headerReference w:type="default" r:id="rId56"/>
      <w:footerReference w:type="default" r:id="rId57"/>
      <w:headerReference w:type="first" r:id="rId58"/>
      <w:footerReference w:type="first" r:id="rId59"/>
      <w:pgSz w:w="11907" w:h="16840" w:code="9"/>
      <w:pgMar w:top="1429" w:right="1134" w:bottom="1435" w:left="1134" w:header="391" w:footer="27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4" w:author="Author" w:initials="A">
    <w:p w14:paraId="60994B8A" w14:textId="77777777" w:rsidR="002063BB" w:rsidRDefault="002063BB" w:rsidP="00E83250">
      <w:pPr>
        <w:pStyle w:val="CommentText"/>
      </w:pPr>
      <w:r>
        <w:rPr>
          <w:rStyle w:val="CommentReference"/>
        </w:rPr>
        <w:annotationRef/>
      </w:r>
      <w:r>
        <w:t>Should this be in this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994B8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994B8A" w16cid:durableId="295CC4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4376D9" w:rsidRDefault="004376D9" w:rsidP="00304EA1">
      <w:pPr>
        <w:spacing w:after="0" w:line="240" w:lineRule="auto"/>
      </w:pPr>
      <w:r>
        <w:separator/>
      </w:r>
    </w:p>
  </w:endnote>
  <w:endnote w:type="continuationSeparator" w:id="0">
    <w:p w14:paraId="672FC29B" w14:textId="77777777" w:rsidR="004376D9" w:rsidRDefault="004376D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0A9D" w14:textId="77777777" w:rsidR="00517770" w:rsidRDefault="00517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7F72" w14:textId="77777777" w:rsidR="00517770" w:rsidRDefault="00517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4376D9" w:rsidRDefault="004376D9" w:rsidP="00D652E8">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4376D9" w:rsidRDefault="004376D9"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4376D9" w:rsidRPr="00D0381D" w14:paraId="70B6A535" w14:textId="77777777" w:rsidTr="00D0381D">
      <w:tc>
        <w:tcPr>
          <w:tcW w:w="1665" w:type="pct"/>
          <w:tcMar>
            <w:left w:w="0" w:type="dxa"/>
            <w:right w:w="0" w:type="dxa"/>
          </w:tcMar>
        </w:tcPr>
        <w:p w14:paraId="63AA128F" w14:textId="51E20F1B" w:rsidR="004376D9" w:rsidRPr="00D0381D" w:rsidRDefault="004376D9" w:rsidP="00193BDE">
          <w:pPr>
            <w:pStyle w:val="VCAAbody"/>
            <w:tabs>
              <w:tab w:val="center" w:pos="1795"/>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r w:rsidR="00517770">
            <w:rPr>
              <w:rStyle w:val="Hyperlink"/>
              <w:sz w:val="18"/>
              <w:szCs w:val="18"/>
            </w:rPr>
            <w:tab/>
          </w:r>
        </w:p>
      </w:tc>
      <w:tc>
        <w:tcPr>
          <w:tcW w:w="1665" w:type="pct"/>
          <w:tcMar>
            <w:left w:w="0" w:type="dxa"/>
            <w:right w:w="0" w:type="dxa"/>
          </w:tcMar>
        </w:tcPr>
        <w:p w14:paraId="0E96F0D0" w14:textId="12263B04" w:rsidR="004376D9" w:rsidRPr="00D0381D" w:rsidRDefault="008C3CD0" w:rsidP="00D0381D">
          <w:pPr>
            <w:pStyle w:val="VCAAbody"/>
            <w:tabs>
              <w:tab w:val="right" w:pos="9639"/>
            </w:tabs>
            <w:spacing w:after="0"/>
            <w:rPr>
              <w:color w:val="999999" w:themeColor="accent2"/>
              <w:sz w:val="18"/>
              <w:szCs w:val="18"/>
            </w:rPr>
          </w:pPr>
          <w:r>
            <w:rPr>
              <w:color w:val="999999" w:themeColor="accent2"/>
              <w:sz w:val="18"/>
              <w:szCs w:val="18"/>
            </w:rPr>
            <w:t>January 2024 – Version 2.0</w:t>
          </w:r>
        </w:p>
      </w:tc>
      <w:tc>
        <w:tcPr>
          <w:tcW w:w="1665" w:type="pct"/>
          <w:tcMar>
            <w:left w:w="0" w:type="dxa"/>
            <w:right w:w="0" w:type="dxa"/>
          </w:tcMar>
        </w:tcPr>
        <w:p w14:paraId="4FA10E83" w14:textId="01A8D37C" w:rsidR="004376D9" w:rsidRPr="00D0381D" w:rsidRDefault="004376D9"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E37FE">
            <w:rPr>
              <w:noProof/>
              <w:color w:val="999999" w:themeColor="accent2"/>
              <w:sz w:val="18"/>
              <w:szCs w:val="18"/>
            </w:rPr>
            <w:t>i</w:t>
          </w:r>
          <w:r w:rsidRPr="00D0381D">
            <w:rPr>
              <w:color w:val="999999" w:themeColor="accent2"/>
              <w:sz w:val="18"/>
              <w:szCs w:val="18"/>
            </w:rPr>
            <w:fldChar w:fldCharType="end"/>
          </w:r>
        </w:p>
      </w:tc>
    </w:tr>
  </w:tbl>
  <w:p w14:paraId="29ECD87E" w14:textId="77777777" w:rsidR="004376D9" w:rsidRPr="00534253" w:rsidRDefault="004376D9" w:rsidP="00534253">
    <w:pPr>
      <w:pStyle w:val="VCAAcaptionsandfootnotes"/>
      <w:spacing w:before="0" w:after="0" w:line="20" w:lineRule="exac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376D9" w:rsidRPr="00D0381D" w14:paraId="61BF007D" w14:textId="77777777" w:rsidTr="00D0381D">
      <w:tc>
        <w:tcPr>
          <w:tcW w:w="3285" w:type="dxa"/>
          <w:tcMar>
            <w:left w:w="0" w:type="dxa"/>
            <w:right w:w="0" w:type="dxa"/>
          </w:tcMar>
        </w:tcPr>
        <w:p w14:paraId="4004BF4A" w14:textId="28042F57" w:rsidR="004376D9" w:rsidRPr="00D0381D" w:rsidRDefault="004376D9"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r w:rsidR="00995786">
            <w:rPr>
              <w:rStyle w:val="Hyperlink"/>
              <w:color w:val="FFFFFF" w:themeColor="background1"/>
              <w:sz w:val="18"/>
              <w:szCs w:val="18"/>
            </w:rPr>
            <w:t xml:space="preserve">  2024</w:t>
          </w:r>
        </w:p>
      </w:tc>
      <w:tc>
        <w:tcPr>
          <w:tcW w:w="3285" w:type="dxa"/>
          <w:tcMar>
            <w:left w:w="0" w:type="dxa"/>
            <w:right w:w="0" w:type="dxa"/>
          </w:tcMar>
        </w:tcPr>
        <w:p w14:paraId="112B474A" w14:textId="77777777" w:rsidR="004376D9" w:rsidRPr="00D0381D" w:rsidRDefault="004376D9"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2F3D995" w:rsidR="004376D9" w:rsidRPr="00D0381D" w:rsidRDefault="004376D9"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1299C">
            <w:rPr>
              <w:noProof/>
              <w:color w:val="999999" w:themeColor="accent2"/>
              <w:sz w:val="18"/>
              <w:szCs w:val="18"/>
            </w:rPr>
            <w:t>17</w:t>
          </w:r>
          <w:r w:rsidRPr="00D0381D">
            <w:rPr>
              <w:color w:val="999999" w:themeColor="accent2"/>
              <w:sz w:val="18"/>
              <w:szCs w:val="18"/>
            </w:rPr>
            <w:fldChar w:fldCharType="end"/>
          </w:r>
        </w:p>
      </w:tc>
    </w:tr>
  </w:tbl>
  <w:p w14:paraId="7782ADD3" w14:textId="77777777" w:rsidR="004376D9" w:rsidRPr="00534253" w:rsidRDefault="004376D9"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4376D9" w14:paraId="67DBFA26" w14:textId="77777777" w:rsidTr="00707E68">
      <w:tc>
        <w:tcPr>
          <w:tcW w:w="3285" w:type="dxa"/>
          <w:vAlign w:val="center"/>
        </w:tcPr>
        <w:p w14:paraId="5042C4CF" w14:textId="77777777" w:rsidR="004376D9" w:rsidRDefault="000F10E4" w:rsidP="007619E0">
          <w:pPr>
            <w:pStyle w:val="VCAAcaptionsandfootnotes"/>
            <w:tabs>
              <w:tab w:val="right" w:pos="9639"/>
            </w:tabs>
            <w:spacing w:line="240" w:lineRule="auto"/>
            <w:rPr>
              <w:color w:val="999999" w:themeColor="accent2"/>
            </w:rPr>
          </w:pPr>
          <w:hyperlink r:id="rId1" w:history="1">
            <w:r w:rsidR="004376D9">
              <w:rPr>
                <w:rStyle w:val="Hyperlink"/>
              </w:rPr>
              <w:t>VCAA</w:t>
            </w:r>
          </w:hyperlink>
        </w:p>
      </w:tc>
      <w:tc>
        <w:tcPr>
          <w:tcW w:w="3285" w:type="dxa"/>
          <w:vAlign w:val="center"/>
        </w:tcPr>
        <w:p w14:paraId="2C8516DC" w14:textId="77777777" w:rsidR="004376D9" w:rsidRDefault="004376D9"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4376D9" w:rsidRDefault="004376D9"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4376D9" w:rsidRDefault="004376D9"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4376D9" w:rsidRDefault="004376D9" w:rsidP="00304EA1">
      <w:pPr>
        <w:spacing w:after="0" w:line="240" w:lineRule="auto"/>
      </w:pPr>
      <w:r>
        <w:separator/>
      </w:r>
    </w:p>
  </w:footnote>
  <w:footnote w:type="continuationSeparator" w:id="0">
    <w:p w14:paraId="50882BCF" w14:textId="77777777" w:rsidR="004376D9" w:rsidRDefault="004376D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5412" w14:textId="77777777" w:rsidR="00517770" w:rsidRDefault="00517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6CDA771D" w:rsidR="004376D9" w:rsidRPr="00322123" w:rsidRDefault="004376D9" w:rsidP="00A11696">
        <w:pPr>
          <w:pStyle w:val="VCAAbody"/>
        </w:pPr>
        <w:r>
          <w:t>VCE VET Business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4376D9" w:rsidRDefault="004376D9" w:rsidP="00650423">
    <w:pPr>
      <w:pStyle w:val="Header"/>
      <w:tabs>
        <w:tab w:val="left" w:pos="567"/>
      </w:tabs>
      <w:ind w:righ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4376D9" w:rsidRPr="00A77F1C" w:rsidRDefault="004376D9"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4376D9" w:rsidRPr="00A77F1C" w:rsidRDefault="004376D9" w:rsidP="00707E68">
    <w:pPr>
      <w:pStyle w:val="VCAAcaptionsandfootnotes"/>
      <w:tabs>
        <w:tab w:val="left" w:pos="1650"/>
      </w:tabs>
      <w:rPr>
        <w:color w:val="999999" w:themeColor="accent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20FD790C" w:rsidR="004376D9" w:rsidRPr="00322123" w:rsidRDefault="000F10E4"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4376D9">
          <w:t>VCE VET Business</w:t>
        </w:r>
      </w:sdtContent>
    </w:sdt>
    <w:r w:rsidR="004376D9" w:rsidRPr="00E44381">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75D2DE6B" w:rsidR="004376D9" w:rsidRPr="004A22BC" w:rsidRDefault="004376D9"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Pr>
                <w:highlight w:val="yellow"/>
              </w:rPr>
              <w:t>VCE VET Business</w:t>
            </w:r>
          </w:sdtContent>
        </w:sdt>
      </w:sdtContent>
    </w:sdt>
  </w:p>
  <w:p w14:paraId="6DE0A82C" w14:textId="77777777" w:rsidR="004376D9" w:rsidRPr="00C73F9D" w:rsidRDefault="004376D9"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458238E"/>
    <w:multiLevelType w:val="hybridMultilevel"/>
    <w:tmpl w:val="B48252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1351567">
    <w:abstractNumId w:val="20"/>
  </w:num>
  <w:num w:numId="2" w16cid:durableId="289242285">
    <w:abstractNumId w:val="16"/>
  </w:num>
  <w:num w:numId="3" w16cid:durableId="691808276">
    <w:abstractNumId w:val="10"/>
  </w:num>
  <w:num w:numId="4" w16cid:durableId="1580675187">
    <w:abstractNumId w:val="5"/>
  </w:num>
  <w:num w:numId="5" w16cid:durableId="1219589047">
    <w:abstractNumId w:val="19"/>
  </w:num>
  <w:num w:numId="6" w16cid:durableId="792095686">
    <w:abstractNumId w:val="6"/>
  </w:num>
  <w:num w:numId="7" w16cid:durableId="1634167346">
    <w:abstractNumId w:val="2"/>
  </w:num>
  <w:num w:numId="8" w16cid:durableId="1556771453">
    <w:abstractNumId w:val="8"/>
  </w:num>
  <w:num w:numId="9" w16cid:durableId="315231748">
    <w:abstractNumId w:val="15"/>
  </w:num>
  <w:num w:numId="10" w16cid:durableId="136730001">
    <w:abstractNumId w:val="9"/>
  </w:num>
  <w:num w:numId="11" w16cid:durableId="1236549061">
    <w:abstractNumId w:val="22"/>
  </w:num>
  <w:num w:numId="12" w16cid:durableId="1318655673">
    <w:abstractNumId w:val="3"/>
  </w:num>
  <w:num w:numId="13" w16cid:durableId="1259410869">
    <w:abstractNumId w:val="13"/>
  </w:num>
  <w:num w:numId="14" w16cid:durableId="658119226">
    <w:abstractNumId w:val="18"/>
  </w:num>
  <w:num w:numId="15" w16cid:durableId="1113868223">
    <w:abstractNumId w:val="1"/>
  </w:num>
  <w:num w:numId="16" w16cid:durableId="452210178">
    <w:abstractNumId w:val="21"/>
  </w:num>
  <w:num w:numId="17" w16cid:durableId="98843777">
    <w:abstractNumId w:val="17"/>
  </w:num>
  <w:num w:numId="18" w16cid:durableId="994650375">
    <w:abstractNumId w:val="14"/>
  </w:num>
  <w:num w:numId="19" w16cid:durableId="254166738">
    <w:abstractNumId w:val="7"/>
  </w:num>
  <w:num w:numId="20" w16cid:durableId="1512641389">
    <w:abstractNumId w:val="4"/>
  </w:num>
  <w:num w:numId="21" w16cid:durableId="2080708608">
    <w:abstractNumId w:val="0"/>
  </w:num>
  <w:num w:numId="22" w16cid:durableId="133841642">
    <w:abstractNumId w:val="11"/>
  </w:num>
  <w:num w:numId="23" w16cid:durableId="116852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2273"/>
    <w:rsid w:val="000B4F21"/>
    <w:rsid w:val="000C1FB7"/>
    <w:rsid w:val="000C4233"/>
    <w:rsid w:val="000C642D"/>
    <w:rsid w:val="000D1E86"/>
    <w:rsid w:val="000D2173"/>
    <w:rsid w:val="000E1E19"/>
    <w:rsid w:val="000E6E30"/>
    <w:rsid w:val="000F09E4"/>
    <w:rsid w:val="000F10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D9"/>
    <w:rsid w:val="001715FB"/>
    <w:rsid w:val="001726B3"/>
    <w:rsid w:val="00174E0F"/>
    <w:rsid w:val="001807AA"/>
    <w:rsid w:val="00182B7F"/>
    <w:rsid w:val="00182D4E"/>
    <w:rsid w:val="001907BA"/>
    <w:rsid w:val="00193621"/>
    <w:rsid w:val="00193BDE"/>
    <w:rsid w:val="001A1B0A"/>
    <w:rsid w:val="001B4787"/>
    <w:rsid w:val="001B4C76"/>
    <w:rsid w:val="001B4D1E"/>
    <w:rsid w:val="001D3247"/>
    <w:rsid w:val="001D7B9C"/>
    <w:rsid w:val="001E625C"/>
    <w:rsid w:val="001F0E07"/>
    <w:rsid w:val="001F0EAA"/>
    <w:rsid w:val="001F3839"/>
    <w:rsid w:val="001F6717"/>
    <w:rsid w:val="001F6D91"/>
    <w:rsid w:val="002022D7"/>
    <w:rsid w:val="002042E1"/>
    <w:rsid w:val="00204876"/>
    <w:rsid w:val="00205431"/>
    <w:rsid w:val="002063BB"/>
    <w:rsid w:val="002069FE"/>
    <w:rsid w:val="00210AB7"/>
    <w:rsid w:val="0021462F"/>
    <w:rsid w:val="00217F5A"/>
    <w:rsid w:val="002208AD"/>
    <w:rsid w:val="002214BA"/>
    <w:rsid w:val="00222129"/>
    <w:rsid w:val="002222EB"/>
    <w:rsid w:val="00222A05"/>
    <w:rsid w:val="002279BA"/>
    <w:rsid w:val="00227F0C"/>
    <w:rsid w:val="00231558"/>
    <w:rsid w:val="00231657"/>
    <w:rsid w:val="002329F3"/>
    <w:rsid w:val="00232CED"/>
    <w:rsid w:val="00235070"/>
    <w:rsid w:val="00235F62"/>
    <w:rsid w:val="002402F1"/>
    <w:rsid w:val="00240EDD"/>
    <w:rsid w:val="0024128D"/>
    <w:rsid w:val="00243F0D"/>
    <w:rsid w:val="00244B0A"/>
    <w:rsid w:val="00245BE4"/>
    <w:rsid w:val="0024682A"/>
    <w:rsid w:val="00247AC0"/>
    <w:rsid w:val="002509E0"/>
    <w:rsid w:val="00253884"/>
    <w:rsid w:val="00263A66"/>
    <w:rsid w:val="00264785"/>
    <w:rsid w:val="002647BB"/>
    <w:rsid w:val="0027093B"/>
    <w:rsid w:val="00271771"/>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532"/>
    <w:rsid w:val="002B38C1"/>
    <w:rsid w:val="002B6C77"/>
    <w:rsid w:val="002B6F11"/>
    <w:rsid w:val="002B7390"/>
    <w:rsid w:val="002C0A34"/>
    <w:rsid w:val="002C221F"/>
    <w:rsid w:val="002C2A7F"/>
    <w:rsid w:val="002C6F90"/>
    <w:rsid w:val="002E32E7"/>
    <w:rsid w:val="002E3552"/>
    <w:rsid w:val="002E35BB"/>
    <w:rsid w:val="002E37FE"/>
    <w:rsid w:val="002E3880"/>
    <w:rsid w:val="002E468F"/>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42270"/>
    <w:rsid w:val="00345F33"/>
    <w:rsid w:val="0034726A"/>
    <w:rsid w:val="00350359"/>
    <w:rsid w:val="00350E9A"/>
    <w:rsid w:val="00351D88"/>
    <w:rsid w:val="00355E53"/>
    <w:rsid w:val="003578B5"/>
    <w:rsid w:val="0036350E"/>
    <w:rsid w:val="00365B2D"/>
    <w:rsid w:val="00365D51"/>
    <w:rsid w:val="0036733C"/>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3BF6"/>
    <w:rsid w:val="003E7F92"/>
    <w:rsid w:val="003F1180"/>
    <w:rsid w:val="003F5C1A"/>
    <w:rsid w:val="003F70F7"/>
    <w:rsid w:val="00400839"/>
    <w:rsid w:val="00400EC6"/>
    <w:rsid w:val="0040590D"/>
    <w:rsid w:val="00407EEE"/>
    <w:rsid w:val="00412F60"/>
    <w:rsid w:val="00414011"/>
    <w:rsid w:val="00417AA3"/>
    <w:rsid w:val="00417F96"/>
    <w:rsid w:val="00420A05"/>
    <w:rsid w:val="004376D9"/>
    <w:rsid w:val="004406F4"/>
    <w:rsid w:val="00440B32"/>
    <w:rsid w:val="004420B1"/>
    <w:rsid w:val="0044368D"/>
    <w:rsid w:val="004439A6"/>
    <w:rsid w:val="00444619"/>
    <w:rsid w:val="00444B83"/>
    <w:rsid w:val="00446468"/>
    <w:rsid w:val="0046078D"/>
    <w:rsid w:val="00461708"/>
    <w:rsid w:val="004624A2"/>
    <w:rsid w:val="004630BB"/>
    <w:rsid w:val="00463EF4"/>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A4DB2"/>
    <w:rsid w:val="004B0307"/>
    <w:rsid w:val="004B0FF4"/>
    <w:rsid w:val="004B571B"/>
    <w:rsid w:val="004B6473"/>
    <w:rsid w:val="004B7DFF"/>
    <w:rsid w:val="004C01B1"/>
    <w:rsid w:val="004C205B"/>
    <w:rsid w:val="004C3C12"/>
    <w:rsid w:val="004C487C"/>
    <w:rsid w:val="004C4DF6"/>
    <w:rsid w:val="004C70EF"/>
    <w:rsid w:val="004D4BA4"/>
    <w:rsid w:val="004E1132"/>
    <w:rsid w:val="004E4391"/>
    <w:rsid w:val="004E50EA"/>
    <w:rsid w:val="004E6A65"/>
    <w:rsid w:val="004E7126"/>
    <w:rsid w:val="004E7495"/>
    <w:rsid w:val="004F01A5"/>
    <w:rsid w:val="004F5BDA"/>
    <w:rsid w:val="00503CBE"/>
    <w:rsid w:val="00514813"/>
    <w:rsid w:val="005150D1"/>
    <w:rsid w:val="00515E6F"/>
    <w:rsid w:val="0051631E"/>
    <w:rsid w:val="00516E78"/>
    <w:rsid w:val="00517770"/>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963C4"/>
    <w:rsid w:val="005A5692"/>
    <w:rsid w:val="005B391B"/>
    <w:rsid w:val="005C76D0"/>
    <w:rsid w:val="005C7DBA"/>
    <w:rsid w:val="005D3D78"/>
    <w:rsid w:val="005D4C51"/>
    <w:rsid w:val="005E0374"/>
    <w:rsid w:val="005E1532"/>
    <w:rsid w:val="005E17AB"/>
    <w:rsid w:val="005E2EF0"/>
    <w:rsid w:val="005E5A1C"/>
    <w:rsid w:val="005E767E"/>
    <w:rsid w:val="005E789E"/>
    <w:rsid w:val="005F11C4"/>
    <w:rsid w:val="005F398C"/>
    <w:rsid w:val="005F504C"/>
    <w:rsid w:val="00600123"/>
    <w:rsid w:val="00603003"/>
    <w:rsid w:val="0060308E"/>
    <w:rsid w:val="00607EF3"/>
    <w:rsid w:val="006109FF"/>
    <w:rsid w:val="00613DCB"/>
    <w:rsid w:val="006148A7"/>
    <w:rsid w:val="0061711B"/>
    <w:rsid w:val="00621305"/>
    <w:rsid w:val="00624D13"/>
    <w:rsid w:val="0062553D"/>
    <w:rsid w:val="006272F7"/>
    <w:rsid w:val="006314E0"/>
    <w:rsid w:val="006321A0"/>
    <w:rsid w:val="00632FF9"/>
    <w:rsid w:val="0063344B"/>
    <w:rsid w:val="00634764"/>
    <w:rsid w:val="00637FBC"/>
    <w:rsid w:val="00641CD2"/>
    <w:rsid w:val="00650423"/>
    <w:rsid w:val="0065114E"/>
    <w:rsid w:val="0065140F"/>
    <w:rsid w:val="00654760"/>
    <w:rsid w:val="006612DD"/>
    <w:rsid w:val="00665E92"/>
    <w:rsid w:val="0066696C"/>
    <w:rsid w:val="00666D58"/>
    <w:rsid w:val="00672AFB"/>
    <w:rsid w:val="00674195"/>
    <w:rsid w:val="006829A2"/>
    <w:rsid w:val="00683DCF"/>
    <w:rsid w:val="006856A8"/>
    <w:rsid w:val="00685F2D"/>
    <w:rsid w:val="0069291A"/>
    <w:rsid w:val="00693953"/>
    <w:rsid w:val="00693FFD"/>
    <w:rsid w:val="00695F15"/>
    <w:rsid w:val="006A2E04"/>
    <w:rsid w:val="006A422F"/>
    <w:rsid w:val="006A4EE8"/>
    <w:rsid w:val="006A609B"/>
    <w:rsid w:val="006A7195"/>
    <w:rsid w:val="006B4667"/>
    <w:rsid w:val="006B4842"/>
    <w:rsid w:val="006C0276"/>
    <w:rsid w:val="006C4D3D"/>
    <w:rsid w:val="006D2159"/>
    <w:rsid w:val="006D44BC"/>
    <w:rsid w:val="006D4DDD"/>
    <w:rsid w:val="006D551E"/>
    <w:rsid w:val="006D5AD1"/>
    <w:rsid w:val="006D764C"/>
    <w:rsid w:val="006E00A2"/>
    <w:rsid w:val="006F06A1"/>
    <w:rsid w:val="006F2B70"/>
    <w:rsid w:val="006F2CDA"/>
    <w:rsid w:val="006F5551"/>
    <w:rsid w:val="006F6A52"/>
    <w:rsid w:val="006F787C"/>
    <w:rsid w:val="00700438"/>
    <w:rsid w:val="00701E3A"/>
    <w:rsid w:val="00702322"/>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376B2"/>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64033"/>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3CD0"/>
    <w:rsid w:val="008C5B23"/>
    <w:rsid w:val="008C5E11"/>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0D70"/>
    <w:rsid w:val="009315C4"/>
    <w:rsid w:val="0093290C"/>
    <w:rsid w:val="00932A37"/>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505B"/>
    <w:rsid w:val="00967906"/>
    <w:rsid w:val="009722AD"/>
    <w:rsid w:val="00974062"/>
    <w:rsid w:val="00974BA0"/>
    <w:rsid w:val="00975954"/>
    <w:rsid w:val="009819A1"/>
    <w:rsid w:val="009867C4"/>
    <w:rsid w:val="00986AE5"/>
    <w:rsid w:val="0098739B"/>
    <w:rsid w:val="00991B93"/>
    <w:rsid w:val="009943BA"/>
    <w:rsid w:val="0099573C"/>
    <w:rsid w:val="00995786"/>
    <w:rsid w:val="009959C1"/>
    <w:rsid w:val="009A116C"/>
    <w:rsid w:val="009A1388"/>
    <w:rsid w:val="009A2333"/>
    <w:rsid w:val="009A2A31"/>
    <w:rsid w:val="009B1940"/>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A06B65"/>
    <w:rsid w:val="00A10EF7"/>
    <w:rsid w:val="00A11696"/>
    <w:rsid w:val="00A11DC5"/>
    <w:rsid w:val="00A1299C"/>
    <w:rsid w:val="00A12AF7"/>
    <w:rsid w:val="00A13789"/>
    <w:rsid w:val="00A15211"/>
    <w:rsid w:val="00A17661"/>
    <w:rsid w:val="00A24B2D"/>
    <w:rsid w:val="00A25E3D"/>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7CF0"/>
    <w:rsid w:val="00A73AAA"/>
    <w:rsid w:val="00A77F1C"/>
    <w:rsid w:val="00A80581"/>
    <w:rsid w:val="00A820D4"/>
    <w:rsid w:val="00A9070C"/>
    <w:rsid w:val="00A921E0"/>
    <w:rsid w:val="00A9390F"/>
    <w:rsid w:val="00A96A17"/>
    <w:rsid w:val="00AA5443"/>
    <w:rsid w:val="00AA5795"/>
    <w:rsid w:val="00AA7002"/>
    <w:rsid w:val="00AA716C"/>
    <w:rsid w:val="00AA75F6"/>
    <w:rsid w:val="00AB174A"/>
    <w:rsid w:val="00AB2543"/>
    <w:rsid w:val="00AB3734"/>
    <w:rsid w:val="00AB3F1B"/>
    <w:rsid w:val="00AB43A7"/>
    <w:rsid w:val="00AB4E23"/>
    <w:rsid w:val="00AB6D23"/>
    <w:rsid w:val="00AC0D46"/>
    <w:rsid w:val="00AC1185"/>
    <w:rsid w:val="00AC1188"/>
    <w:rsid w:val="00AC3FCF"/>
    <w:rsid w:val="00AD00FC"/>
    <w:rsid w:val="00AD3629"/>
    <w:rsid w:val="00AE33DD"/>
    <w:rsid w:val="00AE488B"/>
    <w:rsid w:val="00AE580B"/>
    <w:rsid w:val="00AE7137"/>
    <w:rsid w:val="00AE723D"/>
    <w:rsid w:val="00AF02E1"/>
    <w:rsid w:val="00AF194B"/>
    <w:rsid w:val="00AF1B9E"/>
    <w:rsid w:val="00AF4B2C"/>
    <w:rsid w:val="00AF5EAF"/>
    <w:rsid w:val="00AF721E"/>
    <w:rsid w:val="00B06ECF"/>
    <w:rsid w:val="00B0738F"/>
    <w:rsid w:val="00B1054D"/>
    <w:rsid w:val="00B1076B"/>
    <w:rsid w:val="00B11F5E"/>
    <w:rsid w:val="00B12D4C"/>
    <w:rsid w:val="00B151A3"/>
    <w:rsid w:val="00B227AC"/>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246F"/>
    <w:rsid w:val="00B778CE"/>
    <w:rsid w:val="00B77F14"/>
    <w:rsid w:val="00B81B70"/>
    <w:rsid w:val="00B8542C"/>
    <w:rsid w:val="00B94869"/>
    <w:rsid w:val="00B969CE"/>
    <w:rsid w:val="00BA1410"/>
    <w:rsid w:val="00BA68F4"/>
    <w:rsid w:val="00BA7775"/>
    <w:rsid w:val="00BA7904"/>
    <w:rsid w:val="00BB238F"/>
    <w:rsid w:val="00BB53A0"/>
    <w:rsid w:val="00BC1CB6"/>
    <w:rsid w:val="00BC1E4C"/>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36FE"/>
    <w:rsid w:val="00C04D64"/>
    <w:rsid w:val="00C0592A"/>
    <w:rsid w:val="00C07962"/>
    <w:rsid w:val="00C07D60"/>
    <w:rsid w:val="00C213AB"/>
    <w:rsid w:val="00C227BE"/>
    <w:rsid w:val="00C2360E"/>
    <w:rsid w:val="00C26B45"/>
    <w:rsid w:val="00C26EB0"/>
    <w:rsid w:val="00C31482"/>
    <w:rsid w:val="00C34684"/>
    <w:rsid w:val="00C3536F"/>
    <w:rsid w:val="00C40BA5"/>
    <w:rsid w:val="00C43B9C"/>
    <w:rsid w:val="00C53263"/>
    <w:rsid w:val="00C54CEF"/>
    <w:rsid w:val="00C559A6"/>
    <w:rsid w:val="00C61FAA"/>
    <w:rsid w:val="00C62679"/>
    <w:rsid w:val="00C63044"/>
    <w:rsid w:val="00C65741"/>
    <w:rsid w:val="00C663D2"/>
    <w:rsid w:val="00C708DC"/>
    <w:rsid w:val="00C737D0"/>
    <w:rsid w:val="00C73F9D"/>
    <w:rsid w:val="00C75BC5"/>
    <w:rsid w:val="00C75F1D"/>
    <w:rsid w:val="00C772E6"/>
    <w:rsid w:val="00C805B2"/>
    <w:rsid w:val="00C819F1"/>
    <w:rsid w:val="00C871DD"/>
    <w:rsid w:val="00C93A35"/>
    <w:rsid w:val="00C96A8A"/>
    <w:rsid w:val="00CA02DD"/>
    <w:rsid w:val="00CA2AD0"/>
    <w:rsid w:val="00CB125D"/>
    <w:rsid w:val="00CB32C0"/>
    <w:rsid w:val="00CB348C"/>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0639"/>
    <w:rsid w:val="00D11B1F"/>
    <w:rsid w:val="00D1511A"/>
    <w:rsid w:val="00D17224"/>
    <w:rsid w:val="00D2016F"/>
    <w:rsid w:val="00D2105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1F1E"/>
    <w:rsid w:val="00D7356C"/>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4714B"/>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23DC"/>
    <w:rsid w:val="00EB3E4C"/>
    <w:rsid w:val="00EB6376"/>
    <w:rsid w:val="00EC1091"/>
    <w:rsid w:val="00EC1340"/>
    <w:rsid w:val="00EC7CCA"/>
    <w:rsid w:val="00ED2DDE"/>
    <w:rsid w:val="00ED47BC"/>
    <w:rsid w:val="00EE14D9"/>
    <w:rsid w:val="00EE1A80"/>
    <w:rsid w:val="00EF00FA"/>
    <w:rsid w:val="00EF102B"/>
    <w:rsid w:val="00EF1567"/>
    <w:rsid w:val="00EF3893"/>
    <w:rsid w:val="00F031BF"/>
    <w:rsid w:val="00F06D9A"/>
    <w:rsid w:val="00F07724"/>
    <w:rsid w:val="00F1520E"/>
    <w:rsid w:val="00F1565B"/>
    <w:rsid w:val="00F15C1D"/>
    <w:rsid w:val="00F200C0"/>
    <w:rsid w:val="00F24BD6"/>
    <w:rsid w:val="00F262EB"/>
    <w:rsid w:val="00F27093"/>
    <w:rsid w:val="00F337AC"/>
    <w:rsid w:val="00F34978"/>
    <w:rsid w:val="00F35ABB"/>
    <w:rsid w:val="00F402D0"/>
    <w:rsid w:val="00F40D53"/>
    <w:rsid w:val="00F4525C"/>
    <w:rsid w:val="00F45CA1"/>
    <w:rsid w:val="00F464D8"/>
    <w:rsid w:val="00F47B7F"/>
    <w:rsid w:val="00F52836"/>
    <w:rsid w:val="00F533CD"/>
    <w:rsid w:val="00F5714E"/>
    <w:rsid w:val="00F61B8A"/>
    <w:rsid w:val="00F63BC9"/>
    <w:rsid w:val="00F63C95"/>
    <w:rsid w:val="00F65561"/>
    <w:rsid w:val="00F6770D"/>
    <w:rsid w:val="00F70E0B"/>
    <w:rsid w:val="00F81AA4"/>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styleId="EndnoteText">
    <w:name w:val="endnote text"/>
    <w:basedOn w:val="Normal"/>
    <w:link w:val="EndnoteTextChar"/>
    <w:rsid w:val="00D71F1E"/>
    <w:pPr>
      <w:spacing w:after="0" w:line="240" w:lineRule="auto"/>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rsid w:val="00D71F1E"/>
    <w:rPr>
      <w:rFonts w:ascii="Times New Roman" w:eastAsia="MS Mincho" w:hAnsi="Times New Roman" w:cs="Times New Roman"/>
      <w:sz w:val="20"/>
      <w:szCs w:val="20"/>
      <w:lang w:eastAsia="ja-JP"/>
    </w:rPr>
  </w:style>
  <w:style w:type="paragraph" w:customStyle="1" w:styleId="VCAAtablecondensedbullet">
    <w:name w:val="VCAA table condensed bullet"/>
    <w:basedOn w:val="Normal"/>
    <w:qFormat/>
    <w:rsid w:val="00EB23DC"/>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EB23D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UnresolvedMention">
    <w:name w:val="Unresolved Mention"/>
    <w:basedOn w:val="DefaultParagraphFont"/>
    <w:uiPriority w:val="99"/>
    <w:semiHidden/>
    <w:unhideWhenUsed/>
    <w:rsid w:val="00AF5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858039702">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26" Type="http://schemas.openxmlformats.org/officeDocument/2006/relationships/footer" Target="footer5.xml"/><Relationship Id="rId39" Type="http://schemas.openxmlformats.org/officeDocument/2006/relationships/hyperlink" Target="https://www.vcaa.vic.edu.au/Documents/vet/publications/VETScoredAssessmentGuide.pdf" TargetMode="External"/><Relationship Id="rId21" Type="http://schemas.openxmlformats.org/officeDocument/2006/relationships/hyperlink" Target="mailto:vcaa.copyright@education.vic.gov.au" TargetMode="External"/><Relationship Id="rId34" Type="http://schemas.openxmlformats.org/officeDocument/2006/relationships/hyperlink" Target="https://www.vcaa.vic.edu.au/studentguides/getvet/Pages/Index.aspx?Redirect=1" TargetMode="External"/><Relationship Id="rId42" Type="http://schemas.openxmlformats.org/officeDocument/2006/relationships/hyperlink" Target="https://www.vtac.edu.au/" TargetMode="External"/><Relationship Id="rId47" Type="http://schemas.openxmlformats.org/officeDocument/2006/relationships/hyperlink" Target="https://training.gov.au/Home/Tga" TargetMode="External"/><Relationship Id="rId50" Type="http://schemas.openxmlformats.org/officeDocument/2006/relationships/hyperlink" Target="https://www.worksafe.vic.gov.au/" TargetMode="External"/><Relationship Id="rId55" Type="http://schemas.openxmlformats.org/officeDocument/2006/relationships/hyperlink" Target="https://www.vcaa.vic.edu.au/VCAAProfessionalLearning/ProfessionalLearningPrograms/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training.gov.au/Training/Details/BSB30120" TargetMode="Externa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www.vcaa.vic.edu.au/curriculum/vet/vce-vet-programs/Pages/Index.aspx" TargetMode="External"/><Relationship Id="rId37" Type="http://schemas.openxmlformats.org/officeDocument/2006/relationships/hyperlink" Target="https://www.vcaa.vic.edu.au/curriculum/vce/Pages/AboutVCEVocationalMajor.aspx" TargetMode="External"/><Relationship Id="rId40" Type="http://schemas.openxmlformats.org/officeDocument/2006/relationships/hyperlink" Target="https://www.vtac.edu.au/" TargetMode="External"/><Relationship Id="rId45" Type="http://schemas.openxmlformats.org/officeDocument/2006/relationships/hyperlink" Target="https://www.vtac.edu.au/" TargetMode="External"/><Relationship Id="rId53" Type="http://schemas.microsoft.com/office/2016/09/relationships/commentsIds" Target="commentsIds.xml"/><Relationship Id="rId58"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http://www.vcaa.vic.edu.au/Footer/Pages/Copyright.aspx" TargetMode="External"/><Relationship Id="rId14" Type="http://schemas.openxmlformats.org/officeDocument/2006/relationships/footer" Target="footer1.xml"/><Relationship Id="rId22" Type="http://schemas.openxmlformats.org/officeDocument/2006/relationships/hyperlink" Target="mailto:vcaa.media.publications@education.vic.gov.au" TargetMode="External"/><Relationship Id="rId27" Type="http://schemas.openxmlformats.org/officeDocument/2006/relationships/hyperlink" Target="https://training.gov.au/Home/Tga" TargetMode="External"/><Relationship Id="rId30" Type="http://schemas.openxmlformats.org/officeDocument/2006/relationships/hyperlink" Target="https://vetnet.gov.au/Pages/default.aspx" TargetMode="External"/><Relationship Id="rId35" Type="http://schemas.openxmlformats.org/officeDocument/2006/relationships/hyperlink" Target="https://www.vcaa.vic.edu.au/curriculum/vce/Pages/AboutVCEVocationalMajor.aspx" TargetMode="External"/><Relationship Id="rId43" Type="http://schemas.openxmlformats.org/officeDocument/2006/relationships/hyperlink" Target="https://www.vtac.edu.au/" TargetMode="External"/><Relationship Id="rId48" Type="http://schemas.openxmlformats.org/officeDocument/2006/relationships/hyperlink" Target="https://www2.education.vic.gov.au/pal/structured-workplace-learning/policy" TargetMode="External"/><Relationship Id="rId56"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comments" Target="comment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www.vcaa.vic.edu.au/news-and-events/bulletins-and-updates/bulletin/Pages/index.aspx" TargetMode="External"/><Relationship Id="rId38" Type="http://schemas.openxmlformats.org/officeDocument/2006/relationships/hyperlink" Target="https://www.vcaa.vic.edu.au/Documents/vet/GetVET/resources/VCE-VET-program-chart.pdf" TargetMode="External"/><Relationship Id="rId46" Type="http://schemas.openxmlformats.org/officeDocument/2006/relationships/hyperlink" Target="mailto:vet.vcaa@education.vic.gov.au" TargetMode="External"/><Relationship Id="rId59" Type="http://schemas.openxmlformats.org/officeDocument/2006/relationships/footer" Target="footer7.xml"/><Relationship Id="rId20" Type="http://schemas.openxmlformats.org/officeDocument/2006/relationships/hyperlink" Target="https://www.vcaa.vic.edu.au/Pages/HomePage.aspx" TargetMode="External"/><Relationship Id="rId41" Type="http://schemas.openxmlformats.org/officeDocument/2006/relationships/hyperlink" Target="https://www.vtac.edu.au/" TargetMode="External"/><Relationship Id="rId54" Type="http://schemas.openxmlformats.org/officeDocument/2006/relationships/hyperlink" Target="https://www.vcaa.vic.edu.au/news-and-events/events-and-awards/season-of-excellence/Pages/Index.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training.gov.au/Training/Details/BSB20120" TargetMode="External"/><Relationship Id="rId36" Type="http://schemas.openxmlformats.org/officeDocument/2006/relationships/hyperlink" Target="https://www.vcaa.vic.edu.au/curriculum/VPC/Pages/AboutVPC.aspx" TargetMode="External"/><Relationship Id="rId49" Type="http://schemas.openxmlformats.org/officeDocument/2006/relationships/hyperlink" Target="https://www.vcaa.vic.edu.au/curriculum/vce/vce-study-designs/SWLRforVET/Pages/Index.aspx" TargetMode="External"/><Relationship Id="rId57" Type="http://schemas.openxmlformats.org/officeDocument/2006/relationships/footer" Target="footer6.xml"/><Relationship Id="rId10" Type="http://schemas.openxmlformats.org/officeDocument/2006/relationships/endnotes" Target="endnotes.xml"/><Relationship Id="rId31" Type="http://schemas.openxmlformats.org/officeDocument/2006/relationships/hyperlink" Target="https://www.vcaa.vic.edu.au/curriculum/vet/vce-vet-programs/Pages/Index.aspx" TargetMode="External"/><Relationship Id="rId44" Type="http://schemas.openxmlformats.org/officeDocument/2006/relationships/hyperlink" Target="https://www.vcaa.vic.edu.au/Documents/vet/GetVET/resources/VCE-VET-program-chart.pdf" TargetMode="External"/><Relationship Id="rId52" Type="http://schemas.microsoft.com/office/2011/relationships/commentsExtended" Target="commentsExtended.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1B4198"/>
    <w:rsid w:val="00266E53"/>
    <w:rsid w:val="003A7B4A"/>
    <w:rsid w:val="003B6D68"/>
    <w:rsid w:val="00424F0D"/>
    <w:rsid w:val="004567A0"/>
    <w:rsid w:val="00465B4A"/>
    <w:rsid w:val="004A6CA0"/>
    <w:rsid w:val="004B3B61"/>
    <w:rsid w:val="005008D2"/>
    <w:rsid w:val="00521D2E"/>
    <w:rsid w:val="00743F52"/>
    <w:rsid w:val="007E335A"/>
    <w:rsid w:val="00853F89"/>
    <w:rsid w:val="008659B5"/>
    <w:rsid w:val="00884A80"/>
    <w:rsid w:val="008C55EB"/>
    <w:rsid w:val="008E1071"/>
    <w:rsid w:val="0097589F"/>
    <w:rsid w:val="00BE5B9B"/>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0A0F8-5D29-4B75-9C65-1FCC2684C2B5}"/>
</file>

<file path=customXml/itemProps2.xml><?xml version="1.0" encoding="utf-8"?>
<ds:datastoreItem xmlns:ds="http://schemas.openxmlformats.org/officeDocument/2006/customXml" ds:itemID="{D919C4EA-D123-46C3-8678-C92368A77977}">
  <ds:schemaRefs>
    <ds:schemaRef ds:uri="http://schemas.openxmlformats.org/officeDocument/2006/bibliography"/>
  </ds:schemaRefs>
</ds:datastoreItem>
</file>

<file path=customXml/itemProps3.xml><?xml version="1.0" encoding="utf-8"?>
<ds:datastoreItem xmlns:ds="http://schemas.openxmlformats.org/officeDocument/2006/customXml" ds:itemID="{EE30330C-F8D0-4B95-8BB4-BF4D057658BF}">
  <ds:schemaRef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6930</Words>
  <Characters>39506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VCE VET Business</vt:lpstr>
    </vt:vector>
  </TitlesOfParts>
  <Manager/>
  <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Business</dc:title>
  <dc:creator/>
  <cp:keywords>VCE, VET, VM, VPC</cp:keywords>
  <cp:lastModifiedBy/>
  <cp:revision>1</cp:revision>
  <dcterms:created xsi:type="dcterms:W3CDTF">2024-04-15T23:34:00Z</dcterms:created>
  <dcterms:modified xsi:type="dcterms:W3CDTF">2024-04-16T02:05:00Z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