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D0A6" w14:textId="67F3AD15" w:rsidR="00D33FEB" w:rsidRDefault="00D33FEB" w:rsidP="00543072">
      <w:pPr>
        <w:spacing w:before="240"/>
        <w:jc w:val="center"/>
        <w:rPr>
          <w:rFonts w:cstheme="minorHAnsi"/>
          <w:b/>
          <w:bCs/>
          <w:sz w:val="24"/>
          <w:szCs w:val="24"/>
          <w:lang w:val="en-AU"/>
        </w:rPr>
      </w:pP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 addressed by it, which can be done electronically. Once completed, fill out the ‘Assessment</w:t>
      </w:r>
      <w:r w:rsidR="00022613">
        <w:rPr>
          <w:rFonts w:ascii="Arial Narrow" w:eastAsia="Arial" w:hAnsi="Arial Narrow" w:cs="Arial"/>
          <w:sz w:val="18"/>
          <w:szCs w:val="18"/>
        </w:rPr>
        <w:t>s</w:t>
      </w:r>
      <w:r w:rsidRPr="00174983">
        <w:rPr>
          <w:rFonts w:ascii="Arial Narrow" w:eastAsia="Arial" w:hAnsi="Arial Narrow" w:cs="Arial"/>
          <w:sz w:val="18"/>
          <w:szCs w:val="18"/>
        </w:rPr>
        <w:t xml:space="preserve">’ table. </w:t>
      </w:r>
      <w:r w:rsidR="001E6EC6">
        <w:rPr>
          <w:rFonts w:ascii="Arial Narrow" w:hAnsi="Arial Narrow" w:cstheme="minorHAnsi"/>
          <w:sz w:val="18"/>
          <w:szCs w:val="18"/>
        </w:rPr>
        <w:t>If you need help completing the template view the curriculum mapping instructions document.</w:t>
      </w:r>
      <w:bookmarkStart w:id="0" w:name="_GoBack"/>
      <w:bookmarkEnd w:id="0"/>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836"/>
        <w:gridCol w:w="586"/>
        <w:gridCol w:w="1115"/>
        <w:gridCol w:w="586"/>
        <w:gridCol w:w="1117"/>
        <w:gridCol w:w="584"/>
        <w:gridCol w:w="1119"/>
        <w:gridCol w:w="582"/>
        <w:gridCol w:w="1121"/>
        <w:gridCol w:w="580"/>
        <w:gridCol w:w="1122"/>
        <w:gridCol w:w="579"/>
        <w:gridCol w:w="1124"/>
        <w:gridCol w:w="577"/>
        <w:gridCol w:w="1125"/>
        <w:gridCol w:w="576"/>
        <w:gridCol w:w="1127"/>
        <w:gridCol w:w="574"/>
        <w:gridCol w:w="1129"/>
        <w:gridCol w:w="572"/>
        <w:gridCol w:w="1132"/>
        <w:gridCol w:w="569"/>
        <w:gridCol w:w="1134"/>
      </w:tblGrid>
      <w:tr w:rsidR="00543072" w:rsidRPr="003E7C18" w14:paraId="5F3ED0AC" w14:textId="77777777" w:rsidTr="00543072">
        <w:trPr>
          <w:trHeight w:val="340"/>
        </w:trPr>
        <w:tc>
          <w:tcPr>
            <w:tcW w:w="2257" w:type="dxa"/>
            <w:tcBorders>
              <w:top w:val="nil"/>
              <w:left w:val="nil"/>
              <w:bottom w:val="nil"/>
              <w:right w:val="single" w:sz="4" w:space="0" w:color="A6A6A6" w:themeColor="background1" w:themeShade="A6"/>
            </w:tcBorders>
            <w:shd w:val="clear" w:color="auto" w:fill="auto"/>
          </w:tcPr>
          <w:p w14:paraId="5F3ED0A7" w14:textId="77777777" w:rsidR="00543072" w:rsidRPr="0056716B" w:rsidRDefault="00543072" w:rsidP="0089419E">
            <w:pPr>
              <w:spacing w:after="0" w:line="240" w:lineRule="auto"/>
              <w:jc w:val="right"/>
              <w:rPr>
                <w:rFonts w:ascii="Arial Narrow" w:eastAsia="Times New Roman" w:hAnsi="Arial Narrow" w:cs="Calibri"/>
                <w:b/>
                <w:color w:val="0070C0"/>
                <w:sz w:val="20"/>
                <w:szCs w:val="20"/>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A8" w14:textId="77777777" w:rsidR="00543072" w:rsidRPr="0056716B" w:rsidRDefault="00543072" w:rsidP="00543072">
            <w:pPr>
              <w:spacing w:after="0" w:line="240" w:lineRule="auto"/>
              <w:jc w:val="center"/>
              <w:rPr>
                <w:rFonts w:ascii="Arial Narrow" w:eastAsia="Times New Roman" w:hAnsi="Arial Narrow" w:cs="Calibri"/>
                <w:b/>
                <w:sz w:val="20"/>
                <w:szCs w:val="20"/>
                <w:lang w:val="en-AU"/>
              </w:rPr>
            </w:pPr>
            <w:r>
              <w:rPr>
                <w:rFonts w:ascii="Arial Narrow" w:eastAsia="Times New Roman" w:hAnsi="Arial Narrow" w:cs="Calibri"/>
                <w:b/>
                <w:color w:val="0070C0"/>
                <w:sz w:val="20"/>
                <w:szCs w:val="20"/>
                <w:lang w:val="en-AU"/>
              </w:rPr>
              <w:t>S</w:t>
            </w:r>
            <w:r w:rsidRPr="0056716B">
              <w:rPr>
                <w:rFonts w:ascii="Arial Narrow" w:eastAsia="Times New Roman" w:hAnsi="Arial Narrow" w:cs="Calibri"/>
                <w:b/>
                <w:color w:val="0070C0"/>
                <w:sz w:val="20"/>
                <w:szCs w:val="20"/>
                <w:lang w:val="en-AU"/>
              </w:rPr>
              <w:t>trand</w:t>
            </w:r>
          </w:p>
        </w:tc>
        <w:tc>
          <w:tcPr>
            <w:tcW w:w="681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A9" w14:textId="77777777" w:rsidR="00543072" w:rsidRPr="00543072" w:rsidRDefault="00543072" w:rsidP="00543072">
            <w:pPr>
              <w:pStyle w:val="VCAAtablecondensed"/>
              <w:jc w:val="center"/>
              <w:rPr>
                <w:b/>
                <w:bCs/>
                <w:color w:val="0070C0"/>
                <w:sz w:val="20"/>
                <w:szCs w:val="20"/>
                <w:lang w:val="en-AU"/>
              </w:rPr>
            </w:pPr>
            <w:r w:rsidRPr="00543072">
              <w:rPr>
                <w:b/>
                <w:bCs/>
                <w:color w:val="0070C0"/>
                <w:sz w:val="20"/>
                <w:szCs w:val="20"/>
                <w:lang w:val="en-AU"/>
              </w:rPr>
              <w:t>Government and Democracy</w:t>
            </w:r>
          </w:p>
        </w:tc>
        <w:tc>
          <w:tcPr>
            <w:tcW w:w="510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AA" w14:textId="77777777" w:rsidR="00543072" w:rsidRPr="0056716B" w:rsidRDefault="00543072" w:rsidP="00543072">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43072">
              <w:rPr>
                <w:rFonts w:ascii="Arial Narrow" w:eastAsia="Times New Roman" w:hAnsi="Arial Narrow" w:cs="Calibri"/>
                <w:b/>
                <w:bCs/>
                <w:color w:val="0070C0"/>
                <w:sz w:val="20"/>
                <w:szCs w:val="20"/>
                <w:lang w:val="en-AU" w:eastAsia="en-AU" w:bidi="yi-Hebr"/>
              </w:rPr>
              <w:t>Laws and Citizens</w:t>
            </w:r>
          </w:p>
        </w:tc>
        <w:tc>
          <w:tcPr>
            <w:tcW w:w="681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AB" w14:textId="77777777" w:rsidR="00543072" w:rsidRPr="0056716B" w:rsidRDefault="00543072" w:rsidP="00543072">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43072">
              <w:rPr>
                <w:rFonts w:ascii="Arial Narrow" w:eastAsia="Times New Roman" w:hAnsi="Arial Narrow" w:cs="Calibri"/>
                <w:b/>
                <w:bCs/>
                <w:color w:val="0070C0"/>
                <w:sz w:val="20"/>
                <w:szCs w:val="20"/>
                <w:lang w:val="en-AU" w:eastAsia="en-AU" w:bidi="yi-Hebr"/>
              </w:rPr>
              <w:t>Citizenship, Diversity and Identity</w:t>
            </w:r>
          </w:p>
        </w:tc>
      </w:tr>
      <w:tr w:rsidR="00543072" w:rsidRPr="00BC3EBC" w14:paraId="5F3ED0C5" w14:textId="77777777" w:rsidTr="00543072">
        <w:trPr>
          <w:trHeight w:val="1687"/>
        </w:trPr>
        <w:tc>
          <w:tcPr>
            <w:tcW w:w="2257" w:type="dxa"/>
            <w:tcBorders>
              <w:top w:val="nil"/>
              <w:left w:val="nil"/>
              <w:bottom w:val="single" w:sz="4" w:space="0" w:color="A6A6A6" w:themeColor="background1" w:themeShade="A6"/>
              <w:right w:val="single" w:sz="4" w:space="0" w:color="A6A6A6" w:themeColor="background1" w:themeShade="A6"/>
            </w:tcBorders>
            <w:shd w:val="clear" w:color="auto" w:fill="auto"/>
          </w:tcPr>
          <w:p w14:paraId="5F3ED0AD" w14:textId="77777777" w:rsidR="00543072" w:rsidRPr="0089419E" w:rsidRDefault="00543072" w:rsidP="0089419E">
            <w:pPr>
              <w:spacing w:after="0" w:line="240" w:lineRule="auto"/>
              <w:jc w:val="right"/>
              <w:rPr>
                <w:rFonts w:ascii="Arial Narrow" w:eastAsia="Times New Roman" w:hAnsi="Arial Narrow" w:cs="Calibri"/>
                <w:b/>
                <w:sz w:val="20"/>
                <w:szCs w:val="20"/>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AE" w14:textId="77777777" w:rsidR="00543072" w:rsidRPr="0089419E" w:rsidRDefault="00543072" w:rsidP="00776F22">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AF" w14:textId="77777777" w:rsidR="00543072" w:rsidRDefault="00543072" w:rsidP="00543072">
            <w:pPr>
              <w:spacing w:after="0"/>
              <w:rPr>
                <w:rFonts w:ascii="Arial Narrow" w:eastAsia="Times New Roman" w:hAnsi="Arial Narrow" w:cs="Calibri"/>
                <w:sz w:val="18"/>
                <w:szCs w:val="18"/>
              </w:rPr>
            </w:pPr>
            <w:r w:rsidRPr="00543072">
              <w:rPr>
                <w:rFonts w:ascii="Arial Narrow" w:eastAsia="Times New Roman" w:hAnsi="Arial Narrow" w:cs="Calibri"/>
                <w:sz w:val="18"/>
                <w:szCs w:val="18"/>
              </w:rPr>
              <w:t>Discuss the role of political parties and independent representatives in Australia’s system of government, including the formation of governments, and explain the process through which government policy is shaped and developed </w:t>
            </w:r>
          </w:p>
          <w:p w14:paraId="5F3ED0B0" w14:textId="77777777" w:rsidR="00543072" w:rsidRPr="00543072" w:rsidRDefault="001E6EC6" w:rsidP="00543072">
            <w:pPr>
              <w:rPr>
                <w:rFonts w:ascii="Arial Narrow" w:eastAsia="Times New Roman" w:hAnsi="Arial Narrow" w:cs="Calibri"/>
                <w:sz w:val="18"/>
                <w:szCs w:val="18"/>
              </w:rPr>
            </w:pPr>
            <w:hyperlink r:id="rId12" w:tooltip="View elaborations and additional details of VCCCG028" w:history="1">
              <w:r w:rsidR="00543072" w:rsidRPr="00543072">
                <w:rPr>
                  <w:rStyle w:val="Hyperlink"/>
                  <w:rFonts w:ascii="Arial Narrow" w:eastAsia="Times New Roman" w:hAnsi="Arial Narrow" w:cs="Calibri"/>
                  <w:sz w:val="18"/>
                  <w:szCs w:val="18"/>
                </w:rPr>
                <w:t>(VCCCG028)</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ED0B1" w14:textId="77777777" w:rsidR="00543072" w:rsidRDefault="00543072" w:rsidP="00FC7AF9">
            <w:pPr>
              <w:autoSpaceDE w:val="0"/>
              <w:autoSpaceDN w:val="0"/>
              <w:adjustRightInd w:val="0"/>
              <w:spacing w:after="0" w:line="240" w:lineRule="auto"/>
              <w:rPr>
                <w:rFonts w:ascii="Arial Narrow" w:eastAsia="Times New Roman" w:hAnsi="Arial Narrow" w:cs="Calibri"/>
                <w:sz w:val="18"/>
                <w:szCs w:val="18"/>
              </w:rPr>
            </w:pPr>
            <w:r w:rsidRPr="00543072">
              <w:rPr>
                <w:rFonts w:ascii="Arial Narrow" w:eastAsia="Times New Roman" w:hAnsi="Arial Narrow" w:cs="Calibri"/>
                <w:sz w:val="18"/>
                <w:szCs w:val="18"/>
              </w:rPr>
              <w:t>Explain the values and key features of Australia’s system of government compared with at least one other system of government in the Asia region</w:t>
            </w:r>
          </w:p>
          <w:p w14:paraId="5F3ED0B2" w14:textId="77777777" w:rsidR="00543072" w:rsidRPr="00D33FEB" w:rsidRDefault="001E6EC6" w:rsidP="00FC7AF9">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CCG029" w:history="1">
              <w:r w:rsidR="00543072" w:rsidRPr="00543072">
                <w:rPr>
                  <w:rStyle w:val="Hyperlink"/>
                  <w:rFonts w:ascii="Arial Narrow" w:eastAsia="Times New Roman" w:hAnsi="Arial Narrow" w:cs="Calibri"/>
                  <w:sz w:val="18"/>
                  <w:szCs w:val="18"/>
                </w:rPr>
                <w:t>(VCCCG029)</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ED0B3" w14:textId="77777777" w:rsidR="00FE2ADB" w:rsidRDefault="00FE2ADB" w:rsidP="00FC7AF9">
            <w:pPr>
              <w:autoSpaceDE w:val="0"/>
              <w:autoSpaceDN w:val="0"/>
              <w:adjustRightInd w:val="0"/>
              <w:spacing w:after="0" w:line="240" w:lineRule="auto"/>
              <w:rPr>
                <w:rFonts w:ascii="Arial Narrow" w:eastAsia="Times New Roman" w:hAnsi="Arial Narrow" w:cs="Calibri"/>
                <w:sz w:val="18"/>
                <w:szCs w:val="18"/>
              </w:rPr>
            </w:pPr>
            <w:proofErr w:type="spellStart"/>
            <w:r w:rsidRPr="00FE2ADB">
              <w:rPr>
                <w:rFonts w:ascii="Arial Narrow" w:eastAsia="Times New Roman" w:hAnsi="Arial Narrow" w:cs="Calibri"/>
                <w:sz w:val="18"/>
                <w:szCs w:val="18"/>
              </w:rPr>
              <w:t>Analyse</w:t>
            </w:r>
            <w:proofErr w:type="spellEnd"/>
            <w:r w:rsidRPr="00FE2ADB">
              <w:rPr>
                <w:rFonts w:ascii="Arial Narrow" w:eastAsia="Times New Roman" w:hAnsi="Arial Narrow" w:cs="Calibri"/>
                <w:sz w:val="18"/>
                <w:szCs w:val="18"/>
              </w:rPr>
              <w:t xml:space="preserve"> how citizens’ political choices are shaped, including the influence of the media</w:t>
            </w:r>
          </w:p>
          <w:p w14:paraId="5F3ED0B4" w14:textId="77777777" w:rsidR="00543072" w:rsidRPr="00D33FEB" w:rsidRDefault="001E6EC6" w:rsidP="00FC7AF9">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CCG030" w:history="1">
              <w:r w:rsidR="00FE2ADB" w:rsidRPr="00FE2ADB">
                <w:rPr>
                  <w:rStyle w:val="Hyperlink"/>
                  <w:rFonts w:ascii="Arial Narrow" w:eastAsia="Times New Roman" w:hAnsi="Arial Narrow" w:cs="Calibri"/>
                  <w:sz w:val="18"/>
                  <w:szCs w:val="18"/>
                </w:rPr>
                <w:t>(VCCCG030)</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ED0B5" w14:textId="77777777" w:rsidR="00FE2ADB" w:rsidRDefault="00FE2ADB" w:rsidP="00FE2ADB">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Explain the Australian government’s roles and responsibilities at a global level, including provision of foreign aid, peacekeeping and the United Nations</w:t>
            </w:r>
          </w:p>
          <w:p w14:paraId="5F3ED0B6" w14:textId="77777777" w:rsidR="00543072" w:rsidRPr="00D33FEB" w:rsidRDefault="001E6EC6" w:rsidP="00FE2ADB">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CCG031" w:history="1">
              <w:r w:rsidR="00FE2ADB" w:rsidRPr="00FE2ADB">
                <w:rPr>
                  <w:rStyle w:val="Hyperlink"/>
                  <w:rFonts w:ascii="Arial Narrow" w:eastAsia="Times New Roman" w:hAnsi="Arial Narrow" w:cs="Calibri"/>
                  <w:sz w:val="18"/>
                  <w:szCs w:val="18"/>
                </w:rPr>
                <w:t>(VCCCG031)</w:t>
              </w:r>
            </w:hyperlink>
          </w:p>
        </w:tc>
        <w:tc>
          <w:tcPr>
            <w:tcW w:w="1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ED0B7" w14:textId="77777777" w:rsidR="00FE2ADB" w:rsidRDefault="00FE2ADB" w:rsidP="00525CD0">
            <w:pPr>
              <w:spacing w:after="0"/>
              <w:rPr>
                <w:rFonts w:ascii="Arial Narrow" w:eastAsia="Times New Roman" w:hAnsi="Arial Narrow" w:cs="Calibri"/>
                <w:sz w:val="18"/>
                <w:szCs w:val="18"/>
              </w:rPr>
            </w:pPr>
            <w:r w:rsidRPr="00FE2ADB">
              <w:rPr>
                <w:rFonts w:ascii="Arial Narrow" w:eastAsia="Times New Roman" w:hAnsi="Arial Narrow" w:cs="Calibri"/>
                <w:sz w:val="18"/>
                <w:szCs w:val="18"/>
              </w:rPr>
              <w:t>Explain how Australia’s international legal obligations shape Australian law and government policies, including in relation to Aboriginal and Torres Strait Islander peoples </w:t>
            </w:r>
          </w:p>
          <w:p w14:paraId="5F3ED0B8" w14:textId="77777777" w:rsidR="00543072" w:rsidRPr="00D33FEB" w:rsidRDefault="001E6EC6" w:rsidP="00525CD0">
            <w:pPr>
              <w:spacing w:after="0"/>
              <w:rPr>
                <w:rFonts w:ascii="Arial Narrow" w:eastAsia="Times New Roman" w:hAnsi="Arial Narrow" w:cs="Calibri"/>
                <w:sz w:val="18"/>
                <w:szCs w:val="18"/>
              </w:rPr>
            </w:pPr>
            <w:hyperlink r:id="rId16" w:tooltip="View elaborations and additional details of VCCCL032" w:history="1">
              <w:r w:rsidR="00FE2ADB" w:rsidRPr="00FE2ADB">
                <w:rPr>
                  <w:rStyle w:val="Hyperlink"/>
                  <w:rFonts w:ascii="Arial Narrow" w:eastAsia="Times New Roman" w:hAnsi="Arial Narrow" w:cs="Calibri"/>
                  <w:sz w:val="18"/>
                  <w:szCs w:val="18"/>
                </w:rPr>
                <w:t>(VCCCL032)</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3ED0B9" w14:textId="77777777" w:rsidR="00FE2ADB" w:rsidRDefault="00FE2ADB" w:rsidP="00525CD0">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Describe the key features of Australia’s court system, including jurisdictions and how courts apply and interpret the law, resolve disputes and make law through judgments, and describe the role of the High Court in interpreting the Constitution </w:t>
            </w:r>
          </w:p>
          <w:p w14:paraId="5F3ED0BA" w14:textId="77777777" w:rsidR="00543072" w:rsidRPr="00D33FEB" w:rsidRDefault="001E6EC6" w:rsidP="00525CD0">
            <w:pPr>
              <w:autoSpaceDE w:val="0"/>
              <w:autoSpaceDN w:val="0"/>
              <w:adjustRightInd w:val="0"/>
              <w:spacing w:after="0" w:line="240" w:lineRule="auto"/>
              <w:rPr>
                <w:rFonts w:ascii="Arial Narrow" w:eastAsia="Times New Roman" w:hAnsi="Arial Narrow" w:cs="Calibri"/>
                <w:sz w:val="18"/>
                <w:szCs w:val="18"/>
                <w:lang w:val="en-AU"/>
              </w:rPr>
            </w:pPr>
            <w:hyperlink r:id="rId17" w:tooltip="View elaborations and additional details of VCCCL033" w:history="1">
              <w:r w:rsidR="00FE2ADB" w:rsidRPr="00FE2ADB">
                <w:rPr>
                  <w:rStyle w:val="Hyperlink"/>
                  <w:rFonts w:ascii="Arial Narrow" w:eastAsia="Times New Roman" w:hAnsi="Arial Narrow" w:cs="Calibri"/>
                  <w:sz w:val="18"/>
                  <w:szCs w:val="18"/>
                </w:rPr>
                <w:t>(VCCCL033)</w:t>
              </w:r>
            </w:hyperlink>
          </w:p>
        </w:tc>
        <w:tc>
          <w:tcPr>
            <w:tcW w:w="1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BB" w14:textId="77777777" w:rsidR="00FE2ADB" w:rsidRDefault="00FE2ADB" w:rsidP="00525CD0">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Discuss the key principles of Australia’s justice system, including equality before the law, independent judiciary, and right of appeal</w:t>
            </w:r>
          </w:p>
          <w:p w14:paraId="5F3ED0BC" w14:textId="77777777" w:rsidR="00543072" w:rsidRPr="00D33FEB" w:rsidRDefault="001E6EC6" w:rsidP="00525CD0">
            <w:pPr>
              <w:autoSpaceDE w:val="0"/>
              <w:autoSpaceDN w:val="0"/>
              <w:adjustRightInd w:val="0"/>
              <w:spacing w:after="0" w:line="240" w:lineRule="auto"/>
              <w:rPr>
                <w:rFonts w:ascii="Arial Narrow" w:eastAsia="Times New Roman" w:hAnsi="Arial Narrow" w:cs="Calibri"/>
                <w:sz w:val="18"/>
                <w:szCs w:val="18"/>
                <w:lang w:val="en-AU"/>
              </w:rPr>
            </w:pPr>
            <w:hyperlink r:id="rId18" w:tooltip="View elaborations and additional details of VCCCL034" w:history="1">
              <w:r w:rsidR="00FE2ADB" w:rsidRPr="00FE2ADB">
                <w:rPr>
                  <w:rStyle w:val="Hyperlink"/>
                  <w:rFonts w:ascii="Arial Narrow" w:eastAsia="Times New Roman" w:hAnsi="Arial Narrow" w:cs="Calibri"/>
                  <w:sz w:val="18"/>
                  <w:szCs w:val="18"/>
                </w:rPr>
                <w:t>(VCCCL034)</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BD" w14:textId="77777777" w:rsidR="00FE2ADB" w:rsidRDefault="00FE2ADB" w:rsidP="00525CD0">
            <w:pPr>
              <w:autoSpaceDE w:val="0"/>
              <w:autoSpaceDN w:val="0"/>
              <w:adjustRightInd w:val="0"/>
              <w:spacing w:after="0" w:line="240" w:lineRule="auto"/>
              <w:rPr>
                <w:rFonts w:ascii="Arial Narrow" w:eastAsia="Times New Roman" w:hAnsi="Arial Narrow" w:cs="Calibri"/>
                <w:sz w:val="18"/>
                <w:szCs w:val="18"/>
              </w:rPr>
            </w:pPr>
            <w:proofErr w:type="spellStart"/>
            <w:r w:rsidRPr="00FE2ADB">
              <w:rPr>
                <w:rFonts w:ascii="Arial Narrow" w:eastAsia="Times New Roman" w:hAnsi="Arial Narrow" w:cs="Calibri"/>
                <w:sz w:val="18"/>
                <w:szCs w:val="18"/>
              </w:rPr>
              <w:t>Analyse</w:t>
            </w:r>
            <w:proofErr w:type="spellEnd"/>
            <w:r w:rsidRPr="00FE2ADB">
              <w:rPr>
                <w:rFonts w:ascii="Arial Narrow" w:eastAsia="Times New Roman" w:hAnsi="Arial Narrow" w:cs="Calibri"/>
                <w:sz w:val="18"/>
                <w:szCs w:val="18"/>
              </w:rPr>
              <w:t xml:space="preserve"> contemporary examples and issues relating to Australian democracy and global connections, including key aspects of citizenship in a pluralist society </w:t>
            </w:r>
          </w:p>
          <w:p w14:paraId="5F3ED0BE" w14:textId="77777777" w:rsidR="00543072" w:rsidRPr="00D33FEB" w:rsidRDefault="001E6EC6" w:rsidP="00525CD0">
            <w:pPr>
              <w:autoSpaceDE w:val="0"/>
              <w:autoSpaceDN w:val="0"/>
              <w:adjustRightInd w:val="0"/>
              <w:spacing w:after="0" w:line="240" w:lineRule="auto"/>
              <w:rPr>
                <w:rFonts w:ascii="Arial Narrow" w:eastAsia="Times New Roman" w:hAnsi="Arial Narrow" w:cs="Calibri"/>
                <w:sz w:val="18"/>
                <w:szCs w:val="18"/>
                <w:lang w:val="en-AU"/>
              </w:rPr>
            </w:pPr>
            <w:hyperlink r:id="rId19" w:tooltip="View elaborations and additional details of VCCCC035" w:history="1">
              <w:r w:rsidR="00FE2ADB" w:rsidRPr="00FE2ADB">
                <w:rPr>
                  <w:rStyle w:val="Hyperlink"/>
                  <w:rFonts w:ascii="Arial Narrow" w:eastAsia="Times New Roman" w:hAnsi="Arial Narrow" w:cs="Calibri"/>
                  <w:sz w:val="18"/>
                  <w:szCs w:val="18"/>
                </w:rPr>
                <w:t>(VCCCC035)</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BF" w14:textId="77777777" w:rsidR="00FE2ADB" w:rsidRDefault="00FE2ADB" w:rsidP="00FE2ADB">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Discuss challenges to and ways of sustaining a resilient democracy and cohesive society</w:t>
            </w:r>
          </w:p>
          <w:p w14:paraId="5F3ED0C0" w14:textId="77777777" w:rsidR="00543072" w:rsidRPr="00D33FEB" w:rsidRDefault="001E6EC6" w:rsidP="00FE2ADB">
            <w:pPr>
              <w:autoSpaceDE w:val="0"/>
              <w:autoSpaceDN w:val="0"/>
              <w:adjustRightInd w:val="0"/>
              <w:spacing w:after="0" w:line="240" w:lineRule="auto"/>
              <w:rPr>
                <w:rFonts w:ascii="Arial Narrow" w:eastAsia="Times New Roman" w:hAnsi="Arial Narrow" w:cs="Calibri"/>
                <w:sz w:val="18"/>
                <w:szCs w:val="18"/>
                <w:lang w:val="en-AU"/>
              </w:rPr>
            </w:pPr>
            <w:hyperlink r:id="rId20" w:tooltip="View elaborations and additional details of VCCCC036" w:history="1">
              <w:r w:rsidR="00FE2ADB" w:rsidRPr="00FE2ADB">
                <w:rPr>
                  <w:rStyle w:val="Hyperlink"/>
                  <w:rFonts w:ascii="Arial Narrow" w:eastAsia="Times New Roman" w:hAnsi="Arial Narrow" w:cs="Calibri"/>
                  <w:sz w:val="18"/>
                  <w:szCs w:val="18"/>
                </w:rPr>
                <w:t>(VCCCC036)</w:t>
              </w:r>
            </w:hyperlink>
          </w:p>
        </w:tc>
        <w:tc>
          <w:tcPr>
            <w:tcW w:w="17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C1" w14:textId="77777777" w:rsidR="00FE2ADB" w:rsidRDefault="00FE2ADB" w:rsidP="00525CD0">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Discuss how and why groups, including religious groups, participate in civic life</w:t>
            </w:r>
          </w:p>
          <w:p w14:paraId="5F3ED0C2" w14:textId="77777777" w:rsidR="00543072" w:rsidRPr="00D33FEB" w:rsidRDefault="001E6EC6" w:rsidP="00525CD0">
            <w:pPr>
              <w:autoSpaceDE w:val="0"/>
              <w:autoSpaceDN w:val="0"/>
              <w:adjustRightInd w:val="0"/>
              <w:spacing w:after="0" w:line="240" w:lineRule="auto"/>
              <w:rPr>
                <w:rFonts w:ascii="Arial Narrow" w:eastAsia="Times New Roman" w:hAnsi="Arial Narrow" w:cs="Calibri"/>
                <w:sz w:val="18"/>
                <w:szCs w:val="18"/>
                <w:lang w:val="en-AU"/>
              </w:rPr>
            </w:pPr>
            <w:hyperlink r:id="rId21" w:tooltip="View elaborations and additional details of VCCCC037" w:history="1">
              <w:r w:rsidR="00FE2ADB" w:rsidRPr="00FE2ADB">
                <w:rPr>
                  <w:rStyle w:val="Hyperlink"/>
                  <w:rFonts w:ascii="Arial Narrow" w:eastAsia="Times New Roman" w:hAnsi="Arial Narrow" w:cs="Calibri"/>
                  <w:sz w:val="18"/>
                  <w:szCs w:val="18"/>
                </w:rPr>
                <w:t>(VCCCC037)</w:t>
              </w:r>
            </w:hyperlink>
          </w:p>
        </w:tc>
        <w:tc>
          <w:tcPr>
            <w:tcW w:w="1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ED0C3" w14:textId="77777777" w:rsidR="00FE2ADB" w:rsidRDefault="00FE2ADB" w:rsidP="00525CD0">
            <w:pPr>
              <w:autoSpaceDE w:val="0"/>
              <w:autoSpaceDN w:val="0"/>
              <w:adjustRightInd w:val="0"/>
              <w:spacing w:after="0" w:line="240" w:lineRule="auto"/>
              <w:rPr>
                <w:rFonts w:ascii="Arial Narrow" w:eastAsia="Times New Roman" w:hAnsi="Arial Narrow" w:cs="Calibri"/>
                <w:sz w:val="18"/>
                <w:szCs w:val="18"/>
              </w:rPr>
            </w:pPr>
            <w:r w:rsidRPr="00FE2ADB">
              <w:rPr>
                <w:rFonts w:ascii="Arial Narrow" w:eastAsia="Times New Roman" w:hAnsi="Arial Narrow" w:cs="Calibri"/>
                <w:sz w:val="18"/>
                <w:szCs w:val="18"/>
              </w:rPr>
              <w:t>Examine the influence of a range of media, including social media, in shaping identities and attitudes to diversity and how ideas about Australian identity may be influenced by global events </w:t>
            </w:r>
          </w:p>
          <w:p w14:paraId="5F3ED0C4" w14:textId="77777777" w:rsidR="00543072" w:rsidRPr="00D33FEB" w:rsidRDefault="001E6EC6" w:rsidP="00525CD0">
            <w:pPr>
              <w:autoSpaceDE w:val="0"/>
              <w:autoSpaceDN w:val="0"/>
              <w:adjustRightInd w:val="0"/>
              <w:spacing w:after="0" w:line="240" w:lineRule="auto"/>
              <w:rPr>
                <w:rFonts w:ascii="Arial Narrow" w:eastAsia="Times New Roman" w:hAnsi="Arial Narrow" w:cs="Calibri"/>
                <w:sz w:val="18"/>
                <w:szCs w:val="18"/>
                <w:lang w:val="en-AU"/>
              </w:rPr>
            </w:pPr>
            <w:hyperlink r:id="rId22" w:tooltip="View elaborations and additional details of VCCCC038" w:history="1">
              <w:r w:rsidR="00FE2ADB" w:rsidRPr="00FE2ADB">
                <w:rPr>
                  <w:rStyle w:val="Hyperlink"/>
                  <w:rFonts w:ascii="Arial Narrow" w:eastAsia="Times New Roman" w:hAnsi="Arial Narrow" w:cs="Calibri"/>
                  <w:sz w:val="18"/>
                  <w:szCs w:val="18"/>
                </w:rPr>
                <w:t>(VCCCC038)</w:t>
              </w:r>
            </w:hyperlink>
          </w:p>
        </w:tc>
      </w:tr>
      <w:tr w:rsidR="00543072" w:rsidRPr="002353C6" w14:paraId="5F3ED0DE" w14:textId="77777777" w:rsidTr="00543072">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6" w14:textId="77777777" w:rsidR="00543072" w:rsidRPr="0048524F" w:rsidRDefault="00543072" w:rsidP="00776F22">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7" w14:textId="77777777" w:rsidR="00543072" w:rsidRPr="0056716B" w:rsidRDefault="00543072" w:rsidP="00776F22">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8" w14:textId="77777777" w:rsidR="00543072" w:rsidRPr="0056716B" w:rsidRDefault="00543072"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9"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A" w14:textId="77777777" w:rsidR="00543072" w:rsidRPr="0056716B" w:rsidRDefault="00543072"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B"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C" w14:textId="77777777" w:rsidR="00543072" w:rsidRPr="0056716B" w:rsidRDefault="00543072"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D"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E" w14:textId="77777777" w:rsidR="00543072" w:rsidRPr="0056716B" w:rsidRDefault="00543072"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CF"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0" w14:textId="77777777" w:rsidR="00543072" w:rsidRPr="0056716B" w:rsidRDefault="00543072"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1"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2" w14:textId="77777777" w:rsidR="00543072" w:rsidRPr="0056716B" w:rsidRDefault="00543072"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3" w14:textId="77777777" w:rsidR="00543072" w:rsidRPr="0056716B" w:rsidRDefault="00543072"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4" w14:textId="77777777" w:rsidR="00543072" w:rsidRPr="0056716B" w:rsidRDefault="00543072"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5" w14:textId="77777777" w:rsidR="00543072" w:rsidRPr="0056716B" w:rsidRDefault="00543072"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6" w14:textId="77777777" w:rsidR="00543072" w:rsidRPr="0056716B" w:rsidRDefault="00543072"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7" w14:textId="77777777" w:rsidR="00543072" w:rsidRPr="0056716B" w:rsidRDefault="00543072"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8" w14:textId="77777777" w:rsidR="00543072" w:rsidRPr="0056716B" w:rsidRDefault="00543072"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9" w14:textId="77777777" w:rsidR="00543072" w:rsidRPr="0056716B" w:rsidRDefault="00543072"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A" w14:textId="77777777" w:rsidR="00543072" w:rsidRPr="0056716B" w:rsidRDefault="00543072"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B" w14:textId="77777777" w:rsidR="00543072" w:rsidRPr="0056716B" w:rsidRDefault="00543072"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C" w14:textId="77777777" w:rsidR="00543072" w:rsidRPr="0056716B" w:rsidRDefault="00543072"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ED0DD" w14:textId="77777777" w:rsidR="00543072" w:rsidRPr="0056716B" w:rsidRDefault="00543072"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r>
      <w:tr w:rsidR="00543072" w:rsidRPr="002353C6" w14:paraId="5F3ED0F7" w14:textId="77777777" w:rsidTr="000252B3">
        <w:trPr>
          <w:cantSplit/>
          <w:trHeight w:val="397"/>
        </w:trPr>
        <w:tc>
          <w:tcPr>
            <w:tcW w:w="2257"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DF"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0"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E1"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2.75pt;height:18pt" o:ole="">
                  <v:imagedata r:id="rId23" o:title=""/>
                </v:shape>
                <w:control r:id="rId24" w:name="CheckBox11311111" w:shapeid="_x0000_i1129"/>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E2" w14:textId="77777777" w:rsidR="00543072" w:rsidRPr="00801486" w:rsidRDefault="00543072" w:rsidP="00801486">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3"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1" type="#_x0000_t75" style="width:12.75pt;height:18pt" o:ole="">
                  <v:imagedata r:id="rId23" o:title=""/>
                </v:shape>
                <w:control r:id="rId25" w:name="CheckBox1131111" w:shapeid="_x0000_i1131"/>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4" w14:textId="77777777" w:rsidR="00543072" w:rsidRPr="00801486" w:rsidRDefault="00543072" w:rsidP="00801486">
            <w:pPr>
              <w:spacing w:after="0" w:line="240" w:lineRule="auto"/>
              <w:jc w:val="center"/>
              <w:rPr>
                <w:rFonts w:ascii="Symbol" w:eastAsia="Times New Roman" w:hAnsi="Symbol"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5"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3" type="#_x0000_t75" style="width:12.75pt;height:18pt" o:ole="">
                  <v:imagedata r:id="rId23" o:title=""/>
                </v:shape>
                <w:control r:id="rId26" w:name="CheckBox113151" w:shapeid="_x0000_i1133"/>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6" w14:textId="77777777" w:rsidR="00543072" w:rsidRPr="00801486" w:rsidRDefault="00543072" w:rsidP="00801486">
            <w:pPr>
              <w:spacing w:after="0" w:line="240" w:lineRule="auto"/>
              <w:jc w:val="center"/>
              <w:rPr>
                <w:rFonts w:ascii="Symbol" w:eastAsia="Times New Roman" w:hAnsi="Symbol"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7"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5" type="#_x0000_t75" style="width:12.75pt;height:18pt" o:ole="">
                  <v:imagedata r:id="rId23" o:title=""/>
                </v:shape>
                <w:control r:id="rId27" w:name="CheckBox14011" w:shapeid="_x0000_i1135"/>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8" w14:textId="77777777" w:rsidR="00543072" w:rsidRPr="00801486" w:rsidRDefault="00543072" w:rsidP="00801486">
            <w:pPr>
              <w:spacing w:after="0" w:line="240" w:lineRule="auto"/>
              <w:jc w:val="center"/>
              <w:rPr>
                <w:rFonts w:ascii="Symbol" w:eastAsia="Times New Roman" w:hAnsi="Symbol"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9"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7" type="#_x0000_t75" style="width:12.75pt;height:18pt" o:ole="">
                  <v:imagedata r:id="rId23" o:title=""/>
                </v:shape>
                <w:control r:id="rId28" w:name="CheckBox13911" w:shapeid="_x0000_i1137"/>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A" w14:textId="77777777" w:rsidR="00543072" w:rsidRPr="00801486" w:rsidRDefault="00543072" w:rsidP="00801486">
            <w:pPr>
              <w:spacing w:after="0" w:line="240" w:lineRule="auto"/>
              <w:jc w:val="center"/>
              <w:rPr>
                <w:rFonts w:ascii="Symbol" w:eastAsia="Times New Roman" w:hAnsi="Symbol"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B" w14:textId="77777777" w:rsidR="00543072" w:rsidRPr="00801486" w:rsidRDefault="00543072"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9" type="#_x0000_t75" style="width:12.75pt;height:18pt" o:ole="">
                  <v:imagedata r:id="rId23" o:title=""/>
                </v:shape>
                <w:control r:id="rId29" w:name="CheckBox13811" w:shapeid="_x0000_i1139"/>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C"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D" w14:textId="77777777" w:rsidR="00543072" w:rsidRPr="00801486" w:rsidRDefault="00543072"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41" type="#_x0000_t75" style="width:12.75pt;height:18pt" o:ole="">
                  <v:imagedata r:id="rId23" o:title=""/>
                </v:shape>
                <w:control r:id="rId30" w:name="CheckBox113111" w:shapeid="_x0000_i1141"/>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E"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EF" w14:textId="77777777" w:rsidR="00543072" w:rsidRPr="00801486" w:rsidRDefault="00543072"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43" type="#_x0000_t75" style="width:12.75pt;height:18pt" o:ole="">
                  <v:imagedata r:id="rId23" o:title=""/>
                </v:shape>
                <w:control r:id="rId31" w:name="CheckBox11315" w:shapeid="_x0000_i1143"/>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0"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1" w14:textId="77777777" w:rsidR="00543072" w:rsidRPr="00801486" w:rsidRDefault="00543072"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45" type="#_x0000_t75" style="width:12.75pt;height:18pt" o:ole="">
                  <v:imagedata r:id="rId23" o:title=""/>
                </v:shape>
                <w:control r:id="rId32" w:name="CheckBox1401" w:shapeid="_x0000_i1145"/>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2"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3" w14:textId="77777777" w:rsidR="00543072" w:rsidRPr="00801486" w:rsidRDefault="00543072"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47" type="#_x0000_t75" style="width:12.75pt;height:18pt" o:ole="">
                  <v:imagedata r:id="rId23" o:title=""/>
                </v:shape>
                <w:control r:id="rId33" w:name="CheckBox1391" w:shapeid="_x0000_i1147"/>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4"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5" w14:textId="77777777" w:rsidR="00543072" w:rsidRPr="00801486" w:rsidRDefault="00543072"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49" type="#_x0000_t75" style="width:12.75pt;height:18pt" o:ole="">
                  <v:imagedata r:id="rId23" o:title=""/>
                </v:shape>
                <w:control r:id="rId34" w:name="CheckBox1381" w:shapeid="_x0000_i1149"/>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6" w14:textId="77777777" w:rsidR="00543072" w:rsidRPr="00801486" w:rsidRDefault="00543072" w:rsidP="00543072">
            <w:pPr>
              <w:spacing w:after="0" w:line="240" w:lineRule="auto"/>
              <w:jc w:val="center"/>
              <w:rPr>
                <w:rFonts w:ascii="Symbol" w:eastAsia="Times New Roman" w:hAnsi="Symbol" w:cs="Calibri"/>
                <w:sz w:val="18"/>
                <w:szCs w:val="18"/>
                <w:lang w:val="en-AU"/>
              </w:rPr>
            </w:pPr>
          </w:p>
        </w:tc>
      </w:tr>
      <w:tr w:rsidR="00543072" w:rsidRPr="00C4032F" w14:paraId="5F3ED110"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F8"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9"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FA"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1" type="#_x0000_t75" style="width:12.75pt;height:18pt" o:ole="">
                  <v:imagedata r:id="rId23" o:title=""/>
                </v:shape>
                <w:control r:id="rId35" w:name="CheckBox1121112" w:shapeid="_x0000_i1151"/>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0FB" w14:textId="77777777" w:rsidR="00543072" w:rsidRPr="00801486" w:rsidRDefault="00543072" w:rsidP="00801486">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C"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3" type="#_x0000_t75" style="width:12.75pt;height:18pt" o:ole="">
                  <v:imagedata r:id="rId23" o:title=""/>
                </v:shape>
                <w:control r:id="rId36" w:name="CheckBox1121121" w:shapeid="_x0000_i1153"/>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D"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E"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5" type="#_x0000_t75" style="width:12.75pt;height:18pt" o:ole="">
                  <v:imagedata r:id="rId23" o:title=""/>
                </v:shape>
                <w:control r:id="rId37" w:name="CheckBox112151" w:shapeid="_x0000_i1155"/>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0FF"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0"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7" type="#_x0000_t75" style="width:12.75pt;height:18pt" o:ole="">
                  <v:imagedata r:id="rId23" o:title=""/>
                </v:shape>
                <w:control r:id="rId38" w:name="CheckBox11911" w:shapeid="_x0000_i1157"/>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1"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2"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9" type="#_x0000_t75" style="width:12.75pt;height:18pt" o:ole="">
                  <v:imagedata r:id="rId23" o:title=""/>
                </v:shape>
                <w:control r:id="rId39" w:name="CheckBox11811" w:shapeid="_x0000_i1159"/>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3"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4"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1" type="#_x0000_t75" style="width:12.75pt;height:18pt" o:ole="">
                  <v:imagedata r:id="rId23" o:title=""/>
                </v:shape>
                <w:control r:id="rId40" w:name="CheckBox11711" w:shapeid="_x0000_i1161"/>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5"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6"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3" type="#_x0000_t75" style="width:12.75pt;height:18pt" o:ole="">
                  <v:imagedata r:id="rId23" o:title=""/>
                </v:shape>
                <w:control r:id="rId41" w:name="CheckBox112112" w:shapeid="_x0000_i1163"/>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7"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8"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5" type="#_x0000_t75" style="width:12.75pt;height:18pt" o:ole="">
                  <v:imagedata r:id="rId23" o:title=""/>
                </v:shape>
                <w:control r:id="rId42" w:name="CheckBox11215" w:shapeid="_x0000_i1165"/>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9"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A"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7" type="#_x0000_t75" style="width:12.75pt;height:18pt" o:ole="">
                  <v:imagedata r:id="rId23" o:title=""/>
                </v:shape>
                <w:control r:id="rId43" w:name="CheckBox1191" w:shapeid="_x0000_i1167"/>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B"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C"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9" type="#_x0000_t75" style="width:12.75pt;height:18pt" o:ole="">
                  <v:imagedata r:id="rId23" o:title=""/>
                </v:shape>
                <w:control r:id="rId44" w:name="CheckBox1181" w:shapeid="_x0000_i1169"/>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D"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E"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1" type="#_x0000_t75" style="width:12.75pt;height:18pt" o:ole="">
                  <v:imagedata r:id="rId23" o:title=""/>
                </v:shape>
                <w:control r:id="rId45" w:name="CheckBox1171" w:shapeid="_x0000_i117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0F"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r>
      <w:tr w:rsidR="00543072" w:rsidRPr="00C4032F" w14:paraId="5F3ED129"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11"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2" w14:textId="77777777" w:rsidR="00543072" w:rsidRPr="00801486" w:rsidRDefault="00543072" w:rsidP="00801486">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13"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3" type="#_x0000_t75" style="width:12.75pt;height:18pt" o:ole="">
                  <v:imagedata r:id="rId23" o:title=""/>
                </v:shape>
                <w:control r:id="rId46" w:name="CheckBox1211112" w:shapeid="_x0000_i1173"/>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14" w14:textId="77777777" w:rsidR="00543072" w:rsidRPr="00801486" w:rsidRDefault="00543072" w:rsidP="00801486">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5"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5" type="#_x0000_t75" style="width:12.75pt;height:18pt" o:ole="">
                  <v:imagedata r:id="rId23" o:title=""/>
                </v:shape>
                <w:control r:id="rId47" w:name="CheckBox1211121" w:shapeid="_x0000_i1175"/>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6"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7"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7" type="#_x0000_t75" style="width:12.75pt;height:18pt" o:ole="">
                  <v:imagedata r:id="rId23" o:title=""/>
                </v:shape>
                <w:control r:id="rId48" w:name="CheckBox121251" w:shapeid="_x0000_i1177"/>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8"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9"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9" type="#_x0000_t75" style="width:12.75pt;height:18pt" o:ole="">
                  <v:imagedata r:id="rId23" o:title=""/>
                </v:shape>
                <w:control r:id="rId49" w:name="CheckBox12711" w:shapeid="_x0000_i1179"/>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A"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B"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1" type="#_x0000_t75" style="width:12.75pt;height:18pt" o:ole="">
                  <v:imagedata r:id="rId23" o:title=""/>
                </v:shape>
                <w:control r:id="rId50" w:name="CheckBox121121" w:shapeid="_x0000_i1181"/>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C" w14:textId="77777777" w:rsidR="00543072" w:rsidRPr="00801486" w:rsidRDefault="00543072" w:rsidP="00801486">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D" w14:textId="77777777" w:rsidR="00543072" w:rsidRPr="00801486" w:rsidRDefault="00543072"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3" type="#_x0000_t75" style="width:12.75pt;height:18pt" o:ole="">
                  <v:imagedata r:id="rId23" o:title=""/>
                </v:shape>
                <w:control r:id="rId51" w:name="CheckBox12611" w:shapeid="_x0000_i1183"/>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E"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1F"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5" type="#_x0000_t75" style="width:12.75pt;height:18pt" o:ole="">
                  <v:imagedata r:id="rId23" o:title=""/>
                </v:shape>
                <w:control r:id="rId52" w:name="CheckBox121112" w:shapeid="_x0000_i1185"/>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0"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1"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7" type="#_x0000_t75" style="width:12.75pt;height:18pt" o:ole="">
                  <v:imagedata r:id="rId23" o:title=""/>
                </v:shape>
                <w:control r:id="rId53" w:name="CheckBox12125" w:shapeid="_x0000_i1187"/>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2"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3"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9" type="#_x0000_t75" style="width:12.75pt;height:18pt" o:ole="">
                  <v:imagedata r:id="rId23" o:title=""/>
                </v:shape>
                <w:control r:id="rId54" w:name="CheckBox1271" w:shapeid="_x0000_i1189"/>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4"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5"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1" type="#_x0000_t75" style="width:12.75pt;height:18pt" o:ole="">
                  <v:imagedata r:id="rId23" o:title=""/>
                </v:shape>
                <w:control r:id="rId55" w:name="CheckBox12112" w:shapeid="_x0000_i1191"/>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6"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7" w14:textId="77777777" w:rsidR="00543072" w:rsidRPr="00801486" w:rsidRDefault="00543072"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3" type="#_x0000_t75" style="width:12.75pt;height:18pt" o:ole="">
                  <v:imagedata r:id="rId23" o:title=""/>
                </v:shape>
                <w:control r:id="rId56" w:name="CheckBox1261" w:shapeid="_x0000_i1193"/>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8" w14:textId="77777777" w:rsidR="00543072" w:rsidRPr="00801486" w:rsidRDefault="00543072" w:rsidP="00543072">
            <w:pPr>
              <w:spacing w:after="0" w:line="240" w:lineRule="auto"/>
              <w:jc w:val="center"/>
              <w:rPr>
                <w:rFonts w:ascii="Calibri" w:eastAsia="Times New Roman" w:hAnsi="Calibri" w:cs="Calibri"/>
                <w:sz w:val="18"/>
                <w:szCs w:val="18"/>
                <w:lang w:val="en-AU"/>
              </w:rPr>
            </w:pPr>
          </w:p>
        </w:tc>
      </w:tr>
      <w:tr w:rsidR="000252B3" w:rsidRPr="00C4032F" w14:paraId="5F3ED142"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2A"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B" w14:textId="77777777" w:rsidR="000252B3" w:rsidRPr="00801486" w:rsidRDefault="000252B3" w:rsidP="000870AC">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2C"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5" type="#_x0000_t75" style="width:12.75pt;height:18pt" o:ole="">
                  <v:imagedata r:id="rId23" o:title=""/>
                </v:shape>
                <w:control r:id="rId57" w:name="CheckBox11211121" w:shapeid="_x0000_i1195"/>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2D" w14:textId="77777777" w:rsidR="000252B3" w:rsidRPr="00801486" w:rsidRDefault="000252B3" w:rsidP="000870AC">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E"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7" type="#_x0000_t75" style="width:12.75pt;height:18pt" o:ole="">
                  <v:imagedata r:id="rId23" o:title=""/>
                </v:shape>
                <w:control r:id="rId58" w:name="CheckBox11211211" w:shapeid="_x0000_i1197"/>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2F"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0"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9" type="#_x0000_t75" style="width:12.75pt;height:18pt" o:ole="">
                  <v:imagedata r:id="rId23" o:title=""/>
                </v:shape>
                <w:control r:id="rId59" w:name="CheckBox1121511" w:shapeid="_x0000_i1199"/>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1"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2"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1" type="#_x0000_t75" style="width:12.75pt;height:18pt" o:ole="">
                  <v:imagedata r:id="rId23" o:title=""/>
                </v:shape>
                <w:control r:id="rId60" w:name="CheckBox119111" w:shapeid="_x0000_i1201"/>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3"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4"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3" type="#_x0000_t75" style="width:12.75pt;height:18pt" o:ole="">
                  <v:imagedata r:id="rId23" o:title=""/>
                </v:shape>
                <w:control r:id="rId61" w:name="CheckBox118111" w:shapeid="_x0000_i1203"/>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5"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6"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5" type="#_x0000_t75" style="width:12.75pt;height:18pt" o:ole="">
                  <v:imagedata r:id="rId23" o:title=""/>
                </v:shape>
                <w:control r:id="rId62" w:name="CheckBox117111" w:shapeid="_x0000_i1205"/>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7"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8"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7" type="#_x0000_t75" style="width:12.75pt;height:18pt" o:ole="">
                  <v:imagedata r:id="rId23" o:title=""/>
                </v:shape>
                <w:control r:id="rId63" w:name="CheckBox1121122" w:shapeid="_x0000_i1207"/>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9"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A"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9" type="#_x0000_t75" style="width:12.75pt;height:18pt" o:ole="">
                  <v:imagedata r:id="rId23" o:title=""/>
                </v:shape>
                <w:control r:id="rId64" w:name="CheckBox112152" w:shapeid="_x0000_i1209"/>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B"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C"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1" type="#_x0000_t75" style="width:12.75pt;height:18pt" o:ole="">
                  <v:imagedata r:id="rId23" o:title=""/>
                </v:shape>
                <w:control r:id="rId65" w:name="CheckBox11912" w:shapeid="_x0000_i1211"/>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D"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E"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3" type="#_x0000_t75" style="width:12.75pt;height:18pt" o:ole="">
                  <v:imagedata r:id="rId23" o:title=""/>
                </v:shape>
                <w:control r:id="rId66" w:name="CheckBox11812" w:shapeid="_x0000_i1213"/>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3F"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0"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5" type="#_x0000_t75" style="width:12.75pt;height:18pt" o:ole="">
                  <v:imagedata r:id="rId23" o:title=""/>
                </v:shape>
                <w:control r:id="rId67" w:name="CheckBox11712" w:shapeid="_x0000_i1215"/>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1"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r>
      <w:tr w:rsidR="000252B3" w:rsidRPr="00C4032F" w14:paraId="5F3ED15B"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43"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4" w14:textId="77777777" w:rsidR="000252B3" w:rsidRPr="00801486" w:rsidRDefault="000252B3" w:rsidP="000870AC">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45"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7" type="#_x0000_t75" style="width:12.75pt;height:18pt" o:ole="">
                  <v:imagedata r:id="rId23" o:title=""/>
                </v:shape>
                <w:control r:id="rId68" w:name="CheckBox12111121" w:shapeid="_x0000_i1217"/>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46" w14:textId="77777777" w:rsidR="000252B3" w:rsidRPr="00801486" w:rsidRDefault="000252B3" w:rsidP="000870AC">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7"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9" type="#_x0000_t75" style="width:12.75pt;height:18pt" o:ole="">
                  <v:imagedata r:id="rId23" o:title=""/>
                </v:shape>
                <w:control r:id="rId69" w:name="CheckBox12111211" w:shapeid="_x0000_i1219"/>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8"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9"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1" type="#_x0000_t75" style="width:12.75pt;height:18pt" o:ole="">
                  <v:imagedata r:id="rId23" o:title=""/>
                </v:shape>
                <w:control r:id="rId70" w:name="CheckBox1212511" w:shapeid="_x0000_i1221"/>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A"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B"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3" type="#_x0000_t75" style="width:12.75pt;height:18pt" o:ole="">
                  <v:imagedata r:id="rId23" o:title=""/>
                </v:shape>
                <w:control r:id="rId71" w:name="CheckBox127111" w:shapeid="_x0000_i1223"/>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C"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D"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5" type="#_x0000_t75" style="width:12.75pt;height:18pt" o:ole="">
                  <v:imagedata r:id="rId23" o:title=""/>
                </v:shape>
                <w:control r:id="rId72" w:name="CheckBox1211211" w:shapeid="_x0000_i1225"/>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E"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4F"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7" type="#_x0000_t75" style="width:12.75pt;height:18pt" o:ole="">
                  <v:imagedata r:id="rId23" o:title=""/>
                </v:shape>
                <w:control r:id="rId73" w:name="CheckBox126111" w:shapeid="_x0000_i1227"/>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0"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1"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9" type="#_x0000_t75" style="width:12.75pt;height:18pt" o:ole="">
                  <v:imagedata r:id="rId23" o:title=""/>
                </v:shape>
                <w:control r:id="rId74" w:name="CheckBox1211122" w:shapeid="_x0000_i1229"/>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2"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3"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1" type="#_x0000_t75" style="width:12.75pt;height:18pt" o:ole="">
                  <v:imagedata r:id="rId23" o:title=""/>
                </v:shape>
                <w:control r:id="rId75" w:name="CheckBox121252" w:shapeid="_x0000_i1231"/>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4"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5"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3" type="#_x0000_t75" style="width:12.75pt;height:18pt" o:ole="">
                  <v:imagedata r:id="rId23" o:title=""/>
                </v:shape>
                <w:control r:id="rId76" w:name="CheckBox12712" w:shapeid="_x0000_i1233"/>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6"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7"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5" type="#_x0000_t75" style="width:12.75pt;height:18pt" o:ole="">
                  <v:imagedata r:id="rId23" o:title=""/>
                </v:shape>
                <w:control r:id="rId77" w:name="CheckBox121122" w:shapeid="_x0000_i1235"/>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8"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9" w14:textId="77777777" w:rsidR="000252B3" w:rsidRPr="00801486" w:rsidRDefault="000252B3" w:rsidP="000870AC">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7" type="#_x0000_t75" style="width:12.75pt;height:18pt" o:ole="">
                  <v:imagedata r:id="rId23" o:title=""/>
                </v:shape>
                <w:control r:id="rId78" w:name="CheckBox12612" w:shapeid="_x0000_i1237"/>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A" w14:textId="77777777" w:rsidR="000252B3" w:rsidRPr="00801486" w:rsidRDefault="000252B3" w:rsidP="000870AC">
            <w:pPr>
              <w:spacing w:after="0" w:line="240" w:lineRule="auto"/>
              <w:jc w:val="center"/>
              <w:rPr>
                <w:rFonts w:ascii="Calibri" w:eastAsia="Times New Roman" w:hAnsi="Calibri" w:cs="Calibri"/>
                <w:sz w:val="18"/>
                <w:szCs w:val="18"/>
                <w:lang w:val="en-AU"/>
              </w:rPr>
            </w:pPr>
          </w:p>
        </w:tc>
      </w:tr>
      <w:tr w:rsidR="000252B3" w:rsidRPr="00C4032F" w14:paraId="5F3ED174"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5C"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5D"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5E"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9" type="#_x0000_t75" style="width:12.75pt;height:18pt" o:ole="">
                  <v:imagedata r:id="rId23" o:title=""/>
                </v:shape>
                <w:control r:id="rId79" w:name="CheckBox13111112" w:shapeid="_x0000_i1239"/>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5F" w14:textId="77777777" w:rsidR="000252B3" w:rsidRPr="00801486" w:rsidRDefault="000252B3" w:rsidP="00801486">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0"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1" type="#_x0000_t75" style="width:12.75pt;height:18pt" o:ole="">
                  <v:imagedata r:id="rId23" o:title=""/>
                </v:shape>
                <w:control r:id="rId80" w:name="CheckBox13111121" w:shapeid="_x0000_i1241"/>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1"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2"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3" type="#_x0000_t75" style="width:12.75pt;height:18pt" o:ole="">
                  <v:imagedata r:id="rId23" o:title=""/>
                </v:shape>
                <w:control r:id="rId81" w:name="CheckBox1311151" w:shapeid="_x0000_i1243"/>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3"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4"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5" type="#_x0000_t75" style="width:12.75pt;height:18pt" o:ole="">
                  <v:imagedata r:id="rId23" o:title=""/>
                </v:shape>
                <w:control r:id="rId82" w:name="CheckBox132111" w:shapeid="_x0000_i1245"/>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5"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6"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7" type="#_x0000_t75" style="width:12.75pt;height:18pt" o:ole="">
                  <v:imagedata r:id="rId23" o:title=""/>
                </v:shape>
                <w:control r:id="rId83" w:name="CheckBox131121" w:shapeid="_x0000_i1247"/>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7"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8"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9" type="#_x0000_t75" style="width:12.75pt;height:18pt" o:ole="">
                  <v:imagedata r:id="rId23" o:title=""/>
                </v:shape>
                <w:control r:id="rId84" w:name="CheckBox13611" w:shapeid="_x0000_i1249"/>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9"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A"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1" type="#_x0000_t75" style="width:12.75pt;height:18pt" o:ole="">
                  <v:imagedata r:id="rId23" o:title=""/>
                </v:shape>
                <w:control r:id="rId85" w:name="CheckBox1311112" w:shapeid="_x0000_i1251"/>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B"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C"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3" type="#_x0000_t75" style="width:12.75pt;height:18pt" o:ole="">
                  <v:imagedata r:id="rId23" o:title=""/>
                </v:shape>
                <w:control r:id="rId86" w:name="CheckBox131115" w:shapeid="_x0000_i1253"/>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D"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E"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5" type="#_x0000_t75" style="width:12.75pt;height:18pt" o:ole="">
                  <v:imagedata r:id="rId23" o:title=""/>
                </v:shape>
                <w:control r:id="rId87" w:name="CheckBox13211" w:shapeid="_x0000_i1255"/>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6F"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0"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7" type="#_x0000_t75" style="width:12.75pt;height:18pt" o:ole="">
                  <v:imagedata r:id="rId23" o:title=""/>
                </v:shape>
                <w:control r:id="rId88" w:name="CheckBox13112" w:shapeid="_x0000_i1257"/>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1"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2"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9" type="#_x0000_t75" style="width:12.75pt;height:18pt" o:ole="">
                  <v:imagedata r:id="rId23" o:title=""/>
                </v:shape>
                <w:control r:id="rId89" w:name="CheckBox1361" w:shapeid="_x0000_i1259"/>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3"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r>
      <w:tr w:rsidR="000252B3" w:rsidRPr="00C4032F" w14:paraId="5F3ED18D" w14:textId="77777777" w:rsidTr="000252B3">
        <w:trPr>
          <w:cantSplit/>
          <w:trHeight w:val="397"/>
        </w:trPr>
        <w:tc>
          <w:tcPr>
            <w:tcW w:w="22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75"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6" w14:textId="77777777" w:rsidR="000252B3" w:rsidRPr="00801486" w:rsidRDefault="000252B3" w:rsidP="00801486">
            <w:pPr>
              <w:spacing w:after="0" w:line="240" w:lineRule="auto"/>
              <w:jc w:val="center"/>
              <w:rPr>
                <w:rFonts w:ascii="Arial Narrow" w:eastAsia="Times New Roman" w:hAnsi="Arial Narrow" w:cs="Calibri"/>
                <w:b/>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77"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1" type="#_x0000_t75" style="width:12.75pt;height:18pt" o:ole="">
                  <v:imagedata r:id="rId23" o:title=""/>
                </v:shape>
                <w:control r:id="rId90" w:name="CheckBox14111112" w:shapeid="_x0000_i1261"/>
              </w:object>
            </w:r>
          </w:p>
        </w:tc>
        <w:tc>
          <w:tcPr>
            <w:tcW w:w="11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ED178" w14:textId="77777777" w:rsidR="000252B3" w:rsidRPr="00801486" w:rsidRDefault="000252B3" w:rsidP="00801486">
            <w:pPr>
              <w:spacing w:after="0" w:line="240" w:lineRule="auto"/>
              <w:jc w:val="center"/>
              <w:rPr>
                <w:rFonts w:ascii="Arial Narrow" w:eastAsia="Times New Roman" w:hAnsi="Arial Narrow" w:cs="Calibri"/>
                <w:sz w:val="18"/>
                <w:szCs w:val="18"/>
                <w:lang w:val="en-AU"/>
              </w:rPr>
            </w:pPr>
          </w:p>
        </w:tc>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9"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3" type="#_x0000_t75" style="width:12.75pt;height:18pt" o:ole="">
                  <v:imagedata r:id="rId23" o:title=""/>
                </v:shape>
                <w:control r:id="rId91" w:name="CheckBox14111121" w:shapeid="_x0000_i1263"/>
              </w:objec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A"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B"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5" type="#_x0000_t75" style="width:12.75pt;height:18pt" o:ole="">
                  <v:imagedata r:id="rId23" o:title=""/>
                </v:shape>
                <w:control r:id="rId92" w:name="CheckBox1411151" w:shapeid="_x0000_i1265"/>
              </w:objec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C"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D"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7" type="#_x0000_t75" style="width:12.75pt;height:18pt" o:ole="">
                  <v:imagedata r:id="rId23" o:title=""/>
                </v:shape>
                <w:control r:id="rId93" w:name="CheckBox142111" w:shapeid="_x0000_i1267"/>
              </w:object>
            </w:r>
          </w:p>
        </w:tc>
        <w:tc>
          <w:tcPr>
            <w:tcW w:w="11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E"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7F"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69" type="#_x0000_t75" style="width:12.75pt;height:18pt" o:ole="">
                  <v:imagedata r:id="rId23" o:title=""/>
                </v:shape>
                <w:control r:id="rId94" w:name="CheckBox141121" w:shapeid="_x0000_i1269"/>
              </w:object>
            </w:r>
          </w:p>
        </w:tc>
        <w:tc>
          <w:tcPr>
            <w:tcW w:w="1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0" w14:textId="77777777" w:rsidR="000252B3" w:rsidRPr="00801486" w:rsidRDefault="000252B3" w:rsidP="00801486">
            <w:pPr>
              <w:spacing w:after="0" w:line="240" w:lineRule="auto"/>
              <w:jc w:val="center"/>
              <w:rPr>
                <w:rFonts w:ascii="Calibri" w:eastAsia="Times New Roman" w:hAnsi="Calibri" w:cs="Calibri"/>
                <w:sz w:val="18"/>
                <w:szCs w:val="18"/>
                <w:lang w:val="en-AU"/>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1" w14:textId="77777777" w:rsidR="000252B3" w:rsidRPr="00801486" w:rsidRDefault="000252B3"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1" type="#_x0000_t75" style="width:12.75pt;height:18pt" o:ole="">
                  <v:imagedata r:id="rId23" o:title=""/>
                </v:shape>
                <w:control r:id="rId95" w:name="CheckBox14611" w:shapeid="_x0000_i1271"/>
              </w:object>
            </w:r>
          </w:p>
        </w:tc>
        <w:tc>
          <w:tcPr>
            <w:tcW w:w="1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2"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3"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3" type="#_x0000_t75" style="width:12.75pt;height:18pt" o:ole="">
                  <v:imagedata r:id="rId23" o:title=""/>
                </v:shape>
                <w:control r:id="rId96" w:name="CheckBox1411112" w:shapeid="_x0000_i1273"/>
              </w:object>
            </w:r>
          </w:p>
        </w:tc>
        <w:tc>
          <w:tcPr>
            <w:tcW w:w="1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4"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5"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5" type="#_x0000_t75" style="width:12.75pt;height:18pt" o:ole="">
                  <v:imagedata r:id="rId23" o:title=""/>
                </v:shape>
                <w:control r:id="rId97" w:name="CheckBox141115" w:shapeid="_x0000_i1275"/>
              </w:objec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6"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7"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7" type="#_x0000_t75" style="width:12.75pt;height:18pt" o:ole="">
                  <v:imagedata r:id="rId23" o:title=""/>
                </v:shape>
                <w:control r:id="rId98" w:name="CheckBox14211" w:shapeid="_x0000_i1277"/>
              </w:object>
            </w:r>
          </w:p>
        </w:tc>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8"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9"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79" type="#_x0000_t75" style="width:12.75pt;height:18pt" o:ole="">
                  <v:imagedata r:id="rId23" o:title=""/>
                </v:shape>
                <w:control r:id="rId99" w:name="CheckBox14112" w:shapeid="_x0000_i1279"/>
              </w:object>
            </w:r>
          </w:p>
        </w:tc>
        <w:tc>
          <w:tcPr>
            <w:tcW w:w="1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A"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B" w14:textId="77777777" w:rsidR="000252B3" w:rsidRPr="00801486" w:rsidRDefault="000252B3"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81" type="#_x0000_t75" style="width:12.75pt;height:18pt" o:ole="">
                  <v:imagedata r:id="rId23" o:title=""/>
                </v:shape>
                <w:control r:id="rId100" w:name="CheckBox1461" w:shapeid="_x0000_i128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ED18C" w14:textId="77777777" w:rsidR="000252B3" w:rsidRPr="00801486" w:rsidRDefault="000252B3" w:rsidP="00543072">
            <w:pPr>
              <w:spacing w:after="0" w:line="240" w:lineRule="auto"/>
              <w:jc w:val="center"/>
              <w:rPr>
                <w:rFonts w:ascii="Calibri" w:eastAsia="Times New Roman" w:hAnsi="Calibri" w:cs="Calibri"/>
                <w:sz w:val="18"/>
                <w:szCs w:val="18"/>
                <w:lang w:val="en-AU"/>
              </w:rPr>
            </w:pPr>
          </w:p>
        </w:tc>
      </w:tr>
    </w:tbl>
    <w:p w14:paraId="5F3ED18E" w14:textId="77777777" w:rsidR="00CD487B" w:rsidRPr="000E01E0" w:rsidRDefault="00ED437F" w:rsidP="0048524F">
      <w:pPr>
        <w:spacing w:after="0"/>
        <w:rPr>
          <w:rFonts w:cstheme="minorHAnsi"/>
          <w:b/>
          <w:sz w:val="16"/>
          <w:szCs w:val="16"/>
        </w:rPr>
      </w:pPr>
      <w:r w:rsidRPr="000E01E0">
        <w:rPr>
          <w:rFonts w:cstheme="minorHAnsi"/>
          <w:b/>
          <w:bCs/>
          <w:sz w:val="16"/>
          <w:szCs w:val="16"/>
          <w:lang w:val="en-AU"/>
        </w:rPr>
        <w:t xml:space="preserve">        </w:t>
      </w:r>
    </w:p>
    <w:p w14:paraId="5F3ED18F" w14:textId="77777777" w:rsidR="00D33FEB" w:rsidRPr="007B5859" w:rsidRDefault="00D33FEB" w:rsidP="007B5859">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341"/>
        <w:gridCol w:w="11482"/>
      </w:tblGrid>
      <w:tr w:rsidR="00543072" w:rsidRPr="00763150" w14:paraId="5F3ED192" w14:textId="77777777" w:rsidTr="000252B3">
        <w:trPr>
          <w:trHeight w:val="283"/>
        </w:trPr>
        <w:tc>
          <w:tcPr>
            <w:tcW w:w="11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3ED190" w14:textId="77777777" w:rsidR="00543072" w:rsidRPr="00763150" w:rsidRDefault="00543072" w:rsidP="00FE2ADB">
            <w:pPr>
              <w:rPr>
                <w:rFonts w:ascii="Calibri" w:hAnsi="Calibri" w:cs="Calibri"/>
                <w:b/>
              </w:rPr>
            </w:pPr>
            <w:r w:rsidRPr="00652320">
              <w:rPr>
                <w:rFonts w:ascii="Calibri" w:hAnsi="Calibri" w:cs="Calibri"/>
                <w:b/>
                <w:lang w:val="en-AU"/>
              </w:rPr>
              <w:t xml:space="preserve">Levels </w:t>
            </w:r>
            <w:r w:rsidR="00FE2ADB">
              <w:rPr>
                <w:rFonts w:ascii="Calibri" w:hAnsi="Calibri" w:cs="Calibri"/>
                <w:b/>
                <w:lang w:val="en-AU"/>
              </w:rPr>
              <w:t>7</w:t>
            </w:r>
            <w:r>
              <w:rPr>
                <w:rFonts w:ascii="Calibri" w:hAnsi="Calibri" w:cs="Calibri"/>
                <w:b/>
                <w:lang w:val="en-AU"/>
              </w:rPr>
              <w:t xml:space="preserve"> and </w:t>
            </w:r>
            <w:r w:rsidR="00FE2ADB">
              <w:rPr>
                <w:rFonts w:ascii="Calibri" w:hAnsi="Calibri" w:cs="Calibri"/>
                <w:b/>
                <w:lang w:val="en-AU"/>
              </w:rPr>
              <w:t>8</w:t>
            </w:r>
            <w:r w:rsidRPr="00652320">
              <w:rPr>
                <w:rFonts w:ascii="Calibri" w:hAnsi="Calibri" w:cs="Calibri"/>
                <w:b/>
                <w:lang w:val="en-AU"/>
              </w:rPr>
              <w:t xml:space="preserve"> Achievement Standard</w:t>
            </w:r>
            <w:r>
              <w:rPr>
                <w:rFonts w:ascii="Calibri" w:hAnsi="Calibri" w:cs="Calibri"/>
                <w:b/>
                <w:lang w:val="en-AU"/>
              </w:rPr>
              <w:t xml:space="preserve"> </w:t>
            </w: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3ED191" w14:textId="77777777" w:rsidR="00543072" w:rsidRPr="00763150" w:rsidRDefault="00543072" w:rsidP="00FE2ADB">
            <w:pPr>
              <w:rPr>
                <w:rFonts w:ascii="Calibri" w:hAnsi="Calibri" w:cs="Calibri"/>
                <w:b/>
              </w:rPr>
            </w:pPr>
            <w:r>
              <w:rPr>
                <w:rFonts w:ascii="Calibri" w:hAnsi="Calibri" w:cs="Calibri"/>
                <w:b/>
                <w:lang w:val="en-AU"/>
              </w:rPr>
              <w:t xml:space="preserve">Levels </w:t>
            </w:r>
            <w:r w:rsidR="00FE2ADB">
              <w:rPr>
                <w:rFonts w:ascii="Calibri" w:hAnsi="Calibri" w:cs="Calibri"/>
                <w:b/>
                <w:lang w:val="en-AU"/>
              </w:rPr>
              <w:t>9</w:t>
            </w:r>
            <w:r>
              <w:rPr>
                <w:rFonts w:ascii="Calibri" w:hAnsi="Calibri" w:cs="Calibri"/>
                <w:b/>
                <w:lang w:val="en-AU"/>
              </w:rPr>
              <w:t xml:space="preserve"> and </w:t>
            </w:r>
            <w:r w:rsidR="00FE2ADB">
              <w:rPr>
                <w:rFonts w:ascii="Calibri" w:hAnsi="Calibri" w:cs="Calibri"/>
                <w:b/>
                <w:lang w:val="en-AU"/>
              </w:rPr>
              <w:t>10</w:t>
            </w:r>
            <w:r>
              <w:rPr>
                <w:rFonts w:ascii="Calibri" w:hAnsi="Calibri" w:cs="Calibri"/>
                <w:b/>
                <w:lang w:val="en-AU"/>
              </w:rPr>
              <w:t xml:space="preserve"> </w:t>
            </w:r>
            <w:r w:rsidRPr="00763150">
              <w:rPr>
                <w:rFonts w:ascii="Calibri" w:hAnsi="Calibri" w:cs="Calibri"/>
                <w:b/>
                <w:lang w:val="en-AU"/>
              </w:rPr>
              <w:t>Achievement Standard</w:t>
            </w:r>
            <w:r>
              <w:rPr>
                <w:rFonts w:ascii="Calibri" w:hAnsi="Calibri" w:cs="Calibri"/>
                <w:b/>
                <w:lang w:val="en-AU"/>
              </w:rPr>
              <w:t xml:space="preserve"> </w:t>
            </w:r>
            <w:r w:rsidRPr="004D379A">
              <w:rPr>
                <w:rFonts w:ascii="Calibri" w:hAnsi="Calibri" w:cs="Calibri"/>
                <w:sz w:val="18"/>
                <w:szCs w:val="18"/>
                <w:lang w:val="en-AU"/>
              </w:rPr>
              <w:t xml:space="preserve">-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543072" w:rsidRPr="00763150" w14:paraId="5F3ED1A1" w14:textId="77777777" w:rsidTr="000252B3">
        <w:trPr>
          <w:trHeight w:val="1918"/>
        </w:trPr>
        <w:tc>
          <w:tcPr>
            <w:tcW w:w="1134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F3ED193" w14:textId="77777777" w:rsidR="00FE2ADB" w:rsidRPr="00FE2ADB" w:rsidRDefault="00FE2ADB" w:rsidP="00FE2ADB">
            <w:pPr>
              <w:rPr>
                <w:rFonts w:ascii="Arial Narrow" w:hAnsi="Arial Narrow" w:cs="Calibri"/>
                <w:bCs/>
                <w:sz w:val="18"/>
                <w:szCs w:val="18"/>
                <w:lang w:val="en-AU"/>
              </w:rPr>
            </w:pPr>
            <w:r w:rsidRPr="00FE2ADB">
              <w:rPr>
                <w:rFonts w:ascii="Arial Narrow" w:hAnsi="Arial Narrow" w:cs="Calibri"/>
                <w:bCs/>
                <w:sz w:val="18"/>
                <w:szCs w:val="18"/>
                <w:lang w:val="en-AU"/>
              </w:rPr>
              <w:t>By the end of Level 8</w:t>
            </w:r>
          </w:p>
          <w:p w14:paraId="5F3ED194" w14:textId="77777777" w:rsidR="00FE2ADB" w:rsidRPr="00FE2ADB" w:rsidRDefault="00FE2ADB" w:rsidP="00FE2ADB">
            <w:pPr>
              <w:pStyle w:val="ListParagraph"/>
              <w:numPr>
                <w:ilvl w:val="0"/>
                <w:numId w:val="21"/>
              </w:numPr>
              <w:rPr>
                <w:rFonts w:ascii="Arial Narrow" w:eastAsia="Arial" w:hAnsi="Arial Narrow" w:cs="Calibri"/>
                <w:bCs/>
                <w:sz w:val="18"/>
                <w:szCs w:val="18"/>
                <w:lang w:val="en-AU"/>
              </w:rPr>
            </w:pPr>
            <w:proofErr w:type="spellStart"/>
            <w:r w:rsidRPr="00FE2ADB">
              <w:rPr>
                <w:rFonts w:ascii="Arial Narrow" w:eastAsia="Arial" w:hAnsi="Arial Narrow" w:cs="Calibri"/>
                <w:bCs/>
                <w:sz w:val="18"/>
                <w:szCs w:val="18"/>
                <w:lang w:val="en-AU"/>
              </w:rPr>
              <w:t>Atudents</w:t>
            </w:r>
            <w:proofErr w:type="spellEnd"/>
            <w:r w:rsidRPr="00FE2ADB">
              <w:rPr>
                <w:rFonts w:ascii="Arial Narrow" w:eastAsia="Arial" w:hAnsi="Arial Narrow" w:cs="Calibri"/>
                <w:bCs/>
                <w:sz w:val="18"/>
                <w:szCs w:val="18"/>
                <w:lang w:val="en-AU"/>
              </w:rPr>
              <w:t xml:space="preserve"> explain features of Australia’s system of government, and the purpose of the Constitution in Australia’s representative democracy. </w:t>
            </w:r>
          </w:p>
          <w:p w14:paraId="5F3ED195" w14:textId="77777777" w:rsidR="00FE2ADB" w:rsidRPr="00FE2ADB" w:rsidRDefault="00FE2ADB"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analyse features of Australian democracy, and explain features that enable active participation. </w:t>
            </w:r>
          </w:p>
          <w:p w14:paraId="5F3ED196" w14:textId="77777777" w:rsidR="00FE2ADB" w:rsidRPr="00FE2ADB" w:rsidRDefault="00FE2ADB"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explain how Australia’s legal system is based on the principle of justice, and describe the types of law and how laws are made. </w:t>
            </w:r>
          </w:p>
          <w:p w14:paraId="5F3ED197" w14:textId="77777777" w:rsidR="00FE2ADB" w:rsidRPr="00FE2ADB" w:rsidRDefault="00FE2ADB"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Students identify the importance of shared values, explain different points of view and explain the diverse nature of Australian society. </w:t>
            </w:r>
          </w:p>
          <w:p w14:paraId="5F3ED198" w14:textId="77777777" w:rsidR="00FE2ADB" w:rsidRPr="00FE2ADB" w:rsidRDefault="00FE2ADB"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analyse issues about national identity in Australia and the factors that contribute to people’s sense of belonging. </w:t>
            </w:r>
          </w:p>
          <w:p w14:paraId="5F3ED199" w14:textId="77777777" w:rsidR="00543072" w:rsidRPr="007B5859" w:rsidRDefault="00FE2ADB" w:rsidP="00FE2ADB">
            <w:pPr>
              <w:pStyle w:val="ListParagraph"/>
              <w:numPr>
                <w:ilvl w:val="0"/>
                <w:numId w:val="21"/>
              </w:numPr>
              <w:rPr>
                <w:rFonts w:ascii="Calibri" w:eastAsia="Arial" w:hAnsi="Calibri" w:cs="Calibri"/>
                <w:bCs/>
                <w:sz w:val="18"/>
                <w:szCs w:val="18"/>
                <w:lang w:val="en-AU"/>
              </w:rPr>
            </w:pPr>
            <w:r w:rsidRPr="00FE2ADB">
              <w:rPr>
                <w:rFonts w:ascii="Arial Narrow" w:eastAsia="Arial" w:hAnsi="Arial Narrow" w:cs="Calibri"/>
                <w:bCs/>
                <w:sz w:val="18"/>
                <w:szCs w:val="18"/>
                <w:lang w:val="en-AU"/>
              </w:rPr>
              <w:t>They identify ways they can be active and informed citizens, and take action, in different contexts.</w:t>
            </w:r>
          </w:p>
        </w:tc>
        <w:tc>
          <w:tcPr>
            <w:tcW w:w="1148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F3ED19A" w14:textId="77777777" w:rsidR="00FE2ADB" w:rsidRDefault="00FE2ADB" w:rsidP="00FE2ADB">
            <w:pPr>
              <w:rPr>
                <w:rFonts w:ascii="Arial Narrow" w:hAnsi="Arial Narrow" w:cs="Calibri"/>
                <w:sz w:val="18"/>
                <w:szCs w:val="18"/>
                <w:lang w:val="en-AU"/>
              </w:rPr>
            </w:pPr>
            <w:r w:rsidRPr="00FD5227">
              <w:rPr>
                <w:rFonts w:ascii="Arial Narrow" w:hAnsi="Arial Narrow" w:cs="Calibri"/>
                <w:sz w:val="18"/>
                <w:szCs w:val="18"/>
                <w:lang w:val="en-AU"/>
              </w:rPr>
              <w:t>By the end of Level 10</w:t>
            </w:r>
          </w:p>
          <w:p w14:paraId="5F3ED19B" w14:textId="77777777" w:rsidR="00FE2ADB" w:rsidRPr="00FD5227" w:rsidRDefault="00FE2ADB" w:rsidP="00FE2ADB">
            <w:pPr>
              <w:pStyle w:val="ListParagraph"/>
              <w:numPr>
                <w:ilvl w:val="0"/>
                <w:numId w:val="23"/>
              </w:numPr>
              <w:rPr>
                <w:rFonts w:ascii="Arial Narrow" w:hAnsi="Arial Narrow" w:cs="Calibri"/>
                <w:sz w:val="18"/>
                <w:szCs w:val="18"/>
                <w:lang w:val="en-AU"/>
              </w:rPr>
            </w:pPr>
            <w:r w:rsidRPr="00FD5227">
              <w:rPr>
                <w:rFonts w:ascii="Arial Narrow" w:hAnsi="Arial Narrow" w:cs="Calibri"/>
                <w:sz w:val="18"/>
                <w:szCs w:val="18"/>
                <w:lang w:val="en-AU"/>
              </w:rPr>
              <w:t xml:space="preserve">Students </w:t>
            </w:r>
            <w:r w:rsidRPr="00EB756E">
              <w:rPr>
                <w:rFonts w:ascii="Arial Narrow" w:hAnsi="Arial Narrow" w:cs="Calibri"/>
                <w:sz w:val="18"/>
                <w:szCs w:val="18"/>
              </w:rPr>
              <w:t xml:space="preserve">evaluate features of Australia’s political system, and identify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influences on people’s electoral choices. </w:t>
            </w:r>
            <w:r w:rsidRPr="00FD5227">
              <w:rPr>
                <w:rFonts w:ascii="Arial Narrow" w:hAnsi="Arial Narrow" w:cs="Calibri"/>
                <w:sz w:val="18"/>
                <w:szCs w:val="18"/>
                <w:lang w:val="en-AU"/>
              </w:rPr>
              <w:t>(1)</w:t>
            </w:r>
          </w:p>
          <w:p w14:paraId="5F3ED19C" w14:textId="77777777" w:rsidR="00FE2ADB" w:rsidRPr="00FD5227" w:rsidRDefault="00FE2ADB"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compare and evaluate the key features and values of systems of government,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Australia’s global roles and responsibilities.</w:t>
            </w:r>
            <w:r w:rsidRPr="00FD5227">
              <w:rPr>
                <w:rFonts w:ascii="Arial Narrow" w:hAnsi="Arial Narrow" w:cs="Calibri"/>
                <w:sz w:val="18"/>
                <w:szCs w:val="18"/>
                <w:lang w:val="en-AU"/>
              </w:rPr>
              <w:t> (2)</w:t>
            </w:r>
          </w:p>
          <w:p w14:paraId="5F3ED19D" w14:textId="77777777" w:rsidR="00FE2ADB" w:rsidRPr="00FD5227" w:rsidRDefault="00FE2ADB"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role of the High Court and explain how Australia’s international legal obligations influence law and government policy.</w:t>
            </w:r>
            <w:r w:rsidRPr="00FD5227">
              <w:rPr>
                <w:rFonts w:ascii="Arial Narrow" w:hAnsi="Arial Narrow" w:cs="Calibri"/>
                <w:sz w:val="18"/>
                <w:szCs w:val="18"/>
                <w:lang w:val="en-AU"/>
              </w:rPr>
              <w:t xml:space="preserve"> (3) </w:t>
            </w:r>
          </w:p>
          <w:p w14:paraId="5F3ED19E" w14:textId="77777777" w:rsidR="00FE2ADB" w:rsidRDefault="00FE2ADB"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explain the key principles of Australia’s system of justice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role of Australia’s court system. </w:t>
            </w:r>
            <w:r w:rsidRPr="00EB756E">
              <w:rPr>
                <w:rFonts w:ascii="Arial Narrow" w:hAnsi="Arial Narrow" w:cs="Calibri"/>
                <w:sz w:val="18"/>
                <w:szCs w:val="18"/>
                <w:lang w:val="en-AU"/>
              </w:rPr>
              <w:t xml:space="preserve"> </w:t>
            </w:r>
            <w:r w:rsidRPr="00FD5227">
              <w:rPr>
                <w:rFonts w:ascii="Arial Narrow" w:hAnsi="Arial Narrow" w:cs="Calibri"/>
                <w:sz w:val="18"/>
                <w:szCs w:val="18"/>
                <w:lang w:val="en-AU"/>
              </w:rPr>
              <w:t>(4)</w:t>
            </w:r>
          </w:p>
          <w:p w14:paraId="5F3ED19F" w14:textId="77777777" w:rsidR="00FE2ADB" w:rsidRPr="00FD5227" w:rsidRDefault="00FE2ADB"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a range of factors that influence identities and attitudes to diversity. </w:t>
            </w:r>
            <w:r w:rsidRPr="00FD5227">
              <w:rPr>
                <w:rFonts w:ascii="Arial Narrow" w:hAnsi="Arial Narrow" w:cs="Calibri"/>
                <w:sz w:val="18"/>
                <w:szCs w:val="18"/>
                <w:lang w:val="en-AU"/>
              </w:rPr>
              <w:t xml:space="preserve"> (5)</w:t>
            </w:r>
          </w:p>
          <w:p w14:paraId="5F3ED1A0" w14:textId="77777777" w:rsidR="00543072" w:rsidRPr="00652320" w:rsidRDefault="00FE2ADB" w:rsidP="00FE2ADB">
            <w:pPr>
              <w:pStyle w:val="ListParagraph"/>
              <w:numPr>
                <w:ilvl w:val="0"/>
                <w:numId w:val="19"/>
              </w:numPr>
              <w:rPr>
                <w:rFonts w:ascii="Calibri" w:eastAsia="Arial" w:hAnsi="Calibri" w:cs="Calibri"/>
                <w:sz w:val="20"/>
                <w:szCs w:val="20"/>
                <w:lang w:val="en-AU"/>
              </w:rPr>
            </w:pPr>
            <w:r w:rsidRPr="00682B65">
              <w:rPr>
                <w:rFonts w:ascii="Arial Narrow" w:hAnsi="Arial Narrow" w:cs="Calibri"/>
                <w:sz w:val="18"/>
                <w:szCs w:val="18"/>
              </w:rPr>
              <w:t xml:space="preserve">Students evaluate a range of factors that sustain democratic societies and </w:t>
            </w:r>
            <w:proofErr w:type="spellStart"/>
            <w:r w:rsidRPr="00682B65">
              <w:rPr>
                <w:rFonts w:ascii="Arial Narrow" w:hAnsi="Arial Narrow" w:cs="Calibri"/>
                <w:sz w:val="18"/>
                <w:szCs w:val="18"/>
              </w:rPr>
              <w:t>analyse</w:t>
            </w:r>
            <w:proofErr w:type="spellEnd"/>
            <w:r w:rsidRPr="00682B65">
              <w:rPr>
                <w:rFonts w:ascii="Arial Narrow" w:hAnsi="Arial Narrow" w:cs="Calibri"/>
                <w:sz w:val="18"/>
                <w:szCs w:val="18"/>
              </w:rPr>
              <w:t xml:space="preserve"> ways they can be active and informed citizens in different contexts, taking into account multiple perspectives and ambiguities.</w:t>
            </w:r>
            <w:r w:rsidRPr="00682B65">
              <w:rPr>
                <w:rFonts w:ascii="Arial Narrow" w:hAnsi="Arial Narrow" w:cs="Calibri"/>
                <w:sz w:val="18"/>
                <w:szCs w:val="18"/>
                <w:lang w:val="en-AU"/>
              </w:rPr>
              <w:t xml:space="preserve"> (6)</w:t>
            </w:r>
          </w:p>
        </w:tc>
      </w:tr>
    </w:tbl>
    <w:p w14:paraId="5F3ED1A2" w14:textId="77777777" w:rsidR="007B5859" w:rsidRPr="004D15CE" w:rsidRDefault="007B5859" w:rsidP="004D15CE">
      <w:pPr>
        <w:spacing w:after="0"/>
        <w:jc w:val="center"/>
        <w:rPr>
          <w:i/>
          <w:color w:val="0070C0"/>
          <w:sz w:val="20"/>
          <w:szCs w:val="20"/>
        </w:rPr>
      </w:pPr>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33"/>
        <w:gridCol w:w="3733"/>
        <w:gridCol w:w="3591"/>
        <w:gridCol w:w="284"/>
        <w:gridCol w:w="3685"/>
        <w:gridCol w:w="3827"/>
        <w:gridCol w:w="3828"/>
      </w:tblGrid>
      <w:tr w:rsidR="00FE2ADB" w:rsidRPr="007C5018" w14:paraId="5F3ED1A7" w14:textId="77777777" w:rsidTr="000252B3">
        <w:trPr>
          <w:trHeight w:val="340"/>
        </w:trPr>
        <w:tc>
          <w:tcPr>
            <w:tcW w:w="11057"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3ED1A3" w14:textId="77777777" w:rsidR="00FE2ADB" w:rsidRPr="007C5018" w:rsidRDefault="00022613" w:rsidP="00022613">
            <w:pPr>
              <w:rPr>
                <w:rFonts w:ascii="Calibri" w:eastAsia="Times New Roman" w:hAnsi="Calibri" w:cs="Calibri"/>
                <w:b/>
                <w:lang w:val="en-AU"/>
              </w:rPr>
            </w:pPr>
            <w:r>
              <w:rPr>
                <w:rFonts w:ascii="Calibri" w:eastAsia="Times New Roman" w:hAnsi="Calibri" w:cs="Calibri"/>
                <w:b/>
                <w:lang w:val="en-AU"/>
              </w:rPr>
              <w:t>Assessment</w:t>
            </w:r>
            <w:r w:rsidR="00FE2ADB"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A4" w14:textId="77777777" w:rsidR="00FE2ADB" w:rsidRPr="007C5018" w:rsidRDefault="00FE2ADB" w:rsidP="00632BF3">
            <w:pPr>
              <w:jc w:val="center"/>
              <w:rPr>
                <w:rFonts w:ascii="Calibri" w:eastAsia="Times New Roman" w:hAnsi="Calibri" w:cs="Calibri"/>
                <w:b/>
                <w:lang w:val="en-AU"/>
              </w:rPr>
            </w:pPr>
          </w:p>
        </w:tc>
        <w:tc>
          <w:tcPr>
            <w:tcW w:w="7512"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5F3ED1A5" w14:textId="77777777" w:rsidR="00FE2ADB" w:rsidRPr="007C5018" w:rsidRDefault="00FE2ADB" w:rsidP="00632BF3">
            <w:pPr>
              <w:jc w:val="center"/>
              <w:rPr>
                <w:rFonts w:ascii="Calibri" w:eastAsia="Times New Roman" w:hAnsi="Calibri" w:cs="Calibri"/>
                <w:b/>
                <w:lang w:val="en-AU"/>
              </w:rPr>
            </w:pPr>
          </w:p>
        </w:tc>
        <w:tc>
          <w:tcPr>
            <w:tcW w:w="3828"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5F3ED1A6" w14:textId="77777777" w:rsidR="00FE2ADB" w:rsidRPr="007C5018" w:rsidRDefault="00FE2ADB" w:rsidP="00632BF3">
            <w:pPr>
              <w:jc w:val="center"/>
              <w:rPr>
                <w:rFonts w:ascii="Calibri" w:eastAsia="Times New Roman" w:hAnsi="Calibri" w:cs="Calibri"/>
                <w:b/>
                <w:lang w:val="en-AU"/>
              </w:rPr>
            </w:pPr>
          </w:p>
        </w:tc>
      </w:tr>
      <w:tr w:rsidR="00FE2ADB" w:rsidRPr="007C5018" w14:paraId="5F3ED1AF" w14:textId="77777777" w:rsidTr="000252B3">
        <w:trPr>
          <w:trHeight w:val="399"/>
        </w:trPr>
        <w:tc>
          <w:tcPr>
            <w:tcW w:w="3733" w:type="dxa"/>
            <w:tcBorders>
              <w:bottom w:val="single" w:sz="4" w:space="0" w:color="A6A6A6" w:themeColor="background1" w:themeShade="A6"/>
            </w:tcBorders>
            <w:vAlign w:val="center"/>
          </w:tcPr>
          <w:p w14:paraId="5F3ED1A8" w14:textId="77777777" w:rsidR="00FE2ADB" w:rsidRPr="007C5018" w:rsidRDefault="00FE2ADB"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bottom w:val="single" w:sz="4" w:space="0" w:color="A6A6A6" w:themeColor="background1" w:themeShade="A6"/>
            </w:tcBorders>
            <w:vAlign w:val="center"/>
          </w:tcPr>
          <w:p w14:paraId="5F3ED1A9" w14:textId="77777777" w:rsidR="00FE2ADB" w:rsidRPr="007C5018" w:rsidRDefault="00FE2ADB" w:rsidP="00632BF3">
            <w:pPr>
              <w:rPr>
                <w:rFonts w:ascii="Calibri" w:hAnsi="Calibri" w:cs="Calibri"/>
                <w:b/>
                <w:bCs/>
                <w:sz w:val="20"/>
                <w:szCs w:val="20"/>
                <w:lang w:val="en-AU"/>
              </w:rPr>
            </w:pPr>
            <w:r w:rsidRPr="002A53F0">
              <w:rPr>
                <w:rFonts w:ascii="Calibri" w:eastAsia="Times New Roman" w:hAnsi="Calibri" w:cs="Calibri"/>
                <w:b/>
                <w:sz w:val="20"/>
                <w:szCs w:val="20"/>
                <w:lang w:val="en-AU"/>
              </w:rPr>
              <w:t>Assessment Task</w:t>
            </w:r>
          </w:p>
        </w:tc>
        <w:tc>
          <w:tcPr>
            <w:tcW w:w="3591" w:type="dxa"/>
            <w:tcBorders>
              <w:bottom w:val="single" w:sz="4" w:space="0" w:color="A6A6A6" w:themeColor="background1" w:themeShade="A6"/>
              <w:right w:val="single" w:sz="4" w:space="0" w:color="A6A6A6" w:themeColor="background1" w:themeShade="A6"/>
            </w:tcBorders>
            <w:vAlign w:val="center"/>
          </w:tcPr>
          <w:p w14:paraId="5F3ED1AA" w14:textId="77777777" w:rsidR="00FE2ADB" w:rsidRPr="007C5018" w:rsidRDefault="00FE2ADB"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AB" w14:textId="77777777" w:rsidR="00FE2ADB" w:rsidRPr="002A53F0" w:rsidRDefault="00FE2ADB" w:rsidP="00632BF3">
            <w:pPr>
              <w:rPr>
                <w:rFonts w:ascii="Calibri" w:eastAsia="Times New Roman" w:hAnsi="Calibri" w:cs="Calibri"/>
                <w:b/>
                <w:sz w:val="20"/>
                <w:szCs w:val="20"/>
                <w:lang w:val="en-AU"/>
              </w:rPr>
            </w:pPr>
          </w:p>
        </w:tc>
        <w:tc>
          <w:tcPr>
            <w:tcW w:w="3685" w:type="dxa"/>
            <w:tcBorders>
              <w:left w:val="single" w:sz="4" w:space="0" w:color="A6A6A6" w:themeColor="background1" w:themeShade="A6"/>
              <w:right w:val="single" w:sz="4" w:space="0" w:color="A6A6A6" w:themeColor="background1" w:themeShade="A6"/>
            </w:tcBorders>
            <w:vAlign w:val="center"/>
          </w:tcPr>
          <w:p w14:paraId="5F3ED1AC" w14:textId="77777777" w:rsidR="00FE2ADB" w:rsidRPr="007C5018" w:rsidRDefault="00FE2ADB" w:rsidP="000870AC">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7" w:type="dxa"/>
            <w:tcBorders>
              <w:right w:val="single" w:sz="4" w:space="0" w:color="A6A6A6" w:themeColor="background1" w:themeShade="A6"/>
            </w:tcBorders>
            <w:vAlign w:val="center"/>
          </w:tcPr>
          <w:p w14:paraId="5F3ED1AD" w14:textId="77777777" w:rsidR="00FE2ADB" w:rsidRPr="007C5018" w:rsidRDefault="00FE2ADB" w:rsidP="000870AC">
            <w:pPr>
              <w:rPr>
                <w:rFonts w:ascii="Calibri" w:hAnsi="Calibri" w:cs="Calibri"/>
                <w:b/>
                <w:bCs/>
                <w:sz w:val="20"/>
                <w:szCs w:val="20"/>
                <w:lang w:val="en-AU"/>
              </w:rPr>
            </w:pPr>
            <w:r w:rsidRPr="002A53F0">
              <w:rPr>
                <w:rFonts w:ascii="Calibri" w:eastAsia="Times New Roman" w:hAnsi="Calibri" w:cs="Calibri"/>
                <w:b/>
                <w:sz w:val="20"/>
                <w:szCs w:val="20"/>
                <w:lang w:val="en-AU"/>
              </w:rPr>
              <w:t>Assessment Task</w:t>
            </w:r>
          </w:p>
        </w:tc>
        <w:tc>
          <w:tcPr>
            <w:tcW w:w="3828" w:type="dxa"/>
            <w:tcBorders>
              <w:right w:val="single" w:sz="4" w:space="0" w:color="A6A6A6" w:themeColor="background1" w:themeShade="A6"/>
            </w:tcBorders>
            <w:vAlign w:val="center"/>
          </w:tcPr>
          <w:p w14:paraId="5F3ED1AE" w14:textId="77777777" w:rsidR="00FE2ADB" w:rsidRPr="007C5018" w:rsidRDefault="00FE2ADB" w:rsidP="000870AC">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FE2ADB" w14:paraId="5F3ED1B7" w14:textId="77777777" w:rsidTr="000252B3">
        <w:trPr>
          <w:trHeight w:val="340"/>
        </w:trPr>
        <w:tc>
          <w:tcPr>
            <w:tcW w:w="3733" w:type="dxa"/>
            <w:tcBorders>
              <w:bottom w:val="single" w:sz="4" w:space="0" w:color="A6A6A6" w:themeColor="background1" w:themeShade="A6"/>
            </w:tcBorders>
            <w:vAlign w:val="center"/>
          </w:tcPr>
          <w:p w14:paraId="5F3ED1B0"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5F3ED1B1"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5F3ED1B2"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B3"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B4"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B5"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B6" w14:textId="77777777" w:rsidR="00FE2ADB" w:rsidRPr="008F2C93" w:rsidRDefault="00FE2ADB" w:rsidP="00632BF3">
            <w:pPr>
              <w:rPr>
                <w:rFonts w:ascii="Calibri" w:eastAsia="Times New Roman" w:hAnsi="Calibri" w:cs="Calibri"/>
                <w:sz w:val="20"/>
                <w:szCs w:val="20"/>
                <w:lang w:val="en-AU"/>
              </w:rPr>
            </w:pPr>
          </w:p>
        </w:tc>
      </w:tr>
      <w:tr w:rsidR="00FE2ADB" w14:paraId="5F3ED1BF" w14:textId="77777777" w:rsidTr="000252B3">
        <w:trPr>
          <w:trHeight w:val="340"/>
        </w:trPr>
        <w:tc>
          <w:tcPr>
            <w:tcW w:w="3733" w:type="dxa"/>
            <w:tcBorders>
              <w:bottom w:val="single" w:sz="4" w:space="0" w:color="A6A6A6" w:themeColor="background1" w:themeShade="A6"/>
            </w:tcBorders>
            <w:vAlign w:val="center"/>
          </w:tcPr>
          <w:p w14:paraId="5F3ED1B8"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5F3ED1B9"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5F3ED1BA"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BB"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BC"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BD"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BE" w14:textId="77777777" w:rsidR="00FE2ADB" w:rsidRPr="008F2C93" w:rsidRDefault="00FE2ADB" w:rsidP="00632BF3">
            <w:pPr>
              <w:rPr>
                <w:rFonts w:ascii="Calibri" w:eastAsia="Times New Roman" w:hAnsi="Calibri" w:cs="Calibri"/>
                <w:sz w:val="20"/>
                <w:szCs w:val="20"/>
                <w:lang w:val="en-AU"/>
              </w:rPr>
            </w:pPr>
          </w:p>
        </w:tc>
      </w:tr>
      <w:tr w:rsidR="00FE2ADB" w14:paraId="5F3ED1C7" w14:textId="77777777" w:rsidTr="000252B3">
        <w:trPr>
          <w:trHeight w:val="340"/>
        </w:trPr>
        <w:tc>
          <w:tcPr>
            <w:tcW w:w="3733" w:type="dxa"/>
            <w:tcBorders>
              <w:bottom w:val="single" w:sz="4" w:space="0" w:color="A6A6A6" w:themeColor="background1" w:themeShade="A6"/>
            </w:tcBorders>
            <w:vAlign w:val="center"/>
          </w:tcPr>
          <w:p w14:paraId="5F3ED1C0"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5F3ED1C1"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5F3ED1C2"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C3"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C4"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C5"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C6" w14:textId="77777777" w:rsidR="00FE2ADB" w:rsidRPr="008F2C93" w:rsidRDefault="00FE2ADB" w:rsidP="00632BF3">
            <w:pPr>
              <w:rPr>
                <w:rFonts w:ascii="Calibri" w:eastAsia="Times New Roman" w:hAnsi="Calibri" w:cs="Calibri"/>
                <w:sz w:val="20"/>
                <w:szCs w:val="20"/>
                <w:lang w:val="en-AU"/>
              </w:rPr>
            </w:pPr>
          </w:p>
        </w:tc>
      </w:tr>
      <w:tr w:rsidR="00FE2ADB" w14:paraId="5F3ED1CF" w14:textId="77777777" w:rsidTr="000252B3">
        <w:trPr>
          <w:trHeight w:val="340"/>
        </w:trPr>
        <w:tc>
          <w:tcPr>
            <w:tcW w:w="3733" w:type="dxa"/>
            <w:vAlign w:val="center"/>
          </w:tcPr>
          <w:p w14:paraId="5F3ED1C8"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5F3ED1C9"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5F3ED1CA"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CB"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CC"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CD"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CE" w14:textId="77777777" w:rsidR="00FE2ADB" w:rsidRPr="008F2C93" w:rsidRDefault="00FE2ADB" w:rsidP="00632BF3">
            <w:pPr>
              <w:rPr>
                <w:rFonts w:ascii="Calibri" w:eastAsia="Times New Roman" w:hAnsi="Calibri" w:cs="Calibri"/>
                <w:sz w:val="20"/>
                <w:szCs w:val="20"/>
                <w:lang w:val="en-AU"/>
              </w:rPr>
            </w:pPr>
          </w:p>
        </w:tc>
      </w:tr>
      <w:tr w:rsidR="00FE2ADB" w14:paraId="5F3ED1D7" w14:textId="77777777" w:rsidTr="000252B3">
        <w:trPr>
          <w:trHeight w:val="340"/>
        </w:trPr>
        <w:tc>
          <w:tcPr>
            <w:tcW w:w="3733" w:type="dxa"/>
            <w:vAlign w:val="center"/>
          </w:tcPr>
          <w:p w14:paraId="5F3ED1D0"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5F3ED1D1"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5F3ED1D2"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D3"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D4"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D5"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D6" w14:textId="77777777" w:rsidR="00FE2ADB" w:rsidRPr="008F2C93" w:rsidRDefault="00FE2ADB" w:rsidP="00632BF3">
            <w:pPr>
              <w:rPr>
                <w:rFonts w:ascii="Calibri" w:eastAsia="Times New Roman" w:hAnsi="Calibri" w:cs="Calibri"/>
                <w:sz w:val="20"/>
                <w:szCs w:val="20"/>
                <w:lang w:val="en-AU"/>
              </w:rPr>
            </w:pPr>
          </w:p>
        </w:tc>
      </w:tr>
      <w:tr w:rsidR="00FE2ADB" w14:paraId="5F3ED1DF" w14:textId="77777777" w:rsidTr="000252B3">
        <w:trPr>
          <w:trHeight w:val="340"/>
        </w:trPr>
        <w:tc>
          <w:tcPr>
            <w:tcW w:w="3733" w:type="dxa"/>
            <w:vAlign w:val="center"/>
          </w:tcPr>
          <w:p w14:paraId="5F3ED1D8"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5F3ED1D9"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5F3ED1DA"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F3ED1DB"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5F3ED1DC"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5F3ED1DD"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5F3ED1DE" w14:textId="77777777" w:rsidR="00FE2ADB" w:rsidRPr="008F2C93" w:rsidRDefault="00FE2ADB" w:rsidP="00632BF3">
            <w:pPr>
              <w:rPr>
                <w:rFonts w:ascii="Calibri" w:eastAsia="Times New Roman" w:hAnsi="Calibri" w:cs="Calibri"/>
                <w:sz w:val="20"/>
                <w:szCs w:val="20"/>
                <w:lang w:val="en-AU"/>
              </w:rPr>
            </w:pPr>
          </w:p>
        </w:tc>
      </w:tr>
    </w:tbl>
    <w:p w14:paraId="5F3ED1E0" w14:textId="77777777" w:rsidR="002A3206" w:rsidRPr="007B5859" w:rsidRDefault="002A3206" w:rsidP="007B5859">
      <w:pPr>
        <w:rPr>
          <w:sz w:val="20"/>
          <w:szCs w:val="20"/>
        </w:rPr>
      </w:pPr>
    </w:p>
    <w:sectPr w:rsidR="002A3206" w:rsidRPr="007B5859" w:rsidSect="008C0DB2">
      <w:footerReference w:type="default" r:id="rId101"/>
      <w:headerReference w:type="first" r:id="rId102"/>
      <w:footerReference w:type="first" r:id="rId103"/>
      <w:type w:val="continuous"/>
      <w:pgSz w:w="23814" w:h="16839" w:orient="landscape" w:code="8"/>
      <w:pgMar w:top="675" w:right="1134"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D230" w14:textId="77777777" w:rsidR="00543072" w:rsidRDefault="00543072" w:rsidP="00304EA1">
      <w:pPr>
        <w:spacing w:after="0" w:line="240" w:lineRule="auto"/>
      </w:pPr>
      <w:r>
        <w:separator/>
      </w:r>
    </w:p>
  </w:endnote>
  <w:endnote w:type="continuationSeparator" w:id="0">
    <w:p w14:paraId="5F3ED231" w14:textId="77777777" w:rsidR="00543072" w:rsidRDefault="005430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43072" w14:paraId="5F3ED234" w14:textId="77777777" w:rsidTr="00083E00">
      <w:trPr>
        <w:trHeight w:val="701"/>
      </w:trPr>
      <w:tc>
        <w:tcPr>
          <w:tcW w:w="2835" w:type="dxa"/>
          <w:vAlign w:val="center"/>
        </w:tcPr>
        <w:p w14:paraId="5F3ED232" w14:textId="77777777" w:rsidR="00543072" w:rsidRPr="002329F3" w:rsidRDefault="0054307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F3ED233" w14:textId="77777777" w:rsidR="00543072" w:rsidRPr="00B41951" w:rsidRDefault="0054307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E2ADB">
            <w:rPr>
              <w:noProof/>
            </w:rPr>
            <w:t>2</w:t>
          </w:r>
          <w:r w:rsidRPr="00B41951">
            <w:rPr>
              <w:noProof/>
            </w:rPr>
            <w:fldChar w:fldCharType="end"/>
          </w:r>
        </w:p>
      </w:tc>
    </w:tr>
  </w:tbl>
  <w:p w14:paraId="5F3ED235" w14:textId="77777777" w:rsidR="00543072" w:rsidRPr="00243F0D" w:rsidRDefault="0054307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43072" w14:paraId="5F3ED23A" w14:textId="77777777" w:rsidTr="008C0DB2">
      <w:trPr>
        <w:trHeight w:val="575"/>
      </w:trPr>
      <w:tc>
        <w:tcPr>
          <w:tcW w:w="7607" w:type="dxa"/>
          <w:vAlign w:val="center"/>
        </w:tcPr>
        <w:p w14:paraId="5F3ED237" w14:textId="77777777" w:rsidR="00543072" w:rsidRPr="004A2ED8" w:rsidRDefault="00543072"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F3ED238" w14:textId="77777777" w:rsidR="00543072" w:rsidRPr="00B41951" w:rsidRDefault="00543072" w:rsidP="004174A4">
          <w:pPr>
            <w:pStyle w:val="VCAAbody"/>
            <w:jc w:val="center"/>
            <w:rPr>
              <w:sz w:val="18"/>
              <w:szCs w:val="18"/>
            </w:rPr>
          </w:pPr>
        </w:p>
      </w:tc>
      <w:tc>
        <w:tcPr>
          <w:tcW w:w="7608" w:type="dxa"/>
          <w:vAlign w:val="center"/>
        </w:tcPr>
        <w:p w14:paraId="5F3ED239" w14:textId="77777777" w:rsidR="00543072" w:rsidRPr="0056716B" w:rsidRDefault="00543072" w:rsidP="00B41951">
          <w:pPr>
            <w:pStyle w:val="Footer"/>
            <w:tabs>
              <w:tab w:val="clear" w:pos="9026"/>
              <w:tab w:val="right" w:pos="11340"/>
            </w:tabs>
            <w:jc w:val="right"/>
            <w:rPr>
              <w:i/>
              <w:color w:val="0070C0"/>
            </w:rPr>
          </w:pPr>
        </w:p>
      </w:tc>
    </w:tr>
  </w:tbl>
  <w:p w14:paraId="5F3ED23B" w14:textId="77777777" w:rsidR="00543072" w:rsidRDefault="0054307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D22E" w14:textId="77777777" w:rsidR="00543072" w:rsidRDefault="00543072" w:rsidP="00304EA1">
      <w:pPr>
        <w:spacing w:after="0" w:line="240" w:lineRule="auto"/>
      </w:pPr>
      <w:r>
        <w:separator/>
      </w:r>
    </w:p>
  </w:footnote>
  <w:footnote w:type="continuationSeparator" w:id="0">
    <w:p w14:paraId="5F3ED22F" w14:textId="77777777" w:rsidR="00543072" w:rsidRDefault="0054307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D236" w14:textId="77777777" w:rsidR="00543072" w:rsidRPr="009370BC" w:rsidRDefault="00543072"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5F3ED23C" wp14:editId="5F3ED23D">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Civics and Citizenship 9 and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D2D254F"/>
    <w:multiLevelType w:val="hybridMultilevel"/>
    <w:tmpl w:val="A7B0B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AF46A5"/>
    <w:multiLevelType w:val="hybridMultilevel"/>
    <w:tmpl w:val="E99E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0"/>
  </w:num>
  <w:num w:numId="4">
    <w:abstractNumId w:val="4"/>
  </w:num>
  <w:num w:numId="5">
    <w:abstractNumId w:val="18"/>
  </w:num>
  <w:num w:numId="6">
    <w:abstractNumId w:val="0"/>
  </w:num>
  <w:num w:numId="7">
    <w:abstractNumId w:val="20"/>
  </w:num>
  <w:num w:numId="8">
    <w:abstractNumId w:val="22"/>
  </w:num>
  <w:num w:numId="9">
    <w:abstractNumId w:val="9"/>
  </w:num>
  <w:num w:numId="10">
    <w:abstractNumId w:val="11"/>
  </w:num>
  <w:num w:numId="11">
    <w:abstractNumId w:val="19"/>
  </w:num>
  <w:num w:numId="12">
    <w:abstractNumId w:val="15"/>
  </w:num>
  <w:num w:numId="13">
    <w:abstractNumId w:val="1"/>
  </w:num>
  <w:num w:numId="14">
    <w:abstractNumId w:val="14"/>
  </w:num>
  <w:num w:numId="15">
    <w:abstractNumId w:val="5"/>
  </w:num>
  <w:num w:numId="16">
    <w:abstractNumId w:val="12"/>
  </w:num>
  <w:num w:numId="17">
    <w:abstractNumId w:val="8"/>
  </w:num>
  <w:num w:numId="18">
    <w:abstractNumId w:val="17"/>
  </w:num>
  <w:num w:numId="19">
    <w:abstractNumId w:val="7"/>
  </w:num>
  <w:num w:numId="20">
    <w:abstractNumId w:val="13"/>
  </w:num>
  <w:num w:numId="21">
    <w:abstractNumId w:val="6"/>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2613"/>
    <w:rsid w:val="000252B3"/>
    <w:rsid w:val="00027228"/>
    <w:rsid w:val="00042BC8"/>
    <w:rsid w:val="0005729F"/>
    <w:rsid w:val="0005780E"/>
    <w:rsid w:val="00083E00"/>
    <w:rsid w:val="00090C8A"/>
    <w:rsid w:val="000A71F7"/>
    <w:rsid w:val="000E01E0"/>
    <w:rsid w:val="000E4A92"/>
    <w:rsid w:val="000F09E4"/>
    <w:rsid w:val="000F16FD"/>
    <w:rsid w:val="00104277"/>
    <w:rsid w:val="001209DB"/>
    <w:rsid w:val="00122BC7"/>
    <w:rsid w:val="00134F8B"/>
    <w:rsid w:val="00145826"/>
    <w:rsid w:val="00164D7A"/>
    <w:rsid w:val="00172E14"/>
    <w:rsid w:val="00174983"/>
    <w:rsid w:val="00180973"/>
    <w:rsid w:val="0019032A"/>
    <w:rsid w:val="001969DB"/>
    <w:rsid w:val="001B7ECE"/>
    <w:rsid w:val="001C1F71"/>
    <w:rsid w:val="001C3A0C"/>
    <w:rsid w:val="001C73C5"/>
    <w:rsid w:val="001D725F"/>
    <w:rsid w:val="001E5ED4"/>
    <w:rsid w:val="001E6EC6"/>
    <w:rsid w:val="002233AF"/>
    <w:rsid w:val="0022542B"/>
    <w:rsid w:val="002279BA"/>
    <w:rsid w:val="002329F3"/>
    <w:rsid w:val="0023348C"/>
    <w:rsid w:val="00243F0D"/>
    <w:rsid w:val="0026310E"/>
    <w:rsid w:val="002647BB"/>
    <w:rsid w:val="002754C1"/>
    <w:rsid w:val="002841C8"/>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75DD3"/>
    <w:rsid w:val="00391986"/>
    <w:rsid w:val="003C1B72"/>
    <w:rsid w:val="003F09DB"/>
    <w:rsid w:val="003F313B"/>
    <w:rsid w:val="003F71E0"/>
    <w:rsid w:val="00400A2A"/>
    <w:rsid w:val="00416B45"/>
    <w:rsid w:val="004174A4"/>
    <w:rsid w:val="00417AA3"/>
    <w:rsid w:val="004227FE"/>
    <w:rsid w:val="00440B32"/>
    <w:rsid w:val="0046078D"/>
    <w:rsid w:val="0048524F"/>
    <w:rsid w:val="004A2ED8"/>
    <w:rsid w:val="004A3285"/>
    <w:rsid w:val="004B2C53"/>
    <w:rsid w:val="004D15CE"/>
    <w:rsid w:val="004D379A"/>
    <w:rsid w:val="004F5BDA"/>
    <w:rsid w:val="004F6A73"/>
    <w:rsid w:val="0051631E"/>
    <w:rsid w:val="00525CD0"/>
    <w:rsid w:val="00526666"/>
    <w:rsid w:val="00543072"/>
    <w:rsid w:val="0055041B"/>
    <w:rsid w:val="00566029"/>
    <w:rsid w:val="0056716B"/>
    <w:rsid w:val="005746C1"/>
    <w:rsid w:val="005821FE"/>
    <w:rsid w:val="005923CB"/>
    <w:rsid w:val="00595F56"/>
    <w:rsid w:val="005B19C6"/>
    <w:rsid w:val="005B391B"/>
    <w:rsid w:val="005D3D78"/>
    <w:rsid w:val="005E2EF0"/>
    <w:rsid w:val="005F66F7"/>
    <w:rsid w:val="00605D42"/>
    <w:rsid w:val="00607D1F"/>
    <w:rsid w:val="006207A6"/>
    <w:rsid w:val="006318DE"/>
    <w:rsid w:val="00632BF3"/>
    <w:rsid w:val="006517E8"/>
    <w:rsid w:val="00652320"/>
    <w:rsid w:val="00693FFD"/>
    <w:rsid w:val="006D2159"/>
    <w:rsid w:val="006F787C"/>
    <w:rsid w:val="00700ADF"/>
    <w:rsid w:val="00702636"/>
    <w:rsid w:val="007157CE"/>
    <w:rsid w:val="00724507"/>
    <w:rsid w:val="007325C7"/>
    <w:rsid w:val="0073690D"/>
    <w:rsid w:val="00751217"/>
    <w:rsid w:val="00752E46"/>
    <w:rsid w:val="007600A9"/>
    <w:rsid w:val="0076106A"/>
    <w:rsid w:val="00763150"/>
    <w:rsid w:val="007735F6"/>
    <w:rsid w:val="00773E6C"/>
    <w:rsid w:val="00776F22"/>
    <w:rsid w:val="00791393"/>
    <w:rsid w:val="007A6FCF"/>
    <w:rsid w:val="007B186E"/>
    <w:rsid w:val="007B5859"/>
    <w:rsid w:val="007C77EB"/>
    <w:rsid w:val="007D0868"/>
    <w:rsid w:val="007E30A8"/>
    <w:rsid w:val="007E5620"/>
    <w:rsid w:val="00801486"/>
    <w:rsid w:val="008060FC"/>
    <w:rsid w:val="00813C37"/>
    <w:rsid w:val="00813E2B"/>
    <w:rsid w:val="008154B5"/>
    <w:rsid w:val="00823962"/>
    <w:rsid w:val="00825405"/>
    <w:rsid w:val="00832F5C"/>
    <w:rsid w:val="00852719"/>
    <w:rsid w:val="00860115"/>
    <w:rsid w:val="00880FC1"/>
    <w:rsid w:val="0088783C"/>
    <w:rsid w:val="0089419E"/>
    <w:rsid w:val="008A697A"/>
    <w:rsid w:val="008B0412"/>
    <w:rsid w:val="008B0964"/>
    <w:rsid w:val="008B627E"/>
    <w:rsid w:val="008C0DB2"/>
    <w:rsid w:val="008C6B0C"/>
    <w:rsid w:val="008F2C93"/>
    <w:rsid w:val="0092704D"/>
    <w:rsid w:val="00934256"/>
    <w:rsid w:val="009370BC"/>
    <w:rsid w:val="0097466C"/>
    <w:rsid w:val="0098739B"/>
    <w:rsid w:val="0098751C"/>
    <w:rsid w:val="009939E5"/>
    <w:rsid w:val="009B186C"/>
    <w:rsid w:val="009B509F"/>
    <w:rsid w:val="009B7679"/>
    <w:rsid w:val="009E0B8F"/>
    <w:rsid w:val="00A17661"/>
    <w:rsid w:val="00A24B2D"/>
    <w:rsid w:val="00A266EE"/>
    <w:rsid w:val="00A30AF1"/>
    <w:rsid w:val="00A40966"/>
    <w:rsid w:val="00A51560"/>
    <w:rsid w:val="00A87CDE"/>
    <w:rsid w:val="00A921E0"/>
    <w:rsid w:val="00AA2350"/>
    <w:rsid w:val="00AC090B"/>
    <w:rsid w:val="00AD659E"/>
    <w:rsid w:val="00AE1A8A"/>
    <w:rsid w:val="00AE41B0"/>
    <w:rsid w:val="00AF5590"/>
    <w:rsid w:val="00B01200"/>
    <w:rsid w:val="00B04417"/>
    <w:rsid w:val="00B0738F"/>
    <w:rsid w:val="00B26601"/>
    <w:rsid w:val="00B30DB8"/>
    <w:rsid w:val="00B41951"/>
    <w:rsid w:val="00B51E22"/>
    <w:rsid w:val="00B53229"/>
    <w:rsid w:val="00B62480"/>
    <w:rsid w:val="00B634B7"/>
    <w:rsid w:val="00B721A1"/>
    <w:rsid w:val="00B81B70"/>
    <w:rsid w:val="00B917A4"/>
    <w:rsid w:val="00BB0662"/>
    <w:rsid w:val="00BB2E12"/>
    <w:rsid w:val="00BB2F0B"/>
    <w:rsid w:val="00BB2FE1"/>
    <w:rsid w:val="00BD0724"/>
    <w:rsid w:val="00BD2012"/>
    <w:rsid w:val="00BE5521"/>
    <w:rsid w:val="00BF2D38"/>
    <w:rsid w:val="00C104D8"/>
    <w:rsid w:val="00C53263"/>
    <w:rsid w:val="00C5379C"/>
    <w:rsid w:val="00C557FF"/>
    <w:rsid w:val="00C75F1D"/>
    <w:rsid w:val="00C94A8B"/>
    <w:rsid w:val="00CA128E"/>
    <w:rsid w:val="00CA199D"/>
    <w:rsid w:val="00CC1EDB"/>
    <w:rsid w:val="00CC4020"/>
    <w:rsid w:val="00CD487B"/>
    <w:rsid w:val="00CD77B5"/>
    <w:rsid w:val="00CF7E1C"/>
    <w:rsid w:val="00D14C24"/>
    <w:rsid w:val="00D338E4"/>
    <w:rsid w:val="00D33FEB"/>
    <w:rsid w:val="00D40795"/>
    <w:rsid w:val="00D43FD6"/>
    <w:rsid w:val="00D51947"/>
    <w:rsid w:val="00D532F0"/>
    <w:rsid w:val="00D77413"/>
    <w:rsid w:val="00D82759"/>
    <w:rsid w:val="00D83E8D"/>
    <w:rsid w:val="00D86DE4"/>
    <w:rsid w:val="00DC21C3"/>
    <w:rsid w:val="00DC2254"/>
    <w:rsid w:val="00E029E7"/>
    <w:rsid w:val="00E03DF5"/>
    <w:rsid w:val="00E23F1D"/>
    <w:rsid w:val="00E31EE4"/>
    <w:rsid w:val="00E36361"/>
    <w:rsid w:val="00E5482F"/>
    <w:rsid w:val="00E55AE9"/>
    <w:rsid w:val="00EA2325"/>
    <w:rsid w:val="00EB044D"/>
    <w:rsid w:val="00EB7571"/>
    <w:rsid w:val="00ED437F"/>
    <w:rsid w:val="00EE29D6"/>
    <w:rsid w:val="00F02482"/>
    <w:rsid w:val="00F21A56"/>
    <w:rsid w:val="00F40D53"/>
    <w:rsid w:val="00F4525C"/>
    <w:rsid w:val="00F512A3"/>
    <w:rsid w:val="00F93897"/>
    <w:rsid w:val="00FB0C80"/>
    <w:rsid w:val="00FC43AF"/>
    <w:rsid w:val="00FC5E79"/>
    <w:rsid w:val="00FC7AF9"/>
    <w:rsid w:val="00FD432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3E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8447">
      <w:bodyDiv w:val="1"/>
      <w:marLeft w:val="0"/>
      <w:marRight w:val="0"/>
      <w:marTop w:val="0"/>
      <w:marBottom w:val="0"/>
      <w:divBdr>
        <w:top w:val="none" w:sz="0" w:space="0" w:color="auto"/>
        <w:left w:val="none" w:sz="0" w:space="0" w:color="auto"/>
        <w:bottom w:val="none" w:sz="0" w:space="0" w:color="auto"/>
        <w:right w:val="none" w:sz="0" w:space="0" w:color="auto"/>
      </w:divBdr>
    </w:div>
    <w:div w:id="160238826">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 w:id="21350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victoriancurriculum.vcaa.vic.edu.au/Curriculum/ContentDescription/VCCCC037" TargetMode="Externa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control" Target="activeX/activeX61.xml"/><Relationship Id="rId89" Type="http://schemas.openxmlformats.org/officeDocument/2006/relationships/control" Target="activeX/activeX66.xml"/><Relationship Id="rId7" Type="http://schemas.microsoft.com/office/2007/relationships/stylesWithEffects" Target="stylesWithEffects.xml"/><Relationship Id="rId71" Type="http://schemas.openxmlformats.org/officeDocument/2006/relationships/control" Target="activeX/activeX48.xml"/><Relationship Id="rId92" Type="http://schemas.openxmlformats.org/officeDocument/2006/relationships/control" Target="activeX/activeX69.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CCL032" TargetMode="External"/><Relationship Id="rId29" Type="http://schemas.openxmlformats.org/officeDocument/2006/relationships/control" Target="activeX/activeX6.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3.xml"/><Relationship Id="rId74" Type="http://schemas.openxmlformats.org/officeDocument/2006/relationships/control" Target="activeX/activeX51.xml"/><Relationship Id="rId79" Type="http://schemas.openxmlformats.org/officeDocument/2006/relationships/control" Target="activeX/activeX56.xml"/><Relationship Id="rId87" Type="http://schemas.openxmlformats.org/officeDocument/2006/relationships/control" Target="activeX/activeX64.xm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control" Target="activeX/activeX38.xml"/><Relationship Id="rId82" Type="http://schemas.openxmlformats.org/officeDocument/2006/relationships/control" Target="activeX/activeX59.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hyperlink" Target="http://victoriancurriculum.vcaa.vic.edu.au/Curriculum/ContentDescription/VCCCC035" TargetMode="External"/><Relationship Id="rId14" Type="http://schemas.openxmlformats.org/officeDocument/2006/relationships/hyperlink" Target="http://victoriancurriculum.vcaa.vic.edu.au/Curriculum/ContentDescription/VCCCG030" TargetMode="External"/><Relationship Id="rId22" Type="http://schemas.openxmlformats.org/officeDocument/2006/relationships/hyperlink" Target="http://victoriancurriculum.vcaa.vic.edu.au/Curriculum/ContentDescription/VCCCC038"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41.xml"/><Relationship Id="rId69" Type="http://schemas.openxmlformats.org/officeDocument/2006/relationships/control" Target="activeX/activeX46.xml"/><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28.xml"/><Relationship Id="rId72" Type="http://schemas.openxmlformats.org/officeDocument/2006/relationships/control" Target="activeX/activeX49.xml"/><Relationship Id="rId80" Type="http://schemas.openxmlformats.org/officeDocument/2006/relationships/control" Target="activeX/activeX57.xml"/><Relationship Id="rId85" Type="http://schemas.openxmlformats.org/officeDocument/2006/relationships/control" Target="activeX/activeX62.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CCG028" TargetMode="External"/><Relationship Id="rId17" Type="http://schemas.openxmlformats.org/officeDocument/2006/relationships/hyperlink" Target="http://victoriancurriculum.vcaa.vic.edu.au/Curriculum/ContentDescription/VCCCL033" TargetMode="Externa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6.xml"/><Relationship Id="rId67" Type="http://schemas.openxmlformats.org/officeDocument/2006/relationships/control" Target="activeX/activeX44.xml"/><Relationship Id="rId103" Type="http://schemas.openxmlformats.org/officeDocument/2006/relationships/footer" Target="footer2.xml"/><Relationship Id="rId20" Type="http://schemas.openxmlformats.org/officeDocument/2006/relationships/hyperlink" Target="http://victoriancurriculum.vcaa.vic.edu.au/Curriculum/ContentDescription/VCCCC036" TargetMode="Externa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60.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CCG031" TargetMode="External"/><Relationship Id="rId23" Type="http://schemas.openxmlformats.org/officeDocument/2006/relationships/image" Target="media/image1.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4.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3.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CCG029" TargetMode="External"/><Relationship Id="rId18" Type="http://schemas.openxmlformats.org/officeDocument/2006/relationships/hyperlink" Target="http://victoriancurriculum.vcaa.vic.edu.au/Curriculum/ContentDescription/VCCCL034" TargetMode="External"/><Relationship Id="rId39" Type="http://schemas.openxmlformats.org/officeDocument/2006/relationships/control" Target="activeX/activeX16.xml"/><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9AA6-DDC7-417F-A6C1-ADFBC4AA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16ED6-ACFC-4108-801C-85A9800EC8CB}">
  <ds:schemaRef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78F6425-FC46-4DFA-80C9-710FD5717545}">
  <ds:schemaRefs>
    <ds:schemaRef ds:uri="http://schemas.microsoft.com/sharepoint/v3/contenttype/forms"/>
  </ds:schemaRefs>
</ds:datastoreItem>
</file>

<file path=customXml/itemProps4.xml><?xml version="1.0" encoding="utf-8"?>
<ds:datastoreItem xmlns:ds="http://schemas.openxmlformats.org/officeDocument/2006/customXml" ds:itemID="{420D026F-C7F5-49C1-8E9A-BA4B01EF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20</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Planning Template: History Years 7 and 8</vt:lpstr>
    </vt:vector>
  </TitlesOfParts>
  <Company>Victorian Curriculum and Assessment Authority</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History Years 7 and 8</dc:title>
  <dc:creator>Andrea, Campbell J</dc:creator>
  <cp:keywords>Civics and Citizenship; Mapping; Curriculum Mapping; Levels 9 and 10; Civics</cp:keywords>
  <cp:lastModifiedBy>McMahon, Carole C</cp:lastModifiedBy>
  <cp:revision>6</cp:revision>
  <cp:lastPrinted>2015-11-30T03:21:00Z</cp:lastPrinted>
  <dcterms:created xsi:type="dcterms:W3CDTF">2015-12-10T03:38:00Z</dcterms:created>
  <dcterms:modified xsi:type="dcterms:W3CDTF">2019-08-15T01:35:00Z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