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3DD6A3" w14:textId="77777777" w:rsidR="00914C89" w:rsidRPr="001A19FF" w:rsidRDefault="00914C89" w:rsidP="0005615B">
      <w:pPr>
        <w:pStyle w:val="VCAADocumenttitle"/>
        <w:framePr w:wrap="around"/>
        <w:rPr>
          <w:noProof w:val="0"/>
        </w:rPr>
      </w:pPr>
      <w:bookmarkStart w:id="0" w:name="_Toc527102423"/>
      <w:bookmarkStart w:id="1" w:name="_Toc398032444"/>
      <w:bookmarkStart w:id="2" w:name="_Toc398032631"/>
    </w:p>
    <w:p w14:paraId="07041941" w14:textId="21844D59" w:rsidR="0005615B" w:rsidRPr="001A19FF" w:rsidRDefault="004B3F2F" w:rsidP="0005615B">
      <w:pPr>
        <w:pStyle w:val="VCAADocumenttitle"/>
        <w:framePr w:wrap="around"/>
        <w:rPr>
          <w:noProof w:val="0"/>
        </w:rPr>
      </w:pPr>
      <w:r w:rsidRPr="001A19FF">
        <w:rPr>
          <w:noProof w:val="0"/>
        </w:rPr>
        <w:t xml:space="preserve">Critical </w:t>
      </w:r>
      <w:r w:rsidR="00003A7B" w:rsidRPr="001A19FF">
        <w:rPr>
          <w:noProof w:val="0"/>
        </w:rPr>
        <w:t>and</w:t>
      </w:r>
      <w:r w:rsidRPr="001A19FF">
        <w:rPr>
          <w:noProof w:val="0"/>
        </w:rPr>
        <w:t xml:space="preserve"> Creative Thinking </w:t>
      </w:r>
      <w:r w:rsidR="00003A7B" w:rsidRPr="001A19FF">
        <w:rPr>
          <w:noProof w:val="0"/>
        </w:rPr>
        <w:br/>
        <w:t>and</w:t>
      </w:r>
      <w:r w:rsidRPr="001A19FF">
        <w:rPr>
          <w:noProof w:val="0"/>
        </w:rPr>
        <w:t xml:space="preserve"> Visual Arts</w:t>
      </w:r>
      <w:r w:rsidR="00D75440" w:rsidRPr="001A19FF">
        <w:rPr>
          <w:noProof w:val="0"/>
        </w:rPr>
        <w:t xml:space="preserve"> </w:t>
      </w:r>
    </w:p>
    <w:p w14:paraId="3139373A" w14:textId="77777777" w:rsidR="008D702C" w:rsidRPr="001A19FF" w:rsidRDefault="008D702C" w:rsidP="00241671"/>
    <w:bookmarkEnd w:id="0"/>
    <w:p w14:paraId="1D7364DC" w14:textId="77777777" w:rsidR="001A19FF" w:rsidRDefault="00003A7B" w:rsidP="004638D6">
      <w:pPr>
        <w:pStyle w:val="VCAADocumentsubtitleB"/>
        <w:rPr>
          <w:noProof w:val="0"/>
        </w:rPr>
      </w:pPr>
      <w:r w:rsidRPr="001A19FF">
        <w:rPr>
          <w:noProof w:val="0"/>
        </w:rPr>
        <w:t>Sample l</w:t>
      </w:r>
      <w:r w:rsidR="004B3F2F" w:rsidRPr="001A19FF">
        <w:rPr>
          <w:noProof w:val="0"/>
        </w:rPr>
        <w:t>earning activities</w:t>
      </w:r>
      <w:r w:rsidR="001A19FF">
        <w:rPr>
          <w:noProof w:val="0"/>
        </w:rPr>
        <w:t xml:space="preserve"> </w:t>
      </w:r>
    </w:p>
    <w:p w14:paraId="4B5E8E6C" w14:textId="2C06D703" w:rsidR="00E12958" w:rsidRPr="001A19FF" w:rsidRDefault="00762CF7" w:rsidP="001A19FF">
      <w:pPr>
        <w:pStyle w:val="VCAADocumentsubtitleB"/>
        <w:spacing w:before="240"/>
        <w:rPr>
          <w:noProof w:val="0"/>
        </w:rPr>
      </w:pPr>
      <w:r w:rsidRPr="001A19FF">
        <w:rPr>
          <w:noProof w:val="0"/>
        </w:rPr>
        <w:t xml:space="preserve">Levels </w:t>
      </w:r>
      <w:r w:rsidR="004B3F2F" w:rsidRPr="001A19FF">
        <w:rPr>
          <w:noProof w:val="0"/>
        </w:rPr>
        <w:t>3</w:t>
      </w:r>
      <w:r w:rsidR="00003A7B" w:rsidRPr="001A19FF">
        <w:rPr>
          <w:noProof w:val="0"/>
        </w:rPr>
        <w:t>–</w:t>
      </w:r>
      <w:r w:rsidRPr="001A19FF">
        <w:rPr>
          <w:noProof w:val="0"/>
        </w:rPr>
        <w:t>10</w:t>
      </w:r>
    </w:p>
    <w:p w14:paraId="453BCF12" w14:textId="2283CBAB" w:rsidR="004777C3" w:rsidRPr="001A19FF" w:rsidRDefault="004777C3" w:rsidP="00241671"/>
    <w:p w14:paraId="79225593" w14:textId="4FC1EE26" w:rsidR="00490726" w:rsidRPr="001A19FF" w:rsidRDefault="00490726" w:rsidP="00241671"/>
    <w:p w14:paraId="3539CFE1" w14:textId="470A2467" w:rsidR="000E4034" w:rsidRPr="001A19FF" w:rsidRDefault="000E4034" w:rsidP="00241671"/>
    <w:bookmarkEnd w:id="1"/>
    <w:bookmarkEnd w:id="2"/>
    <w:p w14:paraId="05E8BEBD" w14:textId="6309F8BC" w:rsidR="001A19FF" w:rsidRDefault="001A19FF" w:rsidP="00490726">
      <w:pPr>
        <w:jc w:val="center"/>
      </w:pPr>
    </w:p>
    <w:p w14:paraId="27481454" w14:textId="77777777" w:rsidR="001A19FF" w:rsidRPr="001A19FF" w:rsidRDefault="001A19FF" w:rsidP="001A19FF"/>
    <w:p w14:paraId="2F6BB13F" w14:textId="77777777" w:rsidR="001A19FF" w:rsidRPr="001A19FF" w:rsidRDefault="001A19FF" w:rsidP="001A19FF"/>
    <w:p w14:paraId="0D13F0C6" w14:textId="77777777" w:rsidR="001A19FF" w:rsidRPr="001A19FF" w:rsidRDefault="001A19FF" w:rsidP="001A19FF"/>
    <w:p w14:paraId="4EFF8B23" w14:textId="77777777" w:rsidR="001A19FF" w:rsidRPr="001A19FF" w:rsidRDefault="001A19FF" w:rsidP="001A19FF"/>
    <w:p w14:paraId="04A4DE7A" w14:textId="77777777" w:rsidR="001A19FF" w:rsidRPr="001A19FF" w:rsidRDefault="001A19FF" w:rsidP="001A19FF"/>
    <w:p w14:paraId="10C1615C" w14:textId="77777777" w:rsidR="001A19FF" w:rsidRPr="001A19FF" w:rsidRDefault="001A19FF" w:rsidP="001A19FF"/>
    <w:p w14:paraId="2CFEE5DC" w14:textId="77777777" w:rsidR="001A19FF" w:rsidRPr="001A19FF" w:rsidRDefault="001A19FF" w:rsidP="001A19FF"/>
    <w:p w14:paraId="22281122" w14:textId="77777777" w:rsidR="001A19FF" w:rsidRPr="001A19FF" w:rsidRDefault="001A19FF" w:rsidP="001A19FF"/>
    <w:p w14:paraId="2A0F8B75" w14:textId="77777777" w:rsidR="001A19FF" w:rsidRPr="001A19FF" w:rsidRDefault="001A19FF" w:rsidP="001A19FF"/>
    <w:p w14:paraId="10982196" w14:textId="3165C6AB" w:rsidR="001A19FF" w:rsidRDefault="001A19FF" w:rsidP="001A19FF"/>
    <w:p w14:paraId="28836CAF" w14:textId="4FBA52DA" w:rsidR="001A19FF" w:rsidRDefault="001A19FF" w:rsidP="001A19FF">
      <w:pPr>
        <w:tabs>
          <w:tab w:val="left" w:pos="5380"/>
        </w:tabs>
      </w:pPr>
      <w:r>
        <w:tab/>
      </w:r>
    </w:p>
    <w:p w14:paraId="2A9FDA23" w14:textId="5180302E" w:rsidR="001A19FF" w:rsidRDefault="001A19FF" w:rsidP="001A19FF"/>
    <w:p w14:paraId="3DC528C8" w14:textId="77777777" w:rsidR="00503CBE" w:rsidRPr="001A19FF" w:rsidRDefault="00503CBE" w:rsidP="001A19FF">
      <w:pPr>
        <w:sectPr w:rsidR="00503CBE" w:rsidRPr="001A19FF" w:rsidSect="00DE2DC6">
          <w:headerReference w:type="default" r:id="rId11"/>
          <w:headerReference w:type="first" r:id="rId12"/>
          <w:footerReference w:type="first" r:id="rId13"/>
          <w:pgSz w:w="11907" w:h="16840" w:code="9"/>
          <w:pgMar w:top="0" w:right="0" w:bottom="0" w:left="0" w:header="794" w:footer="685" w:gutter="0"/>
          <w:cols w:space="708"/>
          <w:titlePg/>
          <w:docGrid w:linePitch="360"/>
        </w:sectPr>
      </w:pPr>
    </w:p>
    <w:p w14:paraId="4CE9FD86" w14:textId="77777777" w:rsidR="001363D1" w:rsidRPr="001A19FF" w:rsidRDefault="0096074C" w:rsidP="001363D1">
      <w:pPr>
        <w:pStyle w:val="VCAAtrademarkinfo"/>
        <w:spacing w:before="9480"/>
        <w:rPr>
          <w:lang w:val="en-AU"/>
        </w:rPr>
      </w:pPr>
      <w:r w:rsidRPr="001A19FF">
        <w:rPr>
          <w:lang w:val="en-AU"/>
        </w:rPr>
        <w:lastRenderedPageBreak/>
        <w:t>A</w:t>
      </w:r>
      <w:r w:rsidR="001363D1" w:rsidRPr="001A19FF">
        <w:rPr>
          <w:lang w:val="en-AU"/>
        </w:rPr>
        <w:t>uthorised and published by the Victorian Curriculum and Assessment Authority</w:t>
      </w:r>
      <w:r w:rsidR="001363D1" w:rsidRPr="001A19FF">
        <w:rPr>
          <w:lang w:val="en-AU"/>
        </w:rPr>
        <w:br/>
        <w:t xml:space="preserve">Level </w:t>
      </w:r>
      <w:r w:rsidR="007E1ED2" w:rsidRPr="001A19FF">
        <w:rPr>
          <w:lang w:val="en-AU"/>
        </w:rPr>
        <w:t>7</w:t>
      </w:r>
      <w:r w:rsidR="001363D1" w:rsidRPr="001A19FF">
        <w:rPr>
          <w:lang w:val="en-AU"/>
        </w:rPr>
        <w:t>, 2 Lonsdale Street</w:t>
      </w:r>
      <w:r w:rsidR="001363D1" w:rsidRPr="001A19FF">
        <w:rPr>
          <w:lang w:val="en-AU"/>
        </w:rPr>
        <w:br/>
        <w:t>Melbourne VIC 3000</w:t>
      </w:r>
    </w:p>
    <w:p w14:paraId="47AFE59B" w14:textId="1ECE28DE" w:rsidR="001363D1" w:rsidRPr="001A19FF" w:rsidRDefault="001363D1" w:rsidP="001363D1">
      <w:pPr>
        <w:pStyle w:val="VCAAtrademarkinfo"/>
        <w:rPr>
          <w:lang w:val="en-AU"/>
        </w:rPr>
      </w:pPr>
      <w:r w:rsidRPr="001A19FF">
        <w:rPr>
          <w:lang w:val="en-AU"/>
        </w:rPr>
        <w:t>© Victorian Curri</w:t>
      </w:r>
      <w:r w:rsidR="00E56D03" w:rsidRPr="001A19FF">
        <w:rPr>
          <w:lang w:val="en-AU"/>
        </w:rPr>
        <w:t>culum and Assessment Authority 201</w:t>
      </w:r>
      <w:r w:rsidR="006D7670" w:rsidRPr="001A19FF">
        <w:rPr>
          <w:lang w:val="en-AU"/>
        </w:rPr>
        <w:t>9</w:t>
      </w:r>
    </w:p>
    <w:p w14:paraId="420842AD" w14:textId="77777777" w:rsidR="001363D1" w:rsidRPr="001A19FF" w:rsidRDefault="001363D1" w:rsidP="001363D1">
      <w:pPr>
        <w:pStyle w:val="VCAAtrademarkinfo"/>
        <w:rPr>
          <w:lang w:val="en-AU"/>
        </w:rPr>
      </w:pPr>
    </w:p>
    <w:p w14:paraId="51F2B8BE" w14:textId="77777777" w:rsidR="003D57A7" w:rsidRPr="001A19FF" w:rsidRDefault="003D57A7" w:rsidP="003D57A7">
      <w:pPr>
        <w:pStyle w:val="VCAAtrademarkinfo"/>
        <w:rPr>
          <w:lang w:val="en-AU"/>
        </w:rPr>
      </w:pPr>
      <w:r w:rsidRPr="001A19FF">
        <w:rPr>
          <w:lang w:val="en-AU"/>
        </w:rPr>
        <w:t xml:space="preserve">No part of this publication may be reproduced except as specified under the </w:t>
      </w:r>
      <w:r w:rsidRPr="001A19FF">
        <w:rPr>
          <w:i/>
          <w:lang w:val="en-AU"/>
        </w:rPr>
        <w:t>Copyright Act 1968</w:t>
      </w:r>
      <w:r w:rsidRPr="001A19FF">
        <w:rPr>
          <w:lang w:val="en-AU"/>
        </w:rPr>
        <w:t xml:space="preserve"> or by permission from the VCAA. Excepting third-party elements, schools may use this resource in accordance with the </w:t>
      </w:r>
      <w:hyperlink r:id="rId14" w:anchor="schools" w:history="1">
        <w:r w:rsidRPr="001A19FF">
          <w:rPr>
            <w:rStyle w:val="Hyperlink"/>
            <w:lang w:val="en-AU"/>
          </w:rPr>
          <w:t>VCAA educational allowance</w:t>
        </w:r>
      </w:hyperlink>
      <w:r w:rsidRPr="001A19FF">
        <w:rPr>
          <w:lang w:val="en-AU"/>
        </w:rPr>
        <w:t xml:space="preserve">. For more information go to: </w:t>
      </w:r>
      <w:hyperlink r:id="rId15" w:history="1">
        <w:r w:rsidRPr="001A19FF">
          <w:rPr>
            <w:rStyle w:val="Hyperlink"/>
            <w:lang w:val="en-AU"/>
          </w:rPr>
          <w:t>www.vcaa.vic.edu.au/Pages/aboutus/policies/policy-copyright.aspx</w:t>
        </w:r>
      </w:hyperlink>
      <w:r w:rsidRPr="001A19FF">
        <w:rPr>
          <w:lang w:val="en-AU"/>
        </w:rPr>
        <w:t xml:space="preserve">. </w:t>
      </w:r>
    </w:p>
    <w:p w14:paraId="67A63F51" w14:textId="77777777" w:rsidR="003D57A7" w:rsidRPr="001A19FF" w:rsidRDefault="003D57A7" w:rsidP="003D57A7">
      <w:pPr>
        <w:pStyle w:val="VCAAtrademarkinfo"/>
        <w:rPr>
          <w:lang w:val="en-AU"/>
        </w:rPr>
      </w:pPr>
      <w:r w:rsidRPr="001A19FF">
        <w:rPr>
          <w:lang w:val="en-AU"/>
        </w:rPr>
        <w:t xml:space="preserve">The VCAA provides the only official, up-to-date versions of VCAA publications. Details of updates can be found on the VCAA website: </w:t>
      </w:r>
      <w:hyperlink r:id="rId16" w:history="1">
        <w:r w:rsidRPr="001A19FF">
          <w:rPr>
            <w:rStyle w:val="Hyperlink"/>
            <w:lang w:val="en-AU"/>
          </w:rPr>
          <w:t>www.vcaa.vic.edu.au</w:t>
        </w:r>
      </w:hyperlink>
      <w:r w:rsidRPr="001A19FF">
        <w:rPr>
          <w:rStyle w:val="VCAAbodyChar"/>
          <w:lang w:val="en-AU"/>
        </w:rPr>
        <w:t>.</w:t>
      </w:r>
    </w:p>
    <w:p w14:paraId="6FD7EEA6" w14:textId="77777777" w:rsidR="001363D1" w:rsidRPr="001A19FF" w:rsidRDefault="001363D1" w:rsidP="001363D1">
      <w:pPr>
        <w:pStyle w:val="VCAAtrademarkinfo"/>
        <w:rPr>
          <w:lang w:val="en-AU"/>
        </w:rPr>
      </w:pPr>
      <w:r w:rsidRPr="001A19FF">
        <w:rPr>
          <w:lang w:val="en-AU"/>
        </w:rPr>
        <w:t xml:space="preserve">This publication may contain copyright material belonging to a third party. Every effort has been made to contact all copyright owners. If you believe that material in this publication is an infringement of your copyright, please email the Copyright Officer: </w:t>
      </w:r>
      <w:hyperlink r:id="rId17" w:history="1">
        <w:r w:rsidR="003D57A7" w:rsidRPr="001A19FF">
          <w:rPr>
            <w:rStyle w:val="Hyperlink"/>
            <w:lang w:val="en-AU"/>
          </w:rPr>
          <w:t>vcaa.copyright@edumail.vic.gov.au</w:t>
        </w:r>
      </w:hyperlink>
    </w:p>
    <w:p w14:paraId="49EB498B" w14:textId="77777777" w:rsidR="001363D1" w:rsidRPr="001A19FF" w:rsidRDefault="001363D1" w:rsidP="001363D1">
      <w:pPr>
        <w:pStyle w:val="VCAAtrademarkinfo"/>
        <w:rPr>
          <w:lang w:val="en-AU"/>
        </w:rPr>
      </w:pPr>
      <w:r w:rsidRPr="001A19FF">
        <w:rPr>
          <w:lang w:val="en-AU"/>
        </w:rPr>
        <w:t>Copyright in materials appearing at any sites linked to this document rests with the copyright owner/s of those materials, subject to the Copyright Act. The VCAA recommends you refer to copyright statements at linked sites before using such materials.</w:t>
      </w:r>
    </w:p>
    <w:p w14:paraId="6271416B" w14:textId="77777777" w:rsidR="001363D1" w:rsidRPr="001A19FF" w:rsidRDefault="001363D1" w:rsidP="001363D1">
      <w:pPr>
        <w:pStyle w:val="VCAAtrademarkinfo"/>
        <w:rPr>
          <w:lang w:val="en-AU"/>
        </w:rPr>
      </w:pPr>
    </w:p>
    <w:p w14:paraId="2DE7A39A" w14:textId="77777777" w:rsidR="001363D1" w:rsidRPr="001A19FF" w:rsidRDefault="001363D1" w:rsidP="001363D1">
      <w:pPr>
        <w:pStyle w:val="VCAAtrademarkinfo"/>
        <w:rPr>
          <w:lang w:val="en-AU"/>
        </w:rPr>
      </w:pPr>
      <w:r w:rsidRPr="001A19FF">
        <w:rPr>
          <w:lang w:val="en-AU"/>
        </w:rPr>
        <w:t>The VCAA logo is a registered trademark of the Victorian Curriculum and Assessment Authority.</w:t>
      </w:r>
    </w:p>
    <w:p w14:paraId="2A7C1CD8" w14:textId="77777777" w:rsidR="00205431" w:rsidRPr="001A19FF" w:rsidRDefault="00205431" w:rsidP="006A2E04">
      <w:pPr>
        <w:pStyle w:val="VCAAbody"/>
        <w:rPr>
          <w:lang w:val="en-AU"/>
        </w:rPr>
      </w:pPr>
      <w:r w:rsidRPr="001A19FF">
        <w:rPr>
          <w:lang w:val="en-AU"/>
        </w:rPr>
        <w:br w:type="page"/>
      </w:r>
    </w:p>
    <w:p w14:paraId="766B5266" w14:textId="77777777" w:rsidR="00DB1C96" w:rsidRPr="001A19FF" w:rsidRDefault="00DB1C96" w:rsidP="00B275F7">
      <w:pPr>
        <w:pStyle w:val="TOC1"/>
        <w:rPr>
          <w:noProof w:val="0"/>
        </w:rPr>
        <w:sectPr w:rsidR="00DB1C96" w:rsidRPr="001A19FF" w:rsidSect="0096074C">
          <w:headerReference w:type="first" r:id="rId18"/>
          <w:footerReference w:type="first" r:id="rId19"/>
          <w:pgSz w:w="11907" w:h="16840" w:code="9"/>
          <w:pgMar w:top="0" w:right="1134" w:bottom="0" w:left="1134" w:header="567" w:footer="284" w:gutter="0"/>
          <w:cols w:space="708"/>
          <w:titlePg/>
          <w:docGrid w:linePitch="360"/>
        </w:sectPr>
      </w:pPr>
    </w:p>
    <w:p w14:paraId="581F7D4C" w14:textId="4A9D31C3" w:rsidR="00E12958" w:rsidRPr="001A19FF" w:rsidRDefault="00E12958" w:rsidP="004638D6">
      <w:pPr>
        <w:pStyle w:val="VCAAHeading1"/>
        <w:rPr>
          <w:lang w:val="en-AU" w:eastAsia="en-AU"/>
        </w:rPr>
      </w:pPr>
      <w:bookmarkStart w:id="3" w:name="_Toc23781632"/>
      <w:r w:rsidRPr="001A19FF">
        <w:rPr>
          <w:lang w:val="en-AU" w:eastAsia="en-AU"/>
        </w:rPr>
        <w:lastRenderedPageBreak/>
        <w:t>Introduction</w:t>
      </w:r>
      <w:bookmarkEnd w:id="3"/>
    </w:p>
    <w:p w14:paraId="55D7953A" w14:textId="79463068" w:rsidR="00003A7B" w:rsidRPr="001A19FF" w:rsidRDefault="007C70B2" w:rsidP="008557D5">
      <w:pPr>
        <w:pStyle w:val="VCAAbody"/>
        <w:rPr>
          <w:lang w:val="en-AU"/>
        </w:rPr>
      </w:pPr>
      <w:r w:rsidRPr="001A19FF">
        <w:rPr>
          <w:lang w:val="en-AU"/>
        </w:rPr>
        <w:t xml:space="preserve">This resource is designed to illustrate how artworks can be used to teach both Visual Arts and Critical and Creative Thinking. A range of </w:t>
      </w:r>
      <w:r w:rsidR="00003A7B" w:rsidRPr="001A19FF">
        <w:rPr>
          <w:lang w:val="en-AU"/>
        </w:rPr>
        <w:t>Critical and Creative Thinking and Visual Arts content descriptions from Levels 3 and 4 to Levels 9 and 1</w:t>
      </w:r>
      <w:r w:rsidRPr="001A19FF">
        <w:rPr>
          <w:lang w:val="en-AU"/>
        </w:rPr>
        <w:t>0 are unpacked through</w:t>
      </w:r>
      <w:r w:rsidR="00003A7B" w:rsidRPr="001A19FF">
        <w:rPr>
          <w:lang w:val="en-AU"/>
        </w:rPr>
        <w:t xml:space="preserve"> sample learning activities</w:t>
      </w:r>
      <w:r w:rsidR="00F14E02" w:rsidRPr="001A19FF">
        <w:rPr>
          <w:lang w:val="en-AU"/>
        </w:rPr>
        <w:t xml:space="preserve"> based around </w:t>
      </w:r>
      <w:r w:rsidR="006F5939" w:rsidRPr="001A19FF">
        <w:rPr>
          <w:lang w:val="en-AU"/>
        </w:rPr>
        <w:t xml:space="preserve">particular </w:t>
      </w:r>
      <w:r w:rsidR="00F14E02" w:rsidRPr="001A19FF">
        <w:rPr>
          <w:lang w:val="en-AU"/>
        </w:rPr>
        <w:t xml:space="preserve">artworks and artists. They </w:t>
      </w:r>
      <w:r w:rsidR="00003A7B" w:rsidRPr="001A19FF">
        <w:rPr>
          <w:lang w:val="en-AU"/>
        </w:rPr>
        <w:t xml:space="preserve">could be used to support explicit teaching and/or consolidation of learning. </w:t>
      </w:r>
    </w:p>
    <w:p w14:paraId="5ED37389" w14:textId="77777777" w:rsidR="00A67E4F" w:rsidRPr="001A19FF" w:rsidRDefault="00A67E4F">
      <w:pPr>
        <w:rPr>
          <w:rFonts w:ascii="Arial" w:hAnsi="Arial" w:cs="Arial"/>
          <w:b/>
          <w:color w:val="000000" w:themeColor="text1"/>
          <w:sz w:val="40"/>
          <w:szCs w:val="40"/>
          <w:highlight w:val="yellow"/>
          <w:lang w:eastAsia="en-AU"/>
        </w:rPr>
      </w:pPr>
      <w:r w:rsidRPr="001A19FF">
        <w:rPr>
          <w:highlight w:val="yellow"/>
          <w:lang w:eastAsia="en-AU"/>
        </w:rPr>
        <w:br w:type="page"/>
      </w:r>
    </w:p>
    <w:p w14:paraId="2D0016D8" w14:textId="7B9AB518" w:rsidR="00F14E02" w:rsidRPr="001A19FF" w:rsidRDefault="004B3F2F" w:rsidP="00F14E02">
      <w:pPr>
        <w:pStyle w:val="VCAAHeading1"/>
        <w:rPr>
          <w:lang w:val="en-AU" w:eastAsia="en-AU"/>
        </w:rPr>
      </w:pPr>
      <w:bookmarkStart w:id="4" w:name="_Toc23781633"/>
      <w:r w:rsidRPr="001A19FF">
        <w:rPr>
          <w:lang w:val="en-AU" w:eastAsia="en-AU"/>
        </w:rPr>
        <w:lastRenderedPageBreak/>
        <w:t>Levels 3 and 4</w:t>
      </w:r>
      <w:bookmarkEnd w:id="4"/>
    </w:p>
    <w:p w14:paraId="22649A58" w14:textId="58834034" w:rsidR="00181EF8" w:rsidRDefault="000F1A7E" w:rsidP="00AB13A5">
      <w:pPr>
        <w:pStyle w:val="VCAAHeading2"/>
        <w:rPr>
          <w:lang w:val="en-AU" w:eastAsia="en-AU"/>
        </w:rPr>
      </w:pPr>
      <w:bookmarkStart w:id="5" w:name="_Toc23781634"/>
      <w:r w:rsidRPr="001A19FF">
        <w:rPr>
          <w:lang w:val="en-AU" w:eastAsia="en-AU"/>
        </w:rPr>
        <w:t xml:space="preserve">Focus </w:t>
      </w:r>
      <w:r w:rsidR="00F14E02" w:rsidRPr="001A19FF">
        <w:rPr>
          <w:lang w:val="en-AU" w:eastAsia="en-AU"/>
        </w:rPr>
        <w:t>artwork</w:t>
      </w:r>
      <w:bookmarkEnd w:id="5"/>
    </w:p>
    <w:p w14:paraId="427FA25C" w14:textId="77777777" w:rsidR="00441FB7" w:rsidRDefault="00441FB7" w:rsidP="00F14E02">
      <w:pPr>
        <w:jc w:val="center"/>
      </w:pPr>
      <w:r>
        <w:rPr>
          <w:noProof/>
          <w:lang w:eastAsia="en-AU"/>
        </w:rPr>
        <w:drawing>
          <wp:inline distT="0" distB="0" distL="0" distR="0" wp14:anchorId="044C69F3" wp14:editId="1EB00AA8">
            <wp:extent cx="2334895" cy="3169920"/>
            <wp:effectExtent l="0" t="0" r="8255" b="0"/>
            <wp:docPr id="1" name="Picture 1" descr="&#10;Goya (Francisco de Goya y Lucientes), Manuel Osorio Manrique de Zuñiga (1784–1792), &#10;oil on canvas, 1787–88, Metropolitan Museum of Art, New York" title="Painting - Manuel Osorio Manrique de Zuñiga (1784–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34895" cy="3169920"/>
                    </a:xfrm>
                    <a:prstGeom prst="rect">
                      <a:avLst/>
                    </a:prstGeom>
                    <a:noFill/>
                  </pic:spPr>
                </pic:pic>
              </a:graphicData>
            </a:graphic>
          </wp:inline>
        </w:drawing>
      </w:r>
    </w:p>
    <w:p w14:paraId="77792BF7" w14:textId="3EF7C64F" w:rsidR="00F14E02" w:rsidRPr="001A19FF" w:rsidRDefault="00F14E02" w:rsidP="00F14E02">
      <w:pPr>
        <w:jc w:val="center"/>
      </w:pPr>
      <w:r w:rsidRPr="001A19FF">
        <w:fldChar w:fldCharType="begin"/>
      </w:r>
      <w:r w:rsidRPr="001A19FF">
        <w:instrText xml:space="preserve"> INCLUDEPICTURE "https://collectionapi.metmuseum.org/api/collection/v1/iiif/436545/805399/main-image" \* MERGEFORMATINET </w:instrText>
      </w:r>
      <w:r w:rsidRPr="001A19FF">
        <w:fldChar w:fldCharType="end"/>
      </w:r>
    </w:p>
    <w:p w14:paraId="7E989837" w14:textId="3F3DCB0C" w:rsidR="00F14E02" w:rsidRPr="001A19FF" w:rsidRDefault="00F14E02" w:rsidP="00441FB7">
      <w:pPr>
        <w:pStyle w:val="VCAAbody"/>
        <w:jc w:val="center"/>
        <w:rPr>
          <w:lang w:val="en-AU"/>
        </w:rPr>
      </w:pPr>
      <w:r w:rsidRPr="001A19FF">
        <w:rPr>
          <w:lang w:val="en-AU"/>
        </w:rPr>
        <w:t xml:space="preserve">Goya (Francisco de Goya y Lucientes), </w:t>
      </w:r>
      <w:r w:rsidRPr="001A19FF">
        <w:rPr>
          <w:bCs/>
          <w:i/>
          <w:lang w:val="en-AU"/>
        </w:rPr>
        <w:t>Manuel Osorio Manrique de Zuñiga (1784–1792)</w:t>
      </w:r>
      <w:r w:rsidRPr="001A19FF">
        <w:rPr>
          <w:lang w:val="en-AU"/>
        </w:rPr>
        <w:t xml:space="preserve">, </w:t>
      </w:r>
      <w:r w:rsidR="00162230" w:rsidRPr="001A19FF">
        <w:rPr>
          <w:lang w:val="en-AU"/>
        </w:rPr>
        <w:br/>
      </w:r>
      <w:r w:rsidR="00AB13A5">
        <w:rPr>
          <w:lang w:val="en-AU"/>
        </w:rPr>
        <w:t>o</w:t>
      </w:r>
      <w:r w:rsidRPr="001A19FF">
        <w:rPr>
          <w:lang w:val="en-AU"/>
        </w:rPr>
        <w:t>il on canvas, 1787–88</w:t>
      </w:r>
      <w:r w:rsidR="00441FB7">
        <w:rPr>
          <w:lang w:val="en-AU"/>
        </w:rPr>
        <w:t xml:space="preserve">, </w:t>
      </w:r>
      <w:r w:rsidR="0075392E" w:rsidRPr="001A19FF">
        <w:rPr>
          <w:lang w:val="en-AU"/>
        </w:rPr>
        <w:t>Metropolitan Museum of A</w:t>
      </w:r>
      <w:r w:rsidR="00441FB7">
        <w:rPr>
          <w:lang w:val="en-AU"/>
        </w:rPr>
        <w:t>rt, New York</w:t>
      </w:r>
    </w:p>
    <w:p w14:paraId="4C1F16BF" w14:textId="77777777" w:rsidR="00181EF8" w:rsidRPr="001A19FF" w:rsidRDefault="00181EF8" w:rsidP="00441FB7">
      <w:pPr>
        <w:pStyle w:val="VCAAbody"/>
        <w:rPr>
          <w:lang w:val="en-AU"/>
        </w:rPr>
      </w:pPr>
    </w:p>
    <w:p w14:paraId="3F146EFD" w14:textId="6C7A4F29" w:rsidR="00F14E02" w:rsidRPr="001A19FF" w:rsidRDefault="00F14E02" w:rsidP="00F14E02">
      <w:pPr>
        <w:pStyle w:val="VCAAHeading3"/>
        <w:rPr>
          <w:lang w:val="en-AU"/>
        </w:rPr>
      </w:pPr>
      <w:bookmarkStart w:id="6" w:name="_Toc23781635"/>
      <w:r w:rsidRPr="001A19FF">
        <w:rPr>
          <w:lang w:val="en-AU"/>
        </w:rPr>
        <w:t xml:space="preserve">Information about the </w:t>
      </w:r>
      <w:r w:rsidR="00751C84" w:rsidRPr="001A19FF">
        <w:rPr>
          <w:lang w:val="en-AU"/>
        </w:rPr>
        <w:t xml:space="preserve">artist and </w:t>
      </w:r>
      <w:r w:rsidRPr="001A19FF">
        <w:rPr>
          <w:lang w:val="en-AU"/>
        </w:rPr>
        <w:t>artwork</w:t>
      </w:r>
      <w:bookmarkEnd w:id="6"/>
    </w:p>
    <w:p w14:paraId="0DF2C73D" w14:textId="4DA526A6" w:rsidR="00F14E02" w:rsidRPr="001A19FF" w:rsidRDefault="00F14E02" w:rsidP="00D76B51">
      <w:pPr>
        <w:pStyle w:val="VCAAbody"/>
        <w:rPr>
          <w:lang w:val="en-AU"/>
        </w:rPr>
      </w:pPr>
      <w:r w:rsidRPr="001A19FF">
        <w:rPr>
          <w:rStyle w:val="VCAAbodyChar"/>
          <w:lang w:val="en-AU"/>
        </w:rPr>
        <w:t>Goya’s painting of a young boy, who almost looks like a doll, is softly and carefully rendered to illustrate the opposite ideas of good and evil, innocence and experience, naivety and wisdom, control and chaos. Dressed in a red jump suit and white sash, the boy stares into the distance. On the left of the boy and set in the shadowy darkness are three wide-eyed cats</w:t>
      </w:r>
      <w:r w:rsidR="00443C73" w:rsidRPr="001A19FF">
        <w:rPr>
          <w:rStyle w:val="VCAAbodyChar"/>
          <w:lang w:val="en-AU"/>
        </w:rPr>
        <w:t>,</w:t>
      </w:r>
      <w:r w:rsidRPr="001A19FF">
        <w:rPr>
          <w:rStyle w:val="VCAAbodyChar"/>
          <w:lang w:val="en-AU"/>
        </w:rPr>
        <w:t xml:space="preserve"> who look with interest at a pet magpie the boy is holding on a leash. The magpie is holding in his beak a card that has the name of the painter on it to show how well known the artist was. On the right of the boy is</w:t>
      </w:r>
      <w:r w:rsidR="00443C73" w:rsidRPr="001A19FF">
        <w:rPr>
          <w:rStyle w:val="VCAAbodyChar"/>
          <w:lang w:val="en-AU"/>
        </w:rPr>
        <w:t xml:space="preserve"> a</w:t>
      </w:r>
      <w:r w:rsidRPr="001A19FF">
        <w:rPr>
          <w:rStyle w:val="VCAAbodyChar"/>
          <w:lang w:val="en-AU"/>
        </w:rPr>
        <w:t xml:space="preserve"> cage of finches. The red jumpsuit the boy is wearing is contrasted with and stands out because of the green cage the finches are kept in. The white ruffles on the neck and sleeve</w:t>
      </w:r>
      <w:r w:rsidR="009C531E" w:rsidRPr="001A19FF">
        <w:rPr>
          <w:rStyle w:val="VCAAbodyChar"/>
          <w:lang w:val="en-AU"/>
        </w:rPr>
        <w:t>s</w:t>
      </w:r>
      <w:r w:rsidRPr="001A19FF">
        <w:rPr>
          <w:rStyle w:val="VCAAbodyChar"/>
          <w:lang w:val="en-AU"/>
        </w:rPr>
        <w:t xml:space="preserve"> of the shirt and</w:t>
      </w:r>
      <w:r w:rsidR="009C531E" w:rsidRPr="001A19FF">
        <w:rPr>
          <w:rStyle w:val="VCAAbodyChar"/>
          <w:lang w:val="en-AU"/>
        </w:rPr>
        <w:t xml:space="preserve"> the</w:t>
      </w:r>
      <w:r w:rsidRPr="001A19FF">
        <w:rPr>
          <w:rStyle w:val="VCAAbodyChar"/>
          <w:lang w:val="en-AU"/>
        </w:rPr>
        <w:t xml:space="preserve"> white satin shoes suggest that the boy has been dressed for the occasion of having his portrait painted</w:t>
      </w:r>
      <w:r w:rsidRPr="001A19FF">
        <w:rPr>
          <w:lang w:val="en-AU"/>
        </w:rPr>
        <w:t>.</w:t>
      </w:r>
    </w:p>
    <w:p w14:paraId="6DB97D8E" w14:textId="3FB76B99" w:rsidR="0075392E" w:rsidRPr="001A19FF" w:rsidRDefault="00F14E02" w:rsidP="001A19FF">
      <w:pPr>
        <w:pStyle w:val="VCAAbody"/>
        <w:rPr>
          <w:lang w:val="en-AU"/>
        </w:rPr>
      </w:pPr>
      <w:r w:rsidRPr="001A19FF">
        <w:rPr>
          <w:lang w:val="en-AU"/>
        </w:rPr>
        <w:t>Goya was well known for his portraits of the royal family of Spain. He was very loyal to his country and he often painted members of the royal family in their formal dress. His paintings were traditional Spanish styles and showed the brilliant light</w:t>
      </w:r>
      <w:r w:rsidR="0075392E" w:rsidRPr="001A19FF">
        <w:rPr>
          <w:lang w:val="en-AU"/>
        </w:rPr>
        <w:t xml:space="preserve"> and c</w:t>
      </w:r>
      <w:r w:rsidRPr="001A19FF">
        <w:rPr>
          <w:lang w:val="en-AU"/>
        </w:rPr>
        <w:t>olours and textures of clothing and animals. He was also able to show the personality of his subject</w:t>
      </w:r>
      <w:r w:rsidR="00CF107C" w:rsidRPr="001A19FF">
        <w:rPr>
          <w:lang w:val="en-AU"/>
        </w:rPr>
        <w:t>s</w:t>
      </w:r>
      <w:r w:rsidRPr="001A19FF">
        <w:rPr>
          <w:lang w:val="en-AU"/>
        </w:rPr>
        <w:t>, in this case the son of the king. This boy was very frail and he died when he was only eight</w:t>
      </w:r>
      <w:r w:rsidR="00CF107C" w:rsidRPr="001A19FF">
        <w:rPr>
          <w:lang w:val="en-AU"/>
        </w:rPr>
        <w:t xml:space="preserve"> years old</w:t>
      </w:r>
      <w:r w:rsidRPr="001A19FF">
        <w:rPr>
          <w:lang w:val="en-AU"/>
        </w:rPr>
        <w:t xml:space="preserve">. </w:t>
      </w:r>
    </w:p>
    <w:p w14:paraId="0C0DD356" w14:textId="2FBD6F98" w:rsidR="00CF107C" w:rsidRPr="001A19FF" w:rsidRDefault="00CF107C" w:rsidP="00D76B51">
      <w:pPr>
        <w:pStyle w:val="VCAAbody"/>
        <w:rPr>
          <w:rFonts w:asciiTheme="majorHAnsi" w:hAnsiTheme="majorHAnsi" w:cstheme="majorHAnsi"/>
          <w:lang w:val="en-AU"/>
        </w:rPr>
      </w:pPr>
      <w:r w:rsidRPr="001A19FF">
        <w:rPr>
          <w:rFonts w:asciiTheme="majorHAnsi" w:hAnsiTheme="majorHAnsi" w:cstheme="majorHAnsi"/>
          <w:lang w:val="en-AU"/>
        </w:rPr>
        <w:t>More information</w:t>
      </w:r>
      <w:r w:rsidR="00AE6482" w:rsidRPr="001A19FF">
        <w:rPr>
          <w:rFonts w:asciiTheme="majorHAnsi" w:hAnsiTheme="majorHAnsi" w:cstheme="majorHAnsi"/>
          <w:lang w:val="en-AU"/>
        </w:rPr>
        <w:t xml:space="preserve"> about </w:t>
      </w:r>
      <w:hyperlink r:id="rId21" w:history="1">
        <w:r w:rsidR="00AE6482" w:rsidRPr="001A19FF">
          <w:rPr>
            <w:rStyle w:val="Hyperlink"/>
            <w:rFonts w:asciiTheme="majorHAnsi" w:hAnsiTheme="majorHAnsi" w:cstheme="majorHAnsi"/>
            <w:bCs/>
            <w:i/>
            <w:lang w:val="en-AU"/>
          </w:rPr>
          <w:t>Manuel Osorio Manrique de Zuñiga (1784–1792)</w:t>
        </w:r>
      </w:hyperlink>
      <w:r w:rsidR="00AE6482" w:rsidRPr="001A19FF">
        <w:rPr>
          <w:rFonts w:asciiTheme="majorHAnsi" w:hAnsiTheme="majorHAnsi" w:cstheme="majorHAnsi"/>
          <w:bCs/>
          <w:i/>
          <w:lang w:val="en-AU"/>
        </w:rPr>
        <w:t xml:space="preserve"> </w:t>
      </w:r>
      <w:r w:rsidR="00AE6482" w:rsidRPr="001A19FF">
        <w:rPr>
          <w:rFonts w:asciiTheme="majorHAnsi" w:hAnsiTheme="majorHAnsi" w:cstheme="majorHAnsi"/>
          <w:lang w:val="en-AU"/>
        </w:rPr>
        <w:t xml:space="preserve">and </w:t>
      </w:r>
      <w:hyperlink r:id="rId22" w:history="1">
        <w:r w:rsidR="00AE6482" w:rsidRPr="001A19FF">
          <w:rPr>
            <w:rStyle w:val="Hyperlink"/>
            <w:rFonts w:asciiTheme="majorHAnsi" w:hAnsiTheme="majorHAnsi" w:cstheme="majorHAnsi"/>
            <w:lang w:val="en-AU"/>
          </w:rPr>
          <w:t>Goya</w:t>
        </w:r>
      </w:hyperlink>
      <w:r w:rsidR="00AE6482" w:rsidRPr="001A19FF">
        <w:rPr>
          <w:rFonts w:asciiTheme="majorHAnsi" w:hAnsiTheme="majorHAnsi" w:cstheme="majorHAnsi"/>
          <w:lang w:val="en-AU"/>
        </w:rPr>
        <w:t xml:space="preserve"> c</w:t>
      </w:r>
      <w:r w:rsidRPr="001A19FF">
        <w:rPr>
          <w:rFonts w:asciiTheme="majorHAnsi" w:hAnsiTheme="majorHAnsi" w:cstheme="majorHAnsi"/>
          <w:lang w:val="en-AU"/>
        </w:rPr>
        <w:t>an be found on The Metropolitan Museum of Art website</w:t>
      </w:r>
      <w:r w:rsidR="00AE6482" w:rsidRPr="001A19FF">
        <w:rPr>
          <w:rFonts w:asciiTheme="majorHAnsi" w:hAnsiTheme="majorHAnsi" w:cstheme="majorHAnsi"/>
          <w:lang w:val="en-AU"/>
        </w:rPr>
        <w:t>.</w:t>
      </w:r>
    </w:p>
    <w:p w14:paraId="63F479CE" w14:textId="77777777" w:rsidR="00A67E4F" w:rsidRPr="001A19FF" w:rsidRDefault="00A67E4F">
      <w:pPr>
        <w:rPr>
          <w:rFonts w:ascii="Arial" w:hAnsi="Arial" w:cs="Arial"/>
          <w:color w:val="000000" w:themeColor="text1"/>
        </w:rPr>
      </w:pPr>
      <w:r w:rsidRPr="001A19FF">
        <w:br w:type="page"/>
      </w:r>
    </w:p>
    <w:p w14:paraId="4177B8D4" w14:textId="77777777" w:rsidR="00F14E02" w:rsidRPr="001A19FF" w:rsidRDefault="0044304E" w:rsidP="00F14E02">
      <w:pPr>
        <w:pStyle w:val="VCAAbody"/>
        <w:rPr>
          <w:b/>
          <w:lang w:val="en-AU" w:eastAsia="en-AU"/>
        </w:rPr>
      </w:pPr>
      <w:r>
        <w:rPr>
          <w:lang w:val="en-AU" w:eastAsia="en-AU"/>
        </w:rPr>
        <w:pict w14:anchorId="625DE628">
          <v:rect id="_x0000_i1025" alt="" style="width:481.9pt;height:.05pt;mso-width-percent:0;mso-height-percent:0;mso-width-percent:0;mso-height-percent:0" o:hralign="center" o:hrstd="t" o:hr="t" fillcolor="#a0a0a0" stroked="f"/>
        </w:pict>
      </w:r>
    </w:p>
    <w:p w14:paraId="1C94A69E" w14:textId="77777777" w:rsidR="00410963" w:rsidRPr="001A19FF" w:rsidRDefault="008C7E83" w:rsidP="00210713">
      <w:pPr>
        <w:pStyle w:val="VCAAHeading2"/>
        <w:rPr>
          <w:lang w:val="en-AU"/>
        </w:rPr>
      </w:pPr>
      <w:bookmarkStart w:id="7" w:name="_Toc23781636"/>
      <w:r w:rsidRPr="001A19FF">
        <w:rPr>
          <w:lang w:val="en-AU"/>
        </w:rPr>
        <w:t>Visual Arts</w:t>
      </w:r>
      <w:bookmarkEnd w:id="7"/>
      <w:r w:rsidR="00003A7B" w:rsidRPr="001A19FF">
        <w:rPr>
          <w:lang w:val="en-AU"/>
        </w:rPr>
        <w:t xml:space="preserve"> </w:t>
      </w:r>
    </w:p>
    <w:p w14:paraId="5C982B33" w14:textId="49A9B97A" w:rsidR="008C7E83" w:rsidRPr="001A19FF" w:rsidRDefault="00A67E4F" w:rsidP="00210713">
      <w:pPr>
        <w:pStyle w:val="VCAAHeading3"/>
        <w:rPr>
          <w:lang w:val="en-AU"/>
        </w:rPr>
      </w:pPr>
      <w:bookmarkStart w:id="8" w:name="_Toc23781637"/>
      <w:r w:rsidRPr="001A19FF">
        <w:rPr>
          <w:lang w:val="en-AU"/>
        </w:rPr>
        <w:t>Levels 3 and 4 c</w:t>
      </w:r>
      <w:r w:rsidR="000553A4" w:rsidRPr="001A19FF">
        <w:rPr>
          <w:lang w:val="en-AU"/>
        </w:rPr>
        <w:t>urriculum links</w:t>
      </w:r>
      <w:bookmarkEnd w:id="8"/>
    </w:p>
    <w:p w14:paraId="27E7DED8" w14:textId="3444C502" w:rsidR="008C7E83" w:rsidRPr="001A19FF" w:rsidRDefault="008C7E83" w:rsidP="00210713">
      <w:pPr>
        <w:pStyle w:val="VCAAbodyhangingindent"/>
      </w:pPr>
      <w:r w:rsidRPr="001A19FF">
        <w:rPr>
          <w:b/>
        </w:rPr>
        <w:t xml:space="preserve">Strand: </w:t>
      </w:r>
      <w:r w:rsidR="00003A7B" w:rsidRPr="001A19FF">
        <w:rPr>
          <w:b/>
        </w:rPr>
        <w:tab/>
      </w:r>
      <w:r w:rsidRPr="001A19FF">
        <w:t>Respond and Interpret</w:t>
      </w:r>
    </w:p>
    <w:p w14:paraId="452FE495" w14:textId="17FE5F4A" w:rsidR="007954AD" w:rsidRPr="001A19FF" w:rsidRDefault="004B3F2F" w:rsidP="00210713">
      <w:pPr>
        <w:pStyle w:val="VCAAbodyhangingindent"/>
      </w:pPr>
      <w:r w:rsidRPr="001A19FF">
        <w:rPr>
          <w:b/>
        </w:rPr>
        <w:t xml:space="preserve">Content description: </w:t>
      </w:r>
      <w:r w:rsidR="00003A7B" w:rsidRPr="001A19FF">
        <w:rPr>
          <w:b/>
        </w:rPr>
        <w:tab/>
      </w:r>
      <w:r w:rsidR="00990A79" w:rsidRPr="001A19FF">
        <w:rPr>
          <w:color w:val="333333"/>
        </w:rPr>
        <w:t xml:space="preserve">Identify and discuss how ideas are expressed in artworks from a range of places, times and cultures, including artworks by Aboriginal and Torres Strait Islander peoples </w:t>
      </w:r>
      <w:hyperlink r:id="rId23" w:tooltip="View elaborations and additional details of VCAVAR028" w:history="1">
        <w:r w:rsidR="00990A79" w:rsidRPr="001A19FF">
          <w:rPr>
            <w:rStyle w:val="Hyperlink"/>
          </w:rPr>
          <w:t>(VCAVAR028)</w:t>
        </w:r>
      </w:hyperlink>
    </w:p>
    <w:p w14:paraId="4A2A3F06" w14:textId="149A688F" w:rsidR="00A32EEF" w:rsidRPr="001A19FF" w:rsidRDefault="008C7E83" w:rsidP="00210713">
      <w:pPr>
        <w:pStyle w:val="VCAAbodyhangingindent"/>
      </w:pPr>
      <w:r w:rsidRPr="001A19FF">
        <w:rPr>
          <w:b/>
        </w:rPr>
        <w:t>Strand:</w:t>
      </w:r>
      <w:r w:rsidRPr="001A19FF">
        <w:t xml:space="preserve"> </w:t>
      </w:r>
      <w:r w:rsidR="00003A7B" w:rsidRPr="001A19FF">
        <w:tab/>
      </w:r>
      <w:r w:rsidR="00A32EEF" w:rsidRPr="001A19FF">
        <w:t xml:space="preserve">Explore </w:t>
      </w:r>
      <w:r w:rsidR="00990A79" w:rsidRPr="001A19FF">
        <w:t>and</w:t>
      </w:r>
      <w:r w:rsidR="00A32EEF" w:rsidRPr="001A19FF">
        <w:t xml:space="preserve"> Express</w:t>
      </w:r>
      <w:r w:rsidR="00990A79" w:rsidRPr="001A19FF">
        <w:t xml:space="preserve"> Ideas</w:t>
      </w:r>
    </w:p>
    <w:p w14:paraId="51C09BD3" w14:textId="09AA5802" w:rsidR="00A32EEF" w:rsidRPr="001A19FF" w:rsidRDefault="008C7E83" w:rsidP="00210713">
      <w:pPr>
        <w:pStyle w:val="VCAAbodyhangingindent"/>
      </w:pPr>
      <w:r w:rsidRPr="001A19FF">
        <w:rPr>
          <w:b/>
        </w:rPr>
        <w:t>Content description</w:t>
      </w:r>
      <w:r w:rsidRPr="001A19FF">
        <w:t>:</w:t>
      </w:r>
      <w:r w:rsidR="00003A7B" w:rsidRPr="001A19FF">
        <w:tab/>
      </w:r>
      <w:r w:rsidR="00A32EEF" w:rsidRPr="001A19FF">
        <w:t xml:space="preserve">Explore ideas and artworks from different cultures and times as inspiration to create visual </w:t>
      </w:r>
      <w:r w:rsidR="00990A79" w:rsidRPr="001A19FF">
        <w:rPr>
          <w:color w:val="333333"/>
        </w:rPr>
        <w:t xml:space="preserve">artworks </w:t>
      </w:r>
      <w:hyperlink r:id="rId24" w:tooltip="View elaborations and additional details of VCAVAE025" w:history="1">
        <w:r w:rsidR="00990A79" w:rsidRPr="001A19FF">
          <w:rPr>
            <w:rStyle w:val="Hyperlink"/>
          </w:rPr>
          <w:t>(VCAVAE025)</w:t>
        </w:r>
      </w:hyperlink>
      <w:r w:rsidR="00990A79" w:rsidRPr="001A19FF">
        <w:rPr>
          <w:color w:val="333333"/>
        </w:rPr>
        <w:t xml:space="preserve"> </w:t>
      </w:r>
    </w:p>
    <w:p w14:paraId="2D963A2C" w14:textId="66FEF4C1" w:rsidR="00DD3D21" w:rsidRPr="001A19FF" w:rsidRDefault="008C7E83" w:rsidP="00210713">
      <w:pPr>
        <w:pStyle w:val="VCAAbodyhangingindent"/>
      </w:pPr>
      <w:r w:rsidRPr="001A19FF">
        <w:rPr>
          <w:b/>
        </w:rPr>
        <w:t>Strand:</w:t>
      </w:r>
      <w:r w:rsidRPr="001A19FF">
        <w:t xml:space="preserve"> </w:t>
      </w:r>
      <w:r w:rsidR="00003A7B" w:rsidRPr="001A19FF">
        <w:tab/>
      </w:r>
      <w:r w:rsidR="00DD3D21" w:rsidRPr="001A19FF">
        <w:t xml:space="preserve">Present </w:t>
      </w:r>
      <w:r w:rsidR="00990A79" w:rsidRPr="001A19FF">
        <w:t>and</w:t>
      </w:r>
      <w:r w:rsidR="00DD3D21" w:rsidRPr="001A19FF">
        <w:t xml:space="preserve"> Perform</w:t>
      </w:r>
    </w:p>
    <w:p w14:paraId="435A3265" w14:textId="5E007A83" w:rsidR="00DD3D21" w:rsidRPr="001A19FF" w:rsidRDefault="008C7E83" w:rsidP="00210713">
      <w:pPr>
        <w:pStyle w:val="VCAAbodyhangingindent"/>
      </w:pPr>
      <w:r w:rsidRPr="001A19FF">
        <w:rPr>
          <w:b/>
        </w:rPr>
        <w:t>Content description</w:t>
      </w:r>
      <w:r w:rsidRPr="001A19FF">
        <w:t xml:space="preserve">: </w:t>
      </w:r>
      <w:r w:rsidR="00003A7B" w:rsidRPr="001A19FF">
        <w:tab/>
      </w:r>
      <w:r w:rsidR="00DD3D21" w:rsidRPr="001A19FF">
        <w:t>Explore different ways of displaying artworks to enhance their meaning for an audience</w:t>
      </w:r>
      <w:r w:rsidR="00990A79" w:rsidRPr="001A19FF">
        <w:t xml:space="preserve"> </w:t>
      </w:r>
      <w:hyperlink r:id="rId25" w:tooltip="View elaborations and additional details of VCAVAP027" w:history="1">
        <w:r w:rsidR="00990A79" w:rsidRPr="001A19FF">
          <w:rPr>
            <w:rStyle w:val="Hyperlink"/>
          </w:rPr>
          <w:t>(VCAVAP027)</w:t>
        </w:r>
      </w:hyperlink>
    </w:p>
    <w:p w14:paraId="16777625" w14:textId="253B1DC5" w:rsidR="00A32EEF" w:rsidRPr="001A19FF" w:rsidRDefault="004B3F2F" w:rsidP="00210713">
      <w:pPr>
        <w:pStyle w:val="VCAAHeading4"/>
        <w:rPr>
          <w:lang w:val="en-AU"/>
        </w:rPr>
      </w:pPr>
      <w:r w:rsidRPr="001A19FF">
        <w:rPr>
          <w:lang w:val="en-AU"/>
        </w:rPr>
        <w:t>Relevant achievement standard extract</w:t>
      </w:r>
      <w:r w:rsidR="00003A7B" w:rsidRPr="001A19FF">
        <w:rPr>
          <w:lang w:val="en-AU"/>
        </w:rPr>
        <w:t>s</w:t>
      </w:r>
      <w:r w:rsidRPr="001A19FF">
        <w:rPr>
          <w:lang w:val="en-AU"/>
        </w:rPr>
        <w:t xml:space="preserve">: </w:t>
      </w:r>
    </w:p>
    <w:p w14:paraId="4C5BF008" w14:textId="2D2EE336" w:rsidR="00890688" w:rsidRPr="001A19FF" w:rsidRDefault="00D76B51" w:rsidP="00890688">
      <w:pPr>
        <w:pStyle w:val="VCAAbullet"/>
        <w:rPr>
          <w:lang w:val="en-AU"/>
        </w:rPr>
      </w:pPr>
      <w:r w:rsidRPr="001A19FF">
        <w:rPr>
          <w:lang w:val="en-AU"/>
        </w:rPr>
        <w:t>[</w:t>
      </w:r>
      <w:r w:rsidR="00890688" w:rsidRPr="001A19FF">
        <w:rPr>
          <w:lang w:val="en-AU"/>
        </w:rPr>
        <w:t>Students</w:t>
      </w:r>
      <w:r w:rsidRPr="001A19FF">
        <w:rPr>
          <w:lang w:val="en-AU"/>
        </w:rPr>
        <w:t>]</w:t>
      </w:r>
      <w:r w:rsidR="00890688" w:rsidRPr="001A19FF">
        <w:rPr>
          <w:lang w:val="en-AU"/>
        </w:rPr>
        <w:t xml:space="preserve"> plan and make artworks that are inspired by artworks they experience. </w:t>
      </w:r>
    </w:p>
    <w:p w14:paraId="4110F3E9" w14:textId="49EFD27D" w:rsidR="00D76B51" w:rsidRPr="001A19FF" w:rsidRDefault="00D76B51" w:rsidP="00D76B51">
      <w:pPr>
        <w:pStyle w:val="VCAAbullet"/>
        <w:rPr>
          <w:lang w:val="en-AU"/>
        </w:rPr>
      </w:pPr>
      <w:r w:rsidRPr="001A19FF">
        <w:rPr>
          <w:lang w:val="en-AU"/>
        </w:rPr>
        <w:t xml:space="preserve">They </w:t>
      </w:r>
      <w:r w:rsidR="00813D2E" w:rsidRPr="001A19FF">
        <w:rPr>
          <w:lang w:val="en-AU"/>
        </w:rPr>
        <w:t>use materials, visual conventions, techniques and processes to express their ideas in artworks.</w:t>
      </w:r>
    </w:p>
    <w:p w14:paraId="3E8A71BD" w14:textId="37473033" w:rsidR="00A32EEF" w:rsidRPr="001A19FF" w:rsidRDefault="00990A79" w:rsidP="00D76B51">
      <w:pPr>
        <w:pStyle w:val="VCAAbullet"/>
        <w:rPr>
          <w:lang w:val="en-AU"/>
        </w:rPr>
      </w:pPr>
      <w:r w:rsidRPr="001A19FF">
        <w:rPr>
          <w:lang w:val="en-AU"/>
        </w:rPr>
        <w:t>Students d</w:t>
      </w:r>
      <w:r w:rsidR="00A32EEF" w:rsidRPr="001A19FF">
        <w:rPr>
          <w:lang w:val="en-AU"/>
        </w:rPr>
        <w:t xml:space="preserve">iscuss how artists express ideas and use materials, techniques and visual conventions in artworks from </w:t>
      </w:r>
      <w:r w:rsidR="00210713" w:rsidRPr="001A19FF">
        <w:rPr>
          <w:lang w:val="en-AU"/>
        </w:rPr>
        <w:t xml:space="preserve">a range of </w:t>
      </w:r>
      <w:r w:rsidR="00A32EEF" w:rsidRPr="001A19FF">
        <w:rPr>
          <w:lang w:val="en-AU"/>
        </w:rPr>
        <w:t>places</w:t>
      </w:r>
      <w:r w:rsidR="00210713" w:rsidRPr="001A19FF">
        <w:rPr>
          <w:lang w:val="en-AU"/>
        </w:rPr>
        <w:t>, times</w:t>
      </w:r>
      <w:r w:rsidR="00A32EEF" w:rsidRPr="001A19FF">
        <w:rPr>
          <w:lang w:val="en-AU"/>
        </w:rPr>
        <w:t xml:space="preserve"> and cultures.</w:t>
      </w:r>
    </w:p>
    <w:p w14:paraId="4BF17B01" w14:textId="4048313C" w:rsidR="0075392E" w:rsidRPr="001A19FF" w:rsidRDefault="00210713" w:rsidP="00D76B51">
      <w:pPr>
        <w:pStyle w:val="VCAAbullet"/>
        <w:rPr>
          <w:lang w:val="en-AU"/>
        </w:rPr>
      </w:pPr>
      <w:r w:rsidRPr="001A19FF">
        <w:rPr>
          <w:lang w:val="en-AU"/>
        </w:rPr>
        <w:t xml:space="preserve">They </w:t>
      </w:r>
      <w:r w:rsidR="000F4C32" w:rsidRPr="001A19FF">
        <w:rPr>
          <w:lang w:val="en-AU"/>
        </w:rPr>
        <w:t>discuss and evaluate the art making processes, materials and techniques they use to express their ideas.</w:t>
      </w:r>
    </w:p>
    <w:p w14:paraId="2B3DF040" w14:textId="2F843FBA" w:rsidR="004B3F2F" w:rsidRPr="001A19FF" w:rsidRDefault="004B3F2F" w:rsidP="00210713">
      <w:pPr>
        <w:pStyle w:val="VCAAHeading3"/>
        <w:rPr>
          <w:lang w:val="en-AU"/>
        </w:rPr>
      </w:pPr>
      <w:bookmarkStart w:id="9" w:name="_Toc23781638"/>
      <w:r w:rsidRPr="001A19FF">
        <w:rPr>
          <w:lang w:val="en-AU"/>
        </w:rPr>
        <w:t>Sample key concepts and ideas</w:t>
      </w:r>
      <w:bookmarkEnd w:id="9"/>
    </w:p>
    <w:p w14:paraId="1455A841" w14:textId="69612878" w:rsidR="00A32EEF" w:rsidRPr="001A19FF" w:rsidRDefault="0046444F" w:rsidP="00A32EEF">
      <w:pPr>
        <w:pStyle w:val="VCAAbullet"/>
        <w:rPr>
          <w:lang w:val="en-AU"/>
        </w:rPr>
      </w:pPr>
      <w:r w:rsidRPr="001A19FF">
        <w:rPr>
          <w:lang w:val="en-AU"/>
        </w:rPr>
        <w:t>A</w:t>
      </w:r>
      <w:r w:rsidR="00990A79" w:rsidRPr="001A19FF">
        <w:rPr>
          <w:lang w:val="en-AU"/>
        </w:rPr>
        <w:t>rtwork</w:t>
      </w:r>
      <w:r w:rsidR="00A32EEF" w:rsidRPr="001A19FF">
        <w:rPr>
          <w:lang w:val="en-AU"/>
        </w:rPr>
        <w:t>s</w:t>
      </w:r>
      <w:r w:rsidRPr="001A19FF">
        <w:rPr>
          <w:lang w:val="en-AU"/>
        </w:rPr>
        <w:t xml:space="preserve"> can be discussed</w:t>
      </w:r>
      <w:r w:rsidR="00A32EEF" w:rsidRPr="001A19FF">
        <w:rPr>
          <w:lang w:val="en-AU"/>
        </w:rPr>
        <w:t xml:space="preserve"> using critical and creative thinking strategies.</w:t>
      </w:r>
    </w:p>
    <w:p w14:paraId="1137E61D" w14:textId="5AA22745" w:rsidR="00A32EEF" w:rsidRPr="001A19FF" w:rsidRDefault="0046444F" w:rsidP="00A32EEF">
      <w:pPr>
        <w:pStyle w:val="VCAAbullet"/>
        <w:rPr>
          <w:lang w:val="en-AU"/>
        </w:rPr>
      </w:pPr>
      <w:r w:rsidRPr="001A19FF">
        <w:rPr>
          <w:lang w:val="en-AU"/>
        </w:rPr>
        <w:t>C</w:t>
      </w:r>
      <w:r w:rsidR="00A32EEF" w:rsidRPr="001A19FF">
        <w:rPr>
          <w:lang w:val="en-AU"/>
        </w:rPr>
        <w:t xml:space="preserve">ritical and creative thinking </w:t>
      </w:r>
      <w:r w:rsidRPr="001A19FF">
        <w:rPr>
          <w:lang w:val="en-AU"/>
        </w:rPr>
        <w:t xml:space="preserve">can be used </w:t>
      </w:r>
      <w:r w:rsidR="00A32EEF" w:rsidRPr="001A19FF">
        <w:rPr>
          <w:lang w:val="en-AU"/>
        </w:rPr>
        <w:t>as a starting point for art</w:t>
      </w:r>
      <w:r w:rsidR="00990A79" w:rsidRPr="001A19FF">
        <w:rPr>
          <w:lang w:val="en-AU"/>
        </w:rPr>
        <w:t>-</w:t>
      </w:r>
      <w:r w:rsidR="00A32EEF" w:rsidRPr="001A19FF">
        <w:rPr>
          <w:lang w:val="en-AU"/>
        </w:rPr>
        <w:t xml:space="preserve">making activities and to develop artistic practice. </w:t>
      </w:r>
    </w:p>
    <w:p w14:paraId="03397344" w14:textId="5ACFD10C" w:rsidR="004B3F2F" w:rsidRPr="001A19FF" w:rsidRDefault="00410963" w:rsidP="00210713">
      <w:pPr>
        <w:pStyle w:val="VCAAHeading3"/>
        <w:rPr>
          <w:lang w:val="en-AU"/>
        </w:rPr>
      </w:pPr>
      <w:bookmarkStart w:id="10" w:name="_Toc23781639"/>
      <w:r w:rsidRPr="001A19FF">
        <w:rPr>
          <w:lang w:val="en-AU"/>
        </w:rPr>
        <w:t>S</w:t>
      </w:r>
      <w:r w:rsidR="000553A4" w:rsidRPr="001A19FF">
        <w:rPr>
          <w:lang w:val="en-AU"/>
        </w:rPr>
        <w:t xml:space="preserve">ample </w:t>
      </w:r>
      <w:r w:rsidR="004B3F2F" w:rsidRPr="001A19FF">
        <w:rPr>
          <w:lang w:val="en-AU"/>
        </w:rPr>
        <w:t>learning activities</w:t>
      </w:r>
      <w:bookmarkEnd w:id="10"/>
    </w:p>
    <w:p w14:paraId="19DE3943" w14:textId="284AEE66" w:rsidR="00A20114" w:rsidRPr="001A19FF" w:rsidRDefault="00A32EEF" w:rsidP="00A32EEF">
      <w:pPr>
        <w:pStyle w:val="VCAAbody"/>
        <w:rPr>
          <w:lang w:val="en-AU"/>
        </w:rPr>
      </w:pPr>
      <w:r w:rsidRPr="001A19FF">
        <w:rPr>
          <w:lang w:val="en-AU" w:eastAsia="en-AU"/>
        </w:rPr>
        <w:t xml:space="preserve">Students view the artwork by </w:t>
      </w:r>
      <w:r w:rsidRPr="001A19FF">
        <w:rPr>
          <w:lang w:val="en-AU"/>
        </w:rPr>
        <w:t xml:space="preserve">Francisco de Goya y Lucientes, </w:t>
      </w:r>
      <w:r w:rsidRPr="001A19FF">
        <w:rPr>
          <w:i/>
          <w:iCs/>
          <w:lang w:val="en-AU"/>
        </w:rPr>
        <w:t>Manuel Osorio Manrique de Zuñiga (1784–1792)</w:t>
      </w:r>
      <w:r w:rsidRPr="001A19FF">
        <w:rPr>
          <w:lang w:val="en-AU"/>
        </w:rPr>
        <w:t xml:space="preserve">. </w:t>
      </w:r>
      <w:r w:rsidR="00DD3D21" w:rsidRPr="001A19FF">
        <w:rPr>
          <w:lang w:val="en-AU"/>
        </w:rPr>
        <w:t xml:space="preserve">The teacher uses the information about the artwork to support the discussion with students. The discussion </w:t>
      </w:r>
      <w:r w:rsidR="00292B5D" w:rsidRPr="001A19FF">
        <w:rPr>
          <w:lang w:val="en-AU"/>
        </w:rPr>
        <w:t xml:space="preserve">is focused on the subject matter of the artwork and how artists use techniques to highlight characteristics of people and </w:t>
      </w:r>
      <w:r w:rsidR="00682F69" w:rsidRPr="001A19FF">
        <w:rPr>
          <w:lang w:val="en-AU"/>
        </w:rPr>
        <w:t xml:space="preserve">their culture. The students can use critical and creative thinking in the development of an artwork by exploring their own lives and using symbols to represent their own personality. </w:t>
      </w:r>
    </w:p>
    <w:p w14:paraId="1D424BEA" w14:textId="27C1FD95" w:rsidR="00BA5253" w:rsidRPr="001A19FF" w:rsidRDefault="002D1D7A" w:rsidP="00210713">
      <w:pPr>
        <w:pStyle w:val="VCAAHeading4"/>
        <w:rPr>
          <w:lang w:val="en-AU"/>
        </w:rPr>
      </w:pPr>
      <w:r w:rsidRPr="001A19FF">
        <w:rPr>
          <w:lang w:val="en-AU"/>
        </w:rPr>
        <w:t>D</w:t>
      </w:r>
      <w:r w:rsidR="00BA5253" w:rsidRPr="001A19FF">
        <w:rPr>
          <w:lang w:val="en-AU"/>
        </w:rPr>
        <w:t xml:space="preserve">iscussion </w:t>
      </w:r>
    </w:p>
    <w:p w14:paraId="13670A4E" w14:textId="77777777" w:rsidR="00BA5253" w:rsidRPr="001A19FF" w:rsidRDefault="00BA5253" w:rsidP="00210713">
      <w:pPr>
        <w:pStyle w:val="VCAAbullet"/>
        <w:rPr>
          <w:lang w:val="en-AU"/>
        </w:rPr>
      </w:pPr>
      <w:r w:rsidRPr="001A19FF">
        <w:rPr>
          <w:lang w:val="en-AU"/>
        </w:rPr>
        <w:t>List the things you can see in the painting. What do they tell you about the boy?</w:t>
      </w:r>
    </w:p>
    <w:p w14:paraId="730311F3" w14:textId="77777777" w:rsidR="00BA5253" w:rsidRPr="001A19FF" w:rsidRDefault="00BA5253" w:rsidP="00210713">
      <w:pPr>
        <w:pStyle w:val="VCAAbullet"/>
        <w:rPr>
          <w:lang w:val="en-AU"/>
        </w:rPr>
      </w:pPr>
      <w:r w:rsidRPr="001A19FF">
        <w:rPr>
          <w:lang w:val="en-AU"/>
        </w:rPr>
        <w:t>Describe the colours used in the artwork. Why do you think the artist has used these colours?</w:t>
      </w:r>
    </w:p>
    <w:p w14:paraId="537044C0" w14:textId="1FC9435E" w:rsidR="00BA5253" w:rsidRPr="001A19FF" w:rsidRDefault="00BA5253" w:rsidP="00210713">
      <w:pPr>
        <w:pStyle w:val="VCAAbullet"/>
        <w:rPr>
          <w:lang w:val="en-AU"/>
        </w:rPr>
      </w:pPr>
      <w:r w:rsidRPr="001A19FF">
        <w:rPr>
          <w:lang w:val="en-AU"/>
        </w:rPr>
        <w:t xml:space="preserve">Describe </w:t>
      </w:r>
      <w:r w:rsidR="002D1D7A" w:rsidRPr="001A19FF">
        <w:rPr>
          <w:lang w:val="en-AU"/>
        </w:rPr>
        <w:t xml:space="preserve">how </w:t>
      </w:r>
      <w:r w:rsidRPr="001A19FF">
        <w:rPr>
          <w:lang w:val="en-AU"/>
        </w:rPr>
        <w:t>the artist has painted the animal</w:t>
      </w:r>
      <w:r w:rsidR="002D1D7A" w:rsidRPr="001A19FF">
        <w:rPr>
          <w:lang w:val="en-AU"/>
        </w:rPr>
        <w:t>s. W</w:t>
      </w:r>
      <w:r w:rsidRPr="001A19FF">
        <w:rPr>
          <w:lang w:val="en-AU"/>
        </w:rPr>
        <w:t>hat do you notice about the animals b</w:t>
      </w:r>
      <w:r w:rsidR="002D1D7A" w:rsidRPr="001A19FF">
        <w:rPr>
          <w:lang w:val="en-AU"/>
        </w:rPr>
        <w:t>ecause of</w:t>
      </w:r>
      <w:r w:rsidRPr="001A19FF">
        <w:rPr>
          <w:lang w:val="en-AU"/>
        </w:rPr>
        <w:t xml:space="preserve"> the way </w:t>
      </w:r>
      <w:r w:rsidR="002D1D7A" w:rsidRPr="001A19FF">
        <w:rPr>
          <w:lang w:val="en-AU"/>
        </w:rPr>
        <w:t xml:space="preserve">he </w:t>
      </w:r>
      <w:r w:rsidRPr="001A19FF">
        <w:rPr>
          <w:lang w:val="en-AU"/>
        </w:rPr>
        <w:t>ha</w:t>
      </w:r>
      <w:r w:rsidR="002D1D7A" w:rsidRPr="001A19FF">
        <w:rPr>
          <w:lang w:val="en-AU"/>
        </w:rPr>
        <w:t>s</w:t>
      </w:r>
      <w:r w:rsidRPr="001A19FF">
        <w:rPr>
          <w:lang w:val="en-AU"/>
        </w:rPr>
        <w:t xml:space="preserve"> painted them?</w:t>
      </w:r>
    </w:p>
    <w:p w14:paraId="0A6738AA" w14:textId="77777777" w:rsidR="001A19FF" w:rsidRDefault="001A19FF">
      <w:pPr>
        <w:spacing w:after="200" w:line="276" w:lineRule="auto"/>
        <w:rPr>
          <w:rFonts w:ascii="Arial" w:eastAsiaTheme="minorHAnsi" w:hAnsi="Arial" w:cs="Arial"/>
          <w:b/>
          <w:color w:val="000000" w:themeColor="text1"/>
          <w:sz w:val="22"/>
          <w:szCs w:val="22"/>
          <w:lang w:eastAsia="en-AU"/>
        </w:rPr>
      </w:pPr>
      <w:r>
        <w:br w:type="page"/>
      </w:r>
    </w:p>
    <w:p w14:paraId="6E8C38B7" w14:textId="376DCD3C" w:rsidR="00BA5253" w:rsidRPr="001A19FF" w:rsidRDefault="00C23E7C" w:rsidP="00210713">
      <w:pPr>
        <w:pStyle w:val="VCAAHeading4"/>
        <w:rPr>
          <w:lang w:val="en-AU"/>
        </w:rPr>
      </w:pPr>
      <w:r w:rsidRPr="001A19FF">
        <w:rPr>
          <w:lang w:val="en-AU"/>
        </w:rPr>
        <w:t>Visual Arts p</w:t>
      </w:r>
      <w:r w:rsidR="00BA5253" w:rsidRPr="001A19FF">
        <w:rPr>
          <w:lang w:val="en-AU"/>
        </w:rPr>
        <w:t>ractice</w:t>
      </w:r>
    </w:p>
    <w:p w14:paraId="1468C523" w14:textId="73F49BB0" w:rsidR="00BA5253" w:rsidRPr="001A19FF" w:rsidRDefault="002D1D7A" w:rsidP="00BA5253">
      <w:pPr>
        <w:pStyle w:val="VCAAbody"/>
        <w:rPr>
          <w:lang w:val="en-AU"/>
        </w:rPr>
      </w:pPr>
      <w:r w:rsidRPr="001A19FF">
        <w:rPr>
          <w:lang w:val="en-AU"/>
        </w:rPr>
        <w:t>Ask students to m</w:t>
      </w:r>
      <w:r w:rsidR="00BA5253" w:rsidRPr="001A19FF">
        <w:rPr>
          <w:lang w:val="en-AU"/>
        </w:rPr>
        <w:t xml:space="preserve">ake a portrait of </w:t>
      </w:r>
      <w:r w:rsidRPr="001A19FF">
        <w:rPr>
          <w:lang w:val="en-AU"/>
        </w:rPr>
        <w:t xml:space="preserve">their </w:t>
      </w:r>
      <w:r w:rsidR="00BA5253" w:rsidRPr="001A19FF">
        <w:rPr>
          <w:lang w:val="en-AU"/>
        </w:rPr>
        <w:t xml:space="preserve">pet or an animal that </w:t>
      </w:r>
      <w:r w:rsidRPr="001A19FF">
        <w:rPr>
          <w:lang w:val="en-AU"/>
        </w:rPr>
        <w:t xml:space="preserve">they </w:t>
      </w:r>
      <w:r w:rsidR="00BA5253" w:rsidRPr="001A19FF">
        <w:rPr>
          <w:lang w:val="en-AU"/>
        </w:rPr>
        <w:t xml:space="preserve">admire and contribute to the creation of a zine about pets and animals. </w:t>
      </w:r>
    </w:p>
    <w:p w14:paraId="125F8CC9" w14:textId="136274C4" w:rsidR="00BA5253" w:rsidRPr="001A19FF" w:rsidRDefault="00BA5253" w:rsidP="00BA5253">
      <w:pPr>
        <w:pStyle w:val="VCAAnumbers"/>
        <w:numPr>
          <w:ilvl w:val="0"/>
          <w:numId w:val="7"/>
        </w:numPr>
        <w:tabs>
          <w:tab w:val="clear" w:pos="425"/>
        </w:tabs>
        <w:ind w:left="567" w:hanging="567"/>
        <w:rPr>
          <w:lang w:val="en-AU"/>
        </w:rPr>
      </w:pPr>
      <w:r w:rsidRPr="001A19FF">
        <w:rPr>
          <w:lang w:val="en-AU"/>
        </w:rPr>
        <w:t>Ask student</w:t>
      </w:r>
      <w:r w:rsidR="002D1D7A" w:rsidRPr="001A19FF">
        <w:rPr>
          <w:lang w:val="en-AU"/>
        </w:rPr>
        <w:t>s</w:t>
      </w:r>
      <w:r w:rsidRPr="001A19FF">
        <w:rPr>
          <w:lang w:val="en-AU"/>
        </w:rPr>
        <w:t xml:space="preserve"> to bring in a reproduction o</w:t>
      </w:r>
      <w:r w:rsidR="002D1D7A" w:rsidRPr="001A19FF">
        <w:rPr>
          <w:lang w:val="en-AU"/>
        </w:rPr>
        <w:t>r</w:t>
      </w:r>
      <w:r w:rsidRPr="001A19FF">
        <w:rPr>
          <w:lang w:val="en-AU"/>
        </w:rPr>
        <w:t xml:space="preserve"> a photograph of </w:t>
      </w:r>
      <w:r w:rsidR="002D1D7A" w:rsidRPr="001A19FF">
        <w:rPr>
          <w:lang w:val="en-AU"/>
        </w:rPr>
        <w:t xml:space="preserve">a </w:t>
      </w:r>
      <w:r w:rsidRPr="001A19FF">
        <w:rPr>
          <w:lang w:val="en-AU"/>
        </w:rPr>
        <w:t xml:space="preserve">pet or an animal they admire. </w:t>
      </w:r>
    </w:p>
    <w:p w14:paraId="76A8AFEA" w14:textId="4326304F" w:rsidR="00BA5253" w:rsidRPr="001A19FF" w:rsidRDefault="00BA5253" w:rsidP="00BA5253">
      <w:pPr>
        <w:pStyle w:val="VCAAnumbers"/>
        <w:numPr>
          <w:ilvl w:val="0"/>
          <w:numId w:val="7"/>
        </w:numPr>
        <w:tabs>
          <w:tab w:val="clear" w:pos="425"/>
        </w:tabs>
        <w:ind w:left="567" w:hanging="567"/>
        <w:rPr>
          <w:lang w:val="en-AU"/>
        </w:rPr>
      </w:pPr>
      <w:r w:rsidRPr="001A19FF">
        <w:rPr>
          <w:lang w:val="en-AU"/>
        </w:rPr>
        <w:t>As a class, discuss the characteristics of their pet</w:t>
      </w:r>
      <w:r w:rsidR="002D1D7A" w:rsidRPr="001A19FF">
        <w:rPr>
          <w:lang w:val="en-AU"/>
        </w:rPr>
        <w:t>’s</w:t>
      </w:r>
      <w:r w:rsidRPr="001A19FF">
        <w:rPr>
          <w:lang w:val="en-AU"/>
        </w:rPr>
        <w:t xml:space="preserve"> or animal’s personality and how that can be visually represented. Think about how </w:t>
      </w:r>
      <w:r w:rsidR="00514B20" w:rsidRPr="001A19FF">
        <w:rPr>
          <w:lang w:val="en-AU"/>
        </w:rPr>
        <w:t>Goya</w:t>
      </w:r>
      <w:r w:rsidRPr="001A19FF">
        <w:rPr>
          <w:lang w:val="en-AU"/>
        </w:rPr>
        <w:t xml:space="preserve"> has painted the boy and the animals in the artwork. </w:t>
      </w:r>
    </w:p>
    <w:p w14:paraId="4071AD5A" w14:textId="2B182DE1" w:rsidR="00BA5253" w:rsidRPr="001A19FF" w:rsidRDefault="00514B20" w:rsidP="00BA5253">
      <w:pPr>
        <w:pStyle w:val="VCAAnumbers"/>
        <w:numPr>
          <w:ilvl w:val="0"/>
          <w:numId w:val="7"/>
        </w:numPr>
        <w:tabs>
          <w:tab w:val="clear" w:pos="425"/>
        </w:tabs>
        <w:ind w:left="567" w:hanging="567"/>
        <w:rPr>
          <w:lang w:val="en-AU"/>
        </w:rPr>
      </w:pPr>
      <w:r w:rsidRPr="001A19FF">
        <w:rPr>
          <w:lang w:val="en-AU"/>
        </w:rPr>
        <w:t>Students m</w:t>
      </w:r>
      <w:r w:rsidR="00BA5253" w:rsidRPr="001A19FF">
        <w:rPr>
          <w:lang w:val="en-AU"/>
        </w:rPr>
        <w:t>ake a drawing of the</w:t>
      </w:r>
      <w:r w:rsidRPr="001A19FF">
        <w:rPr>
          <w:lang w:val="en-AU"/>
        </w:rPr>
        <w:t>ir</w:t>
      </w:r>
      <w:r w:rsidR="00BA5253" w:rsidRPr="001A19FF">
        <w:rPr>
          <w:lang w:val="en-AU"/>
        </w:rPr>
        <w:t xml:space="preserve"> pet or animal using coloured pencil.</w:t>
      </w:r>
    </w:p>
    <w:p w14:paraId="64142D96" w14:textId="1BDF7264" w:rsidR="00BA5253" w:rsidRPr="001A19FF" w:rsidRDefault="00BA5253" w:rsidP="00BA5253">
      <w:pPr>
        <w:pStyle w:val="VCAAnumbers"/>
        <w:numPr>
          <w:ilvl w:val="0"/>
          <w:numId w:val="7"/>
        </w:numPr>
        <w:tabs>
          <w:tab w:val="clear" w:pos="425"/>
        </w:tabs>
        <w:ind w:left="567" w:hanging="567"/>
        <w:rPr>
          <w:lang w:val="en-AU"/>
        </w:rPr>
      </w:pPr>
      <w:r w:rsidRPr="001A19FF">
        <w:rPr>
          <w:lang w:val="en-AU"/>
        </w:rPr>
        <w:t>After th</w:t>
      </w:r>
      <w:r w:rsidR="00514B20" w:rsidRPr="001A19FF">
        <w:rPr>
          <w:lang w:val="en-AU"/>
        </w:rPr>
        <w:t>ey have</w:t>
      </w:r>
      <w:r w:rsidRPr="001A19FF">
        <w:rPr>
          <w:lang w:val="en-AU"/>
        </w:rPr>
        <w:t xml:space="preserve"> finished, ask each student to present their drawing to the class or</w:t>
      </w:r>
      <w:r w:rsidR="00514B20" w:rsidRPr="001A19FF">
        <w:rPr>
          <w:lang w:val="en-AU"/>
        </w:rPr>
        <w:t xml:space="preserve"> a</w:t>
      </w:r>
      <w:r w:rsidRPr="001A19FF">
        <w:rPr>
          <w:lang w:val="en-AU"/>
        </w:rPr>
        <w:t xml:space="preserve"> small groups and</w:t>
      </w:r>
      <w:r w:rsidR="00514B20" w:rsidRPr="001A19FF">
        <w:rPr>
          <w:lang w:val="en-AU"/>
        </w:rPr>
        <w:t xml:space="preserve"> to</w:t>
      </w:r>
      <w:r w:rsidRPr="001A19FF">
        <w:rPr>
          <w:lang w:val="en-AU"/>
        </w:rPr>
        <w:t xml:space="preserve"> identify the characteristics of their pet or animal and how they visually represented these.</w:t>
      </w:r>
    </w:p>
    <w:p w14:paraId="7525AFCD" w14:textId="1DEB830C" w:rsidR="00BA5253" w:rsidRPr="001A19FF" w:rsidRDefault="00BA5253" w:rsidP="00BA5253">
      <w:pPr>
        <w:pStyle w:val="VCAAnumbers"/>
        <w:numPr>
          <w:ilvl w:val="0"/>
          <w:numId w:val="7"/>
        </w:numPr>
        <w:tabs>
          <w:tab w:val="clear" w:pos="425"/>
        </w:tabs>
        <w:ind w:left="567" w:hanging="567"/>
        <w:rPr>
          <w:lang w:val="en-AU"/>
        </w:rPr>
      </w:pPr>
      <w:r w:rsidRPr="001A19FF">
        <w:rPr>
          <w:lang w:val="en-AU"/>
        </w:rPr>
        <w:t xml:space="preserve">In a space underneath the drawing, </w:t>
      </w:r>
      <w:r w:rsidR="00514B20" w:rsidRPr="001A19FF">
        <w:rPr>
          <w:lang w:val="en-AU"/>
        </w:rPr>
        <w:t xml:space="preserve">students should </w:t>
      </w:r>
      <w:r w:rsidRPr="001A19FF">
        <w:rPr>
          <w:lang w:val="en-AU"/>
        </w:rPr>
        <w:t xml:space="preserve">write a short statement about the pet or animal. For example: </w:t>
      </w:r>
    </w:p>
    <w:p w14:paraId="41D64349" w14:textId="1734901B" w:rsidR="00BA5253" w:rsidRPr="001A19FF" w:rsidRDefault="00BA5253" w:rsidP="00D407A9">
      <w:pPr>
        <w:pStyle w:val="VCAAbulletlevel2"/>
        <w:rPr>
          <w:lang w:val="en-AU"/>
        </w:rPr>
      </w:pPr>
      <w:r w:rsidRPr="001A19FF">
        <w:rPr>
          <w:lang w:val="en-AU"/>
        </w:rPr>
        <w:t>the pet’s</w:t>
      </w:r>
      <w:r w:rsidR="00514B20" w:rsidRPr="001A19FF">
        <w:rPr>
          <w:lang w:val="en-AU"/>
        </w:rPr>
        <w:t xml:space="preserve"> or animal’s</w:t>
      </w:r>
      <w:r w:rsidRPr="001A19FF">
        <w:rPr>
          <w:lang w:val="en-AU"/>
        </w:rPr>
        <w:t xml:space="preserve"> name</w:t>
      </w:r>
    </w:p>
    <w:p w14:paraId="53E00C14" w14:textId="77777777" w:rsidR="00BA5253" w:rsidRPr="001A19FF" w:rsidRDefault="00BA5253" w:rsidP="00D407A9">
      <w:pPr>
        <w:pStyle w:val="VCAAbulletlevel2"/>
        <w:rPr>
          <w:lang w:val="en-AU"/>
        </w:rPr>
      </w:pPr>
      <w:r w:rsidRPr="001A19FF">
        <w:rPr>
          <w:lang w:val="en-AU"/>
        </w:rPr>
        <w:t>what they like to eat</w:t>
      </w:r>
    </w:p>
    <w:p w14:paraId="553C3CD2" w14:textId="77777777" w:rsidR="00BA5253" w:rsidRPr="001A19FF" w:rsidRDefault="00BA5253" w:rsidP="00D407A9">
      <w:pPr>
        <w:pStyle w:val="VCAAbulletlevel2"/>
        <w:rPr>
          <w:lang w:val="en-AU"/>
        </w:rPr>
      </w:pPr>
      <w:r w:rsidRPr="001A19FF">
        <w:rPr>
          <w:lang w:val="en-AU"/>
        </w:rPr>
        <w:t xml:space="preserve">where they like to sleep </w:t>
      </w:r>
    </w:p>
    <w:p w14:paraId="02F6312A" w14:textId="77777777" w:rsidR="00BA5253" w:rsidRPr="001A19FF" w:rsidRDefault="00BA5253" w:rsidP="00D407A9">
      <w:pPr>
        <w:pStyle w:val="VCAAbulletlevel2"/>
        <w:rPr>
          <w:lang w:val="en-AU"/>
        </w:rPr>
      </w:pPr>
      <w:r w:rsidRPr="001A19FF">
        <w:rPr>
          <w:lang w:val="en-AU"/>
        </w:rPr>
        <w:t>what games they like to play.</w:t>
      </w:r>
    </w:p>
    <w:p w14:paraId="39C8C8D0" w14:textId="77777777" w:rsidR="00BA5253" w:rsidRPr="001A19FF" w:rsidRDefault="00BA5253" w:rsidP="00BA5253">
      <w:pPr>
        <w:pStyle w:val="VCAAbody"/>
        <w:ind w:left="426"/>
        <w:rPr>
          <w:lang w:val="en-AU"/>
        </w:rPr>
      </w:pPr>
      <w:r w:rsidRPr="001A19FF">
        <w:rPr>
          <w:lang w:val="en-AU"/>
        </w:rPr>
        <w:t xml:space="preserve">The students could describe how they have depicted these characteristics in the artwork. </w:t>
      </w:r>
    </w:p>
    <w:p w14:paraId="66CCA203" w14:textId="6FBDF137" w:rsidR="00BA5253" w:rsidRPr="001A19FF" w:rsidRDefault="00BA5253" w:rsidP="00BA5253">
      <w:pPr>
        <w:pStyle w:val="VCAAnumbers"/>
        <w:rPr>
          <w:lang w:val="en-AU"/>
        </w:rPr>
      </w:pPr>
      <w:r w:rsidRPr="001A19FF">
        <w:rPr>
          <w:lang w:val="en-AU"/>
        </w:rPr>
        <w:t>Make a copy of each student’s drawing and</w:t>
      </w:r>
      <w:r w:rsidR="00514B20" w:rsidRPr="001A19FF">
        <w:rPr>
          <w:lang w:val="en-AU"/>
        </w:rPr>
        <w:t>,</w:t>
      </w:r>
      <w:r w:rsidRPr="001A19FF">
        <w:rPr>
          <w:lang w:val="en-AU"/>
        </w:rPr>
        <w:t xml:space="preserve"> using the booklet function on </w:t>
      </w:r>
      <w:r w:rsidR="00514B20" w:rsidRPr="001A19FF">
        <w:rPr>
          <w:lang w:val="en-AU"/>
        </w:rPr>
        <w:t xml:space="preserve">a </w:t>
      </w:r>
      <w:r w:rsidRPr="001A19FF">
        <w:rPr>
          <w:lang w:val="en-AU"/>
        </w:rPr>
        <w:t>photocopier, create a zine using the students</w:t>
      </w:r>
      <w:r w:rsidR="00514B20" w:rsidRPr="001A19FF">
        <w:rPr>
          <w:lang w:val="en-AU"/>
        </w:rPr>
        <w:t>’</w:t>
      </w:r>
      <w:r w:rsidRPr="001A19FF">
        <w:rPr>
          <w:lang w:val="en-AU"/>
        </w:rPr>
        <w:t xml:space="preserve"> photograph</w:t>
      </w:r>
      <w:r w:rsidR="00514B20" w:rsidRPr="001A19FF">
        <w:rPr>
          <w:lang w:val="en-AU"/>
        </w:rPr>
        <w:t>s</w:t>
      </w:r>
      <w:r w:rsidRPr="001A19FF">
        <w:rPr>
          <w:lang w:val="en-AU"/>
        </w:rPr>
        <w:t xml:space="preserve"> and visual representation</w:t>
      </w:r>
      <w:r w:rsidR="00514B20" w:rsidRPr="001A19FF">
        <w:rPr>
          <w:lang w:val="en-AU"/>
        </w:rPr>
        <w:t>s</w:t>
      </w:r>
      <w:r w:rsidRPr="001A19FF">
        <w:rPr>
          <w:lang w:val="en-AU"/>
        </w:rPr>
        <w:t xml:space="preserve"> of the pet or animal they admire.</w:t>
      </w:r>
    </w:p>
    <w:p w14:paraId="6648AC9C" w14:textId="77777777" w:rsidR="00F14E02" w:rsidRPr="001A19FF" w:rsidRDefault="0044304E" w:rsidP="00F14E02">
      <w:pPr>
        <w:pStyle w:val="VCAAbody"/>
        <w:rPr>
          <w:lang w:val="en-AU"/>
        </w:rPr>
      </w:pPr>
      <w:r>
        <w:rPr>
          <w:lang w:val="en-AU"/>
        </w:rPr>
        <w:pict w14:anchorId="68AAEE7A">
          <v:rect id="_x0000_i1026" alt="" style="width:481.9pt;height:.05pt;mso-width-percent:0;mso-height-percent:0;mso-width-percent:0;mso-height-percent:0" o:hralign="center" o:hrstd="t" o:hr="t" fillcolor="#a0a0a0" stroked="f"/>
        </w:pict>
      </w:r>
    </w:p>
    <w:p w14:paraId="44F97D93" w14:textId="77777777" w:rsidR="00410963" w:rsidRPr="001A19FF" w:rsidRDefault="008C7E83" w:rsidP="00210713">
      <w:pPr>
        <w:pStyle w:val="VCAAHeading2"/>
        <w:rPr>
          <w:lang w:val="en-AU"/>
        </w:rPr>
      </w:pPr>
      <w:bookmarkStart w:id="11" w:name="_Toc23781640"/>
      <w:r w:rsidRPr="001A19FF">
        <w:rPr>
          <w:lang w:val="en-AU"/>
        </w:rPr>
        <w:t>C</w:t>
      </w:r>
      <w:r w:rsidR="00F14E02" w:rsidRPr="001A19FF">
        <w:rPr>
          <w:lang w:val="en-AU"/>
        </w:rPr>
        <w:t>ritical and Creative T</w:t>
      </w:r>
      <w:r w:rsidRPr="001A19FF">
        <w:rPr>
          <w:lang w:val="en-AU"/>
        </w:rPr>
        <w:t>hinking</w:t>
      </w:r>
      <w:bookmarkEnd w:id="11"/>
      <w:r w:rsidR="00F14E02" w:rsidRPr="001A19FF">
        <w:rPr>
          <w:lang w:val="en-AU"/>
        </w:rPr>
        <w:t xml:space="preserve"> </w:t>
      </w:r>
    </w:p>
    <w:p w14:paraId="71A46DED" w14:textId="77777777" w:rsidR="00A67E4F" w:rsidRPr="001A19FF" w:rsidRDefault="00A67E4F" w:rsidP="00A67E4F">
      <w:pPr>
        <w:pStyle w:val="VCAAHeading3"/>
        <w:rPr>
          <w:lang w:val="en-AU"/>
        </w:rPr>
      </w:pPr>
      <w:bookmarkStart w:id="12" w:name="_Toc23781641"/>
      <w:r w:rsidRPr="001A19FF">
        <w:rPr>
          <w:lang w:val="en-AU"/>
        </w:rPr>
        <w:t>Levels 3 and 4 curriculum links</w:t>
      </w:r>
      <w:bookmarkEnd w:id="12"/>
    </w:p>
    <w:p w14:paraId="703303EF" w14:textId="40BF42CD" w:rsidR="008C7E83" w:rsidRPr="001A19FF" w:rsidRDefault="008C7E83" w:rsidP="00F14E02">
      <w:pPr>
        <w:pStyle w:val="VCAAbodyhangingindent"/>
      </w:pPr>
      <w:r w:rsidRPr="001A19FF">
        <w:rPr>
          <w:b/>
        </w:rPr>
        <w:t xml:space="preserve">Strand: </w:t>
      </w:r>
      <w:r w:rsidR="00F14E02" w:rsidRPr="001A19FF">
        <w:rPr>
          <w:b/>
        </w:rPr>
        <w:tab/>
      </w:r>
      <w:r w:rsidR="00CF33CB" w:rsidRPr="001A19FF">
        <w:t>Reasoning</w:t>
      </w:r>
    </w:p>
    <w:p w14:paraId="1EC3BFE3" w14:textId="12574E89" w:rsidR="00CF33CB" w:rsidRPr="001A19FF" w:rsidRDefault="008C7E83" w:rsidP="00210713">
      <w:pPr>
        <w:pStyle w:val="VCAAbodyhangingindent"/>
      </w:pPr>
      <w:r w:rsidRPr="001A19FF">
        <w:rPr>
          <w:b/>
        </w:rPr>
        <w:t>Content description</w:t>
      </w:r>
      <w:r w:rsidR="00CF33CB" w:rsidRPr="001A19FF">
        <w:rPr>
          <w:b/>
        </w:rPr>
        <w:t>s</w:t>
      </w:r>
      <w:r w:rsidRPr="001A19FF">
        <w:rPr>
          <w:b/>
        </w:rPr>
        <w:t>:</w:t>
      </w:r>
      <w:r w:rsidRPr="001A19FF">
        <w:t xml:space="preserve"> </w:t>
      </w:r>
      <w:r w:rsidR="00B20F3F" w:rsidRPr="001A19FF">
        <w:tab/>
      </w:r>
      <w:r w:rsidR="00CF33CB" w:rsidRPr="001A19FF">
        <w:t xml:space="preserve">Identify and use ‘If, then …’ and ‘what if …’ reasoning </w:t>
      </w:r>
      <w:hyperlink r:id="rId26" w:tooltip="View elaborations and additional details of VCCCTR016" w:history="1">
        <w:r w:rsidR="00CF33CB" w:rsidRPr="001A19FF">
          <w:rPr>
            <w:rStyle w:val="Hyperlink"/>
          </w:rPr>
          <w:t>(VCCCTR016)</w:t>
        </w:r>
      </w:hyperlink>
    </w:p>
    <w:p w14:paraId="2FD9F103" w14:textId="09F9FE70" w:rsidR="008C7E83" w:rsidRPr="001A19FF" w:rsidRDefault="00CF33CB" w:rsidP="00210713">
      <w:pPr>
        <w:pStyle w:val="VCAAbodyhangingindent"/>
        <w:ind w:firstLine="0"/>
      </w:pPr>
      <w:r w:rsidRPr="001A19FF">
        <w:t xml:space="preserve">Distinguish between main and peripheral ideas in own and others information and points of view </w:t>
      </w:r>
      <w:hyperlink r:id="rId27" w:tooltip="View elaborations and additional details of VCCCTR014" w:history="1">
        <w:r w:rsidRPr="001A19FF">
          <w:rPr>
            <w:rStyle w:val="Hyperlink"/>
          </w:rPr>
          <w:t>(VCCCTR014)</w:t>
        </w:r>
      </w:hyperlink>
      <w:r w:rsidR="008C7E83" w:rsidRPr="001A19FF">
        <w:rPr>
          <w:rStyle w:val="Hyperlink"/>
        </w:rPr>
        <w:t xml:space="preserve"> </w:t>
      </w:r>
    </w:p>
    <w:p w14:paraId="56FFCD1D" w14:textId="77777777" w:rsidR="008C7E83" w:rsidRPr="001A19FF" w:rsidRDefault="008C7E83" w:rsidP="00F14E02">
      <w:pPr>
        <w:pStyle w:val="VCAAbodyhangingindent"/>
        <w:rPr>
          <w:b/>
          <w:color w:val="000000"/>
        </w:rPr>
      </w:pPr>
      <w:r w:rsidRPr="001A19FF">
        <w:rPr>
          <w:b/>
          <w:color w:val="000000"/>
        </w:rPr>
        <w:t xml:space="preserve">Relevant achievement standard extract: </w:t>
      </w:r>
    </w:p>
    <w:p w14:paraId="56A2BA5F" w14:textId="3891927C" w:rsidR="00CF33CB" w:rsidRPr="001A19FF" w:rsidRDefault="00506AFB" w:rsidP="00F14E02">
      <w:pPr>
        <w:pStyle w:val="VCAAbodyhangingindent"/>
      </w:pPr>
      <w:r w:rsidRPr="001A19FF">
        <w:t>Students</w:t>
      </w:r>
      <w:r w:rsidR="00410963" w:rsidRPr="001A19FF">
        <w:t xml:space="preserve"> </w:t>
      </w:r>
      <w:r w:rsidRPr="001A19FF">
        <w:t>…</w:t>
      </w:r>
      <w:r w:rsidR="00410963" w:rsidRPr="001A19FF">
        <w:t xml:space="preserve"> </w:t>
      </w:r>
      <w:r w:rsidRPr="001A19FF">
        <w:t>use</w:t>
      </w:r>
      <w:r w:rsidR="00410963" w:rsidRPr="001A19FF">
        <w:t xml:space="preserve"> </w:t>
      </w:r>
      <w:r w:rsidRPr="001A19FF">
        <w:t>…</w:t>
      </w:r>
      <w:r w:rsidR="00410963" w:rsidRPr="001A19FF">
        <w:t xml:space="preserve"> </w:t>
      </w:r>
      <w:r w:rsidRPr="001A19FF">
        <w:t>a range of strategies to develop their arguments</w:t>
      </w:r>
      <w:r w:rsidR="00AE7F70" w:rsidRPr="001A19FF">
        <w:t>.</w:t>
      </w:r>
    </w:p>
    <w:p w14:paraId="7DB8CD56" w14:textId="3A6C87CE" w:rsidR="008C7E83" w:rsidRPr="001A19FF" w:rsidRDefault="008C7E83" w:rsidP="00210713">
      <w:pPr>
        <w:pStyle w:val="VCAAHeading3"/>
        <w:rPr>
          <w:lang w:val="en-AU" w:eastAsia="en-AU"/>
        </w:rPr>
      </w:pPr>
      <w:bookmarkStart w:id="13" w:name="_Toc23781642"/>
      <w:r w:rsidRPr="001A19FF">
        <w:rPr>
          <w:lang w:val="en-AU" w:eastAsia="en-AU"/>
        </w:rPr>
        <w:t>Sample key concepts and ideas</w:t>
      </w:r>
      <w:bookmarkEnd w:id="13"/>
    </w:p>
    <w:p w14:paraId="104EC8AB" w14:textId="2F412437" w:rsidR="00091698" w:rsidRPr="001A19FF" w:rsidRDefault="00091698" w:rsidP="00D407A9">
      <w:pPr>
        <w:pStyle w:val="VCAAbullet"/>
        <w:rPr>
          <w:b/>
          <w:lang w:val="en-AU"/>
        </w:rPr>
      </w:pPr>
      <w:r w:rsidRPr="001A19FF">
        <w:rPr>
          <w:lang w:val="en-AU"/>
        </w:rPr>
        <w:t>‘</w:t>
      </w:r>
      <w:r w:rsidR="00410963" w:rsidRPr="001A19FF">
        <w:rPr>
          <w:lang w:val="en-AU"/>
        </w:rPr>
        <w:t>I</w:t>
      </w:r>
      <w:r w:rsidRPr="001A19FF">
        <w:rPr>
          <w:lang w:val="en-AU"/>
        </w:rPr>
        <w:t>f, then</w:t>
      </w:r>
      <w:r w:rsidR="00235A94" w:rsidRPr="001A19FF">
        <w:rPr>
          <w:lang w:val="en-AU"/>
        </w:rPr>
        <w:t xml:space="preserve"> </w:t>
      </w:r>
      <w:r w:rsidRPr="001A19FF">
        <w:rPr>
          <w:lang w:val="en-AU"/>
        </w:rPr>
        <w:t>…’ and ‘what if</w:t>
      </w:r>
      <w:r w:rsidR="00235A94" w:rsidRPr="001A19FF">
        <w:rPr>
          <w:lang w:val="en-AU"/>
        </w:rPr>
        <w:t xml:space="preserve"> </w:t>
      </w:r>
      <w:r w:rsidRPr="001A19FF">
        <w:rPr>
          <w:lang w:val="en-AU"/>
        </w:rPr>
        <w:t>…’ reasoning involves considering the implications of ideas or other aspects of arguments</w:t>
      </w:r>
      <w:r w:rsidR="00235A94" w:rsidRPr="001A19FF">
        <w:rPr>
          <w:lang w:val="en-AU"/>
        </w:rPr>
        <w:t xml:space="preserve">. </w:t>
      </w:r>
      <w:r w:rsidRPr="001A19FF">
        <w:rPr>
          <w:lang w:val="en-AU"/>
        </w:rPr>
        <w:t>It can be used to find constraints or limits. For example</w:t>
      </w:r>
      <w:r w:rsidR="00235A94" w:rsidRPr="001A19FF">
        <w:rPr>
          <w:lang w:val="en-AU"/>
        </w:rPr>
        <w:t>,</w:t>
      </w:r>
      <w:r w:rsidRPr="001A19FF">
        <w:rPr>
          <w:lang w:val="en-AU"/>
        </w:rPr>
        <w:t xml:space="preserve"> ask ‘</w:t>
      </w:r>
      <w:r w:rsidR="00235A94" w:rsidRPr="001A19FF">
        <w:rPr>
          <w:lang w:val="en-AU"/>
        </w:rPr>
        <w:t>W</w:t>
      </w:r>
      <w:r w:rsidRPr="001A19FF">
        <w:rPr>
          <w:lang w:val="en-AU"/>
        </w:rPr>
        <w:t>hat if all/some/only people over 18</w:t>
      </w:r>
      <w:r w:rsidR="00235A94" w:rsidRPr="001A19FF">
        <w:rPr>
          <w:lang w:val="en-AU"/>
        </w:rPr>
        <w:t xml:space="preserve"> years old </w:t>
      </w:r>
      <w:r w:rsidRPr="001A19FF">
        <w:rPr>
          <w:lang w:val="en-AU"/>
        </w:rPr>
        <w:t>were allowed to do this, then</w:t>
      </w:r>
      <w:r w:rsidR="00235A94" w:rsidRPr="001A19FF">
        <w:rPr>
          <w:lang w:val="en-AU"/>
        </w:rPr>
        <w:t xml:space="preserve"> </w:t>
      </w:r>
      <w:r w:rsidRPr="001A19FF">
        <w:rPr>
          <w:lang w:val="en-AU"/>
        </w:rPr>
        <w:t>….’</w:t>
      </w:r>
    </w:p>
    <w:p w14:paraId="24402F7B" w14:textId="71172380" w:rsidR="00091698" w:rsidRPr="001A19FF" w:rsidRDefault="00235A94" w:rsidP="00D407A9">
      <w:pPr>
        <w:pStyle w:val="VCAAbullet"/>
        <w:rPr>
          <w:b/>
          <w:lang w:val="en-AU"/>
        </w:rPr>
      </w:pPr>
      <w:r w:rsidRPr="001A19FF">
        <w:rPr>
          <w:lang w:val="en-AU"/>
        </w:rPr>
        <w:t xml:space="preserve">This reasoning </w:t>
      </w:r>
      <w:r w:rsidR="00091698" w:rsidRPr="001A19FF">
        <w:rPr>
          <w:lang w:val="en-AU"/>
        </w:rPr>
        <w:t>can also be used to speculate in a more imaginative way</w:t>
      </w:r>
      <w:r w:rsidRPr="001A19FF">
        <w:rPr>
          <w:lang w:val="en-AU"/>
        </w:rPr>
        <w:t>,</w:t>
      </w:r>
      <w:r w:rsidR="00091698" w:rsidRPr="001A19FF">
        <w:rPr>
          <w:lang w:val="en-AU"/>
        </w:rPr>
        <w:t xml:space="preserve"> but </w:t>
      </w:r>
      <w:r w:rsidR="00937BE8" w:rsidRPr="001A19FF">
        <w:rPr>
          <w:lang w:val="en-AU"/>
        </w:rPr>
        <w:t xml:space="preserve">the speculation is structured as an argument, with grounds stated for </w:t>
      </w:r>
      <w:r w:rsidR="003C6E14" w:rsidRPr="001A19FF">
        <w:rPr>
          <w:lang w:val="en-AU"/>
        </w:rPr>
        <w:t>ideas within the argument</w:t>
      </w:r>
      <w:r w:rsidRPr="001A19FF">
        <w:rPr>
          <w:lang w:val="en-AU"/>
        </w:rPr>
        <w:t>.</w:t>
      </w:r>
    </w:p>
    <w:p w14:paraId="526BB202" w14:textId="51132D72" w:rsidR="002F3A75" w:rsidRPr="003C6E14" w:rsidRDefault="002F3A75" w:rsidP="002F3A75">
      <w:pPr>
        <w:pStyle w:val="VCAAbullet"/>
        <w:rPr>
          <w:b/>
        </w:rPr>
      </w:pPr>
      <w:bookmarkStart w:id="14" w:name="_Toc23781643"/>
      <w:r>
        <w:t>‘If, then …’ and ‘what if …’ reasoning can also be used to set out cause and effect or make a prediction or inference. An inference involves putting together clues in the information or idea with something you already know to reach a conclusion about a missing piece of information or part of an idea. For example, the missing information in a portrait might be how the subject is feeling. The portrait might show a clue in the facial expression of the subject that we can put together with what we already know about emotions and facial expressions to infer a feeling. Perhaps the facial expression resembles what we already know about how someone looks when they are excited. We might then infer that the subject is feeling excited. The reasoning behind this is ‘If, then …’ reasoning</w:t>
      </w:r>
      <w:r w:rsidR="0032125C">
        <w:t>:</w:t>
      </w:r>
      <w:r>
        <w:t xml:space="preserve"> ‘If the expression of someone looks like this, then they are probably feeling excited ... and the expression of the subject in the portrait does look like this’.</w:t>
      </w:r>
    </w:p>
    <w:p w14:paraId="0898DDAF" w14:textId="67C33C1D" w:rsidR="002F3A75" w:rsidRDefault="002F3A75" w:rsidP="002F3A75">
      <w:pPr>
        <w:pStyle w:val="VCAAbullet"/>
      </w:pPr>
      <w:r>
        <w:t xml:space="preserve">Distinguishing between main and peripheral ideas involves identifying the overall idea rather than supporting detail. Sometimes the overall point is expressed directly and sometimes it must be inferred from clues given in the information. </w:t>
      </w:r>
    </w:p>
    <w:p w14:paraId="548423AD" w14:textId="422EC96C" w:rsidR="008C7E83" w:rsidRPr="001A19FF" w:rsidRDefault="00F86CE1" w:rsidP="00F14E02">
      <w:pPr>
        <w:pStyle w:val="VCAAHeading3"/>
        <w:rPr>
          <w:lang w:val="en-AU"/>
        </w:rPr>
      </w:pPr>
      <w:r w:rsidRPr="001A19FF">
        <w:rPr>
          <w:lang w:val="en-AU"/>
        </w:rPr>
        <w:t>S</w:t>
      </w:r>
      <w:r w:rsidR="008C7E83" w:rsidRPr="001A19FF">
        <w:rPr>
          <w:lang w:val="en-AU"/>
        </w:rPr>
        <w:t>ample learning activities</w:t>
      </w:r>
      <w:bookmarkEnd w:id="14"/>
      <w:r w:rsidR="004101C7" w:rsidRPr="001A19FF">
        <w:rPr>
          <w:lang w:val="en-AU"/>
        </w:rPr>
        <w:t xml:space="preserve"> </w:t>
      </w:r>
    </w:p>
    <w:p w14:paraId="6C597897" w14:textId="09C6CDBF" w:rsidR="008C7E83" w:rsidRPr="001A19FF" w:rsidRDefault="008C7E83" w:rsidP="008C7E83">
      <w:pPr>
        <w:pStyle w:val="VCAAbody"/>
        <w:rPr>
          <w:lang w:val="en-AU"/>
        </w:rPr>
      </w:pPr>
      <w:r w:rsidRPr="001A19FF">
        <w:rPr>
          <w:lang w:val="en-AU" w:eastAsia="en-AU"/>
        </w:rPr>
        <w:t xml:space="preserve">Students view the artwork by </w:t>
      </w:r>
      <w:r w:rsidRPr="001A19FF">
        <w:rPr>
          <w:lang w:val="en-AU"/>
        </w:rPr>
        <w:t xml:space="preserve">Francisco de Goya y Lucientes, </w:t>
      </w:r>
      <w:r w:rsidRPr="001A19FF">
        <w:rPr>
          <w:i/>
          <w:iCs/>
          <w:lang w:val="en-AU"/>
        </w:rPr>
        <w:t>Manuel Osorio Manrique de Zuñiga (1784–1792)</w:t>
      </w:r>
      <w:r w:rsidRPr="001A19FF">
        <w:rPr>
          <w:lang w:val="en-AU"/>
        </w:rPr>
        <w:t xml:space="preserve">. The teacher uses the information about the artwork to support their discussion with students. </w:t>
      </w:r>
    </w:p>
    <w:p w14:paraId="3FB77FC3" w14:textId="2ACFC8F1" w:rsidR="0099629E" w:rsidRPr="001A19FF" w:rsidRDefault="0099629E" w:rsidP="00F14E02">
      <w:pPr>
        <w:pStyle w:val="VCAAHeading4"/>
        <w:rPr>
          <w:lang w:val="en-AU"/>
        </w:rPr>
      </w:pPr>
      <w:r w:rsidRPr="001A19FF">
        <w:rPr>
          <w:lang w:val="en-AU"/>
        </w:rPr>
        <w:t>Initial discussion</w:t>
      </w:r>
    </w:p>
    <w:p w14:paraId="7DAD36F3" w14:textId="77777777" w:rsidR="0099629E" w:rsidRPr="001A19FF" w:rsidRDefault="0099629E" w:rsidP="008040DF">
      <w:pPr>
        <w:pStyle w:val="VCAAbody"/>
        <w:rPr>
          <w:lang w:val="en-AU"/>
        </w:rPr>
      </w:pPr>
      <w:r w:rsidRPr="001A19FF">
        <w:rPr>
          <w:lang w:val="en-AU"/>
        </w:rPr>
        <w:t>Invite students in groups of two or three to respond to the following questions:</w:t>
      </w:r>
    </w:p>
    <w:p w14:paraId="792203AE" w14:textId="77777777" w:rsidR="0099629E" w:rsidRPr="001A19FF" w:rsidRDefault="0099629E" w:rsidP="008040DF">
      <w:pPr>
        <w:pStyle w:val="VCAAbullet"/>
        <w:rPr>
          <w:lang w:val="en-AU"/>
        </w:rPr>
      </w:pPr>
      <w:r w:rsidRPr="001A19FF">
        <w:rPr>
          <w:lang w:val="en-AU"/>
        </w:rPr>
        <w:t>What is this painting showing? What could happen next?</w:t>
      </w:r>
    </w:p>
    <w:p w14:paraId="28F430B5" w14:textId="77777777" w:rsidR="0099629E" w:rsidRPr="001A19FF" w:rsidRDefault="0099629E" w:rsidP="008040DF">
      <w:pPr>
        <w:pStyle w:val="VCAAbullet"/>
        <w:rPr>
          <w:lang w:val="en-AU"/>
        </w:rPr>
      </w:pPr>
      <w:r w:rsidRPr="001A19FF">
        <w:rPr>
          <w:lang w:val="en-AU"/>
        </w:rPr>
        <w:t>How do you think the little boy feels about the situation shown in the painting? Why?</w:t>
      </w:r>
    </w:p>
    <w:p w14:paraId="3AFD6B64" w14:textId="77777777" w:rsidR="0099629E" w:rsidRPr="001A19FF" w:rsidRDefault="0099629E" w:rsidP="008040DF">
      <w:pPr>
        <w:pStyle w:val="VCAAbullet"/>
        <w:rPr>
          <w:lang w:val="en-AU"/>
        </w:rPr>
      </w:pPr>
      <w:r w:rsidRPr="001A19FF">
        <w:rPr>
          <w:lang w:val="en-AU"/>
        </w:rPr>
        <w:t>What about the magpie? Why?</w:t>
      </w:r>
    </w:p>
    <w:p w14:paraId="270DBACA" w14:textId="77777777" w:rsidR="0099629E" w:rsidRPr="001A19FF" w:rsidRDefault="0099629E" w:rsidP="008040DF">
      <w:pPr>
        <w:pStyle w:val="VCAAbullet"/>
        <w:rPr>
          <w:lang w:val="en-AU"/>
        </w:rPr>
      </w:pPr>
      <w:r w:rsidRPr="001A19FF">
        <w:rPr>
          <w:lang w:val="en-AU"/>
        </w:rPr>
        <w:t>What about the cats? Or the birds in the cage?</w:t>
      </w:r>
    </w:p>
    <w:p w14:paraId="639AF81D" w14:textId="03666680" w:rsidR="00824C9E" w:rsidRPr="00824C9E" w:rsidRDefault="00824C9E" w:rsidP="00824C9E">
      <w:pPr>
        <w:pStyle w:val="VCAAbody"/>
      </w:pPr>
      <w:r w:rsidRPr="00824C9E">
        <w:t>Ask each group to pick the main reason to support what they believe each character is feeling. If necessary, guide small groups to look for clues in the painting and infor</w:t>
      </w:r>
      <w:r>
        <w:t>mation about it and to use ‘if … then’ or ‘what if …</w:t>
      </w:r>
      <w:r w:rsidRPr="00824C9E">
        <w:t xml:space="preserve">’ reasoning, and to distinguish between their main idea and supporting detail. </w:t>
      </w:r>
    </w:p>
    <w:p w14:paraId="4B2D6593" w14:textId="49B07E93" w:rsidR="00824C9E" w:rsidRPr="00824C9E" w:rsidRDefault="00824C9E" w:rsidP="00824C9E">
      <w:pPr>
        <w:pStyle w:val="VCAAbody"/>
      </w:pPr>
      <w:r w:rsidRPr="00824C9E">
        <w:t>Ask small groups to share with the rest of the class their response to one of the questions, including their point of view and main reason for holding this point of view. Ask them to explain why they think their main reason is strong</w:t>
      </w:r>
      <w:r>
        <w:t>,</w:t>
      </w:r>
      <w:r w:rsidRPr="00824C9E">
        <w:t xml:space="preserve"> using reasoning and clues from what they know about the work to do so. </w:t>
      </w:r>
    </w:p>
    <w:p w14:paraId="534EA1AB" w14:textId="5D8A38AB" w:rsidR="0099629E" w:rsidRPr="001A19FF" w:rsidRDefault="0099629E" w:rsidP="008040DF">
      <w:pPr>
        <w:pStyle w:val="VCAAbody"/>
        <w:rPr>
          <w:lang w:val="en-AU"/>
        </w:rPr>
      </w:pPr>
      <w:r w:rsidRPr="00824C9E">
        <w:rPr>
          <w:lang w:val="en-AU"/>
        </w:rPr>
        <w:t>The sm</w:t>
      </w:r>
      <w:r w:rsidRPr="001A19FF">
        <w:rPr>
          <w:lang w:val="en-AU"/>
        </w:rPr>
        <w:t>all groups can also share one idea that they thought was of less importance and</w:t>
      </w:r>
      <w:r w:rsidR="0046444F" w:rsidRPr="001A19FF">
        <w:rPr>
          <w:lang w:val="en-AU"/>
        </w:rPr>
        <w:t xml:space="preserve"> that they</w:t>
      </w:r>
      <w:r w:rsidRPr="001A19FF">
        <w:rPr>
          <w:lang w:val="en-AU"/>
        </w:rPr>
        <w:t xml:space="preserve"> decided not to use in their response</w:t>
      </w:r>
      <w:r w:rsidR="0046444F" w:rsidRPr="001A19FF">
        <w:rPr>
          <w:lang w:val="en-AU"/>
        </w:rPr>
        <w:t>. They</w:t>
      </w:r>
      <w:r w:rsidR="009612C9" w:rsidRPr="001A19FF">
        <w:rPr>
          <w:lang w:val="en-AU"/>
        </w:rPr>
        <w:t xml:space="preserve"> explain why they rejected it</w:t>
      </w:r>
      <w:r w:rsidRPr="001A19FF">
        <w:rPr>
          <w:lang w:val="en-AU"/>
        </w:rPr>
        <w:t>.</w:t>
      </w:r>
    </w:p>
    <w:p w14:paraId="1CC7DCA6" w14:textId="727B61FC" w:rsidR="0099629E" w:rsidRPr="001A19FF" w:rsidRDefault="0099629E" w:rsidP="00F14E02">
      <w:pPr>
        <w:pStyle w:val="VCAAHeading4"/>
        <w:rPr>
          <w:lang w:val="en-AU"/>
        </w:rPr>
      </w:pPr>
      <w:r w:rsidRPr="001A19FF">
        <w:rPr>
          <w:lang w:val="en-AU"/>
        </w:rPr>
        <w:t xml:space="preserve">Further </w:t>
      </w:r>
      <w:r w:rsidR="0046444F" w:rsidRPr="001A19FF">
        <w:rPr>
          <w:lang w:val="en-AU"/>
        </w:rPr>
        <w:t>d</w:t>
      </w:r>
      <w:r w:rsidRPr="001A19FF">
        <w:rPr>
          <w:lang w:val="en-AU"/>
        </w:rPr>
        <w:t>iscussion</w:t>
      </w:r>
    </w:p>
    <w:p w14:paraId="3A689C8E" w14:textId="0EDAB01D" w:rsidR="0099629E" w:rsidRPr="001A19FF" w:rsidRDefault="0099629E" w:rsidP="008040DF">
      <w:pPr>
        <w:pStyle w:val="VCAAbody"/>
        <w:rPr>
          <w:lang w:val="en-AU"/>
        </w:rPr>
      </w:pPr>
      <w:r w:rsidRPr="001A19FF">
        <w:rPr>
          <w:lang w:val="en-AU"/>
        </w:rPr>
        <w:t>When students have shared their initial ideas</w:t>
      </w:r>
      <w:r w:rsidR="0046444F" w:rsidRPr="001A19FF">
        <w:rPr>
          <w:lang w:val="en-AU"/>
        </w:rPr>
        <w:t>, ask</w:t>
      </w:r>
      <w:r w:rsidRPr="001A19FF">
        <w:rPr>
          <w:lang w:val="en-AU"/>
        </w:rPr>
        <w:t>:</w:t>
      </w:r>
    </w:p>
    <w:p w14:paraId="5A4ABBAA" w14:textId="77777777" w:rsidR="0099629E" w:rsidRPr="001A19FF" w:rsidRDefault="0099629E" w:rsidP="008040DF">
      <w:pPr>
        <w:pStyle w:val="VCAAbullet"/>
        <w:rPr>
          <w:lang w:val="en-AU"/>
        </w:rPr>
      </w:pPr>
      <w:r w:rsidRPr="001A19FF">
        <w:rPr>
          <w:lang w:val="en-AU"/>
        </w:rPr>
        <w:t>What are the similarities and differences between our perspectives on each of the characters and the reasons we gave?</w:t>
      </w:r>
    </w:p>
    <w:p w14:paraId="000E5EED" w14:textId="026AFE0E" w:rsidR="0099629E" w:rsidRPr="001A19FF" w:rsidRDefault="0099629E" w:rsidP="008040DF">
      <w:pPr>
        <w:pStyle w:val="VCAAbullet"/>
        <w:rPr>
          <w:lang w:val="en-AU"/>
        </w:rPr>
      </w:pPr>
      <w:r w:rsidRPr="001A19FF">
        <w:rPr>
          <w:lang w:val="en-AU"/>
        </w:rPr>
        <w:t>Are there any main reason/s that most of us agree with? Were there any reasons</w:t>
      </w:r>
      <w:r w:rsidR="00F86CE1" w:rsidRPr="001A19FF">
        <w:rPr>
          <w:lang w:val="en-AU"/>
        </w:rPr>
        <w:t xml:space="preserve"> that were</w:t>
      </w:r>
      <w:r w:rsidRPr="001A19FF">
        <w:rPr>
          <w:lang w:val="en-AU"/>
        </w:rPr>
        <w:t xml:space="preserve"> given by only one or two groups but that others </w:t>
      </w:r>
      <w:r w:rsidR="00F86CE1" w:rsidRPr="001A19FF">
        <w:rPr>
          <w:lang w:val="en-AU"/>
        </w:rPr>
        <w:t>we</w:t>
      </w:r>
      <w:r w:rsidRPr="001A19FF">
        <w:rPr>
          <w:lang w:val="en-AU"/>
        </w:rPr>
        <w:t>re persuaded by?</w:t>
      </w:r>
    </w:p>
    <w:p w14:paraId="425C485E" w14:textId="77777777" w:rsidR="0099629E" w:rsidRPr="001A19FF" w:rsidRDefault="0099629E" w:rsidP="008040DF">
      <w:pPr>
        <w:pStyle w:val="VCAAbullet"/>
        <w:rPr>
          <w:lang w:val="en-AU"/>
        </w:rPr>
      </w:pPr>
      <w:r w:rsidRPr="001A19FF">
        <w:rPr>
          <w:lang w:val="en-AU"/>
        </w:rPr>
        <w:t>Does thinking about those questions change how you think or feel about the picture? How? Why?</w:t>
      </w:r>
    </w:p>
    <w:p w14:paraId="695126AC" w14:textId="5DA11C27" w:rsidR="0099629E" w:rsidRPr="001A19FF" w:rsidRDefault="0099629E">
      <w:pPr>
        <w:pStyle w:val="VCAAHeading4"/>
        <w:rPr>
          <w:lang w:val="en-AU"/>
        </w:rPr>
      </w:pPr>
      <w:r w:rsidRPr="001A19FF">
        <w:rPr>
          <w:lang w:val="en-AU"/>
        </w:rPr>
        <w:t>Activity</w:t>
      </w:r>
    </w:p>
    <w:p w14:paraId="69458ADE" w14:textId="082911EE" w:rsidR="0099629E" w:rsidRPr="001A19FF" w:rsidRDefault="0099629E" w:rsidP="008040DF">
      <w:pPr>
        <w:pStyle w:val="VCAAbody"/>
        <w:rPr>
          <w:lang w:val="en-AU"/>
        </w:rPr>
      </w:pPr>
      <w:r w:rsidRPr="001A19FF">
        <w:rPr>
          <w:lang w:val="en-AU"/>
        </w:rPr>
        <w:t>Invite students to select one of the characters</w:t>
      </w:r>
      <w:r w:rsidR="008040DF" w:rsidRPr="001A19FF">
        <w:rPr>
          <w:lang w:val="en-AU"/>
        </w:rPr>
        <w:t xml:space="preserve"> </w:t>
      </w:r>
      <w:r w:rsidRPr="001A19FF">
        <w:rPr>
          <w:lang w:val="en-AU"/>
        </w:rPr>
        <w:t xml:space="preserve">in the picture </w:t>
      </w:r>
      <w:r w:rsidR="00F86CE1" w:rsidRPr="001A19FF">
        <w:rPr>
          <w:lang w:val="en-AU"/>
        </w:rPr>
        <w:t xml:space="preserve">(the boy, a cat or a bird) </w:t>
      </w:r>
      <w:r w:rsidRPr="001A19FF">
        <w:rPr>
          <w:lang w:val="en-AU"/>
        </w:rPr>
        <w:t>and write a sentence or two on that character’s thoughts and feelings and the action that character might take, using the suggested prompt and response structure</w:t>
      </w:r>
      <w:r w:rsidR="00F86CE1" w:rsidRPr="001A19FF">
        <w:rPr>
          <w:lang w:val="en-AU"/>
        </w:rPr>
        <w:t>:</w:t>
      </w:r>
    </w:p>
    <w:p w14:paraId="2BED668D" w14:textId="6F59D5A6" w:rsidR="0099629E" w:rsidRPr="001A19FF" w:rsidRDefault="0099629E" w:rsidP="008040DF">
      <w:pPr>
        <w:pStyle w:val="VCAAbullet"/>
        <w:rPr>
          <w:lang w:val="en-AU"/>
        </w:rPr>
      </w:pPr>
      <w:r w:rsidRPr="001A19FF">
        <w:rPr>
          <w:lang w:val="en-AU"/>
        </w:rPr>
        <w:t xml:space="preserve">What if I were the boy (or the cat or the </w:t>
      </w:r>
      <w:r w:rsidR="00F86CE1" w:rsidRPr="001A19FF">
        <w:rPr>
          <w:lang w:val="en-AU"/>
        </w:rPr>
        <w:t>bird</w:t>
      </w:r>
      <w:r w:rsidRPr="001A19FF">
        <w:rPr>
          <w:lang w:val="en-AU"/>
        </w:rPr>
        <w:t>)?</w:t>
      </w:r>
    </w:p>
    <w:p w14:paraId="4D840B62" w14:textId="7F05E481" w:rsidR="0099629E" w:rsidRPr="001A19FF" w:rsidRDefault="0099629E" w:rsidP="008040DF">
      <w:pPr>
        <w:pStyle w:val="VCAAbullet"/>
        <w:rPr>
          <w:lang w:val="en-AU"/>
        </w:rPr>
      </w:pPr>
      <w:r w:rsidRPr="001A19FF">
        <w:rPr>
          <w:lang w:val="en-AU"/>
        </w:rPr>
        <w:t>If I were the boy (or the cat or the</w:t>
      </w:r>
      <w:r w:rsidR="00F86CE1" w:rsidRPr="001A19FF">
        <w:rPr>
          <w:lang w:val="en-AU"/>
        </w:rPr>
        <w:t xml:space="preserve"> bird</w:t>
      </w:r>
      <w:r w:rsidRPr="001A19FF">
        <w:rPr>
          <w:lang w:val="en-AU"/>
        </w:rPr>
        <w:t>) then I would</w:t>
      </w:r>
      <w:r w:rsidR="00F86CE1" w:rsidRPr="001A19FF">
        <w:rPr>
          <w:lang w:val="en-AU"/>
        </w:rPr>
        <w:t xml:space="preserve"> … </w:t>
      </w:r>
      <w:r w:rsidRPr="001A19FF">
        <w:rPr>
          <w:lang w:val="en-AU"/>
        </w:rPr>
        <w:t>because</w:t>
      </w:r>
      <w:r w:rsidR="00F86CE1" w:rsidRPr="001A19FF">
        <w:rPr>
          <w:lang w:val="en-AU"/>
        </w:rPr>
        <w:t xml:space="preserve"> …</w:t>
      </w:r>
    </w:p>
    <w:p w14:paraId="0FBD16DC" w14:textId="52C3667C" w:rsidR="0099629E" w:rsidRPr="00824C9E" w:rsidRDefault="0099629E" w:rsidP="008040DF">
      <w:pPr>
        <w:pStyle w:val="VCAAbullet"/>
        <w:rPr>
          <w:lang w:val="en-AU"/>
        </w:rPr>
      </w:pPr>
      <w:r w:rsidRPr="00824C9E">
        <w:rPr>
          <w:lang w:val="en-AU"/>
        </w:rPr>
        <w:t>My main reason for thinking … is because in the painting I can see that</w:t>
      </w:r>
      <w:r w:rsidR="00F86CE1" w:rsidRPr="00824C9E">
        <w:rPr>
          <w:lang w:val="en-AU"/>
        </w:rPr>
        <w:t xml:space="preserve"> …</w:t>
      </w:r>
      <w:r w:rsidR="00824C9E" w:rsidRPr="00824C9E">
        <w:rPr>
          <w:lang w:val="en-AU"/>
        </w:rPr>
        <w:t xml:space="preserve"> </w:t>
      </w:r>
      <w:r w:rsidR="00824C9E" w:rsidRPr="00824C9E">
        <w:t>and if … then …</w:t>
      </w:r>
    </w:p>
    <w:p w14:paraId="772B22F3" w14:textId="5E2E4D0E" w:rsidR="0099629E" w:rsidRPr="001A19FF" w:rsidRDefault="0099629E" w:rsidP="008040DF">
      <w:pPr>
        <w:pStyle w:val="VCAAbullet"/>
        <w:rPr>
          <w:lang w:val="en-AU"/>
        </w:rPr>
      </w:pPr>
      <w:r w:rsidRPr="001A19FF">
        <w:rPr>
          <w:lang w:val="en-AU"/>
        </w:rPr>
        <w:t>Another reason is</w:t>
      </w:r>
      <w:r w:rsidR="00F86CE1" w:rsidRPr="001A19FF">
        <w:rPr>
          <w:lang w:val="en-AU"/>
        </w:rPr>
        <w:t xml:space="preserve"> </w:t>
      </w:r>
      <w:r w:rsidRPr="001A19FF">
        <w:rPr>
          <w:lang w:val="en-AU"/>
        </w:rPr>
        <w:t>…</w:t>
      </w:r>
      <w:r w:rsidR="00F86CE1" w:rsidRPr="001A19FF">
        <w:rPr>
          <w:lang w:val="en-AU"/>
        </w:rPr>
        <w:t xml:space="preserve"> </w:t>
      </w:r>
      <w:r w:rsidR="009612C9" w:rsidRPr="001A19FF">
        <w:rPr>
          <w:lang w:val="en-AU"/>
        </w:rPr>
        <w:t>This is an important/less important reason.</w:t>
      </w:r>
    </w:p>
    <w:p w14:paraId="2C80D4D4" w14:textId="77777777" w:rsidR="00F14E02" w:rsidRPr="001A19FF" w:rsidRDefault="0044304E" w:rsidP="00F14E02">
      <w:pPr>
        <w:pStyle w:val="VCAAbody"/>
        <w:rPr>
          <w:b/>
          <w:lang w:val="en-AU" w:eastAsia="en-AU"/>
        </w:rPr>
      </w:pPr>
      <w:r>
        <w:rPr>
          <w:lang w:val="en-AU" w:eastAsia="en-AU"/>
        </w:rPr>
        <w:pict w14:anchorId="6AF5D728">
          <v:rect id="_x0000_i1027" alt="" style="width:481.9pt;height:.05pt;mso-width-percent:0;mso-height-percent:0;mso-width-percent:0;mso-height-percent:0" o:hralign="center" o:hrstd="t" o:hr="t" fillcolor="#a0a0a0" stroked="f"/>
        </w:pict>
      </w:r>
    </w:p>
    <w:p w14:paraId="77A68D0B" w14:textId="3B957695" w:rsidR="004267C8" w:rsidRPr="001A19FF" w:rsidRDefault="004267C8">
      <w:pPr>
        <w:pStyle w:val="VCAAHeading3"/>
        <w:rPr>
          <w:lang w:val="en-AU"/>
        </w:rPr>
      </w:pPr>
      <w:bookmarkStart w:id="15" w:name="_Toc23781644"/>
      <w:r w:rsidRPr="001A19FF">
        <w:rPr>
          <w:lang w:val="en-AU"/>
        </w:rPr>
        <w:t>Additional Critical and Creative Thinking</w:t>
      </w:r>
      <w:r w:rsidR="00F86CE1" w:rsidRPr="001A19FF">
        <w:rPr>
          <w:lang w:val="en-AU"/>
        </w:rPr>
        <w:t xml:space="preserve"> and </w:t>
      </w:r>
      <w:r w:rsidRPr="001A19FF">
        <w:rPr>
          <w:lang w:val="en-AU"/>
        </w:rPr>
        <w:t xml:space="preserve">Visual Arts </w:t>
      </w:r>
      <w:r w:rsidR="00F86CE1" w:rsidRPr="001A19FF">
        <w:rPr>
          <w:lang w:val="en-AU"/>
        </w:rPr>
        <w:t>a</w:t>
      </w:r>
      <w:r w:rsidRPr="001A19FF">
        <w:rPr>
          <w:lang w:val="en-AU"/>
        </w:rPr>
        <w:t>ctivities</w:t>
      </w:r>
      <w:bookmarkEnd w:id="15"/>
    </w:p>
    <w:p w14:paraId="206212BA" w14:textId="5E485701" w:rsidR="004267C8" w:rsidRPr="001A19FF" w:rsidRDefault="004267C8" w:rsidP="004267C8">
      <w:pPr>
        <w:pStyle w:val="VCAAbullet"/>
        <w:rPr>
          <w:lang w:val="en-AU"/>
        </w:rPr>
      </w:pPr>
      <w:r w:rsidRPr="001A19FF">
        <w:rPr>
          <w:lang w:val="en-AU"/>
        </w:rPr>
        <w:t>The zine could be published in the newsletter</w:t>
      </w:r>
      <w:r w:rsidR="00F86CE1" w:rsidRPr="001A19FF">
        <w:rPr>
          <w:lang w:val="en-AU"/>
        </w:rPr>
        <w:t xml:space="preserve"> or </w:t>
      </w:r>
      <w:r w:rsidRPr="001A19FF">
        <w:rPr>
          <w:lang w:val="en-AU"/>
        </w:rPr>
        <w:t>on the school’s website</w:t>
      </w:r>
      <w:r w:rsidR="00F86CE1" w:rsidRPr="001A19FF">
        <w:rPr>
          <w:lang w:val="en-AU"/>
        </w:rPr>
        <w:t>,</w:t>
      </w:r>
      <w:r w:rsidRPr="001A19FF">
        <w:rPr>
          <w:lang w:val="en-AU"/>
        </w:rPr>
        <w:t xml:space="preserve"> or</w:t>
      </w:r>
      <w:r w:rsidR="00F86CE1" w:rsidRPr="001A19FF">
        <w:rPr>
          <w:lang w:val="en-AU"/>
        </w:rPr>
        <w:t xml:space="preserve"> it could be</w:t>
      </w:r>
      <w:r w:rsidRPr="001A19FF">
        <w:rPr>
          <w:lang w:val="en-AU"/>
        </w:rPr>
        <w:t xml:space="preserve"> distributed at </w:t>
      </w:r>
      <w:r w:rsidR="00F86CE1" w:rsidRPr="001A19FF">
        <w:rPr>
          <w:lang w:val="en-AU"/>
        </w:rPr>
        <w:t xml:space="preserve">an </w:t>
      </w:r>
      <w:r w:rsidRPr="001A19FF">
        <w:rPr>
          <w:lang w:val="en-AU"/>
        </w:rPr>
        <w:t>end</w:t>
      </w:r>
      <w:r w:rsidR="00F86CE1" w:rsidRPr="001A19FF">
        <w:rPr>
          <w:lang w:val="en-AU"/>
        </w:rPr>
        <w:t>-</w:t>
      </w:r>
      <w:r w:rsidRPr="001A19FF">
        <w:rPr>
          <w:lang w:val="en-AU"/>
        </w:rPr>
        <w:t>of</w:t>
      </w:r>
      <w:r w:rsidR="00F86CE1" w:rsidRPr="001A19FF">
        <w:rPr>
          <w:lang w:val="en-AU"/>
        </w:rPr>
        <w:t>-</w:t>
      </w:r>
      <w:r w:rsidRPr="001A19FF">
        <w:rPr>
          <w:lang w:val="en-AU"/>
        </w:rPr>
        <w:t xml:space="preserve">year exhibition. </w:t>
      </w:r>
    </w:p>
    <w:p w14:paraId="421039B6" w14:textId="6D8208D3" w:rsidR="004267C8" w:rsidRPr="001A19FF" w:rsidRDefault="004267C8" w:rsidP="004267C8">
      <w:pPr>
        <w:pStyle w:val="VCAAbullet"/>
        <w:rPr>
          <w:lang w:val="en-AU"/>
        </w:rPr>
      </w:pPr>
      <w:r w:rsidRPr="001A19FF">
        <w:rPr>
          <w:lang w:val="en-AU"/>
        </w:rPr>
        <w:t>The drawings that the students make could be projected onto a larger surface and the students work collaboratively to make a large</w:t>
      </w:r>
      <w:r w:rsidR="00F86CE1" w:rsidRPr="001A19FF">
        <w:rPr>
          <w:lang w:val="en-AU"/>
        </w:rPr>
        <w:t>-</w:t>
      </w:r>
      <w:r w:rsidRPr="001A19FF">
        <w:rPr>
          <w:lang w:val="en-AU"/>
        </w:rPr>
        <w:t>scale mural using a fabric drop sheet (available from a hardware supply store) primed with gesso and acrylic paint or using coloured chalks or paints on board.</w:t>
      </w:r>
    </w:p>
    <w:p w14:paraId="38767951" w14:textId="30996E21" w:rsidR="00F86CE1" w:rsidRPr="001A19FF" w:rsidRDefault="00F86CE1">
      <w:pPr>
        <w:pStyle w:val="VCAAbullet"/>
        <w:rPr>
          <w:lang w:val="en-AU"/>
        </w:rPr>
      </w:pPr>
      <w:r w:rsidRPr="001A19FF">
        <w:rPr>
          <w:lang w:val="en-AU"/>
        </w:rPr>
        <w:t>The images could be imported into a video-editing program and combined with sound clips of the students talking about their pets or animals.</w:t>
      </w:r>
    </w:p>
    <w:p w14:paraId="0382D21D" w14:textId="5BD0B391" w:rsidR="004267C8" w:rsidRPr="001A19FF" w:rsidRDefault="004267C8" w:rsidP="008040DF">
      <w:pPr>
        <w:pStyle w:val="VCAAbullet"/>
        <w:rPr>
          <w:lang w:val="en-AU"/>
        </w:rPr>
      </w:pPr>
      <w:r w:rsidRPr="001A19FF">
        <w:rPr>
          <w:lang w:val="en-AU"/>
        </w:rPr>
        <w:t>Invite the students to draw</w:t>
      </w:r>
      <w:r w:rsidR="00F86CE1" w:rsidRPr="001A19FF">
        <w:rPr>
          <w:lang w:val="en-AU"/>
        </w:rPr>
        <w:t>:</w:t>
      </w:r>
    </w:p>
    <w:p w14:paraId="4CC35197" w14:textId="77777777" w:rsidR="004267C8" w:rsidRPr="001A19FF" w:rsidRDefault="004267C8" w:rsidP="00F14E02">
      <w:pPr>
        <w:pStyle w:val="VCAAbulletlevel2"/>
        <w:rPr>
          <w:lang w:val="en-AU"/>
        </w:rPr>
      </w:pPr>
      <w:r w:rsidRPr="001A19FF">
        <w:rPr>
          <w:lang w:val="en-AU"/>
        </w:rPr>
        <w:t xml:space="preserve">how the cat sees the magpie </w:t>
      </w:r>
    </w:p>
    <w:p w14:paraId="7C1DEA63" w14:textId="77777777" w:rsidR="004267C8" w:rsidRPr="001A19FF" w:rsidRDefault="004267C8" w:rsidP="00F14E02">
      <w:pPr>
        <w:pStyle w:val="VCAAbulletlevel2"/>
        <w:rPr>
          <w:lang w:val="en-AU"/>
        </w:rPr>
      </w:pPr>
      <w:r w:rsidRPr="001A19FF">
        <w:rPr>
          <w:lang w:val="en-AU"/>
        </w:rPr>
        <w:t xml:space="preserve">how the cat sees the boy </w:t>
      </w:r>
    </w:p>
    <w:p w14:paraId="22B5E4AF" w14:textId="77777777" w:rsidR="004267C8" w:rsidRPr="001A19FF" w:rsidRDefault="004267C8" w:rsidP="00F14E02">
      <w:pPr>
        <w:pStyle w:val="VCAAbulletlevel2"/>
        <w:rPr>
          <w:lang w:val="en-AU"/>
        </w:rPr>
      </w:pPr>
      <w:r w:rsidRPr="001A19FF">
        <w:rPr>
          <w:lang w:val="en-AU"/>
        </w:rPr>
        <w:t xml:space="preserve">how the magpie (or a caged bird) sees the boy </w:t>
      </w:r>
    </w:p>
    <w:p w14:paraId="3712C5D9" w14:textId="77777777" w:rsidR="004267C8" w:rsidRPr="001A19FF" w:rsidRDefault="004267C8" w:rsidP="00F14E02">
      <w:pPr>
        <w:pStyle w:val="VCAAbulletlevel2"/>
        <w:rPr>
          <w:lang w:val="en-AU"/>
        </w:rPr>
      </w:pPr>
      <w:r w:rsidRPr="001A19FF">
        <w:rPr>
          <w:lang w:val="en-AU"/>
        </w:rPr>
        <w:t>how the magpie sees the cat.</w:t>
      </w:r>
    </w:p>
    <w:p w14:paraId="5AFAF045" w14:textId="77777777" w:rsidR="009B1F20" w:rsidRPr="001A19FF" w:rsidRDefault="009B1F20">
      <w:pPr>
        <w:rPr>
          <w:rFonts w:ascii="Arial" w:hAnsi="Arial" w:cs="Arial"/>
          <w:b/>
          <w:color w:val="000000" w:themeColor="text1"/>
          <w:sz w:val="40"/>
          <w:szCs w:val="40"/>
          <w:lang w:eastAsia="en-AU"/>
        </w:rPr>
      </w:pPr>
      <w:r w:rsidRPr="001A19FF">
        <w:rPr>
          <w:lang w:eastAsia="en-AU"/>
        </w:rPr>
        <w:br w:type="page"/>
      </w:r>
    </w:p>
    <w:p w14:paraId="573E3BE0" w14:textId="00F1E56B" w:rsidR="0058118E" w:rsidRPr="001A19FF" w:rsidRDefault="0058118E" w:rsidP="0058118E">
      <w:pPr>
        <w:pStyle w:val="VCAAHeading1"/>
        <w:rPr>
          <w:lang w:val="en-AU" w:eastAsia="en-AU"/>
        </w:rPr>
      </w:pPr>
      <w:bookmarkStart w:id="16" w:name="_Toc23781645"/>
      <w:r w:rsidRPr="001A19FF">
        <w:rPr>
          <w:lang w:val="en-AU" w:eastAsia="en-AU"/>
        </w:rPr>
        <w:t>Levels 5 and 6</w:t>
      </w:r>
      <w:bookmarkEnd w:id="16"/>
    </w:p>
    <w:p w14:paraId="05440580" w14:textId="06C763D1" w:rsidR="00B323E8" w:rsidRDefault="000F1A7E" w:rsidP="00027A20">
      <w:pPr>
        <w:pStyle w:val="VCAAHeading2"/>
        <w:rPr>
          <w:lang w:val="en-AU" w:eastAsia="en-AU"/>
        </w:rPr>
      </w:pPr>
      <w:bookmarkStart w:id="17" w:name="_Toc23781646"/>
      <w:r w:rsidRPr="001A19FF">
        <w:rPr>
          <w:lang w:val="en-AU" w:eastAsia="en-AU"/>
        </w:rPr>
        <w:t xml:space="preserve">Focus </w:t>
      </w:r>
      <w:r w:rsidR="00A4301F" w:rsidRPr="001A19FF">
        <w:rPr>
          <w:lang w:val="en-AU" w:eastAsia="en-AU"/>
        </w:rPr>
        <w:t>artwork</w:t>
      </w:r>
      <w:bookmarkEnd w:id="17"/>
    </w:p>
    <w:p w14:paraId="7DE057A1" w14:textId="77777777" w:rsidR="00181EF8" w:rsidRPr="001A19FF" w:rsidRDefault="00181EF8" w:rsidP="00AB13A5">
      <w:r w:rsidRPr="001A19FF">
        <w:fldChar w:fldCharType="begin"/>
      </w:r>
      <w:r w:rsidRPr="001A19FF">
        <w:instrText xml:space="preserve"> INCLUDEPICTURE "https://content.ngv.vic.gov.au/retrieve.php?size=1280&amp;type=image&amp;vernonID=3000" \* MERGEFORMATINET </w:instrText>
      </w:r>
      <w:r w:rsidRPr="001A19FF">
        <w:fldChar w:fldCharType="end"/>
      </w:r>
    </w:p>
    <w:p w14:paraId="0603575E" w14:textId="77777777" w:rsidR="00181EF8" w:rsidRDefault="00181EF8" w:rsidP="00B323E8">
      <w:pPr>
        <w:jc w:val="center"/>
      </w:pPr>
      <w:r>
        <w:rPr>
          <w:noProof/>
          <w:lang w:eastAsia="en-AU"/>
        </w:rPr>
        <w:drawing>
          <wp:inline distT="0" distB="0" distL="0" distR="0" wp14:anchorId="4CC64C7A" wp14:editId="18043424">
            <wp:extent cx="3359150" cy="2438400"/>
            <wp:effectExtent l="0" t="0" r="0" b="0"/>
            <wp:docPr id="2" name="Picture 2" descr="Jeffrey Smart, Cahill Expressway, oil on plywood, 81.9 × 111.3 cm, 1962, &#10;Collection National Gallery of Victoria&#10;" title="Painting - Cahill Express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59150" cy="2438400"/>
                    </a:xfrm>
                    <a:prstGeom prst="rect">
                      <a:avLst/>
                    </a:prstGeom>
                    <a:noFill/>
                  </pic:spPr>
                </pic:pic>
              </a:graphicData>
            </a:graphic>
          </wp:inline>
        </w:drawing>
      </w:r>
    </w:p>
    <w:p w14:paraId="1D93BCDE" w14:textId="4F4ADCBE" w:rsidR="00B323E8" w:rsidRPr="001A19FF" w:rsidRDefault="00B323E8" w:rsidP="00B323E8">
      <w:pPr>
        <w:jc w:val="center"/>
      </w:pPr>
      <w:r w:rsidRPr="001A19FF">
        <w:fldChar w:fldCharType="begin"/>
      </w:r>
      <w:r w:rsidRPr="001A19FF">
        <w:instrText xml:space="preserve"> INCLUDEPICTURE "https://content.ngv.vic.gov.au/retrieve.php?size=1280&amp;type=image&amp;vernonID=3000" \* MERGEFORMATINET </w:instrText>
      </w:r>
      <w:r w:rsidRPr="001A19FF">
        <w:fldChar w:fldCharType="end"/>
      </w:r>
    </w:p>
    <w:p w14:paraId="63931E68" w14:textId="4203AE54" w:rsidR="0053777E" w:rsidRPr="001A19FF" w:rsidRDefault="00B323E8" w:rsidP="00181EF8">
      <w:pPr>
        <w:pStyle w:val="VCAAbody"/>
        <w:jc w:val="center"/>
        <w:rPr>
          <w:lang w:val="en-AU"/>
        </w:rPr>
      </w:pPr>
      <w:r w:rsidRPr="001A19FF">
        <w:rPr>
          <w:lang w:val="en-AU"/>
        </w:rPr>
        <w:t xml:space="preserve">Jeffrey Smart, </w:t>
      </w:r>
      <w:r w:rsidRPr="001A19FF">
        <w:rPr>
          <w:bCs/>
          <w:i/>
          <w:lang w:val="en-AU"/>
        </w:rPr>
        <w:t>Cahill Expressway</w:t>
      </w:r>
      <w:r w:rsidRPr="001A19FF">
        <w:rPr>
          <w:bCs/>
          <w:lang w:val="en-AU"/>
        </w:rPr>
        <w:t>,</w:t>
      </w:r>
      <w:r w:rsidRPr="001A19FF">
        <w:rPr>
          <w:lang w:val="en-AU"/>
        </w:rPr>
        <w:t xml:space="preserve"> </w:t>
      </w:r>
      <w:r w:rsidR="00AB13A5">
        <w:rPr>
          <w:lang w:val="en-AU"/>
        </w:rPr>
        <w:t>o</w:t>
      </w:r>
      <w:r w:rsidRPr="001A19FF">
        <w:rPr>
          <w:lang w:val="en-AU"/>
        </w:rPr>
        <w:t>il on plywood, 81.9 × 111.3 cm, 1962</w:t>
      </w:r>
      <w:r w:rsidR="00181EF8">
        <w:rPr>
          <w:lang w:val="en-AU"/>
        </w:rPr>
        <w:t xml:space="preserve">, </w:t>
      </w:r>
      <w:r w:rsidR="00AB13A5">
        <w:rPr>
          <w:lang w:val="en-AU"/>
        </w:rPr>
        <w:br/>
      </w:r>
      <w:r w:rsidR="0053777E" w:rsidRPr="001A19FF">
        <w:rPr>
          <w:lang w:val="en-AU"/>
        </w:rPr>
        <w:t>Collecti</w:t>
      </w:r>
      <w:r w:rsidR="00181EF8">
        <w:rPr>
          <w:lang w:val="en-AU"/>
        </w:rPr>
        <w:t>on National Gallery of Victoria</w:t>
      </w:r>
    </w:p>
    <w:p w14:paraId="47C1616C" w14:textId="6E2BD12E" w:rsidR="00B323E8" w:rsidRPr="001A19FF" w:rsidRDefault="00B323E8" w:rsidP="00181EF8">
      <w:pPr>
        <w:pStyle w:val="VCAAbody"/>
        <w:rPr>
          <w:lang w:val="en-AU"/>
        </w:rPr>
      </w:pPr>
    </w:p>
    <w:p w14:paraId="6A4F9EB2" w14:textId="141A4388" w:rsidR="00A4301F" w:rsidRPr="001A19FF" w:rsidRDefault="00A4301F" w:rsidP="008040DF">
      <w:pPr>
        <w:pStyle w:val="VCAAHeading3"/>
        <w:rPr>
          <w:lang w:val="en-AU"/>
        </w:rPr>
      </w:pPr>
      <w:bookmarkStart w:id="18" w:name="_Toc23781647"/>
      <w:r w:rsidRPr="001A19FF">
        <w:rPr>
          <w:lang w:val="en-AU"/>
        </w:rPr>
        <w:t xml:space="preserve">Information about the </w:t>
      </w:r>
      <w:r w:rsidR="00751C84" w:rsidRPr="001A19FF">
        <w:rPr>
          <w:lang w:val="en-AU"/>
        </w:rPr>
        <w:t xml:space="preserve">artist and </w:t>
      </w:r>
      <w:r w:rsidRPr="001A19FF">
        <w:rPr>
          <w:lang w:val="en-AU"/>
        </w:rPr>
        <w:t>artwork</w:t>
      </w:r>
      <w:bookmarkEnd w:id="18"/>
    </w:p>
    <w:p w14:paraId="3D4A6540" w14:textId="3DDD0B2E" w:rsidR="00B323E8" w:rsidRPr="001A19FF" w:rsidRDefault="00B323E8" w:rsidP="00B323E8">
      <w:pPr>
        <w:pStyle w:val="VCAAbody"/>
        <w:rPr>
          <w:lang w:val="en-AU"/>
        </w:rPr>
      </w:pPr>
      <w:r w:rsidRPr="001A19FF">
        <w:rPr>
          <w:i/>
          <w:lang w:val="en-AU"/>
        </w:rPr>
        <w:t>Cahill Expressway</w:t>
      </w:r>
      <w:r w:rsidRPr="001A19FF">
        <w:rPr>
          <w:lang w:val="en-AU"/>
        </w:rPr>
        <w:t xml:space="preserve"> is by Australian painter Jeffrey Smart (1921</w:t>
      </w:r>
      <w:r w:rsidR="00A4301F" w:rsidRPr="001A19FF">
        <w:rPr>
          <w:lang w:val="en-AU"/>
        </w:rPr>
        <w:t>–</w:t>
      </w:r>
      <w:r w:rsidRPr="001A19FF">
        <w:rPr>
          <w:lang w:val="en-AU"/>
        </w:rPr>
        <w:t>2013)</w:t>
      </w:r>
      <w:r w:rsidR="00A4301F" w:rsidRPr="001A19FF">
        <w:rPr>
          <w:lang w:val="en-AU"/>
        </w:rPr>
        <w:t>,</w:t>
      </w:r>
      <w:r w:rsidRPr="001A19FF">
        <w:rPr>
          <w:lang w:val="en-AU"/>
        </w:rPr>
        <w:t xml:space="preserve"> who is known for making highly detailed oil paintings of urban and industrial landscapes. Smart lived in cities in Australia and Italy for most of his life. He painted his artworks using strong geometric shapes and flat colours. Usually the paintings are empty of any people or there is a small </w:t>
      </w:r>
      <w:r w:rsidR="00A4301F" w:rsidRPr="001A19FF">
        <w:rPr>
          <w:lang w:val="en-AU"/>
        </w:rPr>
        <w:t xml:space="preserve">single </w:t>
      </w:r>
      <w:r w:rsidRPr="001A19FF">
        <w:rPr>
          <w:lang w:val="en-AU"/>
        </w:rPr>
        <w:t xml:space="preserve">figure in the work. </w:t>
      </w:r>
    </w:p>
    <w:p w14:paraId="6A1B0F81" w14:textId="248CF554" w:rsidR="00B323E8" w:rsidRPr="001A19FF" w:rsidRDefault="00B323E8" w:rsidP="00B323E8">
      <w:pPr>
        <w:pStyle w:val="VCAAbody"/>
        <w:rPr>
          <w:lang w:val="en-AU"/>
        </w:rPr>
      </w:pPr>
      <w:r w:rsidRPr="001A19FF">
        <w:rPr>
          <w:lang w:val="en-AU"/>
        </w:rPr>
        <w:t>This painting is of Australia’s first freeway in a city, which opened to traffic in Sydney in 1958 and is named after the N</w:t>
      </w:r>
      <w:r w:rsidR="00A4301F" w:rsidRPr="001A19FF">
        <w:rPr>
          <w:lang w:val="en-AU"/>
        </w:rPr>
        <w:t>ew South Wales</w:t>
      </w:r>
      <w:r w:rsidRPr="001A19FF">
        <w:rPr>
          <w:lang w:val="en-AU"/>
        </w:rPr>
        <w:t xml:space="preserve"> </w:t>
      </w:r>
      <w:r w:rsidR="00A4301F" w:rsidRPr="001A19FF">
        <w:rPr>
          <w:lang w:val="en-AU"/>
        </w:rPr>
        <w:t>p</w:t>
      </w:r>
      <w:r w:rsidRPr="001A19FF">
        <w:rPr>
          <w:lang w:val="en-AU"/>
        </w:rPr>
        <w:t xml:space="preserve">remier at the time, John Joseph Cahill. A bald and portly man dressed in a blue suit, which some people suggest is the artist, stares directly at the viewer. A ‘false’ horizon is created by the overpass above the man. On this horizon is a monument with a statue of a figure pointing to the sky. There is also a set of buildings and a series of streetlight poles on the horizon. The painting seems surreal; the quietness and stillness of the scene that Smart depicts in </w:t>
      </w:r>
      <w:r w:rsidRPr="001A19FF">
        <w:rPr>
          <w:i/>
          <w:lang w:val="en-AU"/>
        </w:rPr>
        <w:t>Cahill Expressway</w:t>
      </w:r>
      <w:r w:rsidRPr="001A19FF">
        <w:rPr>
          <w:lang w:val="en-AU"/>
        </w:rPr>
        <w:t xml:space="preserve"> is in contrast to the reality of the traffic, noise and energy this area would experience on a daily basis.</w:t>
      </w:r>
    </w:p>
    <w:p w14:paraId="2B2EBE1A" w14:textId="760C0BAF" w:rsidR="00B323E8" w:rsidRPr="001A19FF" w:rsidRDefault="00B323E8">
      <w:pPr>
        <w:pStyle w:val="VCAAbody"/>
        <w:rPr>
          <w:lang w:val="en-AU"/>
        </w:rPr>
      </w:pPr>
      <w:r w:rsidRPr="001A19FF">
        <w:rPr>
          <w:lang w:val="en-AU"/>
        </w:rPr>
        <w:t>Other artworks by Jeffrey Smart</w:t>
      </w:r>
      <w:r w:rsidR="00A4301F" w:rsidRPr="001A19FF">
        <w:rPr>
          <w:lang w:val="en-AU"/>
        </w:rPr>
        <w:t xml:space="preserve"> include:</w:t>
      </w:r>
    </w:p>
    <w:p w14:paraId="3B3FB70C" w14:textId="4EAC601F" w:rsidR="00B323E8" w:rsidRPr="001A19FF" w:rsidRDefault="00B323E8" w:rsidP="008040DF">
      <w:pPr>
        <w:pStyle w:val="VCAAbullet"/>
        <w:rPr>
          <w:lang w:val="en-AU"/>
        </w:rPr>
      </w:pPr>
      <w:r w:rsidRPr="001A19FF">
        <w:rPr>
          <w:i/>
          <w:lang w:val="en-AU"/>
        </w:rPr>
        <w:t>Playground at Mondragone</w:t>
      </w:r>
      <w:r w:rsidRPr="001A19FF">
        <w:rPr>
          <w:lang w:val="en-AU"/>
        </w:rPr>
        <w:t>, 1998</w:t>
      </w:r>
    </w:p>
    <w:p w14:paraId="165E2BC4" w14:textId="538B7BBE" w:rsidR="00B323E8" w:rsidRPr="001A19FF" w:rsidRDefault="00B323E8" w:rsidP="008040DF">
      <w:pPr>
        <w:pStyle w:val="VCAAbullet"/>
        <w:rPr>
          <w:lang w:val="en-AU"/>
        </w:rPr>
      </w:pPr>
      <w:r w:rsidRPr="001A19FF">
        <w:rPr>
          <w:i/>
          <w:lang w:val="en-AU"/>
        </w:rPr>
        <w:t>Bus terminus</w:t>
      </w:r>
      <w:r w:rsidRPr="001A19FF">
        <w:rPr>
          <w:lang w:val="en-AU"/>
        </w:rPr>
        <w:t>, 1973</w:t>
      </w:r>
    </w:p>
    <w:p w14:paraId="56186D9C" w14:textId="3B058D0C" w:rsidR="001A19FF" w:rsidRPr="001A19FF" w:rsidRDefault="00B323E8" w:rsidP="00D407A9">
      <w:pPr>
        <w:pStyle w:val="VCAAbullet"/>
        <w:rPr>
          <w:lang w:val="en-AU" w:eastAsia="en-AU"/>
        </w:rPr>
      </w:pPr>
      <w:r w:rsidRPr="001A19FF">
        <w:rPr>
          <w:i/>
          <w:lang w:val="en-AU"/>
        </w:rPr>
        <w:t>Portrait of Clive James</w:t>
      </w:r>
      <w:r w:rsidRPr="001A19FF">
        <w:rPr>
          <w:lang w:val="en-AU"/>
        </w:rPr>
        <w:t>, 1991</w:t>
      </w:r>
      <w:r w:rsidR="00A4301F" w:rsidRPr="001A19FF">
        <w:rPr>
          <w:lang w:val="en-AU"/>
        </w:rPr>
        <w:t>–</w:t>
      </w:r>
      <w:r w:rsidRPr="001A19FF">
        <w:rPr>
          <w:lang w:val="en-AU"/>
        </w:rPr>
        <w:t>92</w:t>
      </w:r>
    </w:p>
    <w:p w14:paraId="599F712E" w14:textId="70F730CF" w:rsidR="0053777E" w:rsidRPr="001A19FF" w:rsidRDefault="00A4301F" w:rsidP="00D407A9">
      <w:pPr>
        <w:pStyle w:val="VCAAbody"/>
        <w:rPr>
          <w:rFonts w:asciiTheme="minorHAnsi" w:hAnsiTheme="minorHAnsi" w:cstheme="minorHAnsi"/>
          <w:lang w:val="en-AU"/>
        </w:rPr>
      </w:pPr>
      <w:r w:rsidRPr="001A19FF">
        <w:rPr>
          <w:lang w:val="en-AU"/>
        </w:rPr>
        <w:t xml:space="preserve">More information about </w:t>
      </w:r>
      <w:hyperlink r:id="rId29" w:history="1">
        <w:r w:rsidRPr="001A19FF">
          <w:rPr>
            <w:rStyle w:val="Hyperlink"/>
            <w:rFonts w:eastAsia="Arial"/>
            <w:bCs/>
            <w:i/>
            <w:lang w:val="en-AU"/>
          </w:rPr>
          <w:t>Cahill Expressway</w:t>
        </w:r>
      </w:hyperlink>
      <w:r w:rsidRPr="001A19FF">
        <w:rPr>
          <w:lang w:val="en-AU"/>
        </w:rPr>
        <w:t xml:space="preserve"> can be found on </w:t>
      </w:r>
      <w:r w:rsidR="008040DF" w:rsidRPr="001A19FF">
        <w:rPr>
          <w:lang w:val="en-AU"/>
        </w:rPr>
        <w:t>t</w:t>
      </w:r>
      <w:r w:rsidRPr="001A19FF">
        <w:rPr>
          <w:lang w:val="en-AU"/>
        </w:rPr>
        <w:t xml:space="preserve">he </w:t>
      </w:r>
      <w:hyperlink r:id="rId30" w:history="1">
        <w:r w:rsidRPr="001A19FF">
          <w:rPr>
            <w:rStyle w:val="Hyperlink"/>
            <w:lang w:val="en-AU"/>
          </w:rPr>
          <w:t>National Gallery of Victoria website</w:t>
        </w:r>
      </w:hyperlink>
      <w:r w:rsidRPr="001A19FF">
        <w:rPr>
          <w:lang w:val="en-AU"/>
        </w:rPr>
        <w:t>.</w:t>
      </w:r>
      <w:r w:rsidR="0053777E" w:rsidRPr="001A19FF">
        <w:rPr>
          <w:lang w:val="en-AU"/>
        </w:rPr>
        <w:t xml:space="preserve"> </w:t>
      </w:r>
    </w:p>
    <w:p w14:paraId="43AA0023" w14:textId="5D18927A" w:rsidR="00A67E4F" w:rsidRPr="001A19FF" w:rsidRDefault="00A67E4F">
      <w:pPr>
        <w:rPr>
          <w:rFonts w:ascii="Arial" w:hAnsi="Arial" w:cs="Arial"/>
          <w:color w:val="000000" w:themeColor="text1"/>
          <w:lang w:eastAsia="en-AU"/>
        </w:rPr>
      </w:pPr>
      <w:r w:rsidRPr="001A19FF">
        <w:rPr>
          <w:lang w:eastAsia="en-AU"/>
        </w:rPr>
        <w:br w:type="page"/>
      </w:r>
    </w:p>
    <w:p w14:paraId="098BEB27" w14:textId="6E49C30F" w:rsidR="0058118E" w:rsidRPr="001A19FF" w:rsidRDefault="0044304E" w:rsidP="0058118E">
      <w:pPr>
        <w:pStyle w:val="VCAAbody"/>
        <w:rPr>
          <w:b/>
          <w:lang w:val="en-AU" w:eastAsia="en-AU"/>
        </w:rPr>
      </w:pPr>
      <w:r>
        <w:rPr>
          <w:lang w:val="en-AU" w:eastAsia="en-AU"/>
        </w:rPr>
        <w:pict w14:anchorId="0BB090AF">
          <v:rect id="_x0000_i1028" alt="" style="width:481.9pt;height:.05pt;mso-width-percent:0;mso-height-percent:0;mso-width-percent:0;mso-height-percent:0" o:hralign="center" o:hrstd="t" o:hr="t" fillcolor="#a0a0a0" stroked="f"/>
        </w:pict>
      </w:r>
    </w:p>
    <w:p w14:paraId="0F719636" w14:textId="77777777" w:rsidR="00A67E4F" w:rsidRPr="001A19FF" w:rsidRDefault="00A67E4F" w:rsidP="008040DF">
      <w:pPr>
        <w:pStyle w:val="VCAAHeading2"/>
        <w:rPr>
          <w:lang w:val="en-AU" w:eastAsia="en-AU"/>
        </w:rPr>
      </w:pPr>
      <w:bookmarkStart w:id="19" w:name="_Toc23781648"/>
      <w:r w:rsidRPr="001A19FF">
        <w:rPr>
          <w:lang w:val="en-AU" w:eastAsia="en-AU"/>
        </w:rPr>
        <w:t>Visual Arts</w:t>
      </w:r>
      <w:bookmarkEnd w:id="19"/>
    </w:p>
    <w:p w14:paraId="3820D3F5" w14:textId="33DE58D6" w:rsidR="00A67E4F" w:rsidRPr="001A19FF" w:rsidRDefault="00A67E4F" w:rsidP="00A67E4F">
      <w:pPr>
        <w:pStyle w:val="VCAAHeading3"/>
        <w:rPr>
          <w:lang w:val="en-AU"/>
        </w:rPr>
      </w:pPr>
      <w:bookmarkStart w:id="20" w:name="_Toc23781649"/>
      <w:r w:rsidRPr="001A19FF">
        <w:rPr>
          <w:lang w:val="en-AU"/>
        </w:rPr>
        <w:t>Levels 5 and 6 curriculum links</w:t>
      </w:r>
      <w:bookmarkEnd w:id="20"/>
    </w:p>
    <w:p w14:paraId="5B49DD00" w14:textId="5D2FA166" w:rsidR="003B6E1F" w:rsidRPr="001A19FF" w:rsidRDefault="00A67E4F" w:rsidP="008040DF">
      <w:pPr>
        <w:pStyle w:val="VCAAbodyhangingindent"/>
      </w:pPr>
      <w:r w:rsidRPr="001A19FF">
        <w:rPr>
          <w:b/>
        </w:rPr>
        <w:t xml:space="preserve">Strand: </w:t>
      </w:r>
      <w:r w:rsidRPr="001A19FF">
        <w:tab/>
      </w:r>
      <w:r w:rsidR="003B6E1F" w:rsidRPr="001A19FF">
        <w:t xml:space="preserve">Respond </w:t>
      </w:r>
      <w:r w:rsidR="00990A79" w:rsidRPr="001A19FF">
        <w:t>and</w:t>
      </w:r>
      <w:r w:rsidR="003B6E1F" w:rsidRPr="001A19FF">
        <w:t xml:space="preserve"> Interpret</w:t>
      </w:r>
    </w:p>
    <w:p w14:paraId="5316DD0C" w14:textId="074F9F13" w:rsidR="00276E5E" w:rsidRPr="001A19FF" w:rsidRDefault="00A67E4F" w:rsidP="008040DF">
      <w:pPr>
        <w:pStyle w:val="VCAAbodyhangingindent"/>
      </w:pPr>
      <w:r w:rsidRPr="001A19FF">
        <w:rPr>
          <w:b/>
        </w:rPr>
        <w:t xml:space="preserve">Content description: </w:t>
      </w:r>
      <w:r w:rsidRPr="001A19FF">
        <w:rPr>
          <w:b/>
        </w:rPr>
        <w:tab/>
      </w:r>
      <w:r w:rsidR="00276E5E" w:rsidRPr="001A19FF">
        <w:t xml:space="preserve">Identify and describe how ideas are expressed in artworks by comparing artworks from different contemporary, historical and cultural contexts, including artworks by Aboriginal and Torres Strait Islander peoples </w:t>
      </w:r>
      <w:hyperlink r:id="rId31" w:tooltip="View elaborations and additional details of VCAVAR032" w:history="1">
        <w:r w:rsidR="00276E5E" w:rsidRPr="001A19FF">
          <w:rPr>
            <w:rStyle w:val="Hyperlink"/>
          </w:rPr>
          <w:t>(VCAVAR032)</w:t>
        </w:r>
      </w:hyperlink>
      <w:r w:rsidR="00276E5E" w:rsidRPr="001A19FF">
        <w:t xml:space="preserve"> </w:t>
      </w:r>
    </w:p>
    <w:p w14:paraId="2693998C" w14:textId="51C04809" w:rsidR="00292B5D" w:rsidRPr="001A19FF" w:rsidRDefault="00A67E4F" w:rsidP="008040DF">
      <w:pPr>
        <w:pStyle w:val="VCAAbodyhangingindent"/>
      </w:pPr>
      <w:r w:rsidRPr="001A19FF">
        <w:rPr>
          <w:b/>
        </w:rPr>
        <w:t xml:space="preserve">Strand: </w:t>
      </w:r>
      <w:r w:rsidRPr="001A19FF">
        <w:tab/>
      </w:r>
      <w:r w:rsidR="00292B5D" w:rsidRPr="001A19FF">
        <w:t xml:space="preserve">Explore </w:t>
      </w:r>
      <w:r w:rsidR="00990A79" w:rsidRPr="001A19FF">
        <w:t>and</w:t>
      </w:r>
      <w:r w:rsidR="00292B5D" w:rsidRPr="001A19FF">
        <w:t xml:space="preserve"> Express</w:t>
      </w:r>
      <w:r w:rsidR="00276E5E" w:rsidRPr="001A19FF">
        <w:t xml:space="preserve"> Ideas</w:t>
      </w:r>
    </w:p>
    <w:p w14:paraId="69095091" w14:textId="6BA38809" w:rsidR="00292B5D" w:rsidRPr="001A19FF" w:rsidRDefault="00A67E4F" w:rsidP="008040DF">
      <w:pPr>
        <w:pStyle w:val="VCAAbodyhangingindent"/>
      </w:pPr>
      <w:r w:rsidRPr="001A19FF">
        <w:rPr>
          <w:b/>
        </w:rPr>
        <w:t xml:space="preserve">Content description: </w:t>
      </w:r>
      <w:r w:rsidRPr="001A19FF">
        <w:tab/>
      </w:r>
      <w:r w:rsidR="00292B5D" w:rsidRPr="001A19FF">
        <w:t xml:space="preserve">Explore visual arts practices as inspiration to create artworks that express different ideas and </w:t>
      </w:r>
      <w:r w:rsidR="00276E5E" w:rsidRPr="001A19FF">
        <w:t xml:space="preserve">beliefs </w:t>
      </w:r>
      <w:hyperlink r:id="rId32" w:tooltip="View elaborations and additional details of VCAVAE029" w:history="1">
        <w:r w:rsidR="00276E5E" w:rsidRPr="001A19FF">
          <w:rPr>
            <w:rStyle w:val="Hyperlink"/>
          </w:rPr>
          <w:t>(VCAVAE029)</w:t>
        </w:r>
      </w:hyperlink>
      <w:r w:rsidR="00276E5E" w:rsidRPr="001A19FF">
        <w:t xml:space="preserve"> </w:t>
      </w:r>
    </w:p>
    <w:p w14:paraId="522D58B2" w14:textId="0896DB80" w:rsidR="004B1DB8" w:rsidRPr="001A19FF" w:rsidRDefault="00D345F2" w:rsidP="0058118E">
      <w:pPr>
        <w:pStyle w:val="VCAAbody"/>
        <w:rPr>
          <w:b/>
          <w:color w:val="000000"/>
          <w:lang w:val="en-AU" w:eastAsia="en-AU"/>
        </w:rPr>
      </w:pPr>
      <w:r w:rsidRPr="001A19FF">
        <w:rPr>
          <w:b/>
          <w:color w:val="000000"/>
          <w:lang w:val="en-AU" w:eastAsia="en-AU"/>
        </w:rPr>
        <w:t>Relevant achievement standard extract</w:t>
      </w:r>
      <w:r w:rsidR="00276E5E" w:rsidRPr="001A19FF">
        <w:rPr>
          <w:b/>
          <w:color w:val="000000"/>
          <w:lang w:val="en-AU" w:eastAsia="en-AU"/>
        </w:rPr>
        <w:t>s</w:t>
      </w:r>
      <w:r w:rsidRPr="001A19FF">
        <w:rPr>
          <w:b/>
          <w:color w:val="000000"/>
          <w:lang w:val="en-AU" w:eastAsia="en-AU"/>
        </w:rPr>
        <w:t>:</w:t>
      </w:r>
      <w:r w:rsidR="004B1DB8" w:rsidRPr="001A19FF">
        <w:rPr>
          <w:b/>
          <w:color w:val="000000"/>
          <w:lang w:val="en-AU" w:eastAsia="en-AU"/>
        </w:rPr>
        <w:t xml:space="preserve"> </w:t>
      </w:r>
    </w:p>
    <w:p w14:paraId="68AE05AA" w14:textId="1880068B" w:rsidR="00231B00" w:rsidRPr="001A19FF" w:rsidRDefault="00D76B51" w:rsidP="006A2877">
      <w:pPr>
        <w:pStyle w:val="VCAAbullet"/>
        <w:rPr>
          <w:lang w:val="en-AU"/>
        </w:rPr>
      </w:pPr>
      <w:r w:rsidRPr="001A19FF">
        <w:rPr>
          <w:lang w:val="en-AU"/>
        </w:rPr>
        <w:t>[</w:t>
      </w:r>
      <w:r w:rsidR="00890688" w:rsidRPr="001A19FF">
        <w:rPr>
          <w:lang w:val="en-AU"/>
        </w:rPr>
        <w:t>Students</w:t>
      </w:r>
      <w:r w:rsidRPr="001A19FF">
        <w:rPr>
          <w:lang w:val="en-AU"/>
        </w:rPr>
        <w:t>]</w:t>
      </w:r>
      <w:r w:rsidR="00890688" w:rsidRPr="001A19FF">
        <w:rPr>
          <w:lang w:val="en-AU"/>
        </w:rPr>
        <w:t xml:space="preserve"> e</w:t>
      </w:r>
      <w:r w:rsidR="00231B00" w:rsidRPr="001A19FF">
        <w:rPr>
          <w:lang w:val="en-AU"/>
        </w:rPr>
        <w:t>xplain how ideas are expressed in artworks th</w:t>
      </w:r>
      <w:r w:rsidRPr="001A19FF">
        <w:rPr>
          <w:lang w:val="en-AU"/>
        </w:rPr>
        <w:t>ey</w:t>
      </w:r>
      <w:r w:rsidR="00231B00" w:rsidRPr="001A19FF">
        <w:rPr>
          <w:lang w:val="en-AU"/>
        </w:rPr>
        <w:t xml:space="preserve"> </w:t>
      </w:r>
      <w:r w:rsidR="00890688" w:rsidRPr="001A19FF">
        <w:rPr>
          <w:lang w:val="en-AU"/>
        </w:rPr>
        <w:t xml:space="preserve">make and </w:t>
      </w:r>
      <w:r w:rsidR="00231B00" w:rsidRPr="001A19FF">
        <w:rPr>
          <w:lang w:val="en-AU"/>
        </w:rPr>
        <w:t>view.</w:t>
      </w:r>
    </w:p>
    <w:p w14:paraId="13CA325D" w14:textId="47C36189" w:rsidR="00231B00" w:rsidRPr="001A19FF" w:rsidRDefault="00890688" w:rsidP="006A2877">
      <w:pPr>
        <w:pStyle w:val="VCAAbullet"/>
        <w:rPr>
          <w:lang w:val="en-AU"/>
        </w:rPr>
      </w:pPr>
      <w:r w:rsidRPr="001A19FF">
        <w:rPr>
          <w:lang w:val="en-AU"/>
        </w:rPr>
        <w:t>They d</w:t>
      </w:r>
      <w:r w:rsidR="00231B00" w:rsidRPr="001A19FF">
        <w:rPr>
          <w:lang w:val="en-AU"/>
        </w:rPr>
        <w:t>emonstrate the use of different techniques and processes in</w:t>
      </w:r>
      <w:r w:rsidR="00D76B51" w:rsidRPr="001A19FF">
        <w:rPr>
          <w:lang w:val="en-AU"/>
        </w:rPr>
        <w:t xml:space="preserve"> …</w:t>
      </w:r>
      <w:r w:rsidR="00231B00" w:rsidRPr="001A19FF">
        <w:rPr>
          <w:lang w:val="en-AU"/>
        </w:rPr>
        <w:t xml:space="preserve"> making artworks. </w:t>
      </w:r>
    </w:p>
    <w:p w14:paraId="370CA8AC" w14:textId="2BCC2135" w:rsidR="00231B00" w:rsidRPr="001A19FF" w:rsidRDefault="00890688" w:rsidP="00890688">
      <w:pPr>
        <w:pStyle w:val="VCAAbullet"/>
        <w:rPr>
          <w:lang w:val="en-AU"/>
        </w:rPr>
      </w:pPr>
      <w:r w:rsidRPr="001A19FF">
        <w:rPr>
          <w:lang w:val="en-AU"/>
        </w:rPr>
        <w:t>They u</w:t>
      </w:r>
      <w:r w:rsidR="00231B00" w:rsidRPr="001A19FF">
        <w:rPr>
          <w:lang w:val="en-AU"/>
        </w:rPr>
        <w:t xml:space="preserve">se visual conventions and </w:t>
      </w:r>
      <w:r w:rsidR="00D76B51" w:rsidRPr="001A19FF">
        <w:rPr>
          <w:lang w:val="en-AU"/>
        </w:rPr>
        <w:t xml:space="preserve">visual </w:t>
      </w:r>
      <w:r w:rsidR="00231B00" w:rsidRPr="001A19FF">
        <w:rPr>
          <w:lang w:val="en-AU"/>
        </w:rPr>
        <w:t>art</w:t>
      </w:r>
      <w:r w:rsidR="00D76B51" w:rsidRPr="001A19FF">
        <w:rPr>
          <w:lang w:val="en-AU"/>
        </w:rPr>
        <w:t>s</w:t>
      </w:r>
      <w:r w:rsidR="00231B00" w:rsidRPr="001A19FF">
        <w:rPr>
          <w:lang w:val="en-AU"/>
        </w:rPr>
        <w:t xml:space="preserve"> practices to express ideas, themes and concepts in their work. </w:t>
      </w:r>
    </w:p>
    <w:p w14:paraId="3227B506" w14:textId="77777777" w:rsidR="00D76B51" w:rsidRPr="001A19FF" w:rsidRDefault="00890688" w:rsidP="00890688">
      <w:pPr>
        <w:pStyle w:val="VCAAbullet"/>
        <w:rPr>
          <w:lang w:val="en-AU"/>
        </w:rPr>
      </w:pPr>
      <w:r w:rsidRPr="001A19FF">
        <w:rPr>
          <w:lang w:val="en-AU"/>
        </w:rPr>
        <w:t>They d</w:t>
      </w:r>
      <w:r w:rsidR="00231B00" w:rsidRPr="001A19FF">
        <w:rPr>
          <w:lang w:val="en-AU"/>
        </w:rPr>
        <w:t>escribe how artworks that they</w:t>
      </w:r>
      <w:r w:rsidR="00D76B51" w:rsidRPr="001A19FF">
        <w:rPr>
          <w:lang w:val="en-AU"/>
        </w:rPr>
        <w:t xml:space="preserve"> …</w:t>
      </w:r>
      <w:r w:rsidR="00231B00" w:rsidRPr="001A19FF">
        <w:rPr>
          <w:lang w:val="en-AU"/>
        </w:rPr>
        <w:t xml:space="preserve"> view can be displayed to express and enhance meaning. </w:t>
      </w:r>
    </w:p>
    <w:p w14:paraId="69B47307" w14:textId="0287C5B6" w:rsidR="006A2877" w:rsidRPr="001A19FF" w:rsidRDefault="00D76B51" w:rsidP="00890688">
      <w:pPr>
        <w:pStyle w:val="VCAAbullet"/>
        <w:rPr>
          <w:lang w:val="en-AU"/>
        </w:rPr>
      </w:pPr>
      <w:r w:rsidRPr="001A19FF">
        <w:rPr>
          <w:lang w:val="en-AU"/>
        </w:rPr>
        <w:t>Students d</w:t>
      </w:r>
      <w:r w:rsidR="006A2877" w:rsidRPr="001A19FF">
        <w:rPr>
          <w:lang w:val="en-AU"/>
        </w:rPr>
        <w:t xml:space="preserve">escribe and identify how ideas are expressed in artworks from different contemporary, historical and cultural contexts. </w:t>
      </w:r>
    </w:p>
    <w:p w14:paraId="0C323397" w14:textId="3F9FA9AD" w:rsidR="009D2FA0" w:rsidRPr="001A19FF" w:rsidRDefault="009D2FA0" w:rsidP="00DB249D">
      <w:pPr>
        <w:pStyle w:val="VCAAHeading3"/>
        <w:rPr>
          <w:lang w:val="en-AU" w:eastAsia="en-AU"/>
        </w:rPr>
      </w:pPr>
      <w:bookmarkStart w:id="21" w:name="_Toc23781650"/>
      <w:r w:rsidRPr="001A19FF">
        <w:rPr>
          <w:lang w:val="en-AU" w:eastAsia="en-AU"/>
        </w:rPr>
        <w:t xml:space="preserve">Sample </w:t>
      </w:r>
      <w:r w:rsidR="00BC3456" w:rsidRPr="001A19FF">
        <w:rPr>
          <w:lang w:val="en-AU" w:eastAsia="en-AU"/>
        </w:rPr>
        <w:t>key concepts and ideas</w:t>
      </w:r>
      <w:bookmarkEnd w:id="21"/>
    </w:p>
    <w:p w14:paraId="3FAAE8B5" w14:textId="6B3D155B" w:rsidR="00292B5D" w:rsidRPr="001A19FF" w:rsidRDefault="00276E5E" w:rsidP="00292B5D">
      <w:pPr>
        <w:pStyle w:val="VCAAbullet"/>
        <w:rPr>
          <w:lang w:val="en-AU"/>
        </w:rPr>
      </w:pPr>
      <w:r w:rsidRPr="001A19FF">
        <w:rPr>
          <w:lang w:val="en-AU"/>
        </w:rPr>
        <w:t>C</w:t>
      </w:r>
      <w:r w:rsidR="00292B5D" w:rsidRPr="001A19FF">
        <w:rPr>
          <w:lang w:val="en-AU"/>
        </w:rPr>
        <w:t>ritical and creative thinking</w:t>
      </w:r>
      <w:r w:rsidRPr="001A19FF">
        <w:rPr>
          <w:lang w:val="en-AU"/>
        </w:rPr>
        <w:t xml:space="preserve"> can be used</w:t>
      </w:r>
      <w:r w:rsidR="00292B5D" w:rsidRPr="001A19FF">
        <w:rPr>
          <w:lang w:val="en-AU"/>
        </w:rPr>
        <w:t xml:space="preserve"> to discuss meaning in an artwork.</w:t>
      </w:r>
    </w:p>
    <w:p w14:paraId="4879F5BD" w14:textId="5C7586A4" w:rsidR="00292B5D" w:rsidRPr="001A19FF" w:rsidRDefault="00276E5E" w:rsidP="00292B5D">
      <w:pPr>
        <w:pStyle w:val="VCAAbullet"/>
        <w:rPr>
          <w:lang w:val="en-AU"/>
        </w:rPr>
      </w:pPr>
      <w:r w:rsidRPr="001A19FF">
        <w:rPr>
          <w:lang w:val="en-AU"/>
        </w:rPr>
        <w:t>C</w:t>
      </w:r>
      <w:r w:rsidR="00292B5D" w:rsidRPr="001A19FF">
        <w:rPr>
          <w:lang w:val="en-AU"/>
        </w:rPr>
        <w:t xml:space="preserve">ritical and creative thinking </w:t>
      </w:r>
      <w:r w:rsidRPr="001A19FF">
        <w:rPr>
          <w:lang w:val="en-AU"/>
        </w:rPr>
        <w:t>can be used to</w:t>
      </w:r>
      <w:r w:rsidR="00292B5D" w:rsidRPr="001A19FF">
        <w:rPr>
          <w:lang w:val="en-AU"/>
        </w:rPr>
        <w:t xml:space="preserve"> explain how ideas about culture are expressed in an artwork.</w:t>
      </w:r>
    </w:p>
    <w:p w14:paraId="1DD6BDA9" w14:textId="609E156C" w:rsidR="00292B5D" w:rsidRPr="001A19FF" w:rsidRDefault="00276E5E" w:rsidP="00292B5D">
      <w:pPr>
        <w:pStyle w:val="VCAAbullet"/>
        <w:rPr>
          <w:lang w:val="en-AU"/>
        </w:rPr>
      </w:pPr>
      <w:r w:rsidRPr="001A19FF">
        <w:rPr>
          <w:lang w:val="en-AU"/>
        </w:rPr>
        <w:t>C</w:t>
      </w:r>
      <w:r w:rsidR="00292B5D" w:rsidRPr="001A19FF">
        <w:rPr>
          <w:lang w:val="en-AU"/>
        </w:rPr>
        <w:t>ritical and creative thinking</w:t>
      </w:r>
      <w:r w:rsidRPr="001A19FF">
        <w:rPr>
          <w:lang w:val="en-AU"/>
        </w:rPr>
        <w:t xml:space="preserve"> can be used</w:t>
      </w:r>
      <w:r w:rsidR="00292B5D" w:rsidRPr="001A19FF">
        <w:rPr>
          <w:lang w:val="en-AU"/>
        </w:rPr>
        <w:t xml:space="preserve"> to explore ideas </w:t>
      </w:r>
      <w:r w:rsidRPr="001A19FF">
        <w:rPr>
          <w:lang w:val="en-AU"/>
        </w:rPr>
        <w:t>around making</w:t>
      </w:r>
      <w:r w:rsidR="00292B5D" w:rsidRPr="001A19FF">
        <w:rPr>
          <w:lang w:val="en-AU"/>
        </w:rPr>
        <w:t xml:space="preserve"> a response to an artwork. </w:t>
      </w:r>
    </w:p>
    <w:p w14:paraId="6801AF60" w14:textId="2BA8C4D3" w:rsidR="009D2FA0" w:rsidRPr="001A19FF" w:rsidRDefault="009D2FA0" w:rsidP="00DB249D">
      <w:pPr>
        <w:pStyle w:val="VCAAHeading3"/>
        <w:rPr>
          <w:lang w:val="en-AU"/>
        </w:rPr>
      </w:pPr>
      <w:bookmarkStart w:id="22" w:name="_Toc23781651"/>
      <w:r w:rsidRPr="001A19FF">
        <w:rPr>
          <w:lang w:val="en-AU"/>
        </w:rPr>
        <w:t>Sample learning activities</w:t>
      </w:r>
      <w:bookmarkEnd w:id="22"/>
    </w:p>
    <w:p w14:paraId="04E5112A" w14:textId="1D4A0B52" w:rsidR="00276E5E" w:rsidRPr="001A19FF" w:rsidRDefault="00682F69" w:rsidP="00DB249D">
      <w:pPr>
        <w:pStyle w:val="VCAAbody"/>
        <w:rPr>
          <w:rStyle w:val="VCAAbodyChar"/>
          <w:lang w:val="en-AU"/>
        </w:rPr>
      </w:pPr>
      <w:r w:rsidRPr="001A19FF">
        <w:rPr>
          <w:bCs/>
          <w:lang w:val="en-AU"/>
        </w:rPr>
        <w:t xml:space="preserve">Use </w:t>
      </w:r>
      <w:r w:rsidRPr="001A19FF">
        <w:rPr>
          <w:rStyle w:val="VCAAbodyChar"/>
          <w:i/>
          <w:iCs/>
          <w:lang w:val="en-AU"/>
        </w:rPr>
        <w:t>Cahill Expressway</w:t>
      </w:r>
      <w:r w:rsidRPr="001A19FF">
        <w:rPr>
          <w:rStyle w:val="VCAAbodyChar"/>
          <w:lang w:val="en-AU"/>
        </w:rPr>
        <w:t xml:space="preserve"> as a starting point for a discussion on the artist’s use of materials and techniques to convey ideas in </w:t>
      </w:r>
      <w:r w:rsidR="00276E5E" w:rsidRPr="001A19FF">
        <w:rPr>
          <w:rStyle w:val="VCAAbodyChar"/>
          <w:lang w:val="en-AU"/>
        </w:rPr>
        <w:t xml:space="preserve">an </w:t>
      </w:r>
      <w:r w:rsidRPr="001A19FF">
        <w:rPr>
          <w:rStyle w:val="VCAAbodyChar"/>
          <w:lang w:val="en-AU"/>
        </w:rPr>
        <w:t xml:space="preserve">artwork. The information about the artwork will help support </w:t>
      </w:r>
      <w:r w:rsidR="00276E5E" w:rsidRPr="001A19FF">
        <w:rPr>
          <w:rStyle w:val="VCAAbodyChar"/>
          <w:lang w:val="en-AU"/>
        </w:rPr>
        <w:t xml:space="preserve">a </w:t>
      </w:r>
      <w:r w:rsidRPr="001A19FF">
        <w:rPr>
          <w:rStyle w:val="VCAAbodyChar"/>
          <w:lang w:val="en-AU"/>
        </w:rPr>
        <w:t xml:space="preserve">discussion </w:t>
      </w:r>
      <w:r w:rsidR="00276E5E" w:rsidRPr="001A19FF">
        <w:rPr>
          <w:rStyle w:val="VCAAbodyChar"/>
          <w:lang w:val="en-AU"/>
        </w:rPr>
        <w:t xml:space="preserve">that uses </w:t>
      </w:r>
      <w:r w:rsidRPr="001A19FF">
        <w:rPr>
          <w:rStyle w:val="VCAAbodyChar"/>
          <w:lang w:val="en-AU"/>
        </w:rPr>
        <w:t xml:space="preserve">critical and creative thinking. </w:t>
      </w:r>
    </w:p>
    <w:p w14:paraId="622FDCCB" w14:textId="5CD68EC8" w:rsidR="00682F69" w:rsidRPr="001A19FF" w:rsidRDefault="00682F69" w:rsidP="00DB249D">
      <w:pPr>
        <w:pStyle w:val="VCAAbody"/>
        <w:rPr>
          <w:rStyle w:val="VCAAbodyChar"/>
          <w:lang w:val="en-AU"/>
        </w:rPr>
      </w:pPr>
      <w:r w:rsidRPr="001A19FF">
        <w:rPr>
          <w:rStyle w:val="VCAAbodyChar"/>
          <w:lang w:val="en-AU"/>
        </w:rPr>
        <w:t xml:space="preserve">The class activities will form part of a process to develop an artwork in response to </w:t>
      </w:r>
      <w:r w:rsidR="00B854EE">
        <w:rPr>
          <w:rStyle w:val="VCAAbodyChar"/>
          <w:lang w:val="en-AU"/>
        </w:rPr>
        <w:t>Jeff</w:t>
      </w:r>
      <w:r w:rsidR="00235E85" w:rsidRPr="001A19FF">
        <w:rPr>
          <w:rStyle w:val="VCAAbodyChar"/>
          <w:lang w:val="en-AU"/>
        </w:rPr>
        <w:t xml:space="preserve">rey Smart’s work. </w:t>
      </w:r>
      <w:r w:rsidR="00276E5E" w:rsidRPr="001A19FF">
        <w:rPr>
          <w:rStyle w:val="VCAAbodyChar"/>
          <w:lang w:val="en-AU"/>
        </w:rPr>
        <w:t>S</w:t>
      </w:r>
      <w:r w:rsidR="00235E85" w:rsidRPr="001A19FF">
        <w:rPr>
          <w:rStyle w:val="VCAAbodyChar"/>
          <w:lang w:val="en-AU"/>
        </w:rPr>
        <w:t xml:space="preserve">tudents consider how the artist’s emotions and their </w:t>
      </w:r>
      <w:r w:rsidR="00276E5E" w:rsidRPr="001A19FF">
        <w:rPr>
          <w:rStyle w:val="VCAAbodyChar"/>
          <w:lang w:val="en-AU"/>
        </w:rPr>
        <w:t xml:space="preserve">own </w:t>
      </w:r>
      <w:r w:rsidR="00235E85" w:rsidRPr="001A19FF">
        <w:rPr>
          <w:rStyle w:val="VCAAbodyChar"/>
          <w:lang w:val="en-AU"/>
        </w:rPr>
        <w:t>response to their environment can structure an artwork. Critical and creative thinking strategies are embedded in the visual arts practice in th</w:t>
      </w:r>
      <w:r w:rsidR="00276E5E" w:rsidRPr="001A19FF">
        <w:rPr>
          <w:rStyle w:val="VCAAbodyChar"/>
          <w:lang w:val="en-AU"/>
        </w:rPr>
        <w:t>is</w:t>
      </w:r>
      <w:r w:rsidR="00235E85" w:rsidRPr="001A19FF">
        <w:rPr>
          <w:rStyle w:val="VCAAbodyChar"/>
          <w:lang w:val="en-AU"/>
        </w:rPr>
        <w:t xml:space="preserve"> activity. </w:t>
      </w:r>
    </w:p>
    <w:p w14:paraId="4F1078EC" w14:textId="65718A44" w:rsidR="00BA5253" w:rsidRPr="001A19FF" w:rsidRDefault="00BA5253" w:rsidP="00BA5253">
      <w:pPr>
        <w:pStyle w:val="VCAAbody"/>
        <w:rPr>
          <w:b/>
          <w:bCs/>
          <w:lang w:val="en-AU"/>
        </w:rPr>
      </w:pPr>
      <w:r w:rsidRPr="001A19FF">
        <w:rPr>
          <w:b/>
          <w:bCs/>
          <w:lang w:val="en-AU"/>
        </w:rPr>
        <w:t>Discussion</w:t>
      </w:r>
    </w:p>
    <w:p w14:paraId="45FBCD07" w14:textId="4FD24412" w:rsidR="00BA5253" w:rsidRPr="001A19FF" w:rsidRDefault="00BA5253" w:rsidP="00BA5253">
      <w:pPr>
        <w:pStyle w:val="VCAAbody"/>
        <w:rPr>
          <w:lang w:val="en-AU"/>
        </w:rPr>
      </w:pPr>
      <w:r w:rsidRPr="001A19FF">
        <w:rPr>
          <w:lang w:val="en-AU"/>
        </w:rPr>
        <w:t>Lead a discussion o</w:t>
      </w:r>
      <w:r w:rsidR="006C30D8" w:rsidRPr="001A19FF">
        <w:rPr>
          <w:lang w:val="en-AU"/>
        </w:rPr>
        <w:t>n</w:t>
      </w:r>
      <w:r w:rsidRPr="001A19FF">
        <w:rPr>
          <w:lang w:val="en-AU"/>
        </w:rPr>
        <w:t xml:space="preserve"> </w:t>
      </w:r>
      <w:r w:rsidRPr="001A19FF">
        <w:rPr>
          <w:i/>
          <w:lang w:val="en-AU"/>
        </w:rPr>
        <w:t>Cahill Expresswa</w:t>
      </w:r>
      <w:r w:rsidRPr="001A19FF">
        <w:rPr>
          <w:lang w:val="en-AU"/>
        </w:rPr>
        <w:t>y that focuses on the use of shapes and forms within the composition. Link the use of shape and form with ideas about repetition, scale and balance.</w:t>
      </w:r>
    </w:p>
    <w:p w14:paraId="67F55078" w14:textId="77777777" w:rsidR="00BA5253" w:rsidRPr="001A19FF" w:rsidRDefault="00BA5253" w:rsidP="00DB249D">
      <w:pPr>
        <w:pStyle w:val="VCAAbullet"/>
        <w:rPr>
          <w:lang w:val="en-AU"/>
        </w:rPr>
      </w:pPr>
      <w:r w:rsidRPr="001A19FF">
        <w:rPr>
          <w:lang w:val="en-AU"/>
        </w:rPr>
        <w:t xml:space="preserve">What shapes and forms are used in </w:t>
      </w:r>
      <w:r w:rsidRPr="001A19FF">
        <w:rPr>
          <w:i/>
          <w:lang w:val="en-AU"/>
        </w:rPr>
        <w:t>Cahill Expressway</w:t>
      </w:r>
      <w:r w:rsidRPr="001A19FF">
        <w:rPr>
          <w:lang w:val="en-AU"/>
        </w:rPr>
        <w:t>?</w:t>
      </w:r>
    </w:p>
    <w:p w14:paraId="491CFE02" w14:textId="77777777" w:rsidR="00BA5253" w:rsidRPr="001A19FF" w:rsidRDefault="00BA5253" w:rsidP="00DB249D">
      <w:pPr>
        <w:pStyle w:val="VCAAbullet"/>
        <w:rPr>
          <w:lang w:val="en-AU"/>
        </w:rPr>
      </w:pPr>
      <w:r w:rsidRPr="001A19FF">
        <w:rPr>
          <w:lang w:val="en-AU"/>
        </w:rPr>
        <w:t xml:space="preserve">What type of balance is used in </w:t>
      </w:r>
      <w:r w:rsidRPr="001A19FF">
        <w:rPr>
          <w:i/>
          <w:lang w:val="en-AU"/>
        </w:rPr>
        <w:t>Cahill Expressway</w:t>
      </w:r>
      <w:r w:rsidRPr="001A19FF">
        <w:rPr>
          <w:lang w:val="en-AU"/>
        </w:rPr>
        <w:t>? Radial, symmetrical or asymmetrical? Why?</w:t>
      </w:r>
    </w:p>
    <w:p w14:paraId="78497A93" w14:textId="508A398F" w:rsidR="00BA5253" w:rsidRPr="001A19FF" w:rsidRDefault="00BA5253" w:rsidP="00DB249D">
      <w:pPr>
        <w:pStyle w:val="VCAAbullet"/>
        <w:rPr>
          <w:lang w:val="en-AU"/>
        </w:rPr>
      </w:pPr>
      <w:r w:rsidRPr="001A19FF">
        <w:rPr>
          <w:lang w:val="en-AU"/>
        </w:rPr>
        <w:t>How has the way the artist used shape</w:t>
      </w:r>
      <w:r w:rsidR="00905565" w:rsidRPr="001A19FF">
        <w:rPr>
          <w:lang w:val="en-AU"/>
        </w:rPr>
        <w:t>s</w:t>
      </w:r>
      <w:r w:rsidRPr="001A19FF">
        <w:rPr>
          <w:lang w:val="en-AU"/>
        </w:rPr>
        <w:t xml:space="preserve"> and forms in the artwork </w:t>
      </w:r>
      <w:r w:rsidR="00905565" w:rsidRPr="001A19FF">
        <w:rPr>
          <w:lang w:val="en-AU"/>
        </w:rPr>
        <w:t xml:space="preserve">to </w:t>
      </w:r>
      <w:r w:rsidRPr="001A19FF">
        <w:rPr>
          <w:lang w:val="en-AU"/>
        </w:rPr>
        <w:t xml:space="preserve">contribute to the ideas </w:t>
      </w:r>
      <w:r w:rsidR="00905565" w:rsidRPr="001A19FF">
        <w:rPr>
          <w:lang w:val="en-AU"/>
        </w:rPr>
        <w:t>he</w:t>
      </w:r>
      <w:r w:rsidRPr="001A19FF">
        <w:rPr>
          <w:lang w:val="en-AU"/>
        </w:rPr>
        <w:t xml:space="preserve"> was expressing?</w:t>
      </w:r>
    </w:p>
    <w:p w14:paraId="35F0502A" w14:textId="1E3E9222" w:rsidR="00BA5253" w:rsidRPr="001A19FF" w:rsidRDefault="00C23E7C" w:rsidP="00DB249D">
      <w:pPr>
        <w:pStyle w:val="VCAAHeading5"/>
        <w:rPr>
          <w:lang w:val="en-AU"/>
        </w:rPr>
      </w:pPr>
      <w:r w:rsidRPr="001A19FF">
        <w:rPr>
          <w:lang w:val="en-AU"/>
        </w:rPr>
        <w:t>Visual Arts p</w:t>
      </w:r>
      <w:r w:rsidR="00BA5253" w:rsidRPr="001A19FF">
        <w:rPr>
          <w:lang w:val="en-AU"/>
        </w:rPr>
        <w:t>ractice</w:t>
      </w:r>
    </w:p>
    <w:p w14:paraId="5F403159" w14:textId="5E4011FB" w:rsidR="00BA5253" w:rsidRPr="001A19FF" w:rsidRDefault="00905565" w:rsidP="00BA5253">
      <w:pPr>
        <w:pStyle w:val="VCAAbody"/>
        <w:rPr>
          <w:b/>
          <w:lang w:val="en-AU"/>
        </w:rPr>
      </w:pPr>
      <w:r w:rsidRPr="001A19FF">
        <w:rPr>
          <w:lang w:val="en-AU"/>
        </w:rPr>
        <w:t>Students i</w:t>
      </w:r>
      <w:r w:rsidR="00BA5253" w:rsidRPr="001A19FF">
        <w:rPr>
          <w:lang w:val="en-AU"/>
        </w:rPr>
        <w:t>dentify and describe the ideas expressed in artworks by Jeffrey Smart.</w:t>
      </w:r>
    </w:p>
    <w:p w14:paraId="3CB21838" w14:textId="1B350252" w:rsidR="00BA5253" w:rsidRPr="001A19FF" w:rsidRDefault="00BA5253" w:rsidP="00BA5253">
      <w:pPr>
        <w:pStyle w:val="VCAAnumbers"/>
        <w:numPr>
          <w:ilvl w:val="0"/>
          <w:numId w:val="9"/>
        </w:numPr>
        <w:ind w:left="426" w:hanging="426"/>
        <w:rPr>
          <w:lang w:val="en-AU"/>
        </w:rPr>
      </w:pPr>
      <w:r w:rsidRPr="001A19FF">
        <w:rPr>
          <w:lang w:val="en-AU"/>
        </w:rPr>
        <w:t xml:space="preserve">Identify and select a series of artworks by Jeffrey Smart </w:t>
      </w:r>
      <w:r w:rsidR="00905565" w:rsidRPr="001A19FF">
        <w:rPr>
          <w:lang w:val="en-AU"/>
        </w:rPr>
        <w:t xml:space="preserve">(for example, the other artworks suggested earlier) </w:t>
      </w:r>
      <w:r w:rsidRPr="001A19FF">
        <w:rPr>
          <w:lang w:val="en-AU"/>
        </w:rPr>
        <w:t>and prepare a PowerPoint presentation to share with the class.</w:t>
      </w:r>
    </w:p>
    <w:p w14:paraId="175803F9" w14:textId="2148D3B8" w:rsidR="00BA5253" w:rsidRPr="001A19FF" w:rsidRDefault="00BA5253" w:rsidP="00BA5253">
      <w:pPr>
        <w:pStyle w:val="VCAAnumbers"/>
        <w:numPr>
          <w:ilvl w:val="0"/>
          <w:numId w:val="9"/>
        </w:numPr>
        <w:ind w:left="426" w:hanging="426"/>
        <w:rPr>
          <w:lang w:val="en-AU"/>
        </w:rPr>
      </w:pPr>
      <w:r w:rsidRPr="001A19FF">
        <w:rPr>
          <w:lang w:val="en-AU"/>
        </w:rPr>
        <w:t xml:space="preserve">Using </w:t>
      </w:r>
      <w:r w:rsidR="00905565" w:rsidRPr="001A19FF">
        <w:rPr>
          <w:lang w:val="en-AU"/>
        </w:rPr>
        <w:t xml:space="preserve">these </w:t>
      </w:r>
      <w:r w:rsidRPr="001A19FF">
        <w:rPr>
          <w:lang w:val="en-AU"/>
        </w:rPr>
        <w:t xml:space="preserve">artworks, with a particular focus on </w:t>
      </w:r>
      <w:r w:rsidRPr="001A19FF">
        <w:rPr>
          <w:i/>
          <w:lang w:val="en-AU"/>
        </w:rPr>
        <w:t>Cahill Expressway,</w:t>
      </w:r>
      <w:r w:rsidRPr="001A19FF">
        <w:rPr>
          <w:lang w:val="en-AU"/>
        </w:rPr>
        <w:t xml:space="preserve"> lead a discussion about the use of geometric shapes and forms in the urban landscape and how these contrast with the natural and organic forms that occur in nature.</w:t>
      </w:r>
    </w:p>
    <w:p w14:paraId="269D22F4" w14:textId="77777777" w:rsidR="00BA5253" w:rsidRPr="001A19FF" w:rsidRDefault="00BA5253" w:rsidP="00BA5253">
      <w:pPr>
        <w:pStyle w:val="VCAAnumbers"/>
        <w:numPr>
          <w:ilvl w:val="0"/>
          <w:numId w:val="9"/>
        </w:numPr>
        <w:ind w:left="426" w:hanging="426"/>
        <w:rPr>
          <w:lang w:val="en-AU"/>
        </w:rPr>
      </w:pPr>
      <w:r w:rsidRPr="001A19FF">
        <w:rPr>
          <w:lang w:val="en-AU"/>
        </w:rPr>
        <w:t xml:space="preserve">Focus on </w:t>
      </w:r>
      <w:r w:rsidRPr="001A19FF">
        <w:rPr>
          <w:i/>
          <w:lang w:val="en-AU"/>
        </w:rPr>
        <w:t>Cahill Expressway</w:t>
      </w:r>
      <w:r w:rsidRPr="001A19FF">
        <w:rPr>
          <w:lang w:val="en-AU"/>
        </w:rPr>
        <w:t xml:space="preserve"> and ask the students to consider how this painting relates to their view of the world:</w:t>
      </w:r>
    </w:p>
    <w:p w14:paraId="7552A6A8" w14:textId="77777777" w:rsidR="00BA5253" w:rsidRPr="001A19FF" w:rsidRDefault="00BA5253" w:rsidP="00BA5253">
      <w:pPr>
        <w:pStyle w:val="VCAAbullet"/>
        <w:tabs>
          <w:tab w:val="clear" w:pos="425"/>
        </w:tabs>
        <w:ind w:left="851"/>
        <w:rPr>
          <w:lang w:val="en-AU"/>
        </w:rPr>
      </w:pPr>
      <w:r w:rsidRPr="001A19FF">
        <w:rPr>
          <w:lang w:val="en-AU"/>
        </w:rPr>
        <w:t>What are the similarities and differences between Smart’s painting and the school grounds?</w:t>
      </w:r>
    </w:p>
    <w:p w14:paraId="7ED067D3" w14:textId="77777777" w:rsidR="00BA5253" w:rsidRPr="001A19FF" w:rsidRDefault="00BA5253" w:rsidP="00BA5253">
      <w:pPr>
        <w:pStyle w:val="VCAAbullet"/>
        <w:tabs>
          <w:tab w:val="clear" w:pos="425"/>
        </w:tabs>
        <w:ind w:left="851"/>
        <w:rPr>
          <w:lang w:val="en-AU"/>
        </w:rPr>
      </w:pPr>
      <w:r w:rsidRPr="001A19FF">
        <w:rPr>
          <w:lang w:val="en-AU"/>
        </w:rPr>
        <w:t>Are there geometric structures in the school grounds? What shapes can be identified in these structures?</w:t>
      </w:r>
    </w:p>
    <w:p w14:paraId="1C2BFFF7" w14:textId="714CDF68" w:rsidR="00BA5253" w:rsidRPr="001A19FF" w:rsidRDefault="00BA5253" w:rsidP="00BA5253">
      <w:pPr>
        <w:pStyle w:val="VCAAnumbers"/>
        <w:numPr>
          <w:ilvl w:val="0"/>
          <w:numId w:val="9"/>
        </w:numPr>
        <w:ind w:left="426" w:hanging="426"/>
        <w:rPr>
          <w:lang w:val="en-AU"/>
        </w:rPr>
      </w:pPr>
      <w:r w:rsidRPr="001A19FF">
        <w:rPr>
          <w:lang w:val="en-AU"/>
        </w:rPr>
        <w:t>Ask the students to create series of shapes and forms, such as circle, square, triangle, oval, rectangle, octagon, parallelogram, trapezoid, pentagon and hexagon</w:t>
      </w:r>
      <w:r w:rsidR="00CF5B8A" w:rsidRPr="001A19FF">
        <w:rPr>
          <w:lang w:val="en-AU"/>
        </w:rPr>
        <w:t>. Shapes and forms should</w:t>
      </w:r>
      <w:r w:rsidRPr="001A19FF">
        <w:rPr>
          <w:lang w:val="en-AU"/>
        </w:rPr>
        <w:t xml:space="preserve"> initially </w:t>
      </w:r>
      <w:r w:rsidR="00CF5B8A" w:rsidRPr="001A19FF">
        <w:rPr>
          <w:lang w:val="en-AU"/>
        </w:rPr>
        <w:t xml:space="preserve">be </w:t>
      </w:r>
      <w:r w:rsidRPr="001A19FF">
        <w:rPr>
          <w:lang w:val="en-AU"/>
        </w:rPr>
        <w:t>drawn freehand and then subsequently using a ruler or protractor. Compare the qualities of the shapes and forms.</w:t>
      </w:r>
    </w:p>
    <w:p w14:paraId="31080D9F" w14:textId="2D237F96" w:rsidR="00CF5B8A" w:rsidRPr="001A19FF" w:rsidRDefault="00BA5253" w:rsidP="00DB249D">
      <w:pPr>
        <w:pStyle w:val="VCAAnumbers"/>
        <w:rPr>
          <w:lang w:val="en-AU"/>
        </w:rPr>
      </w:pPr>
      <w:r w:rsidRPr="001A19FF">
        <w:rPr>
          <w:lang w:val="en-AU"/>
        </w:rPr>
        <w:t>Take the forms outside into the school ground</w:t>
      </w:r>
      <w:r w:rsidR="00CF5B8A" w:rsidRPr="001A19FF">
        <w:rPr>
          <w:lang w:val="en-AU"/>
        </w:rPr>
        <w:t>s</w:t>
      </w:r>
      <w:r w:rsidRPr="001A19FF">
        <w:rPr>
          <w:lang w:val="en-AU"/>
        </w:rPr>
        <w:t xml:space="preserve"> and align the shapes and forms within existing structures. Photograph each alignment and create a visual taxonomy of shapes and forms within the school grounds. </w:t>
      </w:r>
    </w:p>
    <w:p w14:paraId="1C63AF25" w14:textId="45E2590F" w:rsidR="00CF5B8A" w:rsidRPr="001A19FF" w:rsidRDefault="00CF5B8A" w:rsidP="00DB249D">
      <w:pPr>
        <w:pStyle w:val="VCAAnumbers"/>
        <w:rPr>
          <w:lang w:val="en-AU"/>
        </w:rPr>
      </w:pPr>
      <w:r w:rsidRPr="001A19FF">
        <w:rPr>
          <w:lang w:val="en-AU"/>
        </w:rPr>
        <w:t xml:space="preserve">Ask: </w:t>
      </w:r>
      <w:r w:rsidR="00BA5253" w:rsidRPr="001A19FF">
        <w:rPr>
          <w:lang w:val="en-AU"/>
        </w:rPr>
        <w:t xml:space="preserve">Where are the most circles, triangles, rectangles and squares located? </w:t>
      </w:r>
    </w:p>
    <w:p w14:paraId="692A9400" w14:textId="77777777" w:rsidR="00BA5253" w:rsidRPr="001A19FF" w:rsidRDefault="00BA5253" w:rsidP="00DB249D">
      <w:pPr>
        <w:pStyle w:val="VCAAnumbers"/>
        <w:rPr>
          <w:lang w:val="en-AU"/>
        </w:rPr>
      </w:pPr>
      <w:r w:rsidRPr="001A19FF">
        <w:rPr>
          <w:lang w:val="en-AU"/>
        </w:rPr>
        <w:t>Map the location of the shapes and present the map as the finished artwork.</w:t>
      </w:r>
    </w:p>
    <w:p w14:paraId="0D190BF7" w14:textId="77777777" w:rsidR="00FC4C9A" w:rsidRPr="001A19FF" w:rsidRDefault="00FC4C9A" w:rsidP="00F43DF8">
      <w:pPr>
        <w:pStyle w:val="VCAAbody"/>
        <w:rPr>
          <w:rFonts w:asciiTheme="minorHAnsi" w:hAnsiTheme="minorHAnsi" w:cstheme="minorBidi"/>
          <w:b/>
          <w:color w:val="auto"/>
          <w:sz w:val="28"/>
          <w:szCs w:val="28"/>
          <w:lang w:val="en-AU"/>
        </w:rPr>
      </w:pPr>
    </w:p>
    <w:p w14:paraId="1ACE2676" w14:textId="77777777" w:rsidR="00CF5B8A" w:rsidRPr="001A19FF" w:rsidRDefault="0044304E" w:rsidP="00CF5B8A">
      <w:pPr>
        <w:spacing w:before="120" w:after="120" w:line="280" w:lineRule="exact"/>
        <w:rPr>
          <w:rFonts w:ascii="Arial" w:eastAsia="Arial" w:hAnsi="Arial" w:cs="Arial"/>
          <w:color w:val="000000"/>
        </w:rPr>
      </w:pPr>
      <w:r>
        <w:rPr>
          <w:rFonts w:ascii="Arial" w:eastAsia="Arial" w:hAnsi="Arial" w:cs="Arial"/>
          <w:color w:val="000000"/>
        </w:rPr>
        <w:pict w14:anchorId="25DBE018">
          <v:rect id="_x0000_i1029" alt="" style="width:481.9pt;height:.05pt;mso-width-percent:0;mso-height-percent:0;mso-width-percent:0;mso-height-percent:0" o:hralign="center" o:hrstd="t" o:hr="t" fillcolor="#a0a0a0" stroked="f"/>
        </w:pict>
      </w:r>
    </w:p>
    <w:p w14:paraId="71A64E03" w14:textId="77777777" w:rsidR="00CF5B8A" w:rsidRPr="001A19FF" w:rsidRDefault="00CF5B8A" w:rsidP="00DB249D">
      <w:pPr>
        <w:pStyle w:val="VCAAHeading2"/>
        <w:rPr>
          <w:lang w:val="en-AU"/>
        </w:rPr>
      </w:pPr>
      <w:bookmarkStart w:id="23" w:name="_Toc23781652"/>
      <w:r w:rsidRPr="001A19FF">
        <w:rPr>
          <w:lang w:val="en-AU"/>
        </w:rPr>
        <w:t>Critical and Creative Thinking</w:t>
      </w:r>
      <w:bookmarkEnd w:id="23"/>
      <w:r w:rsidRPr="001A19FF">
        <w:rPr>
          <w:lang w:val="en-AU"/>
        </w:rPr>
        <w:t xml:space="preserve"> </w:t>
      </w:r>
    </w:p>
    <w:p w14:paraId="140BBE6E" w14:textId="4F0B447E" w:rsidR="00CF5B8A" w:rsidRPr="001A19FF" w:rsidRDefault="00751C84" w:rsidP="00DB249D">
      <w:pPr>
        <w:pStyle w:val="VCAAHeading3"/>
        <w:rPr>
          <w:lang w:val="en-AU"/>
        </w:rPr>
      </w:pPr>
      <w:bookmarkStart w:id="24" w:name="_Toc23781653"/>
      <w:r w:rsidRPr="001A19FF">
        <w:rPr>
          <w:lang w:val="en-AU"/>
        </w:rPr>
        <w:t>Levels 5 and 6 c</w:t>
      </w:r>
      <w:r w:rsidR="00CF5B8A" w:rsidRPr="001A19FF">
        <w:rPr>
          <w:lang w:val="en-AU"/>
        </w:rPr>
        <w:t>urriculum links</w:t>
      </w:r>
      <w:bookmarkEnd w:id="24"/>
    </w:p>
    <w:p w14:paraId="78DCA12A" w14:textId="46851F40" w:rsidR="00F43DF8" w:rsidRPr="001A19FF" w:rsidRDefault="00F43DF8" w:rsidP="00DB249D">
      <w:pPr>
        <w:pStyle w:val="VCAAbodyhangingindent"/>
      </w:pPr>
      <w:r w:rsidRPr="001A19FF">
        <w:rPr>
          <w:b/>
        </w:rPr>
        <w:t xml:space="preserve">Strand: </w:t>
      </w:r>
      <w:r w:rsidR="00CF5B8A" w:rsidRPr="001A19FF">
        <w:tab/>
      </w:r>
      <w:r w:rsidRPr="001A19FF">
        <w:t>Questions and Possibilities</w:t>
      </w:r>
    </w:p>
    <w:p w14:paraId="20E1BA91" w14:textId="3E3B7538" w:rsidR="00F43DF8" w:rsidRPr="001A19FF" w:rsidRDefault="00F43DF8" w:rsidP="00DB249D">
      <w:pPr>
        <w:pStyle w:val="VCAAbodyhangingindent"/>
      </w:pPr>
      <w:r w:rsidRPr="001A19FF">
        <w:rPr>
          <w:b/>
        </w:rPr>
        <w:t xml:space="preserve">Content description: </w:t>
      </w:r>
      <w:r w:rsidR="00CF5B8A" w:rsidRPr="001A19FF">
        <w:rPr>
          <w:b/>
        </w:rPr>
        <w:tab/>
      </w:r>
      <w:r w:rsidRPr="001A19FF">
        <w:t>Examine how different kinds of questions can be used to identify and clarify infor</w:t>
      </w:r>
      <w:r w:rsidR="009A5BC4" w:rsidRPr="001A19FF">
        <w:t>mation, ideas and possibilities </w:t>
      </w:r>
      <w:hyperlink r:id="rId33" w:tooltip="View elaborations and additional details of VCCCTQ021" w:history="1">
        <w:r w:rsidR="009A5BC4" w:rsidRPr="001A19FF">
          <w:rPr>
            <w:rStyle w:val="Hyperlink"/>
          </w:rPr>
          <w:t>(VCCCTQ021)</w:t>
        </w:r>
      </w:hyperlink>
    </w:p>
    <w:p w14:paraId="673C97CD" w14:textId="77777777" w:rsidR="00F43DF8" w:rsidRPr="001A19FF" w:rsidRDefault="00F43DF8" w:rsidP="00DB249D">
      <w:pPr>
        <w:pStyle w:val="VCAAbodyhangingindent"/>
        <w:rPr>
          <w:b/>
          <w:color w:val="000000"/>
        </w:rPr>
      </w:pPr>
      <w:r w:rsidRPr="001A19FF">
        <w:rPr>
          <w:b/>
          <w:color w:val="000000"/>
        </w:rPr>
        <w:t xml:space="preserve">Relevant achievement standard extract: </w:t>
      </w:r>
    </w:p>
    <w:p w14:paraId="1A987BA0" w14:textId="0A0CBD77" w:rsidR="00F43DF8" w:rsidRPr="001A19FF" w:rsidRDefault="00CF5B8A" w:rsidP="00DB249D">
      <w:pPr>
        <w:pStyle w:val="VCAAbodyhangingindent"/>
      </w:pPr>
      <w:r w:rsidRPr="001A19FF">
        <w:t>… s</w:t>
      </w:r>
      <w:r w:rsidR="009A5BC4" w:rsidRPr="001A19FF">
        <w:t>tudents apply questioning as a tool to focus or expand thinking</w:t>
      </w:r>
      <w:r w:rsidRPr="001A19FF">
        <w:t>.</w:t>
      </w:r>
    </w:p>
    <w:p w14:paraId="26584832" w14:textId="675174AB" w:rsidR="00B93F6C" w:rsidRPr="001A19FF" w:rsidRDefault="00F43DF8" w:rsidP="00DB249D">
      <w:pPr>
        <w:pStyle w:val="VCAAHeading3"/>
        <w:rPr>
          <w:lang w:val="en-AU" w:eastAsia="en-AU"/>
        </w:rPr>
      </w:pPr>
      <w:bookmarkStart w:id="25" w:name="_Toc23781654"/>
      <w:r w:rsidRPr="001A19FF">
        <w:rPr>
          <w:lang w:val="en-AU" w:eastAsia="en-AU"/>
        </w:rPr>
        <w:t>Sample key concepts and ideas</w:t>
      </w:r>
      <w:bookmarkEnd w:id="25"/>
    </w:p>
    <w:p w14:paraId="141EEEBC" w14:textId="006137B2" w:rsidR="009A5BC4" w:rsidRPr="001A19FF" w:rsidRDefault="00B93F6C" w:rsidP="009A5BC4">
      <w:pPr>
        <w:pStyle w:val="VCAAbody"/>
        <w:numPr>
          <w:ilvl w:val="0"/>
          <w:numId w:val="17"/>
        </w:numPr>
        <w:rPr>
          <w:lang w:val="en-AU" w:eastAsia="en-AU"/>
        </w:rPr>
      </w:pPr>
      <w:r w:rsidRPr="001A19FF">
        <w:rPr>
          <w:lang w:val="en-AU" w:eastAsia="en-AU"/>
        </w:rPr>
        <w:t>When creating a question, thinking abou</w:t>
      </w:r>
      <w:r w:rsidR="004939CF" w:rsidRPr="001A19FF">
        <w:rPr>
          <w:lang w:val="en-AU" w:eastAsia="en-AU"/>
        </w:rPr>
        <w:t xml:space="preserve">t the desired nature of the </w:t>
      </w:r>
      <w:r w:rsidRPr="001A19FF">
        <w:rPr>
          <w:lang w:val="en-AU" w:eastAsia="en-AU"/>
        </w:rPr>
        <w:t>answer is useful</w:t>
      </w:r>
      <w:r w:rsidR="00CF5B8A" w:rsidRPr="001A19FF">
        <w:rPr>
          <w:lang w:val="en-AU" w:eastAsia="en-AU"/>
        </w:rPr>
        <w:t>, f</w:t>
      </w:r>
      <w:r w:rsidR="004939CF" w:rsidRPr="001A19FF">
        <w:rPr>
          <w:lang w:val="en-AU" w:eastAsia="en-AU"/>
        </w:rPr>
        <w:t>or example</w:t>
      </w:r>
      <w:r w:rsidR="00CF5B8A" w:rsidRPr="001A19FF">
        <w:rPr>
          <w:lang w:val="en-AU" w:eastAsia="en-AU"/>
        </w:rPr>
        <w:t>, thinking about</w:t>
      </w:r>
      <w:r w:rsidR="000B5583" w:rsidRPr="001A19FF">
        <w:rPr>
          <w:lang w:val="en-AU" w:eastAsia="en-AU"/>
        </w:rPr>
        <w:t xml:space="preserve"> whether the purpose of questioning is to gain</w:t>
      </w:r>
      <w:r w:rsidR="004939CF" w:rsidRPr="001A19FF">
        <w:rPr>
          <w:lang w:val="en-AU" w:eastAsia="en-AU"/>
        </w:rPr>
        <w:t xml:space="preserve"> quantitative or qualitative</w:t>
      </w:r>
      <w:r w:rsidR="000B5583" w:rsidRPr="001A19FF">
        <w:rPr>
          <w:lang w:val="en-AU" w:eastAsia="en-AU"/>
        </w:rPr>
        <w:t xml:space="preserve"> data</w:t>
      </w:r>
      <w:r w:rsidR="004939CF" w:rsidRPr="001A19FF">
        <w:rPr>
          <w:lang w:val="en-AU" w:eastAsia="en-AU"/>
        </w:rPr>
        <w:t xml:space="preserve">, a broad set of general alternatives or a </w:t>
      </w:r>
      <w:r w:rsidR="000B5583" w:rsidRPr="001A19FF">
        <w:rPr>
          <w:lang w:val="en-AU" w:eastAsia="en-AU"/>
        </w:rPr>
        <w:t>specific</w:t>
      </w:r>
      <w:r w:rsidR="00CF5B8A" w:rsidRPr="001A19FF">
        <w:rPr>
          <w:lang w:val="en-AU" w:eastAsia="en-AU"/>
        </w:rPr>
        <w:t xml:space="preserve"> and</w:t>
      </w:r>
      <w:r w:rsidR="000B5583" w:rsidRPr="001A19FF">
        <w:rPr>
          <w:lang w:val="en-AU" w:eastAsia="en-AU"/>
        </w:rPr>
        <w:t xml:space="preserve"> precise solution, or </w:t>
      </w:r>
      <w:r w:rsidR="00CF5B8A" w:rsidRPr="001A19FF">
        <w:rPr>
          <w:lang w:val="en-AU" w:eastAsia="en-AU"/>
        </w:rPr>
        <w:t xml:space="preserve">a </w:t>
      </w:r>
      <w:r w:rsidR="000B5583" w:rsidRPr="001A19FF">
        <w:rPr>
          <w:lang w:val="en-AU" w:eastAsia="en-AU"/>
        </w:rPr>
        <w:t>piece of information.</w:t>
      </w:r>
    </w:p>
    <w:p w14:paraId="3A4077DE" w14:textId="66012E6A" w:rsidR="009A5BC4" w:rsidRPr="001A19FF" w:rsidRDefault="009A5BC4" w:rsidP="009A5BC4">
      <w:pPr>
        <w:pStyle w:val="VCAAbody"/>
        <w:numPr>
          <w:ilvl w:val="0"/>
          <w:numId w:val="17"/>
        </w:numPr>
        <w:rPr>
          <w:lang w:val="en-AU" w:eastAsia="en-AU"/>
        </w:rPr>
      </w:pPr>
      <w:r w:rsidRPr="001A19FF">
        <w:rPr>
          <w:lang w:val="en-AU" w:eastAsia="en-AU"/>
        </w:rPr>
        <w:t>Different kinds of questions arise out of different fields</w:t>
      </w:r>
      <w:r w:rsidR="00CF5B8A" w:rsidRPr="001A19FF">
        <w:rPr>
          <w:lang w:val="en-AU" w:eastAsia="en-AU"/>
        </w:rPr>
        <w:t>,</w:t>
      </w:r>
      <w:r w:rsidRPr="001A19FF">
        <w:rPr>
          <w:lang w:val="en-AU" w:eastAsia="en-AU"/>
        </w:rPr>
        <w:t xml:space="preserve"> such as science, economics or the arts</w:t>
      </w:r>
      <w:r w:rsidR="00CF5B8A" w:rsidRPr="001A19FF">
        <w:rPr>
          <w:lang w:val="en-AU" w:eastAsia="en-AU"/>
        </w:rPr>
        <w:t>,</w:t>
      </w:r>
      <w:r w:rsidR="00B93F6C" w:rsidRPr="001A19FF">
        <w:rPr>
          <w:lang w:val="en-AU" w:eastAsia="en-AU"/>
        </w:rPr>
        <w:t xml:space="preserve"> and</w:t>
      </w:r>
      <w:r w:rsidR="00CF5B8A" w:rsidRPr="001A19FF">
        <w:rPr>
          <w:lang w:val="en-AU" w:eastAsia="en-AU"/>
        </w:rPr>
        <w:t xml:space="preserve"> these </w:t>
      </w:r>
      <w:r w:rsidR="001228FB" w:rsidRPr="001A19FF">
        <w:rPr>
          <w:lang w:val="en-AU" w:eastAsia="en-AU"/>
        </w:rPr>
        <w:t>questions</w:t>
      </w:r>
      <w:r w:rsidR="00B93F6C" w:rsidRPr="001A19FF">
        <w:rPr>
          <w:lang w:val="en-AU" w:eastAsia="en-AU"/>
        </w:rPr>
        <w:t xml:space="preserve"> can be used to shift the focus of a topic</w:t>
      </w:r>
      <w:r w:rsidR="000B5583" w:rsidRPr="001A19FF">
        <w:rPr>
          <w:lang w:val="en-AU" w:eastAsia="en-AU"/>
        </w:rPr>
        <w:t>.</w:t>
      </w:r>
    </w:p>
    <w:p w14:paraId="0EFDC95A" w14:textId="1A447BCF" w:rsidR="000B5583" w:rsidRPr="001A19FF" w:rsidRDefault="000B5583" w:rsidP="009A5BC4">
      <w:pPr>
        <w:pStyle w:val="VCAAbody"/>
        <w:numPr>
          <w:ilvl w:val="0"/>
          <w:numId w:val="17"/>
        </w:numPr>
        <w:rPr>
          <w:lang w:val="en-AU" w:eastAsia="en-AU"/>
        </w:rPr>
      </w:pPr>
      <w:r w:rsidRPr="001A19FF">
        <w:rPr>
          <w:lang w:val="en-AU" w:eastAsia="en-AU"/>
        </w:rPr>
        <w:t xml:space="preserve">Reflecting on features of questions that worked well to get the desired kind of answer or </w:t>
      </w:r>
      <w:r w:rsidR="001228FB" w:rsidRPr="001A19FF">
        <w:rPr>
          <w:lang w:val="en-AU" w:eastAsia="en-AU"/>
        </w:rPr>
        <w:t xml:space="preserve">that </w:t>
      </w:r>
      <w:r w:rsidRPr="001A19FF">
        <w:rPr>
          <w:lang w:val="en-AU" w:eastAsia="en-AU"/>
        </w:rPr>
        <w:t>would be ‘even better if</w:t>
      </w:r>
      <w:r w:rsidR="001228FB" w:rsidRPr="001A19FF">
        <w:rPr>
          <w:lang w:val="en-AU" w:eastAsia="en-AU"/>
        </w:rPr>
        <w:t xml:space="preserve"> </w:t>
      </w:r>
      <w:r w:rsidRPr="001A19FF">
        <w:rPr>
          <w:lang w:val="en-AU" w:eastAsia="en-AU"/>
        </w:rPr>
        <w:t>…’ will assist in building the skill of using questioning as a tool</w:t>
      </w:r>
      <w:r w:rsidR="001228FB" w:rsidRPr="001A19FF">
        <w:rPr>
          <w:lang w:val="en-AU" w:eastAsia="en-AU"/>
        </w:rPr>
        <w:t>.</w:t>
      </w:r>
    </w:p>
    <w:p w14:paraId="2ED4A40F" w14:textId="2CA2530D" w:rsidR="00F43DF8" w:rsidRPr="001A19FF" w:rsidRDefault="00F43DF8" w:rsidP="00DB249D">
      <w:pPr>
        <w:pStyle w:val="VCAAHeading3"/>
        <w:rPr>
          <w:lang w:val="en-AU"/>
        </w:rPr>
      </w:pPr>
      <w:bookmarkStart w:id="26" w:name="_Toc23781655"/>
      <w:r w:rsidRPr="001A19FF">
        <w:rPr>
          <w:lang w:val="en-AU"/>
        </w:rPr>
        <w:t>Sample learning activities</w:t>
      </w:r>
      <w:bookmarkEnd w:id="26"/>
    </w:p>
    <w:p w14:paraId="5F6B0C50" w14:textId="6CBF1255" w:rsidR="00F43DF8" w:rsidRPr="001A19FF" w:rsidRDefault="00F43DF8" w:rsidP="00F968D5">
      <w:pPr>
        <w:pStyle w:val="VCAAbody"/>
        <w:rPr>
          <w:lang w:val="en-AU"/>
        </w:rPr>
      </w:pPr>
      <w:r w:rsidRPr="001A19FF">
        <w:rPr>
          <w:bCs/>
          <w:lang w:val="en-AU"/>
        </w:rPr>
        <w:t xml:space="preserve">Use </w:t>
      </w:r>
      <w:r w:rsidRPr="001A19FF">
        <w:rPr>
          <w:rStyle w:val="VCAAbodyChar"/>
          <w:i/>
          <w:iCs/>
          <w:lang w:val="en-AU"/>
        </w:rPr>
        <w:t>Cahill Expressway</w:t>
      </w:r>
      <w:r w:rsidRPr="001A19FF">
        <w:rPr>
          <w:rStyle w:val="VCAAbodyChar"/>
          <w:lang w:val="en-AU"/>
        </w:rPr>
        <w:t xml:space="preserve"> as a starting point for discussion. </w:t>
      </w:r>
    </w:p>
    <w:p w14:paraId="14203E7F" w14:textId="792F3492" w:rsidR="00F43DF8" w:rsidRPr="001A19FF" w:rsidRDefault="00F43DF8" w:rsidP="00DB249D">
      <w:pPr>
        <w:pStyle w:val="VCAAHeading4"/>
        <w:rPr>
          <w:lang w:val="en-AU"/>
        </w:rPr>
      </w:pPr>
      <w:r w:rsidRPr="001A19FF">
        <w:rPr>
          <w:lang w:val="en-AU"/>
        </w:rPr>
        <w:t xml:space="preserve">Initial </w:t>
      </w:r>
      <w:r w:rsidR="000B5583" w:rsidRPr="001A19FF">
        <w:rPr>
          <w:lang w:val="en-AU"/>
        </w:rPr>
        <w:t xml:space="preserve">activity and </w:t>
      </w:r>
      <w:r w:rsidRPr="001A19FF">
        <w:rPr>
          <w:lang w:val="en-AU"/>
        </w:rPr>
        <w:t>discussion</w:t>
      </w:r>
    </w:p>
    <w:p w14:paraId="7732F003" w14:textId="6F28B271" w:rsidR="000B5583" w:rsidRPr="001A19FF" w:rsidRDefault="000B5583" w:rsidP="00D407A9">
      <w:pPr>
        <w:pStyle w:val="VCAAbody"/>
        <w:rPr>
          <w:lang w:val="en-AU"/>
        </w:rPr>
      </w:pPr>
      <w:r w:rsidRPr="001A19FF">
        <w:rPr>
          <w:lang w:val="en-AU"/>
        </w:rPr>
        <w:t>Begin by presenting the image to the class without the didactic label</w:t>
      </w:r>
      <w:r w:rsidR="00DD510F" w:rsidRPr="001A19FF">
        <w:rPr>
          <w:lang w:val="en-AU"/>
        </w:rPr>
        <w:t xml:space="preserve"> – that is, information on the artist/maker, title, date, medium, materials, dimensions of the artwork and often a description. </w:t>
      </w:r>
    </w:p>
    <w:p w14:paraId="2EF394BD" w14:textId="37434E4C" w:rsidR="000B5583" w:rsidRPr="001A19FF" w:rsidRDefault="000B5583" w:rsidP="00D407A9">
      <w:pPr>
        <w:pStyle w:val="VCAAbody"/>
        <w:rPr>
          <w:lang w:val="en-AU"/>
        </w:rPr>
      </w:pPr>
      <w:r w:rsidRPr="001A19FF">
        <w:rPr>
          <w:lang w:val="en-AU"/>
        </w:rPr>
        <w:t xml:space="preserve">Invite students to think of their own questions about the image. Encourage students to take their time and write down at least </w:t>
      </w:r>
      <w:r w:rsidR="00C5026C" w:rsidRPr="001A19FF">
        <w:rPr>
          <w:lang w:val="en-AU"/>
        </w:rPr>
        <w:t>six</w:t>
      </w:r>
      <w:r w:rsidRPr="001A19FF">
        <w:rPr>
          <w:lang w:val="en-AU"/>
        </w:rPr>
        <w:t xml:space="preserve"> questions.</w:t>
      </w:r>
      <w:r w:rsidR="00C5026C" w:rsidRPr="001A19FF">
        <w:rPr>
          <w:i/>
          <w:lang w:val="en-AU"/>
        </w:rPr>
        <w:t xml:space="preserve"> </w:t>
      </w:r>
      <w:r w:rsidR="00C5026C" w:rsidRPr="001A19FF">
        <w:rPr>
          <w:lang w:val="en-AU"/>
        </w:rPr>
        <w:t>S</w:t>
      </w:r>
      <w:r w:rsidRPr="001A19FF">
        <w:rPr>
          <w:lang w:val="en-AU"/>
        </w:rPr>
        <w:t>tudents could be provided with blank cards and write one question per card. Students could then move</w:t>
      </w:r>
      <w:r w:rsidR="00C5026C" w:rsidRPr="001A19FF">
        <w:rPr>
          <w:lang w:val="en-AU"/>
        </w:rPr>
        <w:t xml:space="preserve"> these</w:t>
      </w:r>
      <w:r w:rsidRPr="001A19FF">
        <w:rPr>
          <w:lang w:val="en-AU"/>
        </w:rPr>
        <w:t xml:space="preserve"> questions around easily in the grouping activity that follows.</w:t>
      </w:r>
    </w:p>
    <w:p w14:paraId="519DDA2B" w14:textId="64F3E70A" w:rsidR="000B5583" w:rsidRPr="001A19FF" w:rsidRDefault="000B5583" w:rsidP="00D407A9">
      <w:pPr>
        <w:pStyle w:val="VCAAbody"/>
        <w:rPr>
          <w:lang w:val="en-AU"/>
        </w:rPr>
      </w:pPr>
      <w:r w:rsidRPr="001A19FF">
        <w:rPr>
          <w:lang w:val="en-AU"/>
        </w:rPr>
        <w:t>In pairs or groups of three, students group their questions into topics. They explain their groupings, for example ‘</w:t>
      </w:r>
      <w:r w:rsidR="00C5026C" w:rsidRPr="001A19FF">
        <w:rPr>
          <w:lang w:val="en-AU"/>
        </w:rPr>
        <w:t>T</w:t>
      </w:r>
      <w:r w:rsidRPr="001A19FF">
        <w:rPr>
          <w:lang w:val="en-AU"/>
        </w:rPr>
        <w:t>hese questions are all about the artist</w:t>
      </w:r>
      <w:r w:rsidR="00C5026C" w:rsidRPr="001A19FF">
        <w:rPr>
          <w:lang w:val="en-AU"/>
        </w:rPr>
        <w:t xml:space="preserve">, </w:t>
      </w:r>
      <w:r w:rsidRPr="001A19FF">
        <w:rPr>
          <w:lang w:val="en-AU"/>
        </w:rPr>
        <w:t>these are about what is going on in the painting and these are about how the painting was made</w:t>
      </w:r>
      <w:r w:rsidR="00C5026C" w:rsidRPr="001A19FF">
        <w:rPr>
          <w:lang w:val="en-AU"/>
        </w:rPr>
        <w:t>.’</w:t>
      </w:r>
    </w:p>
    <w:p w14:paraId="2FC796B6" w14:textId="7BF34957" w:rsidR="000B5583" w:rsidRPr="001A19FF" w:rsidRDefault="000B5583" w:rsidP="00D407A9">
      <w:pPr>
        <w:pStyle w:val="VCAAbody"/>
        <w:rPr>
          <w:lang w:val="en-AU"/>
        </w:rPr>
      </w:pPr>
      <w:r w:rsidRPr="001A19FF">
        <w:rPr>
          <w:lang w:val="en-AU"/>
        </w:rPr>
        <w:t xml:space="preserve">Students consider each group of questions and note the different kinds of questions in that group. What makes the questions </w:t>
      </w:r>
      <w:r w:rsidR="00885014" w:rsidRPr="001A19FF">
        <w:rPr>
          <w:lang w:val="en-AU"/>
        </w:rPr>
        <w:t xml:space="preserve">in a particular group </w:t>
      </w:r>
      <w:r w:rsidRPr="001A19FF">
        <w:rPr>
          <w:lang w:val="en-AU"/>
        </w:rPr>
        <w:t>different to each other? Are there any that are very similar to each other and that could be merged?</w:t>
      </w:r>
    </w:p>
    <w:p w14:paraId="474F4209" w14:textId="15F79C36" w:rsidR="007344C9" w:rsidRPr="001A19FF" w:rsidRDefault="000B5583" w:rsidP="00DB249D">
      <w:pPr>
        <w:pStyle w:val="VCAAbody"/>
        <w:rPr>
          <w:lang w:val="en-AU"/>
        </w:rPr>
      </w:pPr>
      <w:r w:rsidRPr="001A19FF">
        <w:rPr>
          <w:lang w:val="en-AU"/>
        </w:rPr>
        <w:t>Provide the students with the didactic label</w:t>
      </w:r>
      <w:r w:rsidR="00DD510F" w:rsidRPr="001A19FF">
        <w:rPr>
          <w:lang w:val="en-AU"/>
        </w:rPr>
        <w:t xml:space="preserve"> (drawn from the information about the artwork</w:t>
      </w:r>
      <w:r w:rsidR="00DB249D" w:rsidRPr="001A19FF">
        <w:rPr>
          <w:lang w:val="en-AU"/>
        </w:rPr>
        <w:t xml:space="preserve"> provided above</w:t>
      </w:r>
      <w:r w:rsidR="00DD510F" w:rsidRPr="001A19FF">
        <w:rPr>
          <w:lang w:val="en-AU"/>
        </w:rPr>
        <w:t>).</w:t>
      </w:r>
      <w:r w:rsidR="007344C9" w:rsidRPr="001A19FF">
        <w:rPr>
          <w:lang w:val="en-AU"/>
        </w:rPr>
        <w:t xml:space="preserve"> This </w:t>
      </w:r>
      <w:r w:rsidRPr="001A19FF">
        <w:rPr>
          <w:lang w:val="en-AU"/>
        </w:rPr>
        <w:t xml:space="preserve">will answer some but probably not all of the questions. </w:t>
      </w:r>
    </w:p>
    <w:p w14:paraId="16ED9DF6" w14:textId="53D8F9B6" w:rsidR="000B5583" w:rsidRPr="001A19FF" w:rsidRDefault="000B5583" w:rsidP="00DB249D">
      <w:pPr>
        <w:pStyle w:val="VCAAbody"/>
        <w:rPr>
          <w:lang w:val="en-AU"/>
        </w:rPr>
      </w:pPr>
      <w:r w:rsidRPr="001A19FF">
        <w:rPr>
          <w:lang w:val="en-AU"/>
        </w:rPr>
        <w:t>Discussion will depend on the student questions that you have.</w:t>
      </w:r>
      <w:r w:rsidR="007344C9" w:rsidRPr="001A19FF">
        <w:rPr>
          <w:lang w:val="en-AU"/>
        </w:rPr>
        <w:t xml:space="preserve"> Ask:</w:t>
      </w:r>
    </w:p>
    <w:p w14:paraId="34D191AD" w14:textId="77777777" w:rsidR="000B5583" w:rsidRPr="001A19FF" w:rsidRDefault="000B5583" w:rsidP="00DB249D">
      <w:pPr>
        <w:pStyle w:val="VCAAbullet"/>
        <w:rPr>
          <w:lang w:val="en-AU"/>
        </w:rPr>
      </w:pPr>
      <w:r w:rsidRPr="001A19FF">
        <w:rPr>
          <w:lang w:val="en-AU"/>
        </w:rPr>
        <w:t xml:space="preserve">Are there any questions that have not been answered? </w:t>
      </w:r>
    </w:p>
    <w:p w14:paraId="66CE733C" w14:textId="77777777" w:rsidR="000B5583" w:rsidRPr="001A19FF" w:rsidRDefault="000B5583" w:rsidP="00DB249D">
      <w:pPr>
        <w:pStyle w:val="VCAAbullet"/>
        <w:rPr>
          <w:lang w:val="en-AU"/>
        </w:rPr>
      </w:pPr>
      <w:r w:rsidRPr="001A19FF">
        <w:rPr>
          <w:lang w:val="en-AU"/>
        </w:rPr>
        <w:t>Does that matter? Why/why not?</w:t>
      </w:r>
    </w:p>
    <w:p w14:paraId="23FFD6B8" w14:textId="0BE74D51" w:rsidR="000B5583" w:rsidRPr="001A19FF" w:rsidRDefault="000B5583" w:rsidP="00DB249D">
      <w:pPr>
        <w:pStyle w:val="VCAAbullet"/>
        <w:rPr>
          <w:lang w:val="en-AU"/>
        </w:rPr>
      </w:pPr>
      <w:r w:rsidRPr="001A19FF">
        <w:rPr>
          <w:lang w:val="en-AU"/>
        </w:rPr>
        <w:t xml:space="preserve">Are there any questions that might not </w:t>
      </w:r>
      <w:r w:rsidRPr="001A19FF">
        <w:rPr>
          <w:i/>
          <w:lang w:val="en-AU"/>
        </w:rPr>
        <w:t>have</w:t>
      </w:r>
      <w:r w:rsidRPr="001A19FF">
        <w:rPr>
          <w:lang w:val="en-AU"/>
        </w:rPr>
        <w:t xml:space="preserve"> an answer?</w:t>
      </w:r>
      <w:r w:rsidR="007344C9" w:rsidRPr="001A19FF">
        <w:rPr>
          <w:lang w:val="en-AU"/>
        </w:rPr>
        <w:t xml:space="preserve"> </w:t>
      </w:r>
      <w:r w:rsidRPr="001A19FF">
        <w:rPr>
          <w:lang w:val="en-AU"/>
        </w:rPr>
        <w:t>How might you go about answering such questions?</w:t>
      </w:r>
    </w:p>
    <w:p w14:paraId="6D3CF3D5" w14:textId="438DE568" w:rsidR="00381A4D" w:rsidRPr="001A19FF" w:rsidRDefault="000B5583" w:rsidP="00DB249D">
      <w:pPr>
        <w:pStyle w:val="VCAAbullet"/>
        <w:rPr>
          <w:lang w:val="en-AU"/>
        </w:rPr>
      </w:pPr>
      <w:r w:rsidRPr="001A19FF">
        <w:rPr>
          <w:lang w:val="en-AU"/>
        </w:rPr>
        <w:t xml:space="preserve">Which questions </w:t>
      </w:r>
      <w:r w:rsidR="00885014" w:rsidRPr="001A19FF">
        <w:rPr>
          <w:lang w:val="en-AU"/>
        </w:rPr>
        <w:t>might</w:t>
      </w:r>
      <w:r w:rsidRPr="001A19FF">
        <w:rPr>
          <w:lang w:val="en-AU"/>
        </w:rPr>
        <w:t xml:space="preserve"> make a difference to your understanding or response to the painting?</w:t>
      </w:r>
    </w:p>
    <w:p w14:paraId="770AAFEC" w14:textId="77777777" w:rsidR="000F5552" w:rsidRPr="001A19FF" w:rsidRDefault="0044304E" w:rsidP="000F5552">
      <w:pPr>
        <w:spacing w:before="120" w:after="120" w:line="280" w:lineRule="exact"/>
        <w:rPr>
          <w:rFonts w:ascii="Arial" w:eastAsia="Arial" w:hAnsi="Arial" w:cs="Arial"/>
          <w:color w:val="000000"/>
        </w:rPr>
      </w:pPr>
      <w:r>
        <w:rPr>
          <w:rFonts w:ascii="Arial" w:eastAsia="Arial" w:hAnsi="Arial" w:cs="Arial"/>
          <w:color w:val="000000"/>
        </w:rPr>
        <w:pict w14:anchorId="55019EB1">
          <v:rect id="_x0000_i1030" alt="" style="width:481.9pt;height:.05pt;mso-width-percent:0;mso-height-percent:0;mso-width-percent:0;mso-height-percent:0" o:hralign="center" o:hrstd="t" o:hr="t" fillcolor="#a0a0a0" stroked="f"/>
        </w:pict>
      </w:r>
    </w:p>
    <w:p w14:paraId="174CEDFC" w14:textId="10DE7223" w:rsidR="00235E85" w:rsidRPr="001A19FF" w:rsidRDefault="00235E85" w:rsidP="00DB249D">
      <w:pPr>
        <w:pStyle w:val="VCAAHeading3"/>
        <w:rPr>
          <w:lang w:val="en-AU"/>
        </w:rPr>
      </w:pPr>
      <w:bookmarkStart w:id="27" w:name="_Toc23781656"/>
      <w:r w:rsidRPr="001A19FF">
        <w:rPr>
          <w:lang w:val="en-AU"/>
        </w:rPr>
        <w:t xml:space="preserve">Additional Visual Arts </w:t>
      </w:r>
      <w:r w:rsidR="000F5552" w:rsidRPr="001A19FF">
        <w:rPr>
          <w:lang w:val="en-AU"/>
        </w:rPr>
        <w:t>a</w:t>
      </w:r>
      <w:r w:rsidRPr="001A19FF">
        <w:rPr>
          <w:lang w:val="en-AU"/>
        </w:rPr>
        <w:t>ctivities</w:t>
      </w:r>
      <w:bookmarkEnd w:id="27"/>
    </w:p>
    <w:p w14:paraId="7AB18621" w14:textId="00A61003" w:rsidR="00235E85" w:rsidRPr="001A19FF" w:rsidRDefault="007344C9" w:rsidP="00381A4D">
      <w:pPr>
        <w:pStyle w:val="VCAAbullet"/>
        <w:rPr>
          <w:lang w:val="en-AU"/>
        </w:rPr>
      </w:pPr>
      <w:r w:rsidRPr="001A19FF">
        <w:rPr>
          <w:lang w:val="en-AU"/>
        </w:rPr>
        <w:t xml:space="preserve">Drawing on </w:t>
      </w:r>
      <w:r w:rsidR="00235E85" w:rsidRPr="001A19FF">
        <w:rPr>
          <w:lang w:val="en-AU"/>
        </w:rPr>
        <w:t>the photographs</w:t>
      </w:r>
      <w:r w:rsidRPr="001A19FF">
        <w:rPr>
          <w:lang w:val="en-AU"/>
        </w:rPr>
        <w:t xml:space="preserve"> of the school grounds,</w:t>
      </w:r>
      <w:r w:rsidR="00235E85" w:rsidRPr="001A19FF">
        <w:rPr>
          <w:lang w:val="en-AU"/>
        </w:rPr>
        <w:t xml:space="preserve"> create an artwork with the use of shape and form as </w:t>
      </w:r>
      <w:r w:rsidRPr="001A19FF">
        <w:rPr>
          <w:lang w:val="en-AU"/>
        </w:rPr>
        <w:t xml:space="preserve">its </w:t>
      </w:r>
      <w:r w:rsidR="00235E85" w:rsidRPr="001A19FF">
        <w:rPr>
          <w:lang w:val="en-AU"/>
        </w:rPr>
        <w:t xml:space="preserve">basis. The artwork could be painted using tones of the one colour or </w:t>
      </w:r>
      <w:r w:rsidRPr="001A19FF">
        <w:rPr>
          <w:lang w:val="en-AU"/>
        </w:rPr>
        <w:t>it</w:t>
      </w:r>
      <w:r w:rsidR="00235E85" w:rsidRPr="001A19FF">
        <w:rPr>
          <w:lang w:val="en-AU"/>
        </w:rPr>
        <w:t xml:space="preserve"> could be</w:t>
      </w:r>
      <w:r w:rsidRPr="001A19FF">
        <w:rPr>
          <w:lang w:val="en-AU"/>
        </w:rPr>
        <w:t xml:space="preserve"> a</w:t>
      </w:r>
      <w:r w:rsidR="00235E85" w:rsidRPr="001A19FF">
        <w:rPr>
          <w:lang w:val="en-AU"/>
        </w:rPr>
        <w:t xml:space="preserve"> large</w:t>
      </w:r>
      <w:r w:rsidRPr="001A19FF">
        <w:rPr>
          <w:lang w:val="en-AU"/>
        </w:rPr>
        <w:t>-</w:t>
      </w:r>
      <w:r w:rsidR="00235E85" w:rsidRPr="001A19FF">
        <w:rPr>
          <w:lang w:val="en-AU"/>
        </w:rPr>
        <w:t xml:space="preserve">scale drawing using charcoal or ink. </w:t>
      </w:r>
    </w:p>
    <w:p w14:paraId="0773975A" w14:textId="2A559780" w:rsidR="00235E85" w:rsidRPr="001A19FF" w:rsidRDefault="00235E85" w:rsidP="00381A4D">
      <w:pPr>
        <w:pStyle w:val="VCAAbullet"/>
        <w:rPr>
          <w:lang w:val="en-AU"/>
        </w:rPr>
      </w:pPr>
      <w:r w:rsidRPr="001A19FF">
        <w:rPr>
          <w:lang w:val="en-AU"/>
        </w:rPr>
        <w:t xml:space="preserve">Create a series of artworks using the art element and art principles (visual conventions) that connect the classroom with the school grounds. The students will consider shapes and forms that are </w:t>
      </w:r>
      <w:r w:rsidR="00DD510F" w:rsidRPr="001A19FF">
        <w:rPr>
          <w:lang w:val="en-AU"/>
        </w:rPr>
        <w:t xml:space="preserve">the same or </w:t>
      </w:r>
      <w:r w:rsidR="00B854EE" w:rsidRPr="001A19FF">
        <w:rPr>
          <w:lang w:val="en-AU"/>
        </w:rPr>
        <w:t>similar</w:t>
      </w:r>
      <w:r w:rsidRPr="001A19FF">
        <w:rPr>
          <w:lang w:val="en-AU"/>
        </w:rPr>
        <w:t xml:space="preserve"> in the classroom and outside. </w:t>
      </w:r>
      <w:r w:rsidR="00DD510F" w:rsidRPr="001A19FF">
        <w:rPr>
          <w:lang w:val="en-AU"/>
        </w:rPr>
        <w:t xml:space="preserve">Consider </w:t>
      </w:r>
      <w:r w:rsidRPr="001A19FF">
        <w:rPr>
          <w:lang w:val="en-AU"/>
        </w:rPr>
        <w:t>works by artists such as</w:t>
      </w:r>
      <w:r w:rsidR="007344C9" w:rsidRPr="001A19FF">
        <w:rPr>
          <w:lang w:val="en-AU"/>
        </w:rPr>
        <w:t xml:space="preserve"> </w:t>
      </w:r>
      <w:r w:rsidRPr="001A19FF">
        <w:rPr>
          <w:lang w:val="en-AU"/>
        </w:rPr>
        <w:t>Ralph Balson, Bridget Riley</w:t>
      </w:r>
      <w:r w:rsidR="007344C9" w:rsidRPr="001A19FF">
        <w:rPr>
          <w:lang w:val="en-AU"/>
        </w:rPr>
        <w:t xml:space="preserve"> and</w:t>
      </w:r>
      <w:r w:rsidRPr="001A19FF">
        <w:rPr>
          <w:lang w:val="en-AU"/>
        </w:rPr>
        <w:t xml:space="preserve"> Piet Mondrian</w:t>
      </w:r>
      <w:r w:rsidR="007344C9" w:rsidRPr="001A19FF">
        <w:rPr>
          <w:lang w:val="en-AU"/>
        </w:rPr>
        <w:t>.</w:t>
      </w:r>
    </w:p>
    <w:p w14:paraId="16BD501A" w14:textId="67E05BF6" w:rsidR="009B1F20" w:rsidRPr="001A19FF" w:rsidRDefault="009B1F20">
      <w:pPr>
        <w:rPr>
          <w:lang w:eastAsia="en-AU"/>
        </w:rPr>
      </w:pPr>
      <w:r w:rsidRPr="001A19FF">
        <w:rPr>
          <w:lang w:eastAsia="en-AU"/>
        </w:rPr>
        <w:br w:type="page"/>
      </w:r>
    </w:p>
    <w:p w14:paraId="1F468CCA" w14:textId="4F81D610" w:rsidR="008F3D71" w:rsidRPr="001A19FF" w:rsidRDefault="008F3D71" w:rsidP="008F3D71">
      <w:pPr>
        <w:pStyle w:val="VCAAHeading1"/>
        <w:rPr>
          <w:lang w:val="en-AU" w:eastAsia="en-AU"/>
        </w:rPr>
      </w:pPr>
      <w:bookmarkStart w:id="28" w:name="_Toc23781657"/>
      <w:r w:rsidRPr="001A19FF">
        <w:rPr>
          <w:lang w:val="en-AU" w:eastAsia="en-AU"/>
        </w:rPr>
        <w:t>Levels 7 and 8</w:t>
      </w:r>
      <w:bookmarkEnd w:id="28"/>
    </w:p>
    <w:p w14:paraId="1D8F2433" w14:textId="7070C566" w:rsidR="008C3E69" w:rsidRPr="001A19FF" w:rsidRDefault="000F1A7E" w:rsidP="00DB249D">
      <w:pPr>
        <w:pStyle w:val="VCAAHeading2"/>
        <w:rPr>
          <w:lang w:val="en-AU" w:eastAsia="en-AU"/>
        </w:rPr>
      </w:pPr>
      <w:bookmarkStart w:id="29" w:name="_Toc23781658"/>
      <w:r w:rsidRPr="001A19FF">
        <w:rPr>
          <w:lang w:val="en-AU" w:eastAsia="en-AU"/>
        </w:rPr>
        <w:t xml:space="preserve">Focus </w:t>
      </w:r>
      <w:r w:rsidR="008C3E69" w:rsidRPr="001A19FF">
        <w:rPr>
          <w:lang w:val="en-AU" w:eastAsia="en-AU"/>
        </w:rPr>
        <w:t>artwork</w:t>
      </w:r>
      <w:bookmarkEnd w:id="29"/>
    </w:p>
    <w:p w14:paraId="7577BAB0" w14:textId="63A9C631" w:rsidR="008C3E69" w:rsidRPr="001A19FF" w:rsidRDefault="00181EF8" w:rsidP="00181EF8">
      <w:pPr>
        <w:jc w:val="center"/>
      </w:pPr>
      <w:r>
        <w:rPr>
          <w:noProof/>
          <w:lang w:eastAsia="en-AU"/>
        </w:rPr>
        <w:drawing>
          <wp:inline distT="0" distB="0" distL="0" distR="0" wp14:anchorId="6F7BD34A" wp14:editId="0BF82243">
            <wp:extent cx="3682365" cy="2432685"/>
            <wp:effectExtent l="0" t="0" r="0" b="5715"/>
            <wp:docPr id="3" name="Picture 3" descr="Tony Albert, Sorry, found kitsch objects applied to vinyl letters, 99 objects, &#10;200 × 510 × 10cm (installed), 2008, Queensland Art Gallery and Gallery of Modern Art&#10;" title="Painting - So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82365" cy="2432685"/>
                    </a:xfrm>
                    <a:prstGeom prst="rect">
                      <a:avLst/>
                    </a:prstGeom>
                    <a:noFill/>
                  </pic:spPr>
                </pic:pic>
              </a:graphicData>
            </a:graphic>
          </wp:inline>
        </w:drawing>
      </w:r>
      <w:r w:rsidR="008C3E69" w:rsidRPr="001A19FF">
        <w:fldChar w:fldCharType="begin"/>
      </w:r>
      <w:r w:rsidR="008C3E69" w:rsidRPr="001A19FF">
        <w:instrText xml:space="preserve"> INCLUDEPICTURE "https://images.theconversation.com/files/221490/original/file-20180604-177126-ngitmm.jpg?ixlib=rb-1.1.0&amp;q=45&amp;auto=format&amp;w=754&amp;fit=clip" \* MERGEFORMATINET </w:instrText>
      </w:r>
      <w:r w:rsidR="008C3E69" w:rsidRPr="001A19FF">
        <w:fldChar w:fldCharType="end"/>
      </w:r>
    </w:p>
    <w:p w14:paraId="5FCADDCF" w14:textId="64E0E6A7" w:rsidR="00922CE5" w:rsidRPr="001A19FF" w:rsidRDefault="008C3E69" w:rsidP="00181EF8">
      <w:pPr>
        <w:pStyle w:val="VCAAbody"/>
        <w:jc w:val="center"/>
        <w:rPr>
          <w:lang w:val="en-AU"/>
        </w:rPr>
      </w:pPr>
      <w:r w:rsidRPr="001A19FF">
        <w:rPr>
          <w:lang w:val="en-AU"/>
        </w:rPr>
        <w:t>Tony Albert</w:t>
      </w:r>
      <w:r w:rsidR="00922CE5" w:rsidRPr="001A19FF">
        <w:rPr>
          <w:lang w:val="en-AU"/>
        </w:rPr>
        <w:t>,</w:t>
      </w:r>
      <w:r w:rsidRPr="001A19FF">
        <w:rPr>
          <w:lang w:val="en-AU"/>
        </w:rPr>
        <w:t xml:space="preserve"> </w:t>
      </w:r>
      <w:r w:rsidRPr="001A19FF">
        <w:rPr>
          <w:i/>
          <w:lang w:val="en-AU"/>
        </w:rPr>
        <w:t>Sorry</w:t>
      </w:r>
      <w:r w:rsidRPr="001A19FF">
        <w:rPr>
          <w:lang w:val="en-AU"/>
        </w:rPr>
        <w:t xml:space="preserve">, </w:t>
      </w:r>
      <w:r w:rsidR="00162230" w:rsidRPr="001A19FF">
        <w:rPr>
          <w:lang w:val="en-AU"/>
        </w:rPr>
        <w:t>f</w:t>
      </w:r>
      <w:r w:rsidRPr="001A19FF">
        <w:rPr>
          <w:lang w:val="en-AU"/>
        </w:rPr>
        <w:t>ound kitsch objects applied to vinyl letters, 99 objects</w:t>
      </w:r>
      <w:r w:rsidR="00162230" w:rsidRPr="001A19FF">
        <w:rPr>
          <w:lang w:val="en-AU"/>
        </w:rPr>
        <w:t>,</w:t>
      </w:r>
      <w:r w:rsidRPr="001A19FF">
        <w:rPr>
          <w:lang w:val="en-AU"/>
        </w:rPr>
        <w:t xml:space="preserve"> </w:t>
      </w:r>
      <w:r w:rsidR="00181EF8">
        <w:rPr>
          <w:lang w:val="en-AU"/>
        </w:rPr>
        <w:br/>
      </w:r>
      <w:r w:rsidRPr="001A19FF">
        <w:rPr>
          <w:lang w:val="en-AU"/>
        </w:rPr>
        <w:t xml:space="preserve">200 </w:t>
      </w:r>
      <w:r w:rsidR="00162230" w:rsidRPr="001A19FF">
        <w:rPr>
          <w:lang w:val="en-AU"/>
        </w:rPr>
        <w:t>×</w:t>
      </w:r>
      <w:r w:rsidRPr="001A19FF">
        <w:rPr>
          <w:lang w:val="en-AU"/>
        </w:rPr>
        <w:t xml:space="preserve"> 510 </w:t>
      </w:r>
      <w:r w:rsidR="00162230" w:rsidRPr="001A19FF">
        <w:rPr>
          <w:lang w:val="en-AU"/>
        </w:rPr>
        <w:t>×</w:t>
      </w:r>
      <w:r w:rsidRPr="001A19FF">
        <w:rPr>
          <w:lang w:val="en-AU"/>
        </w:rPr>
        <w:t xml:space="preserve"> 10cm (installed)</w:t>
      </w:r>
      <w:r w:rsidR="00162230" w:rsidRPr="001A19FF">
        <w:rPr>
          <w:lang w:val="en-AU"/>
        </w:rPr>
        <w:t>, 2008</w:t>
      </w:r>
      <w:r w:rsidR="00181EF8">
        <w:rPr>
          <w:lang w:val="en-AU"/>
        </w:rPr>
        <w:t xml:space="preserve">, </w:t>
      </w:r>
      <w:r w:rsidR="00922CE5" w:rsidRPr="001A19FF">
        <w:rPr>
          <w:lang w:val="en-AU"/>
        </w:rPr>
        <w:t xml:space="preserve">Queensland Art Gallery and </w:t>
      </w:r>
      <w:r w:rsidR="0077349D" w:rsidRPr="001A19FF">
        <w:rPr>
          <w:lang w:val="en-AU"/>
        </w:rPr>
        <w:t>Gallery of Modern Art</w:t>
      </w:r>
    </w:p>
    <w:p w14:paraId="5E920A0D" w14:textId="442A0B5D" w:rsidR="00922CE5" w:rsidRDefault="00922CE5" w:rsidP="00DB249D">
      <w:pPr>
        <w:pStyle w:val="VCAAbody"/>
        <w:jc w:val="center"/>
        <w:rPr>
          <w:lang w:val="en-AU"/>
        </w:rPr>
      </w:pPr>
    </w:p>
    <w:p w14:paraId="1C02B944" w14:textId="77777777" w:rsidR="00181EF8" w:rsidRPr="001A19FF" w:rsidRDefault="00181EF8" w:rsidP="00DB249D">
      <w:pPr>
        <w:pStyle w:val="VCAAbody"/>
        <w:jc w:val="center"/>
        <w:rPr>
          <w:lang w:val="en-AU"/>
        </w:rPr>
      </w:pPr>
    </w:p>
    <w:p w14:paraId="057B206B" w14:textId="5A39BE09" w:rsidR="008C3E69" w:rsidRPr="001A19FF" w:rsidRDefault="008C3E69" w:rsidP="008C3E69">
      <w:pPr>
        <w:pStyle w:val="VCAAHeading3"/>
        <w:rPr>
          <w:lang w:val="en-AU"/>
        </w:rPr>
      </w:pPr>
      <w:bookmarkStart w:id="30" w:name="_Toc23781659"/>
      <w:r w:rsidRPr="001A19FF">
        <w:rPr>
          <w:lang w:val="en-AU"/>
        </w:rPr>
        <w:t>Information about the</w:t>
      </w:r>
      <w:r w:rsidR="00751C84" w:rsidRPr="001A19FF">
        <w:rPr>
          <w:lang w:val="en-AU"/>
        </w:rPr>
        <w:t xml:space="preserve"> artist and</w:t>
      </w:r>
      <w:r w:rsidRPr="001A19FF">
        <w:rPr>
          <w:lang w:val="en-AU"/>
        </w:rPr>
        <w:t xml:space="preserve"> artwork</w:t>
      </w:r>
      <w:bookmarkEnd w:id="30"/>
    </w:p>
    <w:p w14:paraId="2A1B9F4B" w14:textId="629757CB" w:rsidR="00162230" w:rsidRPr="001A19FF" w:rsidRDefault="008C3E69" w:rsidP="008C3E69">
      <w:pPr>
        <w:pStyle w:val="VCAAbody"/>
        <w:rPr>
          <w:lang w:val="en-AU"/>
        </w:rPr>
      </w:pPr>
      <w:r w:rsidRPr="001A19FF">
        <w:rPr>
          <w:lang w:val="en-AU"/>
        </w:rPr>
        <w:t>Tony Albert</w:t>
      </w:r>
      <w:r w:rsidR="00D05DB8" w:rsidRPr="001A19FF">
        <w:rPr>
          <w:lang w:val="en-AU"/>
        </w:rPr>
        <w:t xml:space="preserve"> (born 1981)</w:t>
      </w:r>
      <w:r w:rsidRPr="001A19FF">
        <w:rPr>
          <w:lang w:val="en-AU"/>
        </w:rPr>
        <w:t xml:space="preserve"> is a descendent of the Girramay, Yidin</w:t>
      </w:r>
      <w:r w:rsidR="00162230" w:rsidRPr="001A19FF">
        <w:rPr>
          <w:lang w:val="en-AU"/>
        </w:rPr>
        <w:t>y</w:t>
      </w:r>
      <w:r w:rsidRPr="001A19FF">
        <w:rPr>
          <w:lang w:val="en-AU"/>
        </w:rPr>
        <w:t>ji and Kuku Yalanji people</w:t>
      </w:r>
      <w:r w:rsidR="00162230" w:rsidRPr="001A19FF">
        <w:rPr>
          <w:lang w:val="en-AU"/>
        </w:rPr>
        <w:t>s</w:t>
      </w:r>
      <w:r w:rsidRPr="001A19FF">
        <w:rPr>
          <w:lang w:val="en-AU"/>
        </w:rPr>
        <w:t xml:space="preserve">. His installation </w:t>
      </w:r>
      <w:r w:rsidRPr="001A19FF">
        <w:rPr>
          <w:i/>
          <w:lang w:val="en-AU"/>
        </w:rPr>
        <w:t>Sorry</w:t>
      </w:r>
      <w:r w:rsidRPr="001A19FF">
        <w:rPr>
          <w:lang w:val="en-AU"/>
        </w:rPr>
        <w:t xml:space="preserve"> was commissioned by the Gallery of Modern Art (GOMA) Queensland in 2008 for the exhibition ‘Optimism’</w:t>
      </w:r>
      <w:r w:rsidR="00162230" w:rsidRPr="001A19FF">
        <w:rPr>
          <w:lang w:val="en-AU"/>
        </w:rPr>
        <w:t>. It</w:t>
      </w:r>
      <w:r w:rsidRPr="001A19FF">
        <w:rPr>
          <w:lang w:val="en-AU"/>
        </w:rPr>
        <w:t xml:space="preserve"> responds to then</w:t>
      </w:r>
      <w:r w:rsidR="00162230" w:rsidRPr="001A19FF">
        <w:rPr>
          <w:lang w:val="en-AU"/>
        </w:rPr>
        <w:t xml:space="preserve"> </w:t>
      </w:r>
      <w:r w:rsidRPr="001A19FF">
        <w:rPr>
          <w:lang w:val="en-AU"/>
        </w:rPr>
        <w:t xml:space="preserve">Prime Minister Kevin Rudd’s National Apology to the Stolen Generations for the impact and suffering caused by decades of mistreatment due to past Australian government policies that </w:t>
      </w:r>
      <w:r w:rsidR="005B351B" w:rsidRPr="001A19FF">
        <w:rPr>
          <w:lang w:val="en-AU"/>
        </w:rPr>
        <w:t xml:space="preserve">resulted in the </w:t>
      </w:r>
      <w:r w:rsidRPr="001A19FF">
        <w:rPr>
          <w:lang w:val="en-AU"/>
        </w:rPr>
        <w:t>forc</w:t>
      </w:r>
      <w:r w:rsidR="005B351B" w:rsidRPr="001A19FF">
        <w:rPr>
          <w:lang w:val="en-AU"/>
        </w:rPr>
        <w:t>ed</w:t>
      </w:r>
      <w:r w:rsidRPr="001A19FF">
        <w:rPr>
          <w:lang w:val="en-AU"/>
        </w:rPr>
        <w:t xml:space="preserve"> removal</w:t>
      </w:r>
      <w:r w:rsidR="005B351B" w:rsidRPr="001A19FF">
        <w:rPr>
          <w:lang w:val="en-AU"/>
        </w:rPr>
        <w:t xml:space="preserve"> of children</w:t>
      </w:r>
      <w:r w:rsidRPr="001A19FF">
        <w:rPr>
          <w:lang w:val="en-AU"/>
        </w:rPr>
        <w:t xml:space="preserve"> from Indigenous families. </w:t>
      </w:r>
    </w:p>
    <w:p w14:paraId="08394CCC" w14:textId="47FD40F8" w:rsidR="008C3E69" w:rsidRPr="001A19FF" w:rsidRDefault="008C3E69" w:rsidP="008C3E69">
      <w:pPr>
        <w:pStyle w:val="VCAAbody"/>
        <w:rPr>
          <w:lang w:val="en-AU"/>
        </w:rPr>
      </w:pPr>
      <w:r w:rsidRPr="001A19FF">
        <w:rPr>
          <w:lang w:val="en-AU"/>
        </w:rPr>
        <w:t>Albert has covered each letter in the word ‘Sorry’ with what he terms ‘Aboriginalia’, the kitsch caricatures of Indigenous people that adorn domestic object</w:t>
      </w:r>
      <w:r w:rsidR="00D23F67" w:rsidRPr="001A19FF">
        <w:rPr>
          <w:lang w:val="en-AU"/>
        </w:rPr>
        <w:t>s</w:t>
      </w:r>
      <w:r w:rsidRPr="001A19FF">
        <w:rPr>
          <w:lang w:val="en-AU"/>
        </w:rPr>
        <w:t xml:space="preserve"> such as plates and tea towels manufactured from the 1940s to the 1970s</w:t>
      </w:r>
      <w:r w:rsidR="005B351B" w:rsidRPr="001A19FF">
        <w:rPr>
          <w:lang w:val="en-AU"/>
        </w:rPr>
        <w:t>, carefully scoured from op shops</w:t>
      </w:r>
      <w:r w:rsidRPr="001A19FF">
        <w:rPr>
          <w:lang w:val="en-AU"/>
        </w:rPr>
        <w:t xml:space="preserve">. Albert has collected this memorabilia for many years. He says that he is giving these kitsch items a new life and voice. </w:t>
      </w:r>
      <w:r w:rsidR="005B351B" w:rsidRPr="001A19FF">
        <w:rPr>
          <w:lang w:val="en-AU"/>
        </w:rPr>
        <w:t xml:space="preserve">The word </w:t>
      </w:r>
      <w:r w:rsidRPr="001A19FF">
        <w:rPr>
          <w:lang w:val="en-AU"/>
        </w:rPr>
        <w:t>‘</w:t>
      </w:r>
      <w:r w:rsidR="005B351B" w:rsidRPr="001A19FF">
        <w:rPr>
          <w:lang w:val="en-AU"/>
        </w:rPr>
        <w:t>s</w:t>
      </w:r>
      <w:r w:rsidRPr="001A19FF">
        <w:rPr>
          <w:lang w:val="en-AU"/>
        </w:rPr>
        <w:t>orry’ has been shown in reverse to question the idea and sincerity of what an apology is.</w:t>
      </w:r>
    </w:p>
    <w:p w14:paraId="1943E39C" w14:textId="1A028B2A" w:rsidR="008C3E69" w:rsidRPr="001A19FF" w:rsidRDefault="008C3E69" w:rsidP="008C3E69">
      <w:pPr>
        <w:pStyle w:val="VCAAbody"/>
        <w:rPr>
          <w:lang w:val="en-AU" w:eastAsia="en-AU"/>
        </w:rPr>
      </w:pPr>
      <w:r w:rsidRPr="001A19FF">
        <w:rPr>
          <w:lang w:val="en-AU" w:eastAsia="en-AU"/>
        </w:rPr>
        <w:t>More information about Tony Albert</w:t>
      </w:r>
      <w:r w:rsidR="005B351B" w:rsidRPr="001A19FF">
        <w:rPr>
          <w:lang w:val="en-AU" w:eastAsia="en-AU"/>
        </w:rPr>
        <w:t>:</w:t>
      </w:r>
    </w:p>
    <w:p w14:paraId="0CE91D8C" w14:textId="19D9829E" w:rsidR="005B351B" w:rsidRPr="001A19FF" w:rsidRDefault="0044304E" w:rsidP="00DB249D">
      <w:pPr>
        <w:pStyle w:val="VCAAbullet"/>
        <w:rPr>
          <w:lang w:val="en-AU"/>
        </w:rPr>
      </w:pPr>
      <w:hyperlink r:id="rId35" w:history="1">
        <w:r w:rsidR="005B351B" w:rsidRPr="001A19FF">
          <w:rPr>
            <w:rStyle w:val="Hyperlink"/>
            <w:lang w:val="en-AU" w:eastAsia="en-AU"/>
          </w:rPr>
          <w:t>Queensland Art Gallery, Gallery of Modern Art</w:t>
        </w:r>
      </w:hyperlink>
    </w:p>
    <w:p w14:paraId="4CB0E156" w14:textId="59B2547E" w:rsidR="005B351B" w:rsidRPr="001A19FF" w:rsidRDefault="0044304E" w:rsidP="00DB249D">
      <w:pPr>
        <w:pStyle w:val="VCAAbullet"/>
        <w:rPr>
          <w:rStyle w:val="watch-title"/>
          <w:rFonts w:asciiTheme="minorHAnsi" w:hAnsiTheme="minorHAnsi" w:cstheme="minorBidi"/>
          <w:color w:val="auto"/>
          <w:sz w:val="22"/>
          <w:szCs w:val="22"/>
          <w:bdr w:val="none" w:sz="0" w:space="0" w:color="auto"/>
          <w:lang w:val="en-AU" w:eastAsia="en-GB"/>
        </w:rPr>
      </w:pPr>
      <w:hyperlink r:id="rId36" w:history="1">
        <w:r w:rsidR="005B351B" w:rsidRPr="001A19FF">
          <w:rPr>
            <w:rStyle w:val="Hyperlink"/>
            <w:lang w:val="en-AU"/>
          </w:rPr>
          <w:t>‘Tony Albert discusses “Sorry” created for the National Apology in 2008’</w:t>
        </w:r>
      </w:hyperlink>
      <w:r w:rsidR="005B351B" w:rsidRPr="001A19FF">
        <w:rPr>
          <w:rStyle w:val="watch-title"/>
          <w:sz w:val="22"/>
          <w:szCs w:val="22"/>
          <w:bdr w:val="none" w:sz="0" w:space="0" w:color="auto"/>
          <w:lang w:val="en-AU"/>
        </w:rPr>
        <w:t>, QAGOMA, YouTube</w:t>
      </w:r>
    </w:p>
    <w:p w14:paraId="10F4C9DC" w14:textId="65C10362" w:rsidR="005B351B" w:rsidRPr="001A19FF" w:rsidRDefault="0044304E" w:rsidP="00DB249D">
      <w:pPr>
        <w:pStyle w:val="VCAAbullet"/>
        <w:rPr>
          <w:rStyle w:val="watch-title"/>
          <w:sz w:val="22"/>
          <w:szCs w:val="22"/>
          <w:bdr w:val="none" w:sz="0" w:space="0" w:color="auto"/>
          <w:lang w:val="en-AU"/>
        </w:rPr>
      </w:pPr>
      <w:hyperlink r:id="rId37" w:history="1">
        <w:r w:rsidR="005B351B" w:rsidRPr="001A19FF">
          <w:rPr>
            <w:rStyle w:val="Hyperlink"/>
            <w:lang w:val="en-AU"/>
          </w:rPr>
          <w:t>‘Curator Bruce McLean gives insights into Tony Albert’s practice and his work “Sorry”’</w:t>
        </w:r>
      </w:hyperlink>
      <w:r w:rsidR="005B351B" w:rsidRPr="001A19FF">
        <w:rPr>
          <w:rStyle w:val="watch-title"/>
          <w:sz w:val="22"/>
          <w:szCs w:val="22"/>
          <w:bdr w:val="none" w:sz="0" w:space="0" w:color="auto"/>
          <w:lang w:val="en-AU"/>
        </w:rPr>
        <w:t>, QAGOMA, YouTube</w:t>
      </w:r>
    </w:p>
    <w:p w14:paraId="045D83CE" w14:textId="12C15475" w:rsidR="008C3E69" w:rsidRPr="001A19FF" w:rsidRDefault="0044304E" w:rsidP="00D76B51">
      <w:pPr>
        <w:pStyle w:val="VCAAbullet"/>
        <w:rPr>
          <w:lang w:val="en-AU"/>
        </w:rPr>
      </w:pPr>
      <w:hyperlink r:id="rId38" w:history="1">
        <w:r w:rsidR="005B351B" w:rsidRPr="001A19FF">
          <w:rPr>
            <w:rStyle w:val="Hyperlink"/>
            <w:lang w:val="en-AU"/>
          </w:rPr>
          <w:t>‘Why does Tony Albert collect Aboriginalia?’</w:t>
        </w:r>
      </w:hyperlink>
      <w:r w:rsidR="005B351B" w:rsidRPr="001A19FF">
        <w:rPr>
          <w:rStyle w:val="watch-title"/>
          <w:sz w:val="22"/>
          <w:szCs w:val="22"/>
          <w:bdr w:val="none" w:sz="0" w:space="0" w:color="auto"/>
          <w:lang w:val="en-AU"/>
        </w:rPr>
        <w:t>, QAGOMA, YouTube</w:t>
      </w:r>
    </w:p>
    <w:p w14:paraId="01B744E5" w14:textId="77777777" w:rsidR="001A19FF" w:rsidRDefault="001A19FF">
      <w:pPr>
        <w:spacing w:after="200" w:line="276" w:lineRule="auto"/>
        <w:rPr>
          <w:rFonts w:ascii="Arial" w:eastAsiaTheme="minorHAnsi" w:hAnsi="Arial" w:cs="Arial"/>
          <w:color w:val="000000" w:themeColor="text1"/>
          <w:sz w:val="22"/>
          <w:szCs w:val="22"/>
          <w:lang w:eastAsia="en-AU"/>
        </w:rPr>
      </w:pPr>
      <w:r>
        <w:rPr>
          <w:lang w:eastAsia="en-AU"/>
        </w:rPr>
        <w:br w:type="page"/>
      </w:r>
    </w:p>
    <w:p w14:paraId="7093E3EB" w14:textId="06C9AB24" w:rsidR="008F3D71" w:rsidRPr="001A19FF" w:rsidRDefault="0044304E" w:rsidP="008F3D71">
      <w:pPr>
        <w:pStyle w:val="VCAAbody"/>
        <w:rPr>
          <w:b/>
          <w:lang w:val="en-AU" w:eastAsia="en-AU"/>
        </w:rPr>
      </w:pPr>
      <w:r>
        <w:rPr>
          <w:lang w:val="en-AU" w:eastAsia="en-AU"/>
        </w:rPr>
        <w:pict w14:anchorId="6633ECB9">
          <v:rect id="_x0000_i1031" alt="" style="width:481.9pt;height:.05pt;mso-width-percent:0;mso-height-percent:0;mso-width-percent:0;mso-height-percent:0" o:hralign="center" o:hrstd="t" o:hr="t" fillcolor="#a0a0a0" stroked="f"/>
        </w:pict>
      </w:r>
    </w:p>
    <w:p w14:paraId="3FCD60AD" w14:textId="77777777" w:rsidR="008C3E69" w:rsidRPr="001A19FF" w:rsidRDefault="008C3E69" w:rsidP="008C3E69">
      <w:pPr>
        <w:pStyle w:val="VCAAHeading2"/>
        <w:rPr>
          <w:lang w:val="en-AU" w:eastAsia="en-AU"/>
        </w:rPr>
      </w:pPr>
      <w:bookmarkStart w:id="31" w:name="_Toc23781660"/>
      <w:r w:rsidRPr="001A19FF">
        <w:rPr>
          <w:lang w:val="en-AU" w:eastAsia="en-AU"/>
        </w:rPr>
        <w:t>Visual Arts</w:t>
      </w:r>
      <w:bookmarkEnd w:id="31"/>
    </w:p>
    <w:p w14:paraId="45029980" w14:textId="158CA42D" w:rsidR="008C3E69" w:rsidRPr="001A19FF" w:rsidRDefault="008C3E69" w:rsidP="008C3E69">
      <w:pPr>
        <w:pStyle w:val="VCAAHeading3"/>
        <w:rPr>
          <w:lang w:val="en-AU"/>
        </w:rPr>
      </w:pPr>
      <w:bookmarkStart w:id="32" w:name="_Toc23781661"/>
      <w:r w:rsidRPr="001A19FF">
        <w:rPr>
          <w:lang w:val="en-AU"/>
        </w:rPr>
        <w:t xml:space="preserve">Levels </w:t>
      </w:r>
      <w:r w:rsidR="00861B91" w:rsidRPr="001A19FF">
        <w:rPr>
          <w:lang w:val="en-AU"/>
        </w:rPr>
        <w:t>7</w:t>
      </w:r>
      <w:r w:rsidRPr="001A19FF">
        <w:rPr>
          <w:lang w:val="en-AU"/>
        </w:rPr>
        <w:t xml:space="preserve"> and </w:t>
      </w:r>
      <w:r w:rsidR="00861B91" w:rsidRPr="001A19FF">
        <w:rPr>
          <w:lang w:val="en-AU"/>
        </w:rPr>
        <w:t>8</w:t>
      </w:r>
      <w:r w:rsidRPr="001A19FF">
        <w:rPr>
          <w:lang w:val="en-AU"/>
        </w:rPr>
        <w:t xml:space="preserve"> curriculum links</w:t>
      </w:r>
      <w:bookmarkEnd w:id="32"/>
    </w:p>
    <w:p w14:paraId="49A4DBAF" w14:textId="55E5FD0A" w:rsidR="00556A99" w:rsidRPr="001A19FF" w:rsidRDefault="00556A99" w:rsidP="00556A99">
      <w:pPr>
        <w:spacing w:before="120" w:after="120" w:line="280" w:lineRule="exact"/>
        <w:ind w:left="2977" w:hanging="2977"/>
        <w:rPr>
          <w:rFonts w:ascii="Arial" w:eastAsia="Arial" w:hAnsi="Arial" w:cs="Arial"/>
          <w:color w:val="000000"/>
          <w:lang w:eastAsia="en-AU"/>
        </w:rPr>
      </w:pPr>
      <w:r w:rsidRPr="001A19FF">
        <w:rPr>
          <w:rFonts w:ascii="Arial" w:eastAsia="Arial" w:hAnsi="Arial" w:cs="Arial"/>
          <w:b/>
          <w:color w:val="000000"/>
          <w:lang w:eastAsia="en-AU"/>
        </w:rPr>
        <w:t xml:space="preserve">Strand: </w:t>
      </w:r>
      <w:r w:rsidRPr="001A19FF">
        <w:rPr>
          <w:rFonts w:ascii="Arial" w:eastAsia="Arial" w:hAnsi="Arial" w:cs="Arial"/>
          <w:color w:val="000000"/>
          <w:lang w:eastAsia="en-AU"/>
        </w:rPr>
        <w:tab/>
        <w:t>Explore and Express Ideas</w:t>
      </w:r>
    </w:p>
    <w:p w14:paraId="36307AB7" w14:textId="6DF1EEBC" w:rsidR="00556A99" w:rsidRPr="001A19FF" w:rsidRDefault="00556A99" w:rsidP="00556A99">
      <w:pPr>
        <w:pStyle w:val="VCAAbodyhangingindent"/>
      </w:pPr>
      <w:r w:rsidRPr="001A19FF">
        <w:rPr>
          <w:rFonts w:eastAsia="Arial"/>
          <w:b/>
          <w:color w:val="000000"/>
        </w:rPr>
        <w:t xml:space="preserve">Content descriptions: </w:t>
      </w:r>
      <w:r w:rsidRPr="001A19FF">
        <w:rPr>
          <w:rFonts w:eastAsia="Arial"/>
          <w:b/>
          <w:color w:val="000000"/>
        </w:rPr>
        <w:tab/>
      </w:r>
      <w:r w:rsidRPr="001A19FF">
        <w:t>Explore visual arts practices as inspiration to explore and develop themes, concepts or ideas in artworks (</w:t>
      </w:r>
      <w:hyperlink r:id="rId39" w:history="1">
        <w:r w:rsidRPr="001A19FF">
          <w:rPr>
            <w:rStyle w:val="Hyperlink"/>
          </w:rPr>
          <w:t>VCAVAE033</w:t>
        </w:r>
      </w:hyperlink>
      <w:r w:rsidRPr="001A19FF">
        <w:t>)</w:t>
      </w:r>
    </w:p>
    <w:p w14:paraId="7CE07C38" w14:textId="7560A63E" w:rsidR="00556A99" w:rsidRPr="001A19FF" w:rsidRDefault="00556A99" w:rsidP="00DB249D">
      <w:pPr>
        <w:pStyle w:val="VCAAbodyhangingindent"/>
        <w:ind w:firstLine="0"/>
      </w:pPr>
      <w:r w:rsidRPr="001A19FF">
        <w:t>Explore how artists use materials, techniques, technologies and processes to realise their intentions in artworks (</w:t>
      </w:r>
      <w:hyperlink r:id="rId40" w:history="1">
        <w:r w:rsidRPr="001A19FF">
          <w:rPr>
            <w:rStyle w:val="Hyperlink"/>
          </w:rPr>
          <w:t>VCAVAE034</w:t>
        </w:r>
      </w:hyperlink>
      <w:r w:rsidRPr="001A19FF">
        <w:t>).</w:t>
      </w:r>
    </w:p>
    <w:p w14:paraId="4579E1F1" w14:textId="1190B9E6" w:rsidR="00556A99" w:rsidRPr="001A19FF" w:rsidRDefault="00556A99" w:rsidP="00DB249D">
      <w:pPr>
        <w:pStyle w:val="VCAAbodyhangingindent"/>
      </w:pPr>
      <w:r w:rsidRPr="001A19FF">
        <w:rPr>
          <w:rFonts w:eastAsia="Arial"/>
          <w:b/>
          <w:color w:val="000000"/>
        </w:rPr>
        <w:t xml:space="preserve">Strand: </w:t>
      </w:r>
      <w:r w:rsidRPr="001A19FF">
        <w:rPr>
          <w:rFonts w:eastAsia="Arial"/>
          <w:color w:val="000000"/>
        </w:rPr>
        <w:tab/>
      </w:r>
      <w:r w:rsidRPr="001A19FF">
        <w:t>Visual Arts Practice</w:t>
      </w:r>
      <w:r w:rsidR="00861B91" w:rsidRPr="001A19FF">
        <w:t>s</w:t>
      </w:r>
    </w:p>
    <w:p w14:paraId="7E2275EB" w14:textId="17D693C9" w:rsidR="00556A99" w:rsidRPr="001A19FF" w:rsidRDefault="00556A99" w:rsidP="00DB249D">
      <w:pPr>
        <w:pStyle w:val="VCAAbodyhangingindent"/>
      </w:pPr>
      <w:r w:rsidRPr="001A19FF">
        <w:rPr>
          <w:rFonts w:eastAsia="Arial"/>
          <w:b/>
          <w:color w:val="000000"/>
        </w:rPr>
        <w:t>Content description</w:t>
      </w:r>
      <w:r w:rsidR="00861B91" w:rsidRPr="001A19FF">
        <w:rPr>
          <w:rFonts w:eastAsia="Arial"/>
          <w:b/>
          <w:color w:val="000000"/>
        </w:rPr>
        <w:t>s</w:t>
      </w:r>
      <w:r w:rsidRPr="001A19FF">
        <w:rPr>
          <w:rFonts w:eastAsia="Arial"/>
          <w:b/>
          <w:color w:val="000000"/>
        </w:rPr>
        <w:t xml:space="preserve">: </w:t>
      </w:r>
      <w:r w:rsidRPr="001A19FF">
        <w:rPr>
          <w:rFonts w:eastAsia="Arial"/>
          <w:color w:val="000000"/>
        </w:rPr>
        <w:tab/>
      </w:r>
      <w:r w:rsidRPr="001A19FF">
        <w:t>Experiment with materials, techniques, technologies and processes in a range of art forms to express ideas, concepts and themes in artworks (</w:t>
      </w:r>
      <w:hyperlink r:id="rId41" w:history="1">
        <w:r w:rsidRPr="001A19FF">
          <w:rPr>
            <w:rStyle w:val="Hyperlink"/>
          </w:rPr>
          <w:t>VCAVAV035</w:t>
        </w:r>
      </w:hyperlink>
      <w:r w:rsidRPr="001A19FF">
        <w:t>)</w:t>
      </w:r>
    </w:p>
    <w:p w14:paraId="0B12B55B" w14:textId="22B55C00" w:rsidR="00556A99" w:rsidRPr="001A19FF" w:rsidRDefault="00556A99" w:rsidP="00DB249D">
      <w:pPr>
        <w:pStyle w:val="VCAAbodyhangingindent"/>
        <w:ind w:firstLine="0"/>
      </w:pPr>
      <w:r w:rsidRPr="001A19FF">
        <w:t>Develop skills in planning and designing artworks and documenting artistic practice (</w:t>
      </w:r>
      <w:hyperlink r:id="rId42" w:history="1">
        <w:r w:rsidRPr="001A19FF">
          <w:rPr>
            <w:rStyle w:val="Hyperlink"/>
          </w:rPr>
          <w:t>VCAVAV036</w:t>
        </w:r>
      </w:hyperlink>
      <w:r w:rsidRPr="001A19FF">
        <w:t>)</w:t>
      </w:r>
    </w:p>
    <w:p w14:paraId="196B98A0" w14:textId="229743BE" w:rsidR="00556A99" w:rsidRPr="001A19FF" w:rsidRDefault="00556A99" w:rsidP="00DB249D">
      <w:pPr>
        <w:pStyle w:val="VCAAbodyhangingindent"/>
      </w:pPr>
      <w:r w:rsidRPr="001A19FF">
        <w:rPr>
          <w:rFonts w:eastAsia="Arial"/>
          <w:b/>
          <w:color w:val="000000"/>
        </w:rPr>
        <w:t xml:space="preserve">Strand: </w:t>
      </w:r>
      <w:r w:rsidRPr="001A19FF">
        <w:rPr>
          <w:rFonts w:eastAsia="Arial"/>
          <w:color w:val="000000"/>
        </w:rPr>
        <w:tab/>
      </w:r>
      <w:r w:rsidRPr="001A19FF">
        <w:t>Present and Perform</w:t>
      </w:r>
    </w:p>
    <w:p w14:paraId="703BFDDB" w14:textId="6BDF88BE" w:rsidR="00556A99" w:rsidRPr="001A19FF" w:rsidRDefault="00556A99" w:rsidP="00DB249D">
      <w:pPr>
        <w:pStyle w:val="VCAAbodyhangingindent"/>
      </w:pPr>
      <w:r w:rsidRPr="001A19FF">
        <w:rPr>
          <w:rFonts w:eastAsia="Arial"/>
          <w:b/>
          <w:color w:val="000000"/>
        </w:rPr>
        <w:t xml:space="preserve">Content description: </w:t>
      </w:r>
      <w:r w:rsidRPr="001A19FF">
        <w:rPr>
          <w:rFonts w:eastAsia="Arial"/>
          <w:color w:val="000000"/>
        </w:rPr>
        <w:tab/>
      </w:r>
      <w:r w:rsidRPr="001A19FF">
        <w:t>Create and display artworks, describing how ideas are expressed to an audience (</w:t>
      </w:r>
      <w:hyperlink r:id="rId43" w:history="1">
        <w:r w:rsidRPr="001A19FF">
          <w:rPr>
            <w:rStyle w:val="Hyperlink"/>
          </w:rPr>
          <w:t>VCAVAP037</w:t>
        </w:r>
      </w:hyperlink>
      <w:r w:rsidRPr="001A19FF">
        <w:t>)</w:t>
      </w:r>
    </w:p>
    <w:p w14:paraId="68340753" w14:textId="798DCB1E" w:rsidR="00556A99" w:rsidRPr="001A19FF" w:rsidRDefault="00556A99" w:rsidP="00556A99">
      <w:pPr>
        <w:pStyle w:val="VCAAbodyhangingindent"/>
      </w:pPr>
      <w:r w:rsidRPr="001A19FF">
        <w:rPr>
          <w:rFonts w:eastAsia="Arial"/>
          <w:b/>
          <w:color w:val="000000"/>
        </w:rPr>
        <w:t xml:space="preserve">Strand: </w:t>
      </w:r>
      <w:r w:rsidR="00861B91" w:rsidRPr="001A19FF">
        <w:rPr>
          <w:rFonts w:eastAsia="Arial"/>
          <w:b/>
          <w:color w:val="000000"/>
        </w:rPr>
        <w:tab/>
      </w:r>
      <w:r w:rsidRPr="001A19FF">
        <w:t>Respond and Interpret</w:t>
      </w:r>
    </w:p>
    <w:p w14:paraId="69E1C144" w14:textId="1EA42FBF" w:rsidR="00556A99" w:rsidRPr="001A19FF" w:rsidRDefault="00556A99" w:rsidP="00DB249D">
      <w:pPr>
        <w:pStyle w:val="VCAAbodyhangingindent"/>
      </w:pPr>
      <w:r w:rsidRPr="001A19FF">
        <w:rPr>
          <w:rFonts w:eastAsia="Arial"/>
          <w:b/>
          <w:color w:val="000000"/>
        </w:rPr>
        <w:t xml:space="preserve">Content description: </w:t>
      </w:r>
      <w:r w:rsidRPr="001A19FF">
        <w:rPr>
          <w:rFonts w:eastAsia="Arial"/>
          <w:color w:val="000000"/>
        </w:rPr>
        <w:tab/>
      </w:r>
      <w:r w:rsidRPr="001A19FF">
        <w:t>Analyse how ideas and viewpoints are expressed in artworks and how they are viewed by audiences (</w:t>
      </w:r>
      <w:hyperlink r:id="rId44" w:history="1">
        <w:r w:rsidRPr="001A19FF">
          <w:rPr>
            <w:rStyle w:val="Hyperlink"/>
          </w:rPr>
          <w:t>VCAVAR038</w:t>
        </w:r>
      </w:hyperlink>
      <w:r w:rsidRPr="001A19FF">
        <w:t>)</w:t>
      </w:r>
    </w:p>
    <w:p w14:paraId="14C03CC0" w14:textId="1BC865CA" w:rsidR="00556A99" w:rsidRPr="001A19FF" w:rsidRDefault="00556A99" w:rsidP="00DB249D">
      <w:pPr>
        <w:pStyle w:val="VCAAbodyhangingindent"/>
        <w:ind w:firstLine="0"/>
      </w:pPr>
      <w:r w:rsidRPr="001A19FF">
        <w:t>Identify and connect specific features of visual artworks from different cultures, historical and contemporary times, including artworks by Aboriginal and Torres Strait Islander peoples (</w:t>
      </w:r>
      <w:hyperlink r:id="rId45" w:history="1">
        <w:r w:rsidRPr="001A19FF">
          <w:rPr>
            <w:rStyle w:val="Hyperlink"/>
          </w:rPr>
          <w:t>VCAVAR039</w:t>
        </w:r>
      </w:hyperlink>
      <w:r w:rsidRPr="001A19FF">
        <w:t>)</w:t>
      </w:r>
    </w:p>
    <w:p w14:paraId="6B84C9AC" w14:textId="1DD1D530" w:rsidR="00922CE5" w:rsidRPr="001A19FF" w:rsidRDefault="00556A99" w:rsidP="00556A99">
      <w:pPr>
        <w:spacing w:before="120" w:after="120" w:line="280" w:lineRule="exact"/>
        <w:rPr>
          <w:rFonts w:ascii="Arial" w:eastAsia="Arial" w:hAnsi="Arial" w:cs="Arial"/>
          <w:b/>
          <w:color w:val="000000"/>
          <w:lang w:eastAsia="en-AU"/>
        </w:rPr>
      </w:pPr>
      <w:r w:rsidRPr="001A19FF">
        <w:rPr>
          <w:rFonts w:ascii="Arial" w:eastAsiaTheme="minorHAnsi" w:hAnsi="Arial" w:cs="Arial"/>
          <w:b/>
          <w:color w:val="000000" w:themeColor="text1"/>
          <w:sz w:val="22"/>
          <w:szCs w:val="22"/>
          <w:lang w:eastAsia="en-US"/>
        </w:rPr>
        <w:t xml:space="preserve">Relevant achievement standard extracts: </w:t>
      </w:r>
    </w:p>
    <w:p w14:paraId="293A7A12" w14:textId="5E15B4C1" w:rsidR="006A2877" w:rsidRPr="001A19FF" w:rsidRDefault="00D76B51" w:rsidP="00890688">
      <w:pPr>
        <w:pStyle w:val="VCAAbullet"/>
        <w:rPr>
          <w:rFonts w:eastAsia="Arial"/>
          <w:lang w:val="en-AU"/>
        </w:rPr>
      </w:pPr>
      <w:r w:rsidRPr="001A19FF">
        <w:rPr>
          <w:rFonts w:eastAsia="Arial"/>
          <w:lang w:val="en-AU"/>
        </w:rPr>
        <w:t>[</w:t>
      </w:r>
      <w:r w:rsidR="00890688" w:rsidRPr="001A19FF">
        <w:rPr>
          <w:rFonts w:eastAsia="Arial"/>
          <w:lang w:val="en-AU"/>
        </w:rPr>
        <w:t>Students</w:t>
      </w:r>
      <w:r w:rsidRPr="001A19FF">
        <w:rPr>
          <w:rFonts w:eastAsia="Arial"/>
          <w:lang w:val="en-AU"/>
        </w:rPr>
        <w:t>]</w:t>
      </w:r>
      <w:r w:rsidR="00890688" w:rsidRPr="001A19FF">
        <w:rPr>
          <w:rFonts w:eastAsia="Arial"/>
          <w:lang w:val="en-AU"/>
        </w:rPr>
        <w:t xml:space="preserve"> i</w:t>
      </w:r>
      <w:r w:rsidR="006A2877" w:rsidRPr="001A19FF">
        <w:rPr>
          <w:rFonts w:eastAsia="Arial"/>
          <w:lang w:val="en-AU"/>
        </w:rPr>
        <w:t xml:space="preserve">dentify, analyse and evaluate how other artists use materials, techniques, technologies, processes and visual conventions to express ideas and convey meaning. </w:t>
      </w:r>
    </w:p>
    <w:p w14:paraId="2F8FDD4B" w14:textId="6A1ACD79" w:rsidR="006A2877" w:rsidRPr="001A19FF" w:rsidRDefault="00D76B51" w:rsidP="00890688">
      <w:pPr>
        <w:pStyle w:val="VCAAbullet"/>
        <w:rPr>
          <w:rFonts w:eastAsia="Arial"/>
          <w:lang w:val="en-AU"/>
        </w:rPr>
      </w:pPr>
      <w:r w:rsidRPr="001A19FF">
        <w:rPr>
          <w:rFonts w:eastAsia="Arial"/>
          <w:lang w:val="en-AU"/>
        </w:rPr>
        <w:t>Students</w:t>
      </w:r>
      <w:r w:rsidR="00890688" w:rsidRPr="001A19FF">
        <w:rPr>
          <w:rFonts w:eastAsia="Arial"/>
          <w:lang w:val="en-AU"/>
        </w:rPr>
        <w:t xml:space="preserve"> p</w:t>
      </w:r>
      <w:r w:rsidR="006A2877" w:rsidRPr="001A19FF">
        <w:rPr>
          <w:rFonts w:eastAsia="Arial"/>
          <w:lang w:val="en-AU"/>
        </w:rPr>
        <w:t xml:space="preserve">lan and make </w:t>
      </w:r>
      <w:r w:rsidRPr="001A19FF">
        <w:rPr>
          <w:rFonts w:eastAsia="Arial"/>
          <w:lang w:val="en-AU"/>
        </w:rPr>
        <w:t xml:space="preserve">their </w:t>
      </w:r>
      <w:r w:rsidR="006A2877" w:rsidRPr="001A19FF">
        <w:rPr>
          <w:rFonts w:eastAsia="Arial"/>
          <w:lang w:val="en-AU"/>
        </w:rPr>
        <w:t>art</w:t>
      </w:r>
      <w:r w:rsidRPr="001A19FF">
        <w:rPr>
          <w:rFonts w:eastAsia="Arial"/>
          <w:lang w:val="en-AU"/>
        </w:rPr>
        <w:t xml:space="preserve"> </w:t>
      </w:r>
      <w:r w:rsidR="006A2877" w:rsidRPr="001A19FF">
        <w:rPr>
          <w:rFonts w:eastAsia="Arial"/>
          <w:lang w:val="en-AU"/>
        </w:rPr>
        <w:t xml:space="preserve">works in response to exploration of techniques, technologies and processes used in the work of other artists. </w:t>
      </w:r>
    </w:p>
    <w:p w14:paraId="689C7758" w14:textId="361A58B6" w:rsidR="006A2877" w:rsidRPr="001A19FF" w:rsidRDefault="00890688" w:rsidP="00890688">
      <w:pPr>
        <w:pStyle w:val="VCAAbullet"/>
        <w:rPr>
          <w:rFonts w:eastAsia="Arial"/>
          <w:lang w:val="en-AU"/>
        </w:rPr>
      </w:pPr>
      <w:r w:rsidRPr="001A19FF">
        <w:rPr>
          <w:rFonts w:eastAsia="Arial"/>
          <w:lang w:val="en-AU"/>
        </w:rPr>
        <w:t>They d</w:t>
      </w:r>
      <w:r w:rsidR="006A2877" w:rsidRPr="001A19FF">
        <w:rPr>
          <w:rFonts w:eastAsia="Arial"/>
          <w:lang w:val="en-AU"/>
        </w:rPr>
        <w:t>emonstrate the use of materials, techniques, processes, visual conventions and technologies to express ideas and convey meaning in their artworks.</w:t>
      </w:r>
    </w:p>
    <w:p w14:paraId="7D98C770" w14:textId="422274F4" w:rsidR="006A2877" w:rsidRPr="001A19FF" w:rsidRDefault="00D76B51">
      <w:pPr>
        <w:pStyle w:val="VCAAbullet"/>
        <w:rPr>
          <w:rFonts w:eastAsia="Arial"/>
          <w:lang w:val="en-AU"/>
        </w:rPr>
      </w:pPr>
      <w:r w:rsidRPr="001A19FF">
        <w:rPr>
          <w:rFonts w:eastAsia="Arial"/>
          <w:lang w:val="en-AU"/>
        </w:rPr>
        <w:t xml:space="preserve">Students </w:t>
      </w:r>
      <w:r w:rsidR="00890688" w:rsidRPr="001A19FF">
        <w:rPr>
          <w:rFonts w:eastAsia="Arial"/>
          <w:lang w:val="en-AU"/>
        </w:rPr>
        <w:t>i</w:t>
      </w:r>
      <w:r w:rsidR="006A2877" w:rsidRPr="001A19FF">
        <w:rPr>
          <w:rFonts w:eastAsia="Arial"/>
          <w:lang w:val="en-AU"/>
        </w:rPr>
        <w:t>dentify and describe artworks and exhibitions from different cultures, times and places</w:t>
      </w:r>
      <w:r w:rsidRPr="001A19FF">
        <w:rPr>
          <w:rFonts w:eastAsia="Arial"/>
          <w:lang w:val="en-AU"/>
        </w:rPr>
        <w:t xml:space="preserve"> and how ideas</w:t>
      </w:r>
      <w:r w:rsidR="006A2877" w:rsidRPr="001A19FF">
        <w:rPr>
          <w:rFonts w:eastAsia="Arial"/>
          <w:lang w:val="en-AU"/>
        </w:rPr>
        <w:t xml:space="preserve"> are interpreted by audiences. </w:t>
      </w:r>
    </w:p>
    <w:p w14:paraId="71F3E315" w14:textId="52625222" w:rsidR="008F3D71" w:rsidRPr="001A19FF" w:rsidRDefault="00556A99" w:rsidP="00556A99">
      <w:pPr>
        <w:pStyle w:val="VCAAHeading3"/>
        <w:rPr>
          <w:lang w:val="en-AU" w:eastAsia="en-AU"/>
        </w:rPr>
      </w:pPr>
      <w:bookmarkStart w:id="33" w:name="_Toc23781662"/>
      <w:r w:rsidRPr="001A19FF">
        <w:rPr>
          <w:lang w:val="en-AU" w:eastAsia="en-AU"/>
        </w:rPr>
        <w:t>Sample key concepts and ideas</w:t>
      </w:r>
      <w:bookmarkEnd w:id="33"/>
    </w:p>
    <w:p w14:paraId="0B7E7CB3" w14:textId="6DCEE71A" w:rsidR="009B1F20" w:rsidRPr="001A19FF" w:rsidRDefault="00112382" w:rsidP="00DC0058">
      <w:pPr>
        <w:pStyle w:val="VCAAbullet"/>
        <w:rPr>
          <w:lang w:val="en-AU"/>
        </w:rPr>
      </w:pPr>
      <w:r w:rsidRPr="001A19FF">
        <w:rPr>
          <w:lang w:val="en-AU"/>
        </w:rPr>
        <w:t>C</w:t>
      </w:r>
      <w:r w:rsidR="00DC0058" w:rsidRPr="001A19FF">
        <w:rPr>
          <w:lang w:val="en-AU"/>
        </w:rPr>
        <w:t xml:space="preserve">ritical and creative thinking </w:t>
      </w:r>
      <w:r w:rsidRPr="001A19FF">
        <w:rPr>
          <w:lang w:val="en-AU"/>
        </w:rPr>
        <w:t xml:space="preserve">can be used </w:t>
      </w:r>
      <w:r w:rsidR="00DC0058" w:rsidRPr="001A19FF">
        <w:rPr>
          <w:lang w:val="en-AU"/>
        </w:rPr>
        <w:t>to discuss how artists express ideas about contemporary issues in society in their work.</w:t>
      </w:r>
    </w:p>
    <w:p w14:paraId="7B9F3897" w14:textId="4059E3AD" w:rsidR="00DC0058" w:rsidRPr="001A19FF" w:rsidRDefault="00112382" w:rsidP="00DC0058">
      <w:pPr>
        <w:pStyle w:val="VCAAbullet"/>
        <w:rPr>
          <w:lang w:val="en-AU"/>
        </w:rPr>
      </w:pPr>
      <w:r w:rsidRPr="001A19FF">
        <w:rPr>
          <w:lang w:val="en-AU"/>
        </w:rPr>
        <w:t>C</w:t>
      </w:r>
      <w:r w:rsidR="00DC0058" w:rsidRPr="001A19FF">
        <w:rPr>
          <w:lang w:val="en-AU"/>
        </w:rPr>
        <w:t>ritical and creative thinking</w:t>
      </w:r>
      <w:r w:rsidRPr="001A19FF">
        <w:rPr>
          <w:lang w:val="en-AU"/>
        </w:rPr>
        <w:t xml:space="preserve"> can be used</w:t>
      </w:r>
      <w:r w:rsidR="00DC0058" w:rsidRPr="001A19FF">
        <w:rPr>
          <w:lang w:val="en-AU"/>
        </w:rPr>
        <w:t xml:space="preserve"> in art</w:t>
      </w:r>
      <w:r w:rsidRPr="001A19FF">
        <w:rPr>
          <w:lang w:val="en-AU"/>
        </w:rPr>
        <w:t>-</w:t>
      </w:r>
      <w:r w:rsidR="00DC0058" w:rsidRPr="001A19FF">
        <w:rPr>
          <w:lang w:val="en-AU"/>
        </w:rPr>
        <w:t>making activities</w:t>
      </w:r>
      <w:r w:rsidRPr="001A19FF">
        <w:rPr>
          <w:lang w:val="en-AU"/>
        </w:rPr>
        <w:t>, for example</w:t>
      </w:r>
      <w:r w:rsidR="00DC0058" w:rsidRPr="001A19FF">
        <w:rPr>
          <w:lang w:val="en-AU"/>
        </w:rPr>
        <w:t xml:space="preserve"> using materials and techniques to express ideas on contemporary issues. </w:t>
      </w:r>
    </w:p>
    <w:p w14:paraId="1077F33C" w14:textId="77777777" w:rsidR="001A19FF" w:rsidRDefault="001A19FF">
      <w:pPr>
        <w:spacing w:after="200" w:line="276" w:lineRule="auto"/>
        <w:rPr>
          <w:rFonts w:ascii="Arial" w:eastAsiaTheme="minorHAnsi" w:hAnsi="Arial" w:cs="Arial"/>
          <w:b/>
          <w:color w:val="000000" w:themeColor="text1"/>
          <w:lang w:eastAsia="en-US"/>
        </w:rPr>
      </w:pPr>
      <w:bookmarkStart w:id="34" w:name="_Toc23781663"/>
      <w:r>
        <w:br w:type="page"/>
      </w:r>
    </w:p>
    <w:p w14:paraId="35B9D5E0" w14:textId="62A9358B" w:rsidR="008F3D71" w:rsidRPr="001A19FF" w:rsidRDefault="00556A99" w:rsidP="00556A99">
      <w:pPr>
        <w:pStyle w:val="VCAAHeading3"/>
        <w:rPr>
          <w:lang w:val="en-AU"/>
        </w:rPr>
      </w:pPr>
      <w:r w:rsidRPr="001A19FF">
        <w:rPr>
          <w:lang w:val="en-AU"/>
        </w:rPr>
        <w:t>Sample learning activities</w:t>
      </w:r>
      <w:bookmarkEnd w:id="34"/>
    </w:p>
    <w:p w14:paraId="416F1A15" w14:textId="6823EA60" w:rsidR="00DE1162" w:rsidRPr="001A19FF" w:rsidRDefault="005E65C4" w:rsidP="006712D2">
      <w:pPr>
        <w:pStyle w:val="VCAAbody"/>
        <w:rPr>
          <w:lang w:val="en-AU"/>
        </w:rPr>
      </w:pPr>
      <w:r w:rsidRPr="001A19FF">
        <w:rPr>
          <w:i/>
          <w:lang w:val="en-AU"/>
        </w:rPr>
        <w:t xml:space="preserve">Sorry </w:t>
      </w:r>
      <w:r w:rsidRPr="001A19FF">
        <w:rPr>
          <w:lang w:val="en-AU"/>
        </w:rPr>
        <w:t xml:space="preserve">by Tony Albert provides a starting point for students to discuss how artists express contemporary issues in their artworks. The discussion questions will assist students to explore the use of ‘found objects’ in Albert’s work and how the artist has used them to express an abstract concept. Critical and creative thinking strategies are used to unpack the ideas behind the artwork and are embedded in the </w:t>
      </w:r>
      <w:r w:rsidR="00F5689B" w:rsidRPr="001A19FF">
        <w:rPr>
          <w:lang w:val="en-AU"/>
        </w:rPr>
        <w:t>V</w:t>
      </w:r>
      <w:r w:rsidRPr="001A19FF">
        <w:rPr>
          <w:lang w:val="en-AU"/>
        </w:rPr>
        <w:t xml:space="preserve">isual </w:t>
      </w:r>
      <w:r w:rsidR="00F5689B" w:rsidRPr="001A19FF">
        <w:rPr>
          <w:lang w:val="en-AU"/>
        </w:rPr>
        <w:t>A</w:t>
      </w:r>
      <w:r w:rsidRPr="001A19FF">
        <w:rPr>
          <w:lang w:val="en-AU"/>
        </w:rPr>
        <w:t xml:space="preserve">rts practice activities. </w:t>
      </w:r>
    </w:p>
    <w:p w14:paraId="499F0CB8" w14:textId="36C14A3A" w:rsidR="00BA5253" w:rsidRPr="001A19FF" w:rsidRDefault="00BA5253" w:rsidP="00556A99">
      <w:pPr>
        <w:pStyle w:val="VCAAHeading4"/>
        <w:rPr>
          <w:lang w:val="en-AU"/>
        </w:rPr>
      </w:pPr>
      <w:r w:rsidRPr="001A19FF">
        <w:rPr>
          <w:lang w:val="en-AU"/>
        </w:rPr>
        <w:t xml:space="preserve">Discussion </w:t>
      </w:r>
    </w:p>
    <w:p w14:paraId="75B7CC93" w14:textId="44E36335" w:rsidR="00BA5253" w:rsidRPr="001A19FF" w:rsidRDefault="00F5689B">
      <w:pPr>
        <w:pStyle w:val="VCAAbody"/>
        <w:rPr>
          <w:lang w:val="en-AU"/>
        </w:rPr>
      </w:pPr>
      <w:r w:rsidRPr="001A19FF">
        <w:rPr>
          <w:lang w:val="en-AU"/>
        </w:rPr>
        <w:t xml:space="preserve">Lead a discussion about everyday </w:t>
      </w:r>
      <w:r w:rsidR="00BA5253" w:rsidRPr="001A19FF">
        <w:rPr>
          <w:lang w:val="en-AU"/>
        </w:rPr>
        <w:t>materials and words.</w:t>
      </w:r>
    </w:p>
    <w:p w14:paraId="27302C86" w14:textId="58C22286" w:rsidR="00BA5253" w:rsidRPr="001A19FF" w:rsidRDefault="00BA5253" w:rsidP="006712D2">
      <w:pPr>
        <w:pStyle w:val="VCAAbullet"/>
        <w:rPr>
          <w:lang w:val="en-AU"/>
        </w:rPr>
      </w:pPr>
      <w:r w:rsidRPr="001A19FF">
        <w:rPr>
          <w:lang w:val="en-AU"/>
        </w:rPr>
        <w:t xml:space="preserve">What is the main concept behind </w:t>
      </w:r>
      <w:r w:rsidRPr="001A19FF">
        <w:rPr>
          <w:i/>
          <w:lang w:val="en-AU"/>
        </w:rPr>
        <w:t>Sorry</w:t>
      </w:r>
      <w:r w:rsidRPr="001A19FF">
        <w:rPr>
          <w:lang w:val="en-AU"/>
        </w:rPr>
        <w:t xml:space="preserve">? </w:t>
      </w:r>
    </w:p>
    <w:p w14:paraId="7E28D396" w14:textId="77777777" w:rsidR="00BA5253" w:rsidRPr="001A19FF" w:rsidRDefault="00BA5253" w:rsidP="006712D2">
      <w:pPr>
        <w:pStyle w:val="VCAAbullet"/>
        <w:rPr>
          <w:lang w:val="en-AU"/>
        </w:rPr>
      </w:pPr>
      <w:r w:rsidRPr="001A19FF">
        <w:rPr>
          <w:lang w:val="en-AU"/>
        </w:rPr>
        <w:t xml:space="preserve">How do you think the artist has expressed the idea? </w:t>
      </w:r>
    </w:p>
    <w:p w14:paraId="7F4A298F" w14:textId="4976A988" w:rsidR="00BA5253" w:rsidRPr="001A19FF" w:rsidRDefault="00BA5253" w:rsidP="006712D2">
      <w:pPr>
        <w:pStyle w:val="VCAAbullet"/>
        <w:rPr>
          <w:lang w:val="en-AU"/>
        </w:rPr>
      </w:pPr>
      <w:r w:rsidRPr="001A19FF">
        <w:rPr>
          <w:lang w:val="en-AU"/>
        </w:rPr>
        <w:t xml:space="preserve">Consider the materials and techniques the artist has used to make the work and why he chose those materials. </w:t>
      </w:r>
    </w:p>
    <w:p w14:paraId="5B294DC1" w14:textId="77777777" w:rsidR="00BA5253" w:rsidRPr="001A19FF" w:rsidRDefault="00BA5253" w:rsidP="006712D2">
      <w:pPr>
        <w:pStyle w:val="VCAAbullet"/>
        <w:rPr>
          <w:lang w:val="en-AU"/>
        </w:rPr>
      </w:pPr>
      <w:r w:rsidRPr="001A19FF">
        <w:rPr>
          <w:lang w:val="en-AU"/>
        </w:rPr>
        <w:t xml:space="preserve">Describe how the artist has expressed the concept using visual conventions. </w:t>
      </w:r>
    </w:p>
    <w:p w14:paraId="5A98DA3A" w14:textId="6956DD10" w:rsidR="00BA5253" w:rsidRPr="001A19FF" w:rsidRDefault="00C23E7C" w:rsidP="00556A99">
      <w:pPr>
        <w:pStyle w:val="VCAAHeading4"/>
        <w:rPr>
          <w:lang w:val="en-AU"/>
        </w:rPr>
      </w:pPr>
      <w:r w:rsidRPr="001A19FF">
        <w:rPr>
          <w:lang w:val="en-AU"/>
        </w:rPr>
        <w:t>Visual Arts p</w:t>
      </w:r>
      <w:r w:rsidR="00BA5253" w:rsidRPr="001A19FF">
        <w:rPr>
          <w:lang w:val="en-AU"/>
        </w:rPr>
        <w:t>ractice</w:t>
      </w:r>
    </w:p>
    <w:p w14:paraId="34F8B93D" w14:textId="4DD76751" w:rsidR="00BA5253" w:rsidRPr="001A19FF" w:rsidRDefault="00F5689B" w:rsidP="00BA5253">
      <w:pPr>
        <w:pStyle w:val="VCAAbody"/>
        <w:rPr>
          <w:lang w:val="en-AU"/>
        </w:rPr>
      </w:pPr>
      <w:r w:rsidRPr="001A19FF">
        <w:rPr>
          <w:lang w:val="en-AU"/>
        </w:rPr>
        <w:t>With students, i</w:t>
      </w:r>
      <w:r w:rsidR="00BA5253" w:rsidRPr="001A19FF">
        <w:rPr>
          <w:lang w:val="en-AU"/>
        </w:rPr>
        <w:t xml:space="preserve">dentify a concept that they consider to be significant or important to them. Concepts could include: </w:t>
      </w:r>
    </w:p>
    <w:p w14:paraId="44E72EA7" w14:textId="5BA36005" w:rsidR="00BA5253" w:rsidRPr="001A19FF" w:rsidRDefault="00F5689B" w:rsidP="00BA5253">
      <w:pPr>
        <w:pStyle w:val="VCAAbullet"/>
        <w:rPr>
          <w:lang w:val="en-AU"/>
        </w:rPr>
      </w:pPr>
      <w:r w:rsidRPr="001A19FF">
        <w:rPr>
          <w:lang w:val="en-AU"/>
        </w:rPr>
        <w:t>c</w:t>
      </w:r>
      <w:r w:rsidR="00BA5253" w:rsidRPr="001A19FF">
        <w:rPr>
          <w:lang w:val="en-AU"/>
        </w:rPr>
        <w:t>limate change</w:t>
      </w:r>
    </w:p>
    <w:p w14:paraId="73F5A02B" w14:textId="25A7989A" w:rsidR="00BA5253" w:rsidRPr="001A19FF" w:rsidRDefault="00F5689B" w:rsidP="00BA5253">
      <w:pPr>
        <w:pStyle w:val="VCAAbullet"/>
        <w:rPr>
          <w:lang w:val="en-AU"/>
        </w:rPr>
      </w:pPr>
      <w:r w:rsidRPr="001A19FF">
        <w:rPr>
          <w:lang w:val="en-AU"/>
        </w:rPr>
        <w:t>i</w:t>
      </w:r>
      <w:r w:rsidR="00BA5253" w:rsidRPr="001A19FF">
        <w:rPr>
          <w:lang w:val="en-AU"/>
        </w:rPr>
        <w:t>mmigration policies, refugees and asylum seekers</w:t>
      </w:r>
    </w:p>
    <w:p w14:paraId="310E9A37" w14:textId="29961E4B" w:rsidR="00BA5253" w:rsidRPr="001A19FF" w:rsidRDefault="00F5689B" w:rsidP="00BA5253">
      <w:pPr>
        <w:pStyle w:val="VCAAbullet"/>
        <w:rPr>
          <w:lang w:val="en-AU"/>
        </w:rPr>
      </w:pPr>
      <w:r w:rsidRPr="001A19FF">
        <w:rPr>
          <w:lang w:val="en-AU"/>
        </w:rPr>
        <w:t>t</w:t>
      </w:r>
      <w:r w:rsidR="00BA5253" w:rsidRPr="001A19FF">
        <w:rPr>
          <w:lang w:val="en-AU"/>
        </w:rPr>
        <w:t>echnology</w:t>
      </w:r>
    </w:p>
    <w:p w14:paraId="183F0EEB" w14:textId="7F14EE9F" w:rsidR="00BA5253" w:rsidRPr="001A19FF" w:rsidRDefault="00F5689B" w:rsidP="00BA5253">
      <w:pPr>
        <w:pStyle w:val="VCAAbullet"/>
        <w:rPr>
          <w:lang w:val="en-AU"/>
        </w:rPr>
      </w:pPr>
      <w:r w:rsidRPr="001A19FF">
        <w:rPr>
          <w:lang w:val="en-AU"/>
        </w:rPr>
        <w:t>c</w:t>
      </w:r>
      <w:r w:rsidR="00BA5253" w:rsidRPr="001A19FF">
        <w:rPr>
          <w:lang w:val="en-AU"/>
        </w:rPr>
        <w:t>olonisation</w:t>
      </w:r>
      <w:r w:rsidRPr="001A19FF">
        <w:rPr>
          <w:lang w:val="en-AU"/>
        </w:rPr>
        <w:t>.</w:t>
      </w:r>
    </w:p>
    <w:p w14:paraId="462C062B" w14:textId="3A7CAC53" w:rsidR="00BA5253" w:rsidRPr="001A19FF" w:rsidRDefault="00BA5253" w:rsidP="00BA5253">
      <w:pPr>
        <w:pStyle w:val="VCAAnumbers"/>
        <w:numPr>
          <w:ilvl w:val="0"/>
          <w:numId w:val="12"/>
        </w:numPr>
        <w:tabs>
          <w:tab w:val="clear" w:pos="425"/>
        </w:tabs>
        <w:ind w:left="567" w:hanging="567"/>
        <w:rPr>
          <w:lang w:val="en-AU"/>
        </w:rPr>
      </w:pPr>
      <w:r w:rsidRPr="001A19FF">
        <w:rPr>
          <w:lang w:val="en-AU"/>
        </w:rPr>
        <w:t>Collect together a range of articles from text-based sources that represent issues associated with the concept.</w:t>
      </w:r>
    </w:p>
    <w:p w14:paraId="21F56D53" w14:textId="5EF8AA63" w:rsidR="00BA5253" w:rsidRPr="001A19FF" w:rsidRDefault="00BA5253" w:rsidP="00BA5253">
      <w:pPr>
        <w:pStyle w:val="VCAAnumbers"/>
        <w:tabs>
          <w:tab w:val="clear" w:pos="425"/>
        </w:tabs>
        <w:ind w:left="567" w:hanging="567"/>
        <w:rPr>
          <w:lang w:val="en-AU"/>
        </w:rPr>
      </w:pPr>
      <w:r w:rsidRPr="001A19FF">
        <w:rPr>
          <w:lang w:val="en-AU"/>
        </w:rPr>
        <w:t xml:space="preserve">Identify key words or statements used in the articles. What language is repeatedly used or </w:t>
      </w:r>
      <w:r w:rsidR="00F5689B" w:rsidRPr="001A19FF">
        <w:rPr>
          <w:lang w:val="en-AU"/>
        </w:rPr>
        <w:t xml:space="preserve">is </w:t>
      </w:r>
      <w:r w:rsidRPr="001A19FF">
        <w:rPr>
          <w:lang w:val="en-AU"/>
        </w:rPr>
        <w:t>consistent between the articles?</w:t>
      </w:r>
    </w:p>
    <w:p w14:paraId="5F6FCA7D" w14:textId="77777777" w:rsidR="00BA5253" w:rsidRPr="001A19FF" w:rsidRDefault="00BA5253" w:rsidP="00BA5253">
      <w:pPr>
        <w:pStyle w:val="VCAAnumbers"/>
        <w:tabs>
          <w:tab w:val="clear" w:pos="425"/>
        </w:tabs>
        <w:ind w:left="567" w:hanging="567"/>
        <w:rPr>
          <w:lang w:val="en-AU"/>
        </w:rPr>
      </w:pPr>
      <w:r w:rsidRPr="001A19FF">
        <w:rPr>
          <w:lang w:val="en-AU"/>
        </w:rPr>
        <w:t>Select key words or phrases that express the concept.</w:t>
      </w:r>
    </w:p>
    <w:p w14:paraId="5EB8063C" w14:textId="528BED2D" w:rsidR="00BA5253" w:rsidRPr="001A19FF" w:rsidRDefault="00BA5253" w:rsidP="00BA5253">
      <w:pPr>
        <w:pStyle w:val="VCAAnumbers"/>
        <w:tabs>
          <w:tab w:val="clear" w:pos="425"/>
        </w:tabs>
        <w:ind w:left="567" w:hanging="567"/>
        <w:rPr>
          <w:lang w:val="en-AU"/>
        </w:rPr>
      </w:pPr>
      <w:r w:rsidRPr="001A19FF">
        <w:rPr>
          <w:lang w:val="en-AU"/>
        </w:rPr>
        <w:t>Look at and investigate</w:t>
      </w:r>
      <w:r w:rsidR="00F5689B" w:rsidRPr="001A19FF">
        <w:rPr>
          <w:lang w:val="en-AU"/>
        </w:rPr>
        <w:t xml:space="preserve"> the</w:t>
      </w:r>
      <w:r w:rsidRPr="001A19FF">
        <w:rPr>
          <w:lang w:val="en-AU"/>
        </w:rPr>
        <w:t xml:space="preserve"> types of fonts used and how the type of font connects with the concept.</w:t>
      </w:r>
    </w:p>
    <w:p w14:paraId="54D40A0E" w14:textId="5BEBC5C4" w:rsidR="00BA5253" w:rsidRPr="001A19FF" w:rsidRDefault="00BA5253" w:rsidP="00BA5253">
      <w:pPr>
        <w:pStyle w:val="VCAAnumbers"/>
        <w:tabs>
          <w:tab w:val="clear" w:pos="425"/>
        </w:tabs>
        <w:ind w:left="567" w:hanging="567"/>
        <w:rPr>
          <w:lang w:val="en-AU"/>
        </w:rPr>
      </w:pPr>
      <w:r w:rsidRPr="001A19FF">
        <w:rPr>
          <w:lang w:val="en-AU"/>
        </w:rPr>
        <w:t>Collect objects that represent the concept. This work could be a collaborative project</w:t>
      </w:r>
      <w:r w:rsidR="00F5689B" w:rsidRPr="001A19FF">
        <w:rPr>
          <w:lang w:val="en-AU"/>
        </w:rPr>
        <w:t>,</w:t>
      </w:r>
      <w:r w:rsidRPr="001A19FF">
        <w:rPr>
          <w:lang w:val="en-AU"/>
        </w:rPr>
        <w:t xml:space="preserve"> and a message could be distributed to the school community requesting the donation of objects to form the artwork.</w:t>
      </w:r>
    </w:p>
    <w:p w14:paraId="6592A841" w14:textId="76CE49A1" w:rsidR="00BA5253" w:rsidRPr="001A19FF" w:rsidRDefault="00BA5253" w:rsidP="00BA5253">
      <w:pPr>
        <w:pStyle w:val="VCAAnumbers"/>
        <w:tabs>
          <w:tab w:val="clear" w:pos="425"/>
        </w:tabs>
        <w:ind w:left="567" w:hanging="567"/>
        <w:rPr>
          <w:lang w:val="en-AU"/>
        </w:rPr>
      </w:pPr>
      <w:r w:rsidRPr="001A19FF">
        <w:rPr>
          <w:lang w:val="en-AU"/>
        </w:rPr>
        <w:t>Once the objects have been collected, categorise and arrange the</w:t>
      </w:r>
      <w:r w:rsidR="00F5689B" w:rsidRPr="001A19FF">
        <w:rPr>
          <w:lang w:val="en-AU"/>
        </w:rPr>
        <w:t>m</w:t>
      </w:r>
      <w:r w:rsidRPr="001A19FF">
        <w:rPr>
          <w:lang w:val="en-AU"/>
        </w:rPr>
        <w:t xml:space="preserve"> according to the art elements</w:t>
      </w:r>
      <w:r w:rsidR="00F5689B" w:rsidRPr="001A19FF">
        <w:rPr>
          <w:lang w:val="en-AU"/>
        </w:rPr>
        <w:t xml:space="preserve"> –</w:t>
      </w:r>
      <w:r w:rsidRPr="001A19FF">
        <w:rPr>
          <w:lang w:val="en-AU"/>
        </w:rPr>
        <w:t xml:space="preserve"> for example, shape, form, colour and texture</w:t>
      </w:r>
      <w:r w:rsidR="00F5689B" w:rsidRPr="001A19FF">
        <w:rPr>
          <w:lang w:val="en-AU"/>
        </w:rPr>
        <w:t xml:space="preserve"> –</w:t>
      </w:r>
      <w:r w:rsidRPr="001A19FF">
        <w:rPr>
          <w:lang w:val="en-AU"/>
        </w:rPr>
        <w:t xml:space="preserve"> and the art principle scale.</w:t>
      </w:r>
    </w:p>
    <w:p w14:paraId="464DB867" w14:textId="035D5EC7" w:rsidR="00BA5253" w:rsidRPr="001A19FF" w:rsidRDefault="00BA5253" w:rsidP="00BA5253">
      <w:pPr>
        <w:pStyle w:val="VCAAnumbers"/>
        <w:tabs>
          <w:tab w:val="clear" w:pos="425"/>
        </w:tabs>
        <w:ind w:left="567" w:hanging="567"/>
        <w:rPr>
          <w:lang w:val="en-AU"/>
        </w:rPr>
      </w:pPr>
      <w:r w:rsidRPr="001A19FF">
        <w:rPr>
          <w:lang w:val="en-AU"/>
        </w:rPr>
        <w:t>Arrange the object</w:t>
      </w:r>
      <w:r w:rsidR="00F5689B" w:rsidRPr="001A19FF">
        <w:rPr>
          <w:lang w:val="en-AU"/>
        </w:rPr>
        <w:t>s</w:t>
      </w:r>
      <w:r w:rsidRPr="001A19FF">
        <w:rPr>
          <w:lang w:val="en-AU"/>
        </w:rPr>
        <w:t xml:space="preserve"> to form the letters in </w:t>
      </w:r>
      <w:r w:rsidR="00F5689B" w:rsidRPr="001A19FF">
        <w:rPr>
          <w:lang w:val="en-AU"/>
        </w:rPr>
        <w:t xml:space="preserve">one of the key </w:t>
      </w:r>
      <w:r w:rsidRPr="001A19FF">
        <w:rPr>
          <w:lang w:val="en-AU"/>
        </w:rPr>
        <w:t>word</w:t>
      </w:r>
      <w:r w:rsidR="00F5689B" w:rsidRPr="001A19FF">
        <w:rPr>
          <w:lang w:val="en-AU"/>
        </w:rPr>
        <w:t>s or phrases</w:t>
      </w:r>
      <w:r w:rsidRPr="001A19FF">
        <w:rPr>
          <w:lang w:val="en-AU"/>
        </w:rPr>
        <w:t>. This could be completed either indoors or outside. If the school has access to a drone, the final arrangement could be filmed from above.</w:t>
      </w:r>
    </w:p>
    <w:p w14:paraId="2EA82BC0" w14:textId="3009B416" w:rsidR="00BA5253" w:rsidRPr="001A19FF" w:rsidRDefault="00BA5253" w:rsidP="00556A99">
      <w:pPr>
        <w:pStyle w:val="VCAAHeading4"/>
        <w:rPr>
          <w:lang w:val="en-AU"/>
        </w:rPr>
      </w:pPr>
      <w:r w:rsidRPr="001A19FF">
        <w:rPr>
          <w:lang w:val="en-AU"/>
        </w:rPr>
        <w:t xml:space="preserve">Evaluation </w:t>
      </w:r>
    </w:p>
    <w:p w14:paraId="1BE62877" w14:textId="79B0B356" w:rsidR="00F5689B" w:rsidRPr="001A19FF" w:rsidRDefault="00F5689B" w:rsidP="006712D2">
      <w:pPr>
        <w:pStyle w:val="VCAAbody"/>
        <w:rPr>
          <w:lang w:val="en-AU"/>
        </w:rPr>
      </w:pPr>
      <w:r w:rsidRPr="001A19FF">
        <w:rPr>
          <w:lang w:val="en-AU"/>
        </w:rPr>
        <w:t>Ask students to evaluate their work.</w:t>
      </w:r>
    </w:p>
    <w:p w14:paraId="04A3208C" w14:textId="25BB422B" w:rsidR="00BA5253" w:rsidRPr="001A19FF" w:rsidRDefault="00BA5253" w:rsidP="00BA5253">
      <w:pPr>
        <w:pStyle w:val="VCAAbullet"/>
        <w:rPr>
          <w:lang w:val="en-AU"/>
        </w:rPr>
      </w:pPr>
      <w:r w:rsidRPr="001A19FF">
        <w:rPr>
          <w:lang w:val="en-AU"/>
        </w:rPr>
        <w:t xml:space="preserve">Describe how your selection of materials and visual conventions express the concept behind the work. </w:t>
      </w:r>
    </w:p>
    <w:p w14:paraId="01244C64" w14:textId="77777777" w:rsidR="00BA5253" w:rsidRPr="001A19FF" w:rsidRDefault="00BA5253" w:rsidP="00BA5253">
      <w:pPr>
        <w:pStyle w:val="VCAAbullet"/>
        <w:rPr>
          <w:lang w:val="en-AU"/>
        </w:rPr>
      </w:pPr>
      <w:r w:rsidRPr="001A19FF">
        <w:rPr>
          <w:lang w:val="en-AU"/>
        </w:rPr>
        <w:t xml:space="preserve">Explain how Albert’s work influenced your work. </w:t>
      </w:r>
    </w:p>
    <w:p w14:paraId="46F25DDD" w14:textId="77777777" w:rsidR="00F5689B" w:rsidRPr="001A19FF" w:rsidRDefault="00F5689B">
      <w:pPr>
        <w:rPr>
          <w:rFonts w:ascii="Arial" w:hAnsi="Arial" w:cs="Arial"/>
          <w:color w:val="000000" w:themeColor="text1"/>
        </w:rPr>
      </w:pPr>
      <w:r w:rsidRPr="001A19FF">
        <w:br w:type="page"/>
      </w:r>
    </w:p>
    <w:p w14:paraId="15055506" w14:textId="250EE19F" w:rsidR="00556A99" w:rsidRPr="001A19FF" w:rsidRDefault="0044304E" w:rsidP="00556A99">
      <w:pPr>
        <w:pStyle w:val="VCAAbody"/>
        <w:rPr>
          <w:lang w:val="en-AU"/>
        </w:rPr>
      </w:pPr>
      <w:r>
        <w:rPr>
          <w:lang w:val="en-AU"/>
        </w:rPr>
        <w:pict w14:anchorId="13D5C922">
          <v:rect id="_x0000_i1032" alt="" style="width:481.9pt;height:.05pt;mso-width-percent:0;mso-height-percent:0;mso-width-percent:0;mso-height-percent:0" o:hralign="center" o:hrstd="t" o:hr="t" fillcolor="#a0a0a0" stroked="f"/>
        </w:pict>
      </w:r>
    </w:p>
    <w:p w14:paraId="089B9256" w14:textId="77777777" w:rsidR="00556A99" w:rsidRPr="001A19FF" w:rsidRDefault="00556A99" w:rsidP="00556A99">
      <w:pPr>
        <w:pStyle w:val="VCAAHeading2"/>
        <w:rPr>
          <w:lang w:val="en-AU"/>
        </w:rPr>
      </w:pPr>
      <w:bookmarkStart w:id="35" w:name="_Toc23781664"/>
      <w:r w:rsidRPr="001A19FF">
        <w:rPr>
          <w:lang w:val="en-AU"/>
        </w:rPr>
        <w:t>Critical and Creative Thinking</w:t>
      </w:r>
      <w:bookmarkEnd w:id="35"/>
      <w:r w:rsidRPr="001A19FF">
        <w:rPr>
          <w:lang w:val="en-AU"/>
        </w:rPr>
        <w:t xml:space="preserve"> </w:t>
      </w:r>
    </w:p>
    <w:p w14:paraId="5349A7D6" w14:textId="7F4E87E1" w:rsidR="00556A99" w:rsidRPr="001A19FF" w:rsidRDefault="00751C84" w:rsidP="00556A99">
      <w:pPr>
        <w:pStyle w:val="VCAAHeading3"/>
        <w:rPr>
          <w:lang w:val="en-AU"/>
        </w:rPr>
      </w:pPr>
      <w:bookmarkStart w:id="36" w:name="_Toc23781665"/>
      <w:r w:rsidRPr="001A19FF">
        <w:rPr>
          <w:lang w:val="en-AU"/>
        </w:rPr>
        <w:t>Levels 7 and 8 c</w:t>
      </w:r>
      <w:r w:rsidR="00556A99" w:rsidRPr="001A19FF">
        <w:rPr>
          <w:lang w:val="en-AU"/>
        </w:rPr>
        <w:t>urriculum links</w:t>
      </w:r>
      <w:bookmarkEnd w:id="36"/>
    </w:p>
    <w:p w14:paraId="25CEF2F4" w14:textId="7C1D4FED" w:rsidR="00FC4C9A" w:rsidRPr="001A19FF" w:rsidRDefault="00FC4C9A" w:rsidP="006712D2">
      <w:pPr>
        <w:pStyle w:val="VCAAbodyhangingindent"/>
      </w:pPr>
      <w:r w:rsidRPr="001A19FF">
        <w:rPr>
          <w:b/>
        </w:rPr>
        <w:t xml:space="preserve">Strand: </w:t>
      </w:r>
      <w:r w:rsidR="00942169" w:rsidRPr="001A19FF">
        <w:tab/>
      </w:r>
      <w:r w:rsidRPr="001A19FF">
        <w:t>Reasoning</w:t>
      </w:r>
    </w:p>
    <w:p w14:paraId="52ECFE4B" w14:textId="0D87038C" w:rsidR="00FC4C9A" w:rsidRPr="001A19FF" w:rsidRDefault="00FC4C9A" w:rsidP="00556A99">
      <w:pPr>
        <w:pStyle w:val="VCAAbodyhangingindent"/>
      </w:pPr>
      <w:r w:rsidRPr="001A19FF">
        <w:rPr>
          <w:b/>
        </w:rPr>
        <w:t>Content description:</w:t>
      </w:r>
      <w:r w:rsidRPr="001A19FF">
        <w:t xml:space="preserve"> </w:t>
      </w:r>
      <w:r w:rsidR="00556A99" w:rsidRPr="001A19FF">
        <w:tab/>
      </w:r>
      <w:r w:rsidRPr="001A19FF">
        <w:t>Consider how to settle matters of fact and matters of value and the degree of confidence in the conclusions</w:t>
      </w:r>
      <w:r w:rsidRPr="001A19FF">
        <w:rPr>
          <w:color w:val="333333"/>
        </w:rPr>
        <w:t xml:space="preserve"> </w:t>
      </w:r>
      <w:hyperlink r:id="rId46" w:tooltip="View elaborations and additional details of VCCCTR038" w:history="1">
        <w:r w:rsidRPr="001A19FF">
          <w:rPr>
            <w:rStyle w:val="Hyperlink"/>
          </w:rPr>
          <w:t>(VCCCTR038)</w:t>
        </w:r>
      </w:hyperlink>
    </w:p>
    <w:p w14:paraId="68E4616E" w14:textId="77777777" w:rsidR="00FC4C9A" w:rsidRPr="001A19FF" w:rsidRDefault="00FC4C9A" w:rsidP="00FC4C9A">
      <w:pPr>
        <w:pStyle w:val="VCAAbody"/>
        <w:rPr>
          <w:b/>
          <w:color w:val="000000"/>
          <w:lang w:val="en-AU" w:eastAsia="en-AU"/>
        </w:rPr>
      </w:pPr>
      <w:r w:rsidRPr="001A19FF">
        <w:rPr>
          <w:b/>
          <w:color w:val="000000"/>
          <w:lang w:val="en-AU" w:eastAsia="en-AU"/>
        </w:rPr>
        <w:t xml:space="preserve">Relevant achievement standard extract: </w:t>
      </w:r>
    </w:p>
    <w:p w14:paraId="1C7A9F2A" w14:textId="3E2DF2ED" w:rsidR="00FC4C9A" w:rsidRPr="001A19FF" w:rsidRDefault="00FC4C9A" w:rsidP="00D407A9">
      <w:pPr>
        <w:pStyle w:val="VCAAbody"/>
        <w:rPr>
          <w:lang w:val="en-AU"/>
        </w:rPr>
      </w:pPr>
      <w:r w:rsidRPr="001A19FF">
        <w:rPr>
          <w:lang w:val="en-AU"/>
        </w:rPr>
        <w:t>Students explain different ways to settle matters of fact and matters of value and issues concerned with these.</w:t>
      </w:r>
    </w:p>
    <w:p w14:paraId="2738DECF" w14:textId="46678AEE" w:rsidR="00FC4C9A" w:rsidRPr="001A19FF" w:rsidRDefault="00556A99" w:rsidP="00556A99">
      <w:pPr>
        <w:pStyle w:val="VCAAHeading3"/>
        <w:rPr>
          <w:lang w:val="en-AU" w:eastAsia="en-AU"/>
        </w:rPr>
      </w:pPr>
      <w:bookmarkStart w:id="37" w:name="_Toc23781666"/>
      <w:r w:rsidRPr="001A19FF">
        <w:rPr>
          <w:lang w:val="en-AU" w:eastAsia="en-AU"/>
        </w:rPr>
        <w:t>Sample key concepts and ideas</w:t>
      </w:r>
      <w:bookmarkEnd w:id="37"/>
    </w:p>
    <w:p w14:paraId="27439302" w14:textId="1834729F" w:rsidR="00FC4C9A" w:rsidRPr="001A19FF" w:rsidRDefault="00FC4C9A" w:rsidP="00556A99">
      <w:pPr>
        <w:pStyle w:val="VCAAbullet"/>
        <w:rPr>
          <w:b/>
          <w:lang w:val="en-AU"/>
        </w:rPr>
      </w:pPr>
      <w:r w:rsidRPr="001A19FF">
        <w:rPr>
          <w:lang w:val="en-AU"/>
        </w:rPr>
        <w:t>Different disciplines have different ways of engaging with issues of fact and value, but they may share elements such as qua</w:t>
      </w:r>
      <w:r w:rsidR="00327F7C" w:rsidRPr="001A19FF">
        <w:rPr>
          <w:lang w:val="en-AU"/>
        </w:rPr>
        <w:t xml:space="preserve">lity of evidence and its sources, </w:t>
      </w:r>
      <w:r w:rsidRPr="001A19FF">
        <w:rPr>
          <w:lang w:val="en-AU"/>
        </w:rPr>
        <w:t>and dispositions such as open-mindedness</w:t>
      </w:r>
      <w:r w:rsidR="00DB4A30" w:rsidRPr="001A19FF">
        <w:rPr>
          <w:lang w:val="en-AU"/>
        </w:rPr>
        <w:t>.</w:t>
      </w:r>
    </w:p>
    <w:p w14:paraId="213AB439" w14:textId="50B9F3D2" w:rsidR="00B543D2" w:rsidRPr="001A19FF" w:rsidRDefault="00B543D2" w:rsidP="00556A99">
      <w:pPr>
        <w:pStyle w:val="VCAAbullet"/>
        <w:rPr>
          <w:b/>
          <w:lang w:val="en-AU"/>
        </w:rPr>
      </w:pPr>
      <w:r w:rsidRPr="001A19FF">
        <w:rPr>
          <w:lang w:val="en-AU"/>
        </w:rPr>
        <w:t>Resolution of fact or value does not necessarily mean complete consensus. How much disagreement to tolerate is often determined within different disciplines</w:t>
      </w:r>
      <w:r w:rsidR="00616368" w:rsidRPr="001A19FF">
        <w:rPr>
          <w:lang w:val="en-AU"/>
        </w:rPr>
        <w:t xml:space="preserve"> (for example</w:t>
      </w:r>
      <w:r w:rsidR="006712D2" w:rsidRPr="001A19FF">
        <w:rPr>
          <w:lang w:val="en-AU"/>
        </w:rPr>
        <w:t>,</w:t>
      </w:r>
      <w:r w:rsidR="00616368" w:rsidRPr="001A19FF">
        <w:rPr>
          <w:lang w:val="en-AU"/>
        </w:rPr>
        <w:t xml:space="preserve"> an agreed process of peer review in science)</w:t>
      </w:r>
      <w:r w:rsidR="00327F7C" w:rsidRPr="001A19FF">
        <w:rPr>
          <w:lang w:val="en-AU"/>
        </w:rPr>
        <w:t xml:space="preserve"> or may depend on context</w:t>
      </w:r>
      <w:r w:rsidR="00DB4A30" w:rsidRPr="001A19FF">
        <w:rPr>
          <w:lang w:val="en-AU"/>
        </w:rPr>
        <w:t>.</w:t>
      </w:r>
    </w:p>
    <w:p w14:paraId="4CD6FA9D" w14:textId="007A0678" w:rsidR="00327F7C" w:rsidRPr="001A19FF" w:rsidRDefault="00327F7C" w:rsidP="00556A99">
      <w:pPr>
        <w:pStyle w:val="VCAAbullet"/>
        <w:rPr>
          <w:b/>
          <w:lang w:val="en-AU"/>
        </w:rPr>
      </w:pPr>
      <w:r w:rsidRPr="001A19FF">
        <w:rPr>
          <w:lang w:val="en-AU"/>
        </w:rPr>
        <w:t>In an issue involving several stakeholders and several experts and non-experts,</w:t>
      </w:r>
      <w:r w:rsidR="00DB4A30" w:rsidRPr="001A19FF">
        <w:rPr>
          <w:lang w:val="en-AU"/>
        </w:rPr>
        <w:t xml:space="preserve"> it should be considered</w:t>
      </w:r>
      <w:r w:rsidRPr="001A19FF">
        <w:rPr>
          <w:lang w:val="en-AU"/>
        </w:rPr>
        <w:t xml:space="preserve"> who has authority over what and the best mode (citizen forum</w:t>
      </w:r>
      <w:r w:rsidR="00DB4A30" w:rsidRPr="001A19FF">
        <w:rPr>
          <w:lang w:val="en-AU"/>
        </w:rPr>
        <w:t xml:space="preserve">, </w:t>
      </w:r>
      <w:r w:rsidRPr="001A19FF">
        <w:rPr>
          <w:lang w:val="en-AU"/>
        </w:rPr>
        <w:t>academic papers)</w:t>
      </w:r>
      <w:r w:rsidR="00616368" w:rsidRPr="001A19FF">
        <w:rPr>
          <w:lang w:val="en-AU"/>
        </w:rPr>
        <w:t xml:space="preserve"> for reaching a resolution</w:t>
      </w:r>
      <w:r w:rsidR="00DB4A30" w:rsidRPr="001A19FF">
        <w:rPr>
          <w:lang w:val="en-AU"/>
        </w:rPr>
        <w:t>.</w:t>
      </w:r>
      <w:r w:rsidRPr="001A19FF">
        <w:rPr>
          <w:lang w:val="en-AU"/>
        </w:rPr>
        <w:t xml:space="preserve"> </w:t>
      </w:r>
    </w:p>
    <w:p w14:paraId="22787292" w14:textId="7E7E2AE1" w:rsidR="00FC4C9A" w:rsidRPr="001A19FF" w:rsidRDefault="00556A99" w:rsidP="00556A99">
      <w:pPr>
        <w:pStyle w:val="VCAAHeading3"/>
        <w:rPr>
          <w:lang w:val="en-AU"/>
        </w:rPr>
      </w:pPr>
      <w:bookmarkStart w:id="38" w:name="_Toc23781667"/>
      <w:r w:rsidRPr="001A19FF">
        <w:rPr>
          <w:lang w:val="en-AU"/>
        </w:rPr>
        <w:t>Sample learning activities</w:t>
      </w:r>
      <w:bookmarkEnd w:id="38"/>
    </w:p>
    <w:p w14:paraId="01D0185F" w14:textId="60849D0F" w:rsidR="00FC4C9A" w:rsidRPr="001A19FF" w:rsidRDefault="00FC4C9A" w:rsidP="00556A99">
      <w:pPr>
        <w:pStyle w:val="VCAAbody"/>
        <w:rPr>
          <w:lang w:val="en-AU" w:eastAsia="en-AU"/>
        </w:rPr>
      </w:pPr>
      <w:r w:rsidRPr="001A19FF">
        <w:rPr>
          <w:i/>
          <w:lang w:val="en-AU" w:eastAsia="en-AU"/>
        </w:rPr>
        <w:t>Sorry</w:t>
      </w:r>
      <w:r w:rsidRPr="001A19FF">
        <w:rPr>
          <w:lang w:val="en-AU" w:eastAsia="en-AU"/>
        </w:rPr>
        <w:t xml:space="preserve"> by Tony Albert provides a starting point for students to discuss the concept of ‘kitsch’ and the role it might play in </w:t>
      </w:r>
      <w:r w:rsidR="00990A79" w:rsidRPr="001A19FF">
        <w:rPr>
          <w:lang w:val="en-AU" w:eastAsia="en-AU"/>
        </w:rPr>
        <w:t>artwork</w:t>
      </w:r>
      <w:r w:rsidRPr="001A19FF">
        <w:rPr>
          <w:lang w:val="en-AU" w:eastAsia="en-AU"/>
        </w:rPr>
        <w:t xml:space="preserve">s. </w:t>
      </w:r>
    </w:p>
    <w:p w14:paraId="41BA6C6A" w14:textId="5EA0119C" w:rsidR="00FC4C9A" w:rsidRPr="001A19FF" w:rsidRDefault="00FC4C9A" w:rsidP="00556A99">
      <w:pPr>
        <w:pStyle w:val="VCAAHeading4"/>
        <w:rPr>
          <w:lang w:val="en-AU"/>
        </w:rPr>
      </w:pPr>
      <w:r w:rsidRPr="001A19FF">
        <w:rPr>
          <w:lang w:val="en-AU"/>
        </w:rPr>
        <w:t>Initial discussion</w:t>
      </w:r>
    </w:p>
    <w:p w14:paraId="6C65956A" w14:textId="7EE957B8" w:rsidR="00DB4A30" w:rsidRPr="001A19FF" w:rsidRDefault="00327F7C" w:rsidP="006712D2">
      <w:pPr>
        <w:pStyle w:val="VCAAbody"/>
        <w:rPr>
          <w:lang w:val="en-AU"/>
        </w:rPr>
      </w:pPr>
      <w:r w:rsidRPr="001A19FF">
        <w:rPr>
          <w:lang w:val="en-AU"/>
        </w:rPr>
        <w:t xml:space="preserve">Before engaging with </w:t>
      </w:r>
      <w:r w:rsidRPr="001A19FF">
        <w:rPr>
          <w:i/>
          <w:lang w:val="en-AU"/>
        </w:rPr>
        <w:t>Sorry</w:t>
      </w:r>
      <w:r w:rsidRPr="001A19FF">
        <w:rPr>
          <w:lang w:val="en-AU"/>
        </w:rPr>
        <w:t>, e</w:t>
      </w:r>
      <w:r w:rsidR="00FC4C9A" w:rsidRPr="001A19FF">
        <w:rPr>
          <w:lang w:val="en-AU"/>
        </w:rPr>
        <w:t>xplore the concept of ‘kitsch’ in general with students</w:t>
      </w:r>
      <w:r w:rsidR="00DB4A30" w:rsidRPr="001A19FF">
        <w:rPr>
          <w:lang w:val="en-AU"/>
        </w:rPr>
        <w:t xml:space="preserve">. </w:t>
      </w:r>
    </w:p>
    <w:p w14:paraId="084E2E5D" w14:textId="50DDA1D0" w:rsidR="00FC4C9A" w:rsidRPr="001A19FF" w:rsidRDefault="00DB4A30">
      <w:pPr>
        <w:pStyle w:val="VCAAbullet"/>
        <w:rPr>
          <w:lang w:val="en-AU"/>
        </w:rPr>
      </w:pPr>
      <w:r w:rsidRPr="001A19FF">
        <w:rPr>
          <w:lang w:val="en-AU"/>
        </w:rPr>
        <w:t xml:space="preserve">Ask: </w:t>
      </w:r>
      <w:r w:rsidR="00FC4C9A" w:rsidRPr="001A19FF">
        <w:rPr>
          <w:lang w:val="en-AU"/>
        </w:rPr>
        <w:t>What is ‘kitsch’?</w:t>
      </w:r>
    </w:p>
    <w:p w14:paraId="3A5555E4" w14:textId="77777777" w:rsidR="00FC4C9A" w:rsidRPr="001A19FF" w:rsidRDefault="00FC4C9A">
      <w:pPr>
        <w:pStyle w:val="VCAAbullet"/>
        <w:rPr>
          <w:lang w:val="en-AU"/>
        </w:rPr>
      </w:pPr>
      <w:r w:rsidRPr="001A19FF">
        <w:rPr>
          <w:lang w:val="en-AU"/>
        </w:rPr>
        <w:t>Consider related concepts, such as ‘tacky’ or ‘cheap’ or any similar terms students are inclined to use.</w:t>
      </w:r>
    </w:p>
    <w:p w14:paraId="2B5A7C67" w14:textId="67BADD95" w:rsidR="00FC4C9A" w:rsidRPr="001A19FF" w:rsidRDefault="00DB4A30">
      <w:pPr>
        <w:pStyle w:val="VCAAbullet"/>
        <w:rPr>
          <w:lang w:val="en-AU"/>
        </w:rPr>
      </w:pPr>
      <w:r w:rsidRPr="001A19FF">
        <w:rPr>
          <w:lang w:val="en-AU"/>
        </w:rPr>
        <w:t xml:space="preserve">Ask: </w:t>
      </w:r>
      <w:r w:rsidR="00FC4C9A" w:rsidRPr="001A19FF">
        <w:rPr>
          <w:lang w:val="en-AU"/>
        </w:rPr>
        <w:t xml:space="preserve">How </w:t>
      </w:r>
      <w:r w:rsidRPr="001A19FF">
        <w:rPr>
          <w:lang w:val="en-AU"/>
        </w:rPr>
        <w:t>much is being</w:t>
      </w:r>
      <w:r w:rsidR="00FC4C9A" w:rsidRPr="001A19FF">
        <w:rPr>
          <w:lang w:val="en-AU"/>
        </w:rPr>
        <w:t xml:space="preserve"> ‘kitsch’ a fact about a work</w:t>
      </w:r>
      <w:r w:rsidRPr="001A19FF">
        <w:rPr>
          <w:lang w:val="en-AU"/>
        </w:rPr>
        <w:t>? How much is it</w:t>
      </w:r>
      <w:r w:rsidR="00FC4C9A" w:rsidRPr="001A19FF">
        <w:rPr>
          <w:lang w:val="en-AU"/>
        </w:rPr>
        <w:t xml:space="preserve"> a value judgment?</w:t>
      </w:r>
    </w:p>
    <w:p w14:paraId="496338C9" w14:textId="06D38967" w:rsidR="00FC4C9A" w:rsidRPr="001A19FF" w:rsidRDefault="00FC4C9A">
      <w:pPr>
        <w:pStyle w:val="VCAAbullet"/>
        <w:rPr>
          <w:lang w:val="en-AU"/>
        </w:rPr>
      </w:pPr>
      <w:r w:rsidRPr="001A19FF">
        <w:rPr>
          <w:lang w:val="en-AU"/>
        </w:rPr>
        <w:t>Even if being ‘kitsch’ is overall a value judgment, are there certain qualities that ‘kitsch’ objects have? What are they?</w:t>
      </w:r>
    </w:p>
    <w:p w14:paraId="7E8647CA" w14:textId="7C4AF9F3" w:rsidR="00FC4C9A" w:rsidRPr="001A19FF" w:rsidRDefault="00FC4C9A">
      <w:pPr>
        <w:pStyle w:val="VCAAbullet"/>
        <w:rPr>
          <w:lang w:val="en-AU"/>
        </w:rPr>
      </w:pPr>
      <w:r w:rsidRPr="001A19FF">
        <w:rPr>
          <w:lang w:val="en-AU"/>
        </w:rPr>
        <w:t>Are the</w:t>
      </w:r>
      <w:r w:rsidR="00DB4A30" w:rsidRPr="001A19FF">
        <w:rPr>
          <w:lang w:val="en-AU"/>
        </w:rPr>
        <w:t>se things</w:t>
      </w:r>
      <w:r w:rsidRPr="001A19FF">
        <w:rPr>
          <w:lang w:val="en-AU"/>
        </w:rPr>
        <w:t xml:space="preserve"> qualities in the object (colours, forms) or facts about the purpose or some other aspect of the work? </w:t>
      </w:r>
    </w:p>
    <w:p w14:paraId="007D093F" w14:textId="451386B9" w:rsidR="00FC4C9A" w:rsidRPr="001A19FF" w:rsidRDefault="00FC4C9A" w:rsidP="00556A99">
      <w:pPr>
        <w:pStyle w:val="VCAAHeading4"/>
        <w:rPr>
          <w:lang w:val="en-AU"/>
        </w:rPr>
      </w:pPr>
      <w:r w:rsidRPr="001A19FF">
        <w:rPr>
          <w:lang w:val="en-AU"/>
        </w:rPr>
        <w:t xml:space="preserve">Responding to the </w:t>
      </w:r>
      <w:r w:rsidR="00DB4A30" w:rsidRPr="001A19FF">
        <w:rPr>
          <w:lang w:val="en-AU"/>
        </w:rPr>
        <w:t>art</w:t>
      </w:r>
      <w:r w:rsidRPr="001A19FF">
        <w:rPr>
          <w:lang w:val="en-AU"/>
        </w:rPr>
        <w:t>work</w:t>
      </w:r>
    </w:p>
    <w:p w14:paraId="43F80E4F" w14:textId="77777777" w:rsidR="00A37D16" w:rsidRPr="001A19FF" w:rsidRDefault="00A37D16" w:rsidP="00556A99">
      <w:pPr>
        <w:pStyle w:val="VCAAbody"/>
        <w:rPr>
          <w:lang w:val="en-AU"/>
        </w:rPr>
      </w:pPr>
      <w:r w:rsidRPr="001A19FF">
        <w:rPr>
          <w:lang w:val="en-AU"/>
        </w:rPr>
        <w:t xml:space="preserve">Present the artwork to students. </w:t>
      </w:r>
    </w:p>
    <w:p w14:paraId="57D868E9" w14:textId="53FDA036" w:rsidR="00FC4C9A" w:rsidRPr="001A19FF" w:rsidRDefault="00FC4C9A" w:rsidP="00556A99">
      <w:pPr>
        <w:pStyle w:val="VCAAbody"/>
        <w:rPr>
          <w:lang w:val="en-AU"/>
        </w:rPr>
      </w:pPr>
      <w:r w:rsidRPr="001A19FF">
        <w:rPr>
          <w:lang w:val="en-AU"/>
        </w:rPr>
        <w:t xml:space="preserve">Ask students to look at the </w:t>
      </w:r>
      <w:r w:rsidR="00DB4A30" w:rsidRPr="001A19FF">
        <w:rPr>
          <w:lang w:val="en-AU"/>
        </w:rPr>
        <w:t>art</w:t>
      </w:r>
      <w:r w:rsidRPr="001A19FF">
        <w:rPr>
          <w:lang w:val="en-AU"/>
        </w:rPr>
        <w:t>work and read its didactic label.</w:t>
      </w:r>
    </w:p>
    <w:p w14:paraId="243DA73C" w14:textId="219F3F17" w:rsidR="00FC4C9A" w:rsidRPr="001A19FF" w:rsidRDefault="00556A99" w:rsidP="00556A99">
      <w:pPr>
        <w:pStyle w:val="VCAAHeading4"/>
        <w:rPr>
          <w:lang w:val="en-AU"/>
        </w:rPr>
      </w:pPr>
      <w:r w:rsidRPr="001A19FF">
        <w:rPr>
          <w:lang w:val="en-AU"/>
        </w:rPr>
        <w:t>Further discussion</w:t>
      </w:r>
    </w:p>
    <w:p w14:paraId="6C458003" w14:textId="27D0A512" w:rsidR="00FC4C9A" w:rsidRPr="001A19FF" w:rsidRDefault="00327F7C" w:rsidP="00556A99">
      <w:pPr>
        <w:pStyle w:val="VCAAbody"/>
        <w:rPr>
          <w:lang w:val="en-AU"/>
        </w:rPr>
      </w:pPr>
      <w:r w:rsidRPr="001A19FF">
        <w:rPr>
          <w:lang w:val="en-AU"/>
        </w:rPr>
        <w:t>Students discuss</w:t>
      </w:r>
      <w:r w:rsidR="00FC4C9A" w:rsidRPr="001A19FF">
        <w:rPr>
          <w:lang w:val="en-AU"/>
        </w:rPr>
        <w:t xml:space="preserve"> the following in small groups and report back to the class:</w:t>
      </w:r>
    </w:p>
    <w:p w14:paraId="414CDD6A" w14:textId="77777777" w:rsidR="00FC4C9A" w:rsidRPr="001A19FF" w:rsidRDefault="00FC4C9A" w:rsidP="00556A99">
      <w:pPr>
        <w:pStyle w:val="VCAAbullet"/>
        <w:rPr>
          <w:lang w:val="en-AU"/>
        </w:rPr>
      </w:pPr>
      <w:r w:rsidRPr="001A19FF">
        <w:rPr>
          <w:lang w:val="en-AU"/>
        </w:rPr>
        <w:t>Why has the artist chosen these particular ‘kitsch’ objects?</w:t>
      </w:r>
    </w:p>
    <w:p w14:paraId="3CD6FBC2" w14:textId="77777777" w:rsidR="00FC4C9A" w:rsidRPr="001A19FF" w:rsidRDefault="00FC4C9A" w:rsidP="00556A99">
      <w:pPr>
        <w:pStyle w:val="VCAAbullet"/>
        <w:rPr>
          <w:lang w:val="en-AU"/>
        </w:rPr>
      </w:pPr>
      <w:r w:rsidRPr="001A19FF">
        <w:rPr>
          <w:lang w:val="en-AU"/>
        </w:rPr>
        <w:t>What makes these particular objects ‘kitsch’?</w:t>
      </w:r>
    </w:p>
    <w:p w14:paraId="1E85098F" w14:textId="77777777" w:rsidR="00FC4C9A" w:rsidRPr="001A19FF" w:rsidRDefault="00FC4C9A" w:rsidP="00556A99">
      <w:pPr>
        <w:pStyle w:val="VCAAbullet"/>
        <w:rPr>
          <w:lang w:val="en-AU"/>
        </w:rPr>
      </w:pPr>
      <w:r w:rsidRPr="001A19FF">
        <w:rPr>
          <w:lang w:val="en-AU"/>
        </w:rPr>
        <w:t xml:space="preserve">How does the choice of these items contribute to the message of the work? </w:t>
      </w:r>
    </w:p>
    <w:p w14:paraId="70CC82BF" w14:textId="77777777" w:rsidR="00FC4C9A" w:rsidRPr="001A19FF" w:rsidRDefault="00FC4C9A" w:rsidP="00556A99">
      <w:pPr>
        <w:pStyle w:val="VCAAbullet"/>
        <w:rPr>
          <w:lang w:val="en-AU"/>
        </w:rPr>
      </w:pPr>
      <w:r w:rsidRPr="001A19FF">
        <w:rPr>
          <w:lang w:val="en-AU"/>
        </w:rPr>
        <w:t>What does this work suggest about ‘apologising’?</w:t>
      </w:r>
    </w:p>
    <w:p w14:paraId="70C0C462" w14:textId="77777777" w:rsidR="00FC4C9A" w:rsidRPr="001A19FF" w:rsidRDefault="00FC4C9A" w:rsidP="00556A99">
      <w:pPr>
        <w:pStyle w:val="VCAAbullet"/>
        <w:rPr>
          <w:lang w:val="en-AU"/>
        </w:rPr>
      </w:pPr>
      <w:r w:rsidRPr="001A19FF">
        <w:rPr>
          <w:lang w:val="en-AU"/>
        </w:rPr>
        <w:t>How important is it that the viewer shares the artist’s interpretation of these works as ‘kitsch’?</w:t>
      </w:r>
    </w:p>
    <w:p w14:paraId="2E3ACC21" w14:textId="06FD6067" w:rsidR="00FC4C9A" w:rsidRPr="001A19FF" w:rsidRDefault="00FC4C9A" w:rsidP="00556A99">
      <w:pPr>
        <w:pStyle w:val="VCAAbody"/>
        <w:rPr>
          <w:lang w:val="en-AU"/>
        </w:rPr>
      </w:pPr>
      <w:r w:rsidRPr="001A19FF">
        <w:rPr>
          <w:lang w:val="en-AU"/>
        </w:rPr>
        <w:t>Following report</w:t>
      </w:r>
      <w:r w:rsidR="00A37D16" w:rsidRPr="001A19FF">
        <w:rPr>
          <w:lang w:val="en-AU"/>
        </w:rPr>
        <w:t>s from the small groups</w:t>
      </w:r>
      <w:r w:rsidRPr="001A19FF">
        <w:rPr>
          <w:lang w:val="en-AU"/>
        </w:rPr>
        <w:t>, prompt the class as a whole to consider:</w:t>
      </w:r>
    </w:p>
    <w:p w14:paraId="62774A27" w14:textId="77777777" w:rsidR="00327F7C" w:rsidRPr="001A19FF" w:rsidRDefault="00FC4C9A" w:rsidP="00556A99">
      <w:pPr>
        <w:pStyle w:val="VCAAbullet"/>
        <w:rPr>
          <w:lang w:val="en-AU"/>
        </w:rPr>
      </w:pPr>
      <w:r w:rsidRPr="001A19FF">
        <w:rPr>
          <w:lang w:val="en-AU"/>
        </w:rPr>
        <w:t xml:space="preserve">Where are the points of agreement and disagreement between groups? </w:t>
      </w:r>
    </w:p>
    <w:p w14:paraId="4E49E580" w14:textId="4F99ED79" w:rsidR="00327F7C" w:rsidRPr="001A19FF" w:rsidRDefault="00FC4C9A" w:rsidP="00556A99">
      <w:pPr>
        <w:pStyle w:val="VCAAbullet"/>
        <w:rPr>
          <w:lang w:val="en-AU"/>
        </w:rPr>
      </w:pPr>
      <w:r w:rsidRPr="001A19FF">
        <w:rPr>
          <w:lang w:val="en-AU"/>
        </w:rPr>
        <w:t>Are the</w:t>
      </w:r>
      <w:r w:rsidR="00A37D16" w:rsidRPr="001A19FF">
        <w:rPr>
          <w:lang w:val="en-AU"/>
        </w:rPr>
        <w:t>re</w:t>
      </w:r>
      <w:r w:rsidRPr="001A19FF">
        <w:rPr>
          <w:lang w:val="en-AU"/>
        </w:rPr>
        <w:t xml:space="preserve"> areas of disagreement about particular facts or are </w:t>
      </w:r>
      <w:r w:rsidR="00A37D16" w:rsidRPr="001A19FF">
        <w:rPr>
          <w:lang w:val="en-AU"/>
        </w:rPr>
        <w:t xml:space="preserve">the disagreements </w:t>
      </w:r>
      <w:r w:rsidRPr="001A19FF">
        <w:rPr>
          <w:lang w:val="en-AU"/>
        </w:rPr>
        <w:t xml:space="preserve">about value judgments? </w:t>
      </w:r>
    </w:p>
    <w:p w14:paraId="20B5D074" w14:textId="03F64F12" w:rsidR="00FC4C9A" w:rsidRPr="001A19FF" w:rsidRDefault="00FC4C9A" w:rsidP="00556A99">
      <w:pPr>
        <w:pStyle w:val="VCAAbullet"/>
        <w:rPr>
          <w:lang w:val="en-AU"/>
        </w:rPr>
      </w:pPr>
      <w:r w:rsidRPr="001A19FF">
        <w:rPr>
          <w:lang w:val="en-AU"/>
        </w:rPr>
        <w:t xml:space="preserve">How important is it to try to resolve these disagreements? </w:t>
      </w:r>
    </w:p>
    <w:p w14:paraId="079F1978" w14:textId="77777777" w:rsidR="00556A99" w:rsidRPr="001A19FF" w:rsidRDefault="0044304E" w:rsidP="00556A99">
      <w:pPr>
        <w:pStyle w:val="VCAAbody"/>
        <w:rPr>
          <w:lang w:val="en-AU"/>
        </w:rPr>
      </w:pPr>
      <w:r>
        <w:rPr>
          <w:lang w:val="en-AU"/>
        </w:rPr>
        <w:pict w14:anchorId="36DFD1AA">
          <v:rect id="_x0000_i1033" alt="" style="width:481.9pt;height:.05pt;mso-width-percent:0;mso-height-percent:0;mso-width-percent:0;mso-height-percent:0" o:hralign="center" o:hrstd="t" o:hr="t" fillcolor="#a0a0a0" stroked="f"/>
        </w:pict>
      </w:r>
    </w:p>
    <w:p w14:paraId="29EAB224" w14:textId="413B6740" w:rsidR="00DC0058" w:rsidRPr="001A19FF" w:rsidRDefault="00805EAC" w:rsidP="00556A99">
      <w:pPr>
        <w:pStyle w:val="VCAAHeading3"/>
        <w:rPr>
          <w:lang w:val="en-AU"/>
        </w:rPr>
      </w:pPr>
      <w:bookmarkStart w:id="39" w:name="_Toc23781668"/>
      <w:r w:rsidRPr="001A19FF">
        <w:rPr>
          <w:lang w:val="en-AU"/>
        </w:rPr>
        <w:t xml:space="preserve">Additional </w:t>
      </w:r>
      <w:r w:rsidR="00556A99" w:rsidRPr="001A19FF">
        <w:rPr>
          <w:lang w:val="en-AU"/>
        </w:rPr>
        <w:t>Visual Arts and Critical Creative Thinking learning a</w:t>
      </w:r>
      <w:r w:rsidRPr="001A19FF">
        <w:rPr>
          <w:lang w:val="en-AU"/>
        </w:rPr>
        <w:t>ctivities</w:t>
      </w:r>
      <w:bookmarkEnd w:id="39"/>
    </w:p>
    <w:p w14:paraId="3AA0B464" w14:textId="0EE2397F" w:rsidR="00805EAC" w:rsidRPr="001A19FF" w:rsidRDefault="00805EAC">
      <w:pPr>
        <w:pStyle w:val="VCAAbody"/>
        <w:rPr>
          <w:lang w:val="en-AU"/>
        </w:rPr>
      </w:pPr>
      <w:r w:rsidRPr="001A19FF">
        <w:rPr>
          <w:lang w:val="en-AU"/>
        </w:rPr>
        <w:t>Explore how text has been used by artists in the history of art. Look at artworks by</w:t>
      </w:r>
      <w:r w:rsidR="00BB0F3E" w:rsidRPr="001A19FF">
        <w:rPr>
          <w:lang w:val="en-AU"/>
        </w:rPr>
        <w:t xml:space="preserve"> </w:t>
      </w:r>
      <w:r w:rsidRPr="001A19FF">
        <w:rPr>
          <w:lang w:val="en-AU"/>
        </w:rPr>
        <w:t>Angela Brennan, Agatha Gothe-Snape, Jenny Holzer, Barbara Kruger, Roy Lichtenstein, Lawrence Weiner, Ed Ruscha, Bob and Roberta Smith, Jon Campbell and Jean Michel-Basqui</w:t>
      </w:r>
      <w:r w:rsidR="00BB0F3E" w:rsidRPr="001A19FF">
        <w:rPr>
          <w:lang w:val="en-AU"/>
        </w:rPr>
        <w:t>a</w:t>
      </w:r>
      <w:r w:rsidRPr="001A19FF">
        <w:rPr>
          <w:lang w:val="en-AU"/>
        </w:rPr>
        <w:t>t.</w:t>
      </w:r>
      <w:r w:rsidR="00BB0F3E" w:rsidRPr="001A19FF">
        <w:rPr>
          <w:lang w:val="en-AU"/>
        </w:rPr>
        <w:t xml:space="preserve"> C</w:t>
      </w:r>
      <w:r w:rsidRPr="001A19FF">
        <w:rPr>
          <w:lang w:val="en-AU"/>
        </w:rPr>
        <w:t>omplete the activities</w:t>
      </w:r>
      <w:r w:rsidR="00BB0F3E" w:rsidRPr="001A19FF">
        <w:rPr>
          <w:lang w:val="en-AU"/>
        </w:rPr>
        <w:t xml:space="preserve"> in this resource</w:t>
      </w:r>
      <w:r w:rsidRPr="001A19FF">
        <w:rPr>
          <w:lang w:val="en-AU"/>
        </w:rPr>
        <w:t xml:space="preserve"> using </w:t>
      </w:r>
      <w:r w:rsidR="009D245A" w:rsidRPr="001A19FF">
        <w:rPr>
          <w:lang w:val="en-AU"/>
        </w:rPr>
        <w:t>some of the</w:t>
      </w:r>
      <w:r w:rsidRPr="001A19FF">
        <w:rPr>
          <w:lang w:val="en-AU"/>
        </w:rPr>
        <w:t xml:space="preserve"> </w:t>
      </w:r>
      <w:r w:rsidR="00BB0F3E" w:rsidRPr="001A19FF">
        <w:rPr>
          <w:lang w:val="en-AU"/>
        </w:rPr>
        <w:t>art</w:t>
      </w:r>
      <w:r w:rsidRPr="001A19FF">
        <w:rPr>
          <w:lang w:val="en-AU"/>
        </w:rPr>
        <w:t>works.</w:t>
      </w:r>
    </w:p>
    <w:p w14:paraId="1D53DF5B" w14:textId="77777777" w:rsidR="00556A99" w:rsidRPr="001A19FF" w:rsidRDefault="00556A99">
      <w:pPr>
        <w:rPr>
          <w:rFonts w:ascii="Arial" w:hAnsi="Arial" w:cs="Arial"/>
          <w:b/>
          <w:color w:val="000000" w:themeColor="text1"/>
          <w:sz w:val="40"/>
          <w:szCs w:val="40"/>
          <w:lang w:eastAsia="en-AU"/>
        </w:rPr>
      </w:pPr>
      <w:r w:rsidRPr="001A19FF">
        <w:rPr>
          <w:lang w:eastAsia="en-AU"/>
        </w:rPr>
        <w:br w:type="page"/>
      </w:r>
    </w:p>
    <w:p w14:paraId="4FBBFD3C" w14:textId="39A0AB05" w:rsidR="008F3D71" w:rsidRPr="001A19FF" w:rsidRDefault="008F3D71" w:rsidP="008F3D71">
      <w:pPr>
        <w:pStyle w:val="VCAAHeading1"/>
        <w:rPr>
          <w:lang w:val="en-AU" w:eastAsia="en-AU"/>
        </w:rPr>
      </w:pPr>
      <w:bookmarkStart w:id="40" w:name="_Toc23781669"/>
      <w:r w:rsidRPr="001A19FF">
        <w:rPr>
          <w:lang w:val="en-AU" w:eastAsia="en-AU"/>
        </w:rPr>
        <w:t>Levels 9 and 10</w:t>
      </w:r>
      <w:bookmarkEnd w:id="40"/>
    </w:p>
    <w:p w14:paraId="05F0DC8D" w14:textId="67F7C9CD" w:rsidR="00181EF8" w:rsidRPr="00AB13A5" w:rsidRDefault="000F1A7E" w:rsidP="00AB13A5">
      <w:pPr>
        <w:pStyle w:val="VCAAHeading2"/>
        <w:rPr>
          <w:lang w:val="en-AU" w:eastAsia="en-AU"/>
        </w:rPr>
      </w:pPr>
      <w:bookmarkStart w:id="41" w:name="_Toc23781670"/>
      <w:r w:rsidRPr="001A19FF">
        <w:rPr>
          <w:lang w:val="en-AU" w:eastAsia="en-AU"/>
        </w:rPr>
        <w:t xml:space="preserve">Focus </w:t>
      </w:r>
      <w:r w:rsidR="0081777A" w:rsidRPr="001A19FF">
        <w:rPr>
          <w:lang w:val="en-AU" w:eastAsia="en-AU"/>
        </w:rPr>
        <w:t>artwork</w:t>
      </w:r>
      <w:bookmarkEnd w:id="41"/>
    </w:p>
    <w:p w14:paraId="2E1CE9AB" w14:textId="77777777" w:rsidR="00181EF8" w:rsidRDefault="00181EF8" w:rsidP="0081777A">
      <w:pPr>
        <w:jc w:val="center"/>
      </w:pPr>
      <w:r>
        <w:rPr>
          <w:noProof/>
          <w:lang w:eastAsia="en-AU"/>
        </w:rPr>
        <w:drawing>
          <wp:inline distT="0" distB="0" distL="0" distR="0" wp14:anchorId="6C2EE825" wp14:editId="58F3024E">
            <wp:extent cx="2487295" cy="2524125"/>
            <wp:effectExtent l="0" t="0" r="8255" b="9525"/>
            <wp:docPr id="5" name="Picture 5" descr="Colleen Ahern, 46.11mins (Odetta at Town Hall), oil on board, 30 × 30cm, 2016, &#10;Neon Parc gallery, Melbourne&#10;" title="Painting - 46.11mins (Odetta at Town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87295" cy="2524125"/>
                    </a:xfrm>
                    <a:prstGeom prst="rect">
                      <a:avLst/>
                    </a:prstGeom>
                    <a:noFill/>
                  </pic:spPr>
                </pic:pic>
              </a:graphicData>
            </a:graphic>
          </wp:inline>
        </w:drawing>
      </w:r>
    </w:p>
    <w:p w14:paraId="393150B5" w14:textId="40198555" w:rsidR="0081777A" w:rsidRPr="001A19FF" w:rsidRDefault="0081777A" w:rsidP="0081777A">
      <w:pPr>
        <w:jc w:val="center"/>
      </w:pPr>
      <w:r w:rsidRPr="001A19FF">
        <w:fldChar w:fldCharType="begin"/>
      </w:r>
      <w:r w:rsidRPr="001A19FF">
        <w:instrText xml:space="preserve"> INCLUDEPICTURE "https://neonparc.com.au/thumbs/artists/colleen-ahern/colleen_ahern_2016_odetta_large_preview-1008x1024.jpg" \* MERGEFORMATINET </w:instrText>
      </w:r>
      <w:r w:rsidRPr="001A19FF">
        <w:fldChar w:fldCharType="end"/>
      </w:r>
    </w:p>
    <w:p w14:paraId="1A893CF9" w14:textId="6849CD93" w:rsidR="00922CE5" w:rsidRPr="001A19FF" w:rsidRDefault="0081777A" w:rsidP="00181EF8">
      <w:pPr>
        <w:pStyle w:val="VCAAbody"/>
        <w:jc w:val="center"/>
        <w:rPr>
          <w:lang w:val="en-AU"/>
        </w:rPr>
      </w:pPr>
      <w:r w:rsidRPr="001A19FF">
        <w:rPr>
          <w:lang w:val="en-AU"/>
        </w:rPr>
        <w:t xml:space="preserve">Colleen Ahern, </w:t>
      </w:r>
      <w:r w:rsidRPr="001A19FF">
        <w:rPr>
          <w:bCs/>
          <w:i/>
          <w:lang w:val="en-AU"/>
        </w:rPr>
        <w:t>46.11mins (Odetta at Town Hall)</w:t>
      </w:r>
      <w:r w:rsidRPr="001A19FF">
        <w:rPr>
          <w:lang w:val="en-AU"/>
        </w:rPr>
        <w:t xml:space="preserve">, </w:t>
      </w:r>
      <w:r w:rsidR="00751C84" w:rsidRPr="001A19FF">
        <w:rPr>
          <w:lang w:val="en-AU"/>
        </w:rPr>
        <w:t>o</w:t>
      </w:r>
      <w:r w:rsidRPr="001A19FF">
        <w:rPr>
          <w:lang w:val="en-AU"/>
        </w:rPr>
        <w:t xml:space="preserve">il on board, 30 </w:t>
      </w:r>
      <w:r w:rsidR="00751C84" w:rsidRPr="001A19FF">
        <w:rPr>
          <w:lang w:val="en-AU"/>
        </w:rPr>
        <w:t>×</w:t>
      </w:r>
      <w:r w:rsidRPr="001A19FF">
        <w:rPr>
          <w:lang w:val="en-AU"/>
        </w:rPr>
        <w:t xml:space="preserve"> 30cm,</w:t>
      </w:r>
      <w:r w:rsidR="00751C84" w:rsidRPr="001A19FF">
        <w:rPr>
          <w:lang w:val="en-AU"/>
        </w:rPr>
        <w:t xml:space="preserve"> 2016</w:t>
      </w:r>
      <w:r w:rsidR="00181EF8">
        <w:rPr>
          <w:lang w:val="en-AU"/>
        </w:rPr>
        <w:t xml:space="preserve">, </w:t>
      </w:r>
      <w:r w:rsidR="00AB13A5">
        <w:rPr>
          <w:lang w:val="en-AU"/>
        </w:rPr>
        <w:br/>
      </w:r>
      <w:r w:rsidR="00B854EE">
        <w:rPr>
          <w:lang w:val="en-AU"/>
        </w:rPr>
        <w:t>Neon P</w:t>
      </w:r>
      <w:r w:rsidR="00922CE5" w:rsidRPr="001A19FF">
        <w:rPr>
          <w:lang w:val="en-AU"/>
        </w:rPr>
        <w:t>arc gallery, Melbourne</w:t>
      </w:r>
    </w:p>
    <w:p w14:paraId="4CA4FE19" w14:textId="2BCB23FA" w:rsidR="00922CE5" w:rsidRPr="001A19FF" w:rsidRDefault="00922CE5" w:rsidP="00D407A9">
      <w:pPr>
        <w:pStyle w:val="VCAAbody"/>
        <w:rPr>
          <w:rFonts w:ascii="Times" w:hAnsi="Times" w:cs="Times New Roman"/>
          <w:sz w:val="20"/>
          <w:szCs w:val="20"/>
          <w:lang w:val="en-AU"/>
        </w:rPr>
      </w:pPr>
    </w:p>
    <w:p w14:paraId="3CE0EA3E" w14:textId="77777777" w:rsidR="0081777A" w:rsidRPr="001A19FF" w:rsidRDefault="0081777A" w:rsidP="0081777A">
      <w:pPr>
        <w:pStyle w:val="VCAAHeading4"/>
        <w:rPr>
          <w:lang w:val="en-AU"/>
        </w:rPr>
      </w:pPr>
      <w:r w:rsidRPr="001A19FF">
        <w:rPr>
          <w:lang w:val="en-AU"/>
        </w:rPr>
        <w:t>Information about the artist and artwork</w:t>
      </w:r>
    </w:p>
    <w:p w14:paraId="66670966" w14:textId="12B3C023" w:rsidR="0081777A" w:rsidRPr="001A19FF" w:rsidRDefault="0081777A" w:rsidP="0081777A">
      <w:pPr>
        <w:pStyle w:val="VCAAbody"/>
        <w:rPr>
          <w:lang w:val="en-AU"/>
        </w:rPr>
      </w:pPr>
      <w:r w:rsidRPr="001A19FF">
        <w:rPr>
          <w:lang w:val="en-AU"/>
        </w:rPr>
        <w:t>Colleen Ahern</w:t>
      </w:r>
      <w:r w:rsidR="00751C84" w:rsidRPr="001A19FF">
        <w:rPr>
          <w:lang w:val="en-AU"/>
        </w:rPr>
        <w:t xml:space="preserve"> (born 1971)</w:t>
      </w:r>
      <w:r w:rsidRPr="001A19FF">
        <w:rPr>
          <w:lang w:val="en-AU"/>
        </w:rPr>
        <w:t xml:space="preserve"> is a Melbourne-based artist who references music and musicians she admires in her paintings. Often the subjects of her paintings are musicians who are activists or have written music that reflect</w:t>
      </w:r>
      <w:r w:rsidR="00751C84" w:rsidRPr="001A19FF">
        <w:rPr>
          <w:lang w:val="en-AU"/>
        </w:rPr>
        <w:t>s</w:t>
      </w:r>
      <w:r w:rsidRPr="001A19FF">
        <w:rPr>
          <w:lang w:val="en-AU"/>
        </w:rPr>
        <w:t xml:space="preserve"> issues in contemporary society. The style of t</w:t>
      </w:r>
      <w:bookmarkStart w:id="42" w:name="_GoBack"/>
      <w:bookmarkEnd w:id="42"/>
      <w:r w:rsidRPr="001A19FF">
        <w:rPr>
          <w:lang w:val="en-AU"/>
        </w:rPr>
        <w:t xml:space="preserve">he artworks reflects the personality or the views that Ahern has about the artist. The subjects are painted from imagination and Ahern uses no source materials. The colours and brushstrokes used also reflect Ahern’s response to her choice of subject. </w:t>
      </w:r>
    </w:p>
    <w:p w14:paraId="19E07CF4" w14:textId="64AD5B16" w:rsidR="0081777A" w:rsidRPr="001A19FF" w:rsidRDefault="0081777A" w:rsidP="0081777A">
      <w:pPr>
        <w:pStyle w:val="VCAAbody"/>
        <w:rPr>
          <w:lang w:val="en-AU"/>
        </w:rPr>
      </w:pPr>
      <w:r w:rsidRPr="001A19FF">
        <w:rPr>
          <w:i/>
          <w:iCs/>
          <w:lang w:val="en-AU"/>
        </w:rPr>
        <w:t>46.11mins (Odetta at Town Hall)</w:t>
      </w:r>
      <w:r w:rsidRPr="001A19FF">
        <w:rPr>
          <w:lang w:val="en-AU"/>
        </w:rPr>
        <w:t xml:space="preserve"> is an oil painting of the American singer Odetta Holmes, who was often referred to as the voice of the civil rights movement. </w:t>
      </w:r>
      <w:r w:rsidR="00D56FC8" w:rsidRPr="001A19FF">
        <w:rPr>
          <w:i/>
          <w:iCs/>
          <w:lang w:val="en-AU"/>
        </w:rPr>
        <w:t xml:space="preserve">46.11mins </w:t>
      </w:r>
      <w:r w:rsidRPr="001A19FF">
        <w:rPr>
          <w:i/>
          <w:lang w:val="en-AU"/>
        </w:rPr>
        <w:t>(Odetta at Town Hall)</w:t>
      </w:r>
      <w:r w:rsidRPr="001A19FF">
        <w:rPr>
          <w:lang w:val="en-AU"/>
        </w:rPr>
        <w:t xml:space="preserve"> is an appropriation of the cover </w:t>
      </w:r>
      <w:r w:rsidR="00DD510F" w:rsidRPr="001A19FF">
        <w:rPr>
          <w:lang w:val="en-AU"/>
        </w:rPr>
        <w:t xml:space="preserve">image </w:t>
      </w:r>
      <w:r w:rsidRPr="001A19FF">
        <w:rPr>
          <w:lang w:val="en-AU"/>
        </w:rPr>
        <w:t xml:space="preserve">of the record </w:t>
      </w:r>
      <w:r w:rsidR="00DD510F" w:rsidRPr="001A19FF">
        <w:rPr>
          <w:i/>
          <w:lang w:val="en-AU"/>
        </w:rPr>
        <w:t>Odetta at Town Hall,</w:t>
      </w:r>
      <w:r w:rsidR="00DD510F" w:rsidRPr="001A19FF">
        <w:rPr>
          <w:lang w:val="en-AU"/>
        </w:rPr>
        <w:t xml:space="preserve"> which </w:t>
      </w:r>
      <w:r w:rsidRPr="001A19FF">
        <w:rPr>
          <w:lang w:val="en-AU"/>
        </w:rPr>
        <w:t>Ahern listened to while making this painting. Ahern used the total length of the recording to define the process of commencing and finishing the painting, which in this case was 46 minutes and 11 seconds.</w:t>
      </w:r>
    </w:p>
    <w:p w14:paraId="54264986" w14:textId="6FB4B5F3" w:rsidR="0081777A" w:rsidRPr="001A19FF" w:rsidRDefault="0081777A" w:rsidP="0081777A">
      <w:pPr>
        <w:pStyle w:val="VCAAbody"/>
        <w:rPr>
          <w:lang w:val="en-AU"/>
        </w:rPr>
      </w:pPr>
      <w:r w:rsidRPr="001A19FF">
        <w:rPr>
          <w:lang w:val="en-AU"/>
        </w:rPr>
        <w:t>More information about Colleen Ahern:</w:t>
      </w:r>
    </w:p>
    <w:p w14:paraId="3C08D6D8" w14:textId="4D157303" w:rsidR="00EF01A2" w:rsidRPr="001A19FF" w:rsidRDefault="0044304E" w:rsidP="00D56FC8">
      <w:pPr>
        <w:pStyle w:val="VCAAbullet"/>
        <w:rPr>
          <w:lang w:val="en-AU"/>
        </w:rPr>
      </w:pPr>
      <w:hyperlink r:id="rId48" w:history="1">
        <w:r w:rsidR="00EF01A2" w:rsidRPr="001A19FF">
          <w:rPr>
            <w:rStyle w:val="Hyperlink"/>
            <w:lang w:val="en-AU"/>
          </w:rPr>
          <w:t>Artists: Colleen Ahern</w:t>
        </w:r>
      </w:hyperlink>
      <w:r w:rsidR="00EF01A2" w:rsidRPr="001A19FF">
        <w:rPr>
          <w:lang w:val="en-AU"/>
        </w:rPr>
        <w:t>, Neon Parc</w:t>
      </w:r>
    </w:p>
    <w:p w14:paraId="4AEA1367" w14:textId="1B7F3247" w:rsidR="00EF01A2" w:rsidRPr="001A19FF" w:rsidRDefault="0044304E" w:rsidP="00D56FC8">
      <w:pPr>
        <w:pStyle w:val="VCAAbullet"/>
        <w:rPr>
          <w:lang w:val="en-AU"/>
        </w:rPr>
      </w:pPr>
      <w:hyperlink r:id="rId49" w:history="1">
        <w:r w:rsidR="00EF01A2" w:rsidRPr="001A19FF">
          <w:rPr>
            <w:rStyle w:val="Hyperlink"/>
            <w:lang w:val="en-AU"/>
          </w:rPr>
          <w:t>‘Colleen Ahern – ‘Cortez the killer’</w:t>
        </w:r>
      </w:hyperlink>
      <w:r w:rsidR="00EF01A2" w:rsidRPr="001A19FF">
        <w:rPr>
          <w:lang w:val="en-AU"/>
        </w:rPr>
        <w:t>, Stamm</w:t>
      </w:r>
    </w:p>
    <w:p w14:paraId="5FBDE299" w14:textId="77777777" w:rsidR="0081777A" w:rsidRPr="001A19FF" w:rsidRDefault="0081777A">
      <w:pPr>
        <w:rPr>
          <w:rFonts w:ascii="Arial" w:hAnsi="Arial" w:cs="Arial"/>
          <w:color w:val="000000" w:themeColor="text1"/>
          <w:lang w:eastAsia="en-AU"/>
        </w:rPr>
      </w:pPr>
      <w:r w:rsidRPr="001A19FF">
        <w:rPr>
          <w:lang w:eastAsia="en-AU"/>
        </w:rPr>
        <w:br w:type="page"/>
      </w:r>
    </w:p>
    <w:p w14:paraId="79EED6F6" w14:textId="2A0A146A" w:rsidR="008F3D71" w:rsidRPr="001A19FF" w:rsidRDefault="0044304E" w:rsidP="008F3D71">
      <w:pPr>
        <w:pStyle w:val="VCAAbody"/>
        <w:rPr>
          <w:b/>
          <w:lang w:val="en-AU" w:eastAsia="en-AU"/>
        </w:rPr>
      </w:pPr>
      <w:r>
        <w:rPr>
          <w:lang w:val="en-AU" w:eastAsia="en-AU"/>
        </w:rPr>
        <w:pict w14:anchorId="2581C22A">
          <v:rect id="_x0000_i1034" alt="" style="width:481.9pt;height:.05pt;mso-width-percent:0;mso-height-percent:0;mso-width-percent:0;mso-height-percent:0" o:hralign="center" o:hrstd="t" o:hr="t" fillcolor="#a0a0a0" stroked="f"/>
        </w:pict>
      </w:r>
    </w:p>
    <w:p w14:paraId="22E664DB" w14:textId="77777777" w:rsidR="0081777A" w:rsidRPr="001A19FF" w:rsidRDefault="0081777A" w:rsidP="0081777A">
      <w:pPr>
        <w:pStyle w:val="VCAAHeading2"/>
        <w:rPr>
          <w:lang w:val="en-AU" w:eastAsia="en-AU"/>
        </w:rPr>
      </w:pPr>
      <w:bookmarkStart w:id="43" w:name="_Toc23781671"/>
      <w:r w:rsidRPr="001A19FF">
        <w:rPr>
          <w:lang w:val="en-AU" w:eastAsia="en-AU"/>
        </w:rPr>
        <w:t>Visual Arts</w:t>
      </w:r>
      <w:bookmarkEnd w:id="43"/>
    </w:p>
    <w:p w14:paraId="7BB7F7FA" w14:textId="69804FF0" w:rsidR="0081777A" w:rsidRPr="001A19FF" w:rsidRDefault="0081777A" w:rsidP="0081777A">
      <w:pPr>
        <w:pStyle w:val="VCAAHeading3"/>
        <w:rPr>
          <w:lang w:val="en-AU"/>
        </w:rPr>
      </w:pPr>
      <w:bookmarkStart w:id="44" w:name="_Toc23781672"/>
      <w:r w:rsidRPr="001A19FF">
        <w:rPr>
          <w:lang w:val="en-AU"/>
        </w:rPr>
        <w:t>Levels 9 and 10 curriculum links</w:t>
      </w:r>
      <w:bookmarkEnd w:id="44"/>
    </w:p>
    <w:p w14:paraId="21B0ECF9" w14:textId="1C45C0FE" w:rsidR="0081777A" w:rsidRPr="001A19FF" w:rsidRDefault="0081777A" w:rsidP="00C1284D">
      <w:pPr>
        <w:pStyle w:val="VCAAbodyhangingindent"/>
      </w:pPr>
      <w:r w:rsidRPr="001A19FF">
        <w:rPr>
          <w:b/>
        </w:rPr>
        <w:t xml:space="preserve">Strand: </w:t>
      </w:r>
      <w:r w:rsidRPr="001A19FF">
        <w:tab/>
        <w:t>Respond and Interpret</w:t>
      </w:r>
    </w:p>
    <w:p w14:paraId="06FE84DE" w14:textId="60FB920A" w:rsidR="0081777A" w:rsidRPr="001A19FF" w:rsidRDefault="0081777A" w:rsidP="00C1284D">
      <w:pPr>
        <w:pStyle w:val="VCAAbodyhangingindent"/>
      </w:pPr>
      <w:r w:rsidRPr="001A19FF">
        <w:rPr>
          <w:rFonts w:eastAsia="Arial"/>
          <w:b/>
          <w:color w:val="000000"/>
        </w:rPr>
        <w:t xml:space="preserve">Content descriptions: </w:t>
      </w:r>
      <w:r w:rsidRPr="001A19FF">
        <w:rPr>
          <w:rFonts w:eastAsia="Arial"/>
          <w:b/>
          <w:color w:val="000000"/>
        </w:rPr>
        <w:tab/>
      </w:r>
      <w:r w:rsidRPr="001A19FF">
        <w:t>Analyse and interpret artworks to explore the different forms of expression, intentions and viewpoints of artists and how they are viewed by audiences (</w:t>
      </w:r>
      <w:hyperlink r:id="rId50" w:history="1">
        <w:r w:rsidRPr="001A19FF">
          <w:rPr>
            <w:rStyle w:val="Hyperlink"/>
          </w:rPr>
          <w:t>VCAVAR045</w:t>
        </w:r>
      </w:hyperlink>
      <w:r w:rsidRPr="001A19FF">
        <w:t>)</w:t>
      </w:r>
    </w:p>
    <w:p w14:paraId="1068B4B0" w14:textId="2E1E7348" w:rsidR="0081777A" w:rsidRPr="001A19FF" w:rsidRDefault="0081777A" w:rsidP="00C23E7C">
      <w:pPr>
        <w:pStyle w:val="VCAAbodyhangingindent"/>
        <w:ind w:firstLine="0"/>
      </w:pPr>
      <w:r w:rsidRPr="001A19FF">
        <w:t>Analyse, interpret and evaluate a range of visual artworks from different cultures, historical and contemporary contexts, including artworks by Aboriginal and Torres Strait Islander peoples to explore differing viewpoints (</w:t>
      </w:r>
      <w:hyperlink r:id="rId51" w:history="1">
        <w:r w:rsidRPr="001A19FF">
          <w:rPr>
            <w:rStyle w:val="Hyperlink"/>
          </w:rPr>
          <w:t>VCAVAR046</w:t>
        </w:r>
      </w:hyperlink>
      <w:r w:rsidRPr="001A19FF">
        <w:t>)</w:t>
      </w:r>
    </w:p>
    <w:p w14:paraId="7D9D14DD" w14:textId="7BA12DB6" w:rsidR="0081777A" w:rsidRPr="001A19FF" w:rsidRDefault="0081777A" w:rsidP="00C1284D">
      <w:pPr>
        <w:pStyle w:val="VCAAbodyhangingindent"/>
      </w:pPr>
      <w:r w:rsidRPr="001A19FF">
        <w:rPr>
          <w:b/>
        </w:rPr>
        <w:t xml:space="preserve">Strand: </w:t>
      </w:r>
      <w:r w:rsidRPr="001A19FF">
        <w:tab/>
        <w:t xml:space="preserve">Explore and Express </w:t>
      </w:r>
      <w:r w:rsidR="00EF01A2" w:rsidRPr="001A19FF">
        <w:t>Ideas</w:t>
      </w:r>
    </w:p>
    <w:p w14:paraId="458CBB02" w14:textId="737142CE" w:rsidR="0081777A" w:rsidRPr="001A19FF" w:rsidRDefault="0081777A" w:rsidP="00C1284D">
      <w:pPr>
        <w:pStyle w:val="VCAAbodyhangingindent"/>
      </w:pPr>
      <w:r w:rsidRPr="001A19FF">
        <w:rPr>
          <w:rFonts w:eastAsia="Arial"/>
          <w:b/>
          <w:color w:val="000000"/>
        </w:rPr>
        <w:t xml:space="preserve">Content descriptions: </w:t>
      </w:r>
      <w:r w:rsidRPr="001A19FF">
        <w:rPr>
          <w:rFonts w:eastAsia="Arial"/>
          <w:b/>
          <w:color w:val="000000"/>
        </w:rPr>
        <w:tab/>
      </w:r>
      <w:r w:rsidRPr="001A19FF">
        <w:t>Explore the visual arts practices and styles as inspiration to develop a personal style, explore, express ideas, concepts and themes in artworks (</w:t>
      </w:r>
      <w:hyperlink r:id="rId52" w:history="1">
        <w:r w:rsidRPr="001A19FF">
          <w:rPr>
            <w:rStyle w:val="Hyperlink"/>
          </w:rPr>
          <w:t>VCAVAE040</w:t>
        </w:r>
      </w:hyperlink>
      <w:r w:rsidRPr="001A19FF">
        <w:t>)</w:t>
      </w:r>
    </w:p>
    <w:p w14:paraId="0E365BD2" w14:textId="7B5AB66A" w:rsidR="0081777A" w:rsidRPr="001A19FF" w:rsidRDefault="0081777A" w:rsidP="00C1284D">
      <w:pPr>
        <w:pStyle w:val="VCAAbodyhangingindent"/>
        <w:ind w:firstLine="0"/>
      </w:pPr>
      <w:r w:rsidRPr="001A19FF">
        <w:t>Explore how artists manipulate materials, techniques, technologies and processes to develop and express their intentions in artworks (</w:t>
      </w:r>
      <w:hyperlink r:id="rId53" w:history="1">
        <w:r w:rsidRPr="001A19FF">
          <w:rPr>
            <w:rStyle w:val="Hyperlink"/>
          </w:rPr>
          <w:t>VCAVAE041</w:t>
        </w:r>
      </w:hyperlink>
      <w:r w:rsidRPr="001A19FF">
        <w:t>)</w:t>
      </w:r>
    </w:p>
    <w:p w14:paraId="74D1E3FB" w14:textId="44FDCF3B" w:rsidR="0081777A" w:rsidRPr="001A19FF" w:rsidRDefault="0081777A" w:rsidP="0081777A">
      <w:pPr>
        <w:spacing w:before="120" w:after="120" w:line="280" w:lineRule="exact"/>
        <w:ind w:left="2977" w:hanging="2977"/>
        <w:rPr>
          <w:rFonts w:ascii="Arial" w:eastAsia="Arial" w:hAnsi="Arial" w:cs="Arial"/>
          <w:color w:val="000000"/>
          <w:lang w:eastAsia="en-AU"/>
        </w:rPr>
      </w:pPr>
      <w:r w:rsidRPr="001A19FF">
        <w:rPr>
          <w:rFonts w:ascii="Arial" w:eastAsia="Arial" w:hAnsi="Arial" w:cs="Arial"/>
          <w:b/>
          <w:color w:val="000000"/>
          <w:lang w:eastAsia="en-AU"/>
        </w:rPr>
        <w:t xml:space="preserve">Strand: </w:t>
      </w:r>
      <w:r w:rsidRPr="001A19FF">
        <w:rPr>
          <w:rFonts w:ascii="Arial" w:eastAsia="Arial" w:hAnsi="Arial" w:cs="Arial"/>
          <w:color w:val="000000"/>
          <w:lang w:eastAsia="en-AU"/>
        </w:rPr>
        <w:tab/>
        <w:t>Visual Arts Practices</w:t>
      </w:r>
    </w:p>
    <w:p w14:paraId="387020DD" w14:textId="6214ED27" w:rsidR="0081777A" w:rsidRPr="001A19FF" w:rsidRDefault="0081777A" w:rsidP="00C1284D">
      <w:pPr>
        <w:pStyle w:val="VCAAbodyhangingindent"/>
      </w:pPr>
      <w:r w:rsidRPr="001A19FF">
        <w:rPr>
          <w:rFonts w:eastAsia="Arial"/>
          <w:b/>
          <w:color w:val="000000"/>
        </w:rPr>
        <w:t xml:space="preserve">Content descriptions: </w:t>
      </w:r>
      <w:r w:rsidRPr="001A19FF">
        <w:rPr>
          <w:rFonts w:eastAsia="Arial"/>
          <w:b/>
          <w:color w:val="000000"/>
        </w:rPr>
        <w:tab/>
      </w:r>
      <w:r w:rsidRPr="001A19FF">
        <w:t>Select and manipulate materials, techniques, and technologies and processes in a range of art forms to express ideas, concepts and themes (</w:t>
      </w:r>
      <w:hyperlink r:id="rId54" w:history="1">
        <w:r w:rsidRPr="001A19FF">
          <w:rPr>
            <w:rStyle w:val="Hyperlink"/>
          </w:rPr>
          <w:t>VCAVAV042</w:t>
        </w:r>
      </w:hyperlink>
      <w:r w:rsidRPr="001A19FF">
        <w:t>)</w:t>
      </w:r>
    </w:p>
    <w:p w14:paraId="33240853" w14:textId="117D2176" w:rsidR="0081777A" w:rsidRPr="001A19FF" w:rsidRDefault="0081777A" w:rsidP="00C1284D">
      <w:pPr>
        <w:pStyle w:val="VCAAbodyhangingindent"/>
        <w:ind w:firstLine="0"/>
      </w:pPr>
      <w:r w:rsidRPr="001A19FF">
        <w:t>Conceptualise, plan and design artworks that express ideas, concepts and artistic intentions (</w:t>
      </w:r>
      <w:hyperlink r:id="rId55" w:history="1">
        <w:r w:rsidRPr="001A19FF">
          <w:rPr>
            <w:rStyle w:val="Hyperlink"/>
          </w:rPr>
          <w:t>VCAVAV043</w:t>
        </w:r>
      </w:hyperlink>
      <w:r w:rsidRPr="001A19FF">
        <w:t>)</w:t>
      </w:r>
    </w:p>
    <w:p w14:paraId="4642461F" w14:textId="12C5507C" w:rsidR="008F3D71" w:rsidRPr="001A19FF" w:rsidRDefault="008F3D71" w:rsidP="008F3D71">
      <w:pPr>
        <w:pStyle w:val="VCAAbody"/>
        <w:rPr>
          <w:b/>
          <w:color w:val="000000"/>
          <w:lang w:val="en-AU" w:eastAsia="en-AU"/>
        </w:rPr>
      </w:pPr>
      <w:r w:rsidRPr="001A19FF">
        <w:rPr>
          <w:b/>
          <w:color w:val="000000"/>
          <w:lang w:val="en-AU" w:eastAsia="en-AU"/>
        </w:rPr>
        <w:t>Relevant achievement standard extract</w:t>
      </w:r>
      <w:r w:rsidR="00D16B16" w:rsidRPr="001A19FF">
        <w:rPr>
          <w:b/>
          <w:color w:val="000000"/>
          <w:lang w:val="en-AU" w:eastAsia="en-AU"/>
        </w:rPr>
        <w:t>s</w:t>
      </w:r>
      <w:r w:rsidRPr="001A19FF">
        <w:rPr>
          <w:b/>
          <w:color w:val="000000"/>
          <w:lang w:val="en-AU" w:eastAsia="en-AU"/>
        </w:rPr>
        <w:t xml:space="preserve">: </w:t>
      </w:r>
    </w:p>
    <w:p w14:paraId="36AD5D05" w14:textId="31E810F2" w:rsidR="006A2877" w:rsidRPr="001A19FF" w:rsidRDefault="00440464" w:rsidP="00890688">
      <w:pPr>
        <w:pStyle w:val="VCAAbullet"/>
        <w:rPr>
          <w:lang w:val="en-AU"/>
        </w:rPr>
      </w:pPr>
      <w:r w:rsidRPr="001A19FF">
        <w:rPr>
          <w:lang w:val="en-AU"/>
        </w:rPr>
        <w:t>[Students] a</w:t>
      </w:r>
      <w:r w:rsidR="006A2877" w:rsidRPr="001A19FF">
        <w:rPr>
          <w:lang w:val="en-AU"/>
        </w:rPr>
        <w:t>nalyse and evaluate how artists communicate ideas and convey meaning in artworks.</w:t>
      </w:r>
    </w:p>
    <w:p w14:paraId="0FDF22FA" w14:textId="3B6DE198" w:rsidR="006A2877" w:rsidRPr="001A19FF" w:rsidRDefault="006A2877" w:rsidP="00890688">
      <w:pPr>
        <w:pStyle w:val="VCAAbullet"/>
        <w:rPr>
          <w:lang w:val="en-AU"/>
        </w:rPr>
      </w:pPr>
      <w:r w:rsidRPr="001A19FF">
        <w:rPr>
          <w:lang w:val="en-AU"/>
        </w:rPr>
        <w:t xml:space="preserve">Students identify the influences of other artists and analyse connections between techniques, processes and visual conventions in artworks to develop their own practice. </w:t>
      </w:r>
    </w:p>
    <w:p w14:paraId="01745E49" w14:textId="361ADBE7" w:rsidR="00890688" w:rsidRPr="001A19FF" w:rsidRDefault="00440464" w:rsidP="00890688">
      <w:pPr>
        <w:pStyle w:val="VCAAbullet"/>
        <w:rPr>
          <w:lang w:val="en-AU"/>
        </w:rPr>
      </w:pPr>
      <w:r w:rsidRPr="001A19FF">
        <w:rPr>
          <w:lang w:val="en-AU"/>
        </w:rPr>
        <w:t xml:space="preserve">They </w:t>
      </w:r>
      <w:r w:rsidR="00890688" w:rsidRPr="001A19FF">
        <w:rPr>
          <w:lang w:val="en-AU"/>
        </w:rPr>
        <w:t>select, and manipulate materials, techniques, processes</w:t>
      </w:r>
      <w:r w:rsidRPr="001A19FF">
        <w:rPr>
          <w:lang w:val="en-AU"/>
        </w:rPr>
        <w:t>,</w:t>
      </w:r>
      <w:r w:rsidR="00890688" w:rsidRPr="001A19FF">
        <w:rPr>
          <w:lang w:val="en-AU"/>
        </w:rPr>
        <w:t xml:space="preserve"> visual conventions and technologies to express ideas and viewpoints in their artworks. </w:t>
      </w:r>
    </w:p>
    <w:p w14:paraId="5147A841" w14:textId="4F99989C" w:rsidR="00890688" w:rsidRPr="001A19FF" w:rsidRDefault="00890688" w:rsidP="00890688">
      <w:pPr>
        <w:pStyle w:val="VCAAbullet"/>
        <w:rPr>
          <w:lang w:val="en-AU"/>
        </w:rPr>
      </w:pPr>
      <w:r w:rsidRPr="001A19FF">
        <w:rPr>
          <w:lang w:val="en-AU"/>
        </w:rPr>
        <w:t>Students analyse and evaluate artworks and exhibitions from different cultures, times and places</w:t>
      </w:r>
      <w:r w:rsidR="00440464" w:rsidRPr="001A19FF">
        <w:rPr>
          <w:lang w:val="en-AU"/>
        </w:rPr>
        <w:t>,</w:t>
      </w:r>
      <w:r w:rsidRPr="001A19FF">
        <w:rPr>
          <w:lang w:val="en-AU"/>
        </w:rPr>
        <w:t xml:space="preserve"> and discuss how ideas and beliefs are interpreted by audiences. </w:t>
      </w:r>
    </w:p>
    <w:p w14:paraId="7788FBEF" w14:textId="1CA392E1" w:rsidR="008F3D71" w:rsidRPr="001A19FF" w:rsidRDefault="008F3D71" w:rsidP="0081777A">
      <w:pPr>
        <w:pStyle w:val="VCAAHeading3"/>
        <w:rPr>
          <w:lang w:val="en-AU" w:eastAsia="en-AU"/>
        </w:rPr>
      </w:pPr>
      <w:bookmarkStart w:id="45" w:name="_Toc23781673"/>
      <w:r w:rsidRPr="001A19FF">
        <w:rPr>
          <w:lang w:val="en-AU" w:eastAsia="en-AU"/>
        </w:rPr>
        <w:t>Sa</w:t>
      </w:r>
      <w:r w:rsidR="0081777A" w:rsidRPr="001A19FF">
        <w:rPr>
          <w:lang w:val="en-AU" w:eastAsia="en-AU"/>
        </w:rPr>
        <w:t>mple key concepts and ideas</w:t>
      </w:r>
      <w:bookmarkEnd w:id="45"/>
    </w:p>
    <w:p w14:paraId="324E9A69" w14:textId="5A9BBC41" w:rsidR="004C097B" w:rsidRPr="001A19FF" w:rsidRDefault="00EF01A2" w:rsidP="004C097B">
      <w:pPr>
        <w:pStyle w:val="VCAAbullet"/>
        <w:rPr>
          <w:lang w:val="en-AU"/>
        </w:rPr>
      </w:pPr>
      <w:r w:rsidRPr="001A19FF">
        <w:rPr>
          <w:lang w:val="en-AU"/>
        </w:rPr>
        <w:t>C</w:t>
      </w:r>
      <w:r w:rsidR="004C097B" w:rsidRPr="001A19FF">
        <w:rPr>
          <w:lang w:val="en-AU"/>
        </w:rPr>
        <w:t xml:space="preserve">ritical and creative thinking </w:t>
      </w:r>
      <w:r w:rsidRPr="001A19FF">
        <w:rPr>
          <w:lang w:val="en-AU"/>
        </w:rPr>
        <w:t xml:space="preserve">can be used </w:t>
      </w:r>
      <w:r w:rsidR="004C097B" w:rsidRPr="001A19FF">
        <w:rPr>
          <w:lang w:val="en-AU"/>
        </w:rPr>
        <w:t xml:space="preserve">to analyse and evaluate how artists communicate abstract concepts in their work. </w:t>
      </w:r>
    </w:p>
    <w:p w14:paraId="2DD6AA19" w14:textId="2F624438" w:rsidR="004C097B" w:rsidRPr="001A19FF" w:rsidRDefault="00EF01A2" w:rsidP="004C097B">
      <w:pPr>
        <w:pStyle w:val="VCAAbullet"/>
        <w:rPr>
          <w:lang w:val="en-AU"/>
        </w:rPr>
      </w:pPr>
      <w:r w:rsidRPr="001A19FF">
        <w:rPr>
          <w:lang w:val="en-AU"/>
        </w:rPr>
        <w:t>I</w:t>
      </w:r>
      <w:r w:rsidR="004C097B" w:rsidRPr="001A19FF">
        <w:rPr>
          <w:lang w:val="en-AU"/>
        </w:rPr>
        <w:t>deas about the relationships between art and music and how ideas can be represented</w:t>
      </w:r>
      <w:r w:rsidRPr="001A19FF">
        <w:rPr>
          <w:lang w:val="en-AU"/>
        </w:rPr>
        <w:t xml:space="preserve"> can be expressed and explored</w:t>
      </w:r>
      <w:r w:rsidR="004C097B" w:rsidRPr="001A19FF">
        <w:rPr>
          <w:lang w:val="en-AU"/>
        </w:rPr>
        <w:t xml:space="preserve">. </w:t>
      </w:r>
    </w:p>
    <w:p w14:paraId="53071E04" w14:textId="12894736" w:rsidR="004C097B" w:rsidRPr="001A19FF" w:rsidRDefault="00EF01A2" w:rsidP="004C097B">
      <w:pPr>
        <w:pStyle w:val="VCAAbullet"/>
        <w:rPr>
          <w:lang w:val="en-AU"/>
        </w:rPr>
      </w:pPr>
      <w:r w:rsidRPr="001A19FF">
        <w:rPr>
          <w:lang w:val="en-AU"/>
        </w:rPr>
        <w:t>C</w:t>
      </w:r>
      <w:r w:rsidR="004C097B" w:rsidRPr="001A19FF">
        <w:rPr>
          <w:lang w:val="en-AU"/>
        </w:rPr>
        <w:t>ritical and creative thinking</w:t>
      </w:r>
      <w:r w:rsidRPr="001A19FF">
        <w:rPr>
          <w:lang w:val="en-AU"/>
        </w:rPr>
        <w:t xml:space="preserve"> can be used</w:t>
      </w:r>
      <w:r w:rsidR="004C097B" w:rsidRPr="001A19FF">
        <w:rPr>
          <w:lang w:val="en-AU"/>
        </w:rPr>
        <w:t xml:space="preserve"> in art practice to develop a conceptual </w:t>
      </w:r>
      <w:r w:rsidR="00990A79" w:rsidRPr="001A19FF">
        <w:rPr>
          <w:lang w:val="en-AU"/>
        </w:rPr>
        <w:t>artwork</w:t>
      </w:r>
      <w:r w:rsidR="004C097B" w:rsidRPr="001A19FF">
        <w:rPr>
          <w:lang w:val="en-AU"/>
        </w:rPr>
        <w:t xml:space="preserve">. </w:t>
      </w:r>
    </w:p>
    <w:p w14:paraId="57735F43" w14:textId="77777777" w:rsidR="001A19FF" w:rsidRDefault="001A19FF">
      <w:pPr>
        <w:spacing w:after="200" w:line="276" w:lineRule="auto"/>
        <w:rPr>
          <w:rFonts w:ascii="Arial" w:eastAsiaTheme="minorHAnsi" w:hAnsi="Arial" w:cs="Arial"/>
          <w:b/>
          <w:color w:val="000000" w:themeColor="text1"/>
          <w:lang w:eastAsia="en-US"/>
        </w:rPr>
      </w:pPr>
      <w:bookmarkStart w:id="46" w:name="_Toc23781674"/>
      <w:r>
        <w:br w:type="page"/>
      </w:r>
    </w:p>
    <w:p w14:paraId="7A3ECEA3" w14:textId="38D82795" w:rsidR="008F3D71" w:rsidRPr="001A19FF" w:rsidRDefault="0081777A" w:rsidP="0081777A">
      <w:pPr>
        <w:pStyle w:val="VCAAHeading3"/>
        <w:rPr>
          <w:lang w:val="en-AU"/>
        </w:rPr>
      </w:pPr>
      <w:r w:rsidRPr="001A19FF">
        <w:rPr>
          <w:lang w:val="en-AU"/>
        </w:rPr>
        <w:t>Sample learning activities</w:t>
      </w:r>
      <w:bookmarkEnd w:id="46"/>
    </w:p>
    <w:p w14:paraId="7290C8D3" w14:textId="5E8A7811" w:rsidR="008F3D71" w:rsidRPr="001A19FF" w:rsidRDefault="00A766F4" w:rsidP="00C23E7C">
      <w:pPr>
        <w:pStyle w:val="VCAAbody"/>
        <w:rPr>
          <w:lang w:val="en-AU"/>
        </w:rPr>
      </w:pPr>
      <w:r w:rsidRPr="001A19FF">
        <w:rPr>
          <w:lang w:val="en-AU"/>
        </w:rPr>
        <w:t xml:space="preserve">The artistic practice of Colleen Ahern is used as a starting point for discussion about the relationships between the disciplines of visual arts and music. The students discuss Ahern’s artwork </w:t>
      </w:r>
      <w:r w:rsidR="00EF01A2" w:rsidRPr="001A19FF">
        <w:rPr>
          <w:i/>
          <w:iCs/>
          <w:lang w:val="en-AU"/>
        </w:rPr>
        <w:t xml:space="preserve">46.11mins (Odetta at Town Hall) </w:t>
      </w:r>
      <w:r w:rsidRPr="001A19FF">
        <w:rPr>
          <w:lang w:val="en-AU"/>
        </w:rPr>
        <w:t>and compare it with the work of other contemporary artists. Critical and creative thinking is used to expand students</w:t>
      </w:r>
      <w:r w:rsidR="00EF01A2" w:rsidRPr="001A19FF">
        <w:rPr>
          <w:lang w:val="en-AU"/>
        </w:rPr>
        <w:t>’</w:t>
      </w:r>
      <w:r w:rsidRPr="001A19FF">
        <w:rPr>
          <w:lang w:val="en-AU"/>
        </w:rPr>
        <w:t xml:space="preserve"> thinking and as a catalyst for the development of an artwork in response to viewing and discussing Ahern’s work. </w:t>
      </w:r>
    </w:p>
    <w:p w14:paraId="79228F95" w14:textId="3807024D" w:rsidR="00BA5253" w:rsidRPr="001A19FF" w:rsidRDefault="00EF01A2" w:rsidP="0081777A">
      <w:pPr>
        <w:pStyle w:val="VCAAHeading4"/>
        <w:rPr>
          <w:lang w:val="en-AU"/>
        </w:rPr>
      </w:pPr>
      <w:r w:rsidRPr="001A19FF">
        <w:rPr>
          <w:lang w:val="en-AU"/>
        </w:rPr>
        <w:t>D</w:t>
      </w:r>
      <w:r w:rsidR="00BA5253" w:rsidRPr="001A19FF">
        <w:rPr>
          <w:lang w:val="en-AU"/>
        </w:rPr>
        <w:t>iscussion</w:t>
      </w:r>
    </w:p>
    <w:p w14:paraId="3DEB49E1" w14:textId="186CB2CE" w:rsidR="00BA5253" w:rsidRPr="001A19FF" w:rsidRDefault="00BA5253" w:rsidP="00BA5253">
      <w:pPr>
        <w:pStyle w:val="VCAAbody"/>
        <w:rPr>
          <w:iCs/>
          <w:lang w:val="en-AU"/>
        </w:rPr>
      </w:pPr>
      <w:r w:rsidRPr="001A19FF">
        <w:rPr>
          <w:lang w:val="en-AU"/>
        </w:rPr>
        <w:t>Look at the work of Colleen Ahern, Darren Sylvester, John Nixon, A Constructed World</w:t>
      </w:r>
      <w:r w:rsidR="00DD510F" w:rsidRPr="001A19FF">
        <w:rPr>
          <w:lang w:val="en-AU"/>
        </w:rPr>
        <w:t xml:space="preserve"> (a collective group of artists who collaborate)</w:t>
      </w:r>
      <w:r w:rsidRPr="001A19FF">
        <w:rPr>
          <w:lang w:val="en-AU"/>
        </w:rPr>
        <w:t>,</w:t>
      </w:r>
      <w:r w:rsidRPr="001A19FF">
        <w:rPr>
          <w:strike/>
          <w:lang w:val="en-AU"/>
        </w:rPr>
        <w:t xml:space="preserve"> </w:t>
      </w:r>
      <w:r w:rsidRPr="001A19FF">
        <w:rPr>
          <w:lang w:val="en-AU"/>
        </w:rPr>
        <w:t xml:space="preserve">Jon Campbell, </w:t>
      </w:r>
      <w:r w:rsidRPr="001A19FF">
        <w:rPr>
          <w:iCs/>
          <w:lang w:val="en-AU"/>
        </w:rPr>
        <w:t>Mutlu Çerkez, Geoff Robinson, Charlie Sofo, Angelica M</w:t>
      </w:r>
      <w:r w:rsidR="00890688" w:rsidRPr="001A19FF">
        <w:rPr>
          <w:iCs/>
          <w:lang w:val="en-AU"/>
        </w:rPr>
        <w:t>e</w:t>
      </w:r>
      <w:r w:rsidRPr="001A19FF">
        <w:rPr>
          <w:iCs/>
          <w:lang w:val="en-AU"/>
        </w:rPr>
        <w:t>s</w:t>
      </w:r>
      <w:r w:rsidR="00472A78" w:rsidRPr="001A19FF">
        <w:rPr>
          <w:iCs/>
          <w:lang w:val="en-AU"/>
        </w:rPr>
        <w:t>i</w:t>
      </w:r>
      <w:r w:rsidRPr="001A19FF">
        <w:rPr>
          <w:iCs/>
          <w:lang w:val="en-AU"/>
        </w:rPr>
        <w:t>ti, Angela Tiatia and Marco Fusinato.</w:t>
      </w:r>
    </w:p>
    <w:p w14:paraId="067E153C" w14:textId="77777777" w:rsidR="00BA5253" w:rsidRPr="001A19FF" w:rsidRDefault="00BA5253" w:rsidP="00C23E7C">
      <w:pPr>
        <w:pStyle w:val="VCAAbullet"/>
        <w:rPr>
          <w:lang w:val="en-AU"/>
        </w:rPr>
      </w:pPr>
      <w:r w:rsidRPr="001A19FF">
        <w:rPr>
          <w:lang w:val="en-AU"/>
        </w:rPr>
        <w:t xml:space="preserve">How do artists express music as a subject matter in their artworks? The artist may have used music as an inspiration. </w:t>
      </w:r>
    </w:p>
    <w:p w14:paraId="2E013FC4" w14:textId="77777777" w:rsidR="00BA5253" w:rsidRPr="001A19FF" w:rsidRDefault="00BA5253" w:rsidP="00C23E7C">
      <w:pPr>
        <w:pStyle w:val="VCAAbullet"/>
        <w:rPr>
          <w:iCs/>
          <w:lang w:val="en-AU"/>
        </w:rPr>
      </w:pPr>
      <w:r w:rsidRPr="001A19FF">
        <w:rPr>
          <w:iCs/>
          <w:lang w:val="en-AU"/>
        </w:rPr>
        <w:t>What is the role of music or sound in the development of subject matter in the artwork?</w:t>
      </w:r>
    </w:p>
    <w:p w14:paraId="00F8190D" w14:textId="77777777" w:rsidR="00BA5253" w:rsidRPr="001A19FF" w:rsidRDefault="00BA5253" w:rsidP="00C23E7C">
      <w:pPr>
        <w:pStyle w:val="VCAAbullet"/>
        <w:rPr>
          <w:iCs/>
          <w:lang w:val="en-AU"/>
        </w:rPr>
      </w:pPr>
      <w:r w:rsidRPr="001A19FF">
        <w:rPr>
          <w:iCs/>
          <w:lang w:val="en-AU"/>
        </w:rPr>
        <w:t>What is the relationship between music or sound in the way the artist has used materials?</w:t>
      </w:r>
    </w:p>
    <w:p w14:paraId="48E5A8D7" w14:textId="35D7B2B9" w:rsidR="00BA5253" w:rsidRPr="001A19FF" w:rsidRDefault="00BA5253" w:rsidP="00C23E7C">
      <w:pPr>
        <w:pStyle w:val="VCAAbullet"/>
        <w:rPr>
          <w:iCs/>
          <w:lang w:val="en-AU"/>
        </w:rPr>
      </w:pPr>
      <w:r w:rsidRPr="001A19FF">
        <w:rPr>
          <w:iCs/>
          <w:lang w:val="en-AU"/>
        </w:rPr>
        <w:t xml:space="preserve">How </w:t>
      </w:r>
      <w:r w:rsidR="00EF01A2" w:rsidRPr="001A19FF">
        <w:rPr>
          <w:iCs/>
          <w:lang w:val="en-AU"/>
        </w:rPr>
        <w:t xml:space="preserve">are </w:t>
      </w:r>
      <w:r w:rsidRPr="001A19FF">
        <w:rPr>
          <w:iCs/>
          <w:lang w:val="en-AU"/>
        </w:rPr>
        <w:t>art elements and art principles used in the artwork? What relationship do they have to the elements of music?</w:t>
      </w:r>
    </w:p>
    <w:p w14:paraId="2D8B24E3" w14:textId="72D6DAA4" w:rsidR="00BA5253" w:rsidRPr="001A19FF" w:rsidRDefault="00BA5253" w:rsidP="0081777A">
      <w:pPr>
        <w:pStyle w:val="VCAAHeading4"/>
        <w:rPr>
          <w:lang w:val="en-AU"/>
        </w:rPr>
      </w:pPr>
      <w:r w:rsidRPr="001A19FF">
        <w:rPr>
          <w:lang w:val="en-AU"/>
        </w:rPr>
        <w:t>Visual Arts Practice</w:t>
      </w:r>
    </w:p>
    <w:p w14:paraId="73A50983" w14:textId="77777777" w:rsidR="00EF01A2" w:rsidRPr="001A19FF" w:rsidRDefault="00EF01A2" w:rsidP="00C23E7C">
      <w:pPr>
        <w:pStyle w:val="VCAAbullet"/>
        <w:rPr>
          <w:lang w:val="en-AU"/>
        </w:rPr>
      </w:pPr>
      <w:r w:rsidRPr="001A19FF">
        <w:rPr>
          <w:lang w:val="en-AU"/>
        </w:rPr>
        <w:t xml:space="preserve">Ask students: </w:t>
      </w:r>
    </w:p>
    <w:p w14:paraId="2FEFC64B" w14:textId="2EF03AF3" w:rsidR="00EF01A2" w:rsidRPr="001A19FF" w:rsidRDefault="00BA5253" w:rsidP="00C23E7C">
      <w:pPr>
        <w:pStyle w:val="VCAAbulletlevel2"/>
        <w:rPr>
          <w:lang w:val="en-AU"/>
        </w:rPr>
      </w:pPr>
      <w:r w:rsidRPr="001A19FF">
        <w:rPr>
          <w:lang w:val="en-AU"/>
        </w:rPr>
        <w:t xml:space="preserve">What musician do you admire? </w:t>
      </w:r>
    </w:p>
    <w:p w14:paraId="45A1C622" w14:textId="77777777" w:rsidR="00BA5253" w:rsidRPr="001A19FF" w:rsidRDefault="00BA5253" w:rsidP="00C23E7C">
      <w:pPr>
        <w:pStyle w:val="VCAAbulletlevel2"/>
        <w:rPr>
          <w:lang w:val="en-AU"/>
        </w:rPr>
      </w:pPr>
      <w:r w:rsidRPr="001A19FF">
        <w:rPr>
          <w:lang w:val="en-AU"/>
        </w:rPr>
        <w:t>Why is their music important to you?</w:t>
      </w:r>
    </w:p>
    <w:p w14:paraId="6A3AD433" w14:textId="587922EF" w:rsidR="00BA5253" w:rsidRPr="001A19FF" w:rsidRDefault="00BA5253" w:rsidP="00C23E7C">
      <w:pPr>
        <w:pStyle w:val="VCAAbulletlevel2"/>
        <w:rPr>
          <w:lang w:val="en-AU"/>
        </w:rPr>
      </w:pPr>
      <w:r w:rsidRPr="001A19FF">
        <w:rPr>
          <w:lang w:val="en-AU"/>
        </w:rPr>
        <w:t>How would you use any of the artworks by the artists who have used music</w:t>
      </w:r>
      <w:r w:rsidR="00457682" w:rsidRPr="001A19FF">
        <w:rPr>
          <w:lang w:val="en-AU"/>
        </w:rPr>
        <w:t xml:space="preserve"> that</w:t>
      </w:r>
      <w:r w:rsidRPr="001A19FF">
        <w:rPr>
          <w:lang w:val="en-AU"/>
        </w:rPr>
        <w:t xml:space="preserve"> you have studied as inspiration for an artwork?</w:t>
      </w:r>
    </w:p>
    <w:p w14:paraId="6DEB9E2A" w14:textId="5FFC4DDD" w:rsidR="00BA5253" w:rsidRPr="001A19FF" w:rsidRDefault="00BA5253" w:rsidP="00C23E7C">
      <w:pPr>
        <w:pStyle w:val="VCAAbulletlevel2"/>
        <w:rPr>
          <w:lang w:val="en-AU"/>
        </w:rPr>
      </w:pPr>
      <w:r w:rsidRPr="001A19FF">
        <w:rPr>
          <w:lang w:val="en-AU"/>
        </w:rPr>
        <w:t xml:space="preserve">How would you employ an album by a musician </w:t>
      </w:r>
      <w:r w:rsidR="00457682" w:rsidRPr="001A19FF">
        <w:rPr>
          <w:lang w:val="en-AU"/>
        </w:rPr>
        <w:t xml:space="preserve">whom </w:t>
      </w:r>
      <w:r w:rsidRPr="001A19FF">
        <w:rPr>
          <w:lang w:val="en-AU"/>
        </w:rPr>
        <w:t>you admire to make art?</w:t>
      </w:r>
    </w:p>
    <w:p w14:paraId="2776E700" w14:textId="51124AA7" w:rsidR="00457682" w:rsidRPr="001A19FF" w:rsidRDefault="00BA5253" w:rsidP="00C23E7C">
      <w:pPr>
        <w:pStyle w:val="VCAAbullet"/>
        <w:rPr>
          <w:lang w:val="en-AU"/>
        </w:rPr>
      </w:pPr>
      <w:r w:rsidRPr="001A19FF">
        <w:rPr>
          <w:lang w:val="en-AU"/>
        </w:rPr>
        <w:t xml:space="preserve">Select one album by a musician you admire and play the album from beginning to end. Without pausing or stopping the music, make a visual response to the work using a material that relates to the musician or album. </w:t>
      </w:r>
    </w:p>
    <w:p w14:paraId="16F9684A" w14:textId="751B0727" w:rsidR="00BA5253" w:rsidRPr="001A19FF" w:rsidRDefault="00BA5253" w:rsidP="00C23E7C">
      <w:pPr>
        <w:pStyle w:val="VCAAbullet"/>
        <w:rPr>
          <w:lang w:val="en-AU" w:eastAsia="en-AU"/>
        </w:rPr>
      </w:pPr>
      <w:r w:rsidRPr="001A19FF">
        <w:rPr>
          <w:lang w:val="en-AU"/>
        </w:rPr>
        <w:t>Alternatively, try using the length of the song</w:t>
      </w:r>
      <w:r w:rsidR="00472A78" w:rsidRPr="001A19FF">
        <w:rPr>
          <w:lang w:val="en-AU"/>
        </w:rPr>
        <w:t>s</w:t>
      </w:r>
      <w:r w:rsidRPr="001A19FF">
        <w:rPr>
          <w:lang w:val="en-AU"/>
        </w:rPr>
        <w:t xml:space="preserve"> as a method for making a visual response. Each of the songs could be rendered in a series of monoprints, drawings, collages or paintings.</w:t>
      </w:r>
    </w:p>
    <w:p w14:paraId="6B9E10E5" w14:textId="77777777" w:rsidR="0081777A" w:rsidRPr="001A19FF" w:rsidRDefault="0044304E" w:rsidP="0081777A">
      <w:pPr>
        <w:spacing w:before="120" w:after="120" w:line="280" w:lineRule="exact"/>
        <w:rPr>
          <w:rFonts w:ascii="Arial" w:eastAsia="Arial" w:hAnsi="Arial" w:cs="Arial"/>
          <w:color w:val="000000"/>
        </w:rPr>
      </w:pPr>
      <w:r>
        <w:rPr>
          <w:rFonts w:ascii="Arial" w:eastAsia="Arial" w:hAnsi="Arial" w:cs="Arial"/>
          <w:color w:val="000000"/>
        </w:rPr>
        <w:pict w14:anchorId="7AFEF7D7">
          <v:rect id="_x0000_i1035" alt="" style="width:481.9pt;height:.05pt;mso-width-percent:0;mso-height-percent:0;mso-width-percent:0;mso-height-percent:0" o:hralign="center" o:hrstd="t" o:hr="t" fillcolor="#a0a0a0" stroked="f"/>
        </w:pict>
      </w:r>
    </w:p>
    <w:p w14:paraId="29FB1C3A" w14:textId="77777777" w:rsidR="0081777A" w:rsidRPr="001A19FF" w:rsidRDefault="0081777A" w:rsidP="0081777A">
      <w:pPr>
        <w:pStyle w:val="VCAAHeading2"/>
        <w:rPr>
          <w:lang w:val="en-AU"/>
        </w:rPr>
      </w:pPr>
      <w:bookmarkStart w:id="47" w:name="_Toc23781675"/>
      <w:r w:rsidRPr="001A19FF">
        <w:rPr>
          <w:lang w:val="en-AU"/>
        </w:rPr>
        <w:t>Critical and Creative Thinking</w:t>
      </w:r>
      <w:bookmarkEnd w:id="47"/>
      <w:r w:rsidRPr="001A19FF">
        <w:rPr>
          <w:lang w:val="en-AU"/>
        </w:rPr>
        <w:t xml:space="preserve"> </w:t>
      </w:r>
    </w:p>
    <w:p w14:paraId="21769A70" w14:textId="3F41281D" w:rsidR="0081777A" w:rsidRPr="001A19FF" w:rsidRDefault="0081777A" w:rsidP="0081777A">
      <w:pPr>
        <w:pStyle w:val="VCAAHeading3"/>
        <w:rPr>
          <w:lang w:val="en-AU"/>
        </w:rPr>
      </w:pPr>
      <w:bookmarkStart w:id="48" w:name="_Toc23781676"/>
      <w:r w:rsidRPr="001A19FF">
        <w:rPr>
          <w:lang w:val="en-AU"/>
        </w:rPr>
        <w:t>Levels 9 and 10 curriculum links</w:t>
      </w:r>
      <w:bookmarkEnd w:id="48"/>
    </w:p>
    <w:p w14:paraId="6A0C40F0" w14:textId="28EE6B2A" w:rsidR="00DE3F13" w:rsidRPr="001A19FF" w:rsidRDefault="00DE3F13" w:rsidP="00C1284D">
      <w:pPr>
        <w:pStyle w:val="VCAAbodyhangingindent"/>
      </w:pPr>
      <w:r w:rsidRPr="001A19FF">
        <w:rPr>
          <w:b/>
        </w:rPr>
        <w:t xml:space="preserve">Strand: </w:t>
      </w:r>
      <w:r w:rsidR="00C1284D" w:rsidRPr="001A19FF">
        <w:rPr>
          <w:b/>
        </w:rPr>
        <w:tab/>
      </w:r>
      <w:r w:rsidRPr="001A19FF">
        <w:t xml:space="preserve">Questions </w:t>
      </w:r>
      <w:r w:rsidR="00990A79" w:rsidRPr="001A19FF">
        <w:t>and</w:t>
      </w:r>
      <w:r w:rsidRPr="001A19FF">
        <w:t xml:space="preserve"> Possibilities</w:t>
      </w:r>
    </w:p>
    <w:p w14:paraId="732420C2" w14:textId="43DC99F7" w:rsidR="00DE3F13" w:rsidRPr="001A19FF" w:rsidRDefault="00DE3F13" w:rsidP="00C1284D">
      <w:pPr>
        <w:pStyle w:val="VCAAbodyhangingindent"/>
      </w:pPr>
      <w:r w:rsidRPr="001A19FF">
        <w:rPr>
          <w:b/>
        </w:rPr>
        <w:t xml:space="preserve">Content </w:t>
      </w:r>
      <w:r w:rsidR="00BB0F3E" w:rsidRPr="001A19FF">
        <w:rPr>
          <w:b/>
        </w:rPr>
        <w:t>d</w:t>
      </w:r>
      <w:r w:rsidRPr="001A19FF">
        <w:rPr>
          <w:b/>
        </w:rPr>
        <w:t>escriptions</w:t>
      </w:r>
      <w:r w:rsidRPr="001A19FF">
        <w:rPr>
          <w:i/>
        </w:rPr>
        <w:t>:</w:t>
      </w:r>
      <w:r w:rsidR="00C1284D" w:rsidRPr="001A19FF">
        <w:rPr>
          <w:i/>
        </w:rPr>
        <w:tab/>
      </w:r>
      <w:r w:rsidRPr="001A19FF">
        <w:t>Suspend judgements to allow new possibilities to emerge and investigate how this can broaden ideas and solutions</w:t>
      </w:r>
      <w:r w:rsidRPr="001A19FF">
        <w:rPr>
          <w:color w:val="333333"/>
        </w:rPr>
        <w:t xml:space="preserve"> </w:t>
      </w:r>
      <w:hyperlink r:id="rId56" w:tooltip="View elaborations and additional details of VCCCTQ044" w:history="1">
        <w:r w:rsidRPr="001A19FF">
          <w:rPr>
            <w:rStyle w:val="Hyperlink"/>
          </w:rPr>
          <w:t>(VCCCTQ044)</w:t>
        </w:r>
      </w:hyperlink>
    </w:p>
    <w:p w14:paraId="4C09B00E" w14:textId="7C046081" w:rsidR="00DE3F13" w:rsidRPr="001A19FF" w:rsidRDefault="00DE3F13" w:rsidP="00C1284D">
      <w:pPr>
        <w:pStyle w:val="VCAAbodyhangingindent"/>
        <w:ind w:firstLine="0"/>
      </w:pPr>
      <w:r w:rsidRPr="001A19FF">
        <w:t>Challenge previously held assumptions and create new links, proposals and artefacts by investigating ideas that provoke shifts in perspectives and cross boundaries to generate ideas and solutions</w:t>
      </w:r>
      <w:r w:rsidRPr="001A19FF">
        <w:rPr>
          <w:color w:val="333333"/>
        </w:rPr>
        <w:t xml:space="preserve"> </w:t>
      </w:r>
      <w:hyperlink r:id="rId57" w:tooltip="View elaborations and additional details of VCCCTQ045" w:history="1">
        <w:r w:rsidRPr="001A19FF">
          <w:rPr>
            <w:rStyle w:val="Hyperlink"/>
          </w:rPr>
          <w:t>(VCCCTQ045)</w:t>
        </w:r>
      </w:hyperlink>
    </w:p>
    <w:p w14:paraId="7C09E3F0" w14:textId="77777777" w:rsidR="00C1284D" w:rsidRPr="001A19FF" w:rsidRDefault="00C1284D" w:rsidP="0081777A">
      <w:pPr>
        <w:pStyle w:val="VCAAbodyhangingindent"/>
        <w:rPr>
          <w:b/>
        </w:rPr>
      </w:pPr>
      <w:r w:rsidRPr="001A19FF">
        <w:rPr>
          <w:b/>
        </w:rPr>
        <w:t>Relevant achievement s</w:t>
      </w:r>
      <w:r w:rsidR="00DE3F13" w:rsidRPr="001A19FF">
        <w:rPr>
          <w:b/>
        </w:rPr>
        <w:t>tandard</w:t>
      </w:r>
      <w:r w:rsidRPr="001A19FF">
        <w:rPr>
          <w:b/>
        </w:rPr>
        <w:t xml:space="preserve"> extract</w:t>
      </w:r>
      <w:r w:rsidR="00DE3F13" w:rsidRPr="001A19FF">
        <w:rPr>
          <w:b/>
        </w:rPr>
        <w:t xml:space="preserve">: </w:t>
      </w:r>
    </w:p>
    <w:p w14:paraId="2AB3F369" w14:textId="6699D470" w:rsidR="00DE3F13" w:rsidRPr="001A19FF" w:rsidRDefault="00DE3F13" w:rsidP="00C1284D">
      <w:pPr>
        <w:pStyle w:val="VCAAbody"/>
        <w:rPr>
          <w:lang w:val="en-AU"/>
        </w:rPr>
      </w:pPr>
      <w:r w:rsidRPr="001A19FF">
        <w:rPr>
          <w:lang w:val="en-AU"/>
        </w:rPr>
        <w:t>Students</w:t>
      </w:r>
      <w:r w:rsidR="00724D83" w:rsidRPr="001A19FF">
        <w:rPr>
          <w:lang w:val="en-AU"/>
        </w:rPr>
        <w:t xml:space="preserve"> </w:t>
      </w:r>
      <w:r w:rsidRPr="001A19FF">
        <w:rPr>
          <w:lang w:val="en-AU"/>
        </w:rPr>
        <w:t>…</w:t>
      </w:r>
      <w:r w:rsidR="00724D83" w:rsidRPr="001A19FF">
        <w:rPr>
          <w:lang w:val="en-AU"/>
        </w:rPr>
        <w:t xml:space="preserve"> </w:t>
      </w:r>
      <w:r w:rsidRPr="001A19FF">
        <w:rPr>
          <w:lang w:val="en-AU"/>
        </w:rPr>
        <w:t>demonstrate a willingness to shift their perspective when generating ideas, resulting in new ways of perceiving solutions</w:t>
      </w:r>
    </w:p>
    <w:p w14:paraId="4EF72302" w14:textId="77777777" w:rsidR="00DE3F13" w:rsidRPr="001A19FF" w:rsidRDefault="00DE3F13" w:rsidP="0081777A">
      <w:pPr>
        <w:pStyle w:val="VCAAHeading3"/>
        <w:rPr>
          <w:lang w:val="en-AU"/>
        </w:rPr>
      </w:pPr>
      <w:bookmarkStart w:id="49" w:name="_Toc23781677"/>
      <w:r w:rsidRPr="001A19FF">
        <w:rPr>
          <w:lang w:val="en-AU"/>
        </w:rPr>
        <w:t>Sample key ideas</w:t>
      </w:r>
      <w:bookmarkEnd w:id="49"/>
    </w:p>
    <w:p w14:paraId="48AB4E69" w14:textId="6CC5BD97" w:rsidR="00DE3F13" w:rsidRPr="001A19FF" w:rsidRDefault="00977C54" w:rsidP="00C1284D">
      <w:pPr>
        <w:pStyle w:val="VCAAbullet"/>
        <w:rPr>
          <w:lang w:val="en-AU"/>
        </w:rPr>
      </w:pPr>
      <w:r w:rsidRPr="001A19FF">
        <w:rPr>
          <w:lang w:val="en-AU"/>
        </w:rPr>
        <w:t>Judgments are necessary to evaluate the quality of ideas, but for idea generation it can be helpful to suspend judgments in order to increase the range of ideas</w:t>
      </w:r>
      <w:r w:rsidR="00724D83" w:rsidRPr="001A19FF">
        <w:rPr>
          <w:lang w:val="en-AU"/>
        </w:rPr>
        <w:t>.</w:t>
      </w:r>
    </w:p>
    <w:p w14:paraId="4B76BCE2" w14:textId="44EF5A3E" w:rsidR="00977C54" w:rsidRPr="001A19FF" w:rsidRDefault="00977C54" w:rsidP="00C1284D">
      <w:pPr>
        <w:pStyle w:val="VCAAbullet"/>
        <w:rPr>
          <w:lang w:val="en-AU"/>
        </w:rPr>
      </w:pPr>
      <w:r w:rsidRPr="001A19FF">
        <w:rPr>
          <w:lang w:val="en-AU"/>
        </w:rPr>
        <w:t>Suspending judgments involves being aware of any cultural and socio</w:t>
      </w:r>
      <w:r w:rsidR="00F52C1A">
        <w:rPr>
          <w:lang w:val="en-AU"/>
        </w:rPr>
        <w:t>economic</w:t>
      </w:r>
      <w:r w:rsidRPr="001A19FF">
        <w:rPr>
          <w:lang w:val="en-AU"/>
        </w:rPr>
        <w:t xml:space="preserve"> contexts, past experience</w:t>
      </w:r>
      <w:r w:rsidR="00724D83" w:rsidRPr="001A19FF">
        <w:rPr>
          <w:lang w:val="en-AU"/>
        </w:rPr>
        <w:t>s</w:t>
      </w:r>
      <w:r w:rsidRPr="001A19FF">
        <w:rPr>
          <w:lang w:val="en-AU"/>
        </w:rPr>
        <w:t xml:space="preserve">, </w:t>
      </w:r>
      <w:r w:rsidR="00E250FE" w:rsidRPr="001A19FF">
        <w:rPr>
          <w:lang w:val="en-AU"/>
        </w:rPr>
        <w:t xml:space="preserve">perceptions of expertise </w:t>
      </w:r>
      <w:r w:rsidR="00724D83" w:rsidRPr="001A19FF">
        <w:rPr>
          <w:lang w:val="en-AU"/>
        </w:rPr>
        <w:t>and</w:t>
      </w:r>
      <w:r w:rsidRPr="001A19FF">
        <w:rPr>
          <w:lang w:val="en-AU"/>
        </w:rPr>
        <w:t xml:space="preserve"> knowledge of constraints</w:t>
      </w:r>
      <w:r w:rsidR="00724D83" w:rsidRPr="001A19FF">
        <w:rPr>
          <w:lang w:val="en-AU"/>
        </w:rPr>
        <w:t>,</w:t>
      </w:r>
      <w:r w:rsidRPr="001A19FF">
        <w:rPr>
          <w:lang w:val="en-AU"/>
        </w:rPr>
        <w:t xml:space="preserve"> such as financial cost, that might create bias</w:t>
      </w:r>
      <w:r w:rsidR="00E250FE" w:rsidRPr="001A19FF">
        <w:rPr>
          <w:lang w:val="en-AU"/>
        </w:rPr>
        <w:t xml:space="preserve"> or lead to assumptions</w:t>
      </w:r>
      <w:r w:rsidR="00724D83" w:rsidRPr="001A19FF">
        <w:rPr>
          <w:lang w:val="en-AU"/>
        </w:rPr>
        <w:t>.</w:t>
      </w:r>
    </w:p>
    <w:p w14:paraId="6784D35F" w14:textId="43EA653E" w:rsidR="00977C54" w:rsidRPr="001A19FF" w:rsidRDefault="00E250FE" w:rsidP="00C1284D">
      <w:pPr>
        <w:pStyle w:val="VCAAbullet"/>
        <w:rPr>
          <w:lang w:val="en-AU"/>
        </w:rPr>
      </w:pPr>
      <w:r w:rsidRPr="001A19FF">
        <w:rPr>
          <w:lang w:val="en-AU"/>
        </w:rPr>
        <w:t>Ideas that provoke shifts in perspective are often found within disciplinary contexts, for example how science understanding change</w:t>
      </w:r>
      <w:r w:rsidR="00724D83" w:rsidRPr="001A19FF">
        <w:rPr>
          <w:lang w:val="en-AU"/>
        </w:rPr>
        <w:t>s</w:t>
      </w:r>
      <w:r w:rsidRPr="001A19FF">
        <w:rPr>
          <w:lang w:val="en-AU"/>
        </w:rPr>
        <w:t xml:space="preserve"> over time</w:t>
      </w:r>
      <w:r w:rsidR="00724D83" w:rsidRPr="001A19FF">
        <w:rPr>
          <w:lang w:val="en-AU"/>
        </w:rPr>
        <w:t>.</w:t>
      </w:r>
    </w:p>
    <w:p w14:paraId="01E8FCA7" w14:textId="784B891B" w:rsidR="00E250FE" w:rsidRPr="001A19FF" w:rsidRDefault="00E250FE" w:rsidP="00C1284D">
      <w:pPr>
        <w:pStyle w:val="VCAAbullet"/>
        <w:rPr>
          <w:lang w:val="en-AU"/>
        </w:rPr>
      </w:pPr>
      <w:r w:rsidRPr="001A19FF">
        <w:rPr>
          <w:lang w:val="en-AU"/>
        </w:rPr>
        <w:t xml:space="preserve">Social psychology </w:t>
      </w:r>
      <w:r w:rsidR="00724D83" w:rsidRPr="001A19FF">
        <w:rPr>
          <w:lang w:val="en-AU"/>
        </w:rPr>
        <w:t>and</w:t>
      </w:r>
      <w:r w:rsidRPr="001A19FF">
        <w:rPr>
          <w:lang w:val="en-AU"/>
        </w:rPr>
        <w:t xml:space="preserve"> behavioural psychology can also provide insights into how perspectives can be shifted and strong underlying biases</w:t>
      </w:r>
      <w:r w:rsidR="00724D83" w:rsidRPr="001A19FF">
        <w:rPr>
          <w:lang w:val="en-AU"/>
        </w:rPr>
        <w:t xml:space="preserve"> that</w:t>
      </w:r>
      <w:r w:rsidRPr="001A19FF">
        <w:rPr>
          <w:lang w:val="en-AU"/>
        </w:rPr>
        <w:t xml:space="preserve"> might be present</w:t>
      </w:r>
      <w:r w:rsidR="00724D83" w:rsidRPr="001A19FF">
        <w:rPr>
          <w:lang w:val="en-AU"/>
        </w:rPr>
        <w:t>.</w:t>
      </w:r>
    </w:p>
    <w:p w14:paraId="6AAA6B71" w14:textId="11D263ED" w:rsidR="00DE3F13" w:rsidRPr="001A19FF" w:rsidRDefault="0081777A" w:rsidP="0081777A">
      <w:pPr>
        <w:pStyle w:val="VCAAHeading3"/>
        <w:rPr>
          <w:lang w:val="en-AU"/>
        </w:rPr>
      </w:pPr>
      <w:bookmarkStart w:id="50" w:name="_Toc23781678"/>
      <w:r w:rsidRPr="001A19FF">
        <w:rPr>
          <w:lang w:val="en-AU"/>
        </w:rPr>
        <w:t>Sample learning activities</w:t>
      </w:r>
      <w:bookmarkEnd w:id="50"/>
    </w:p>
    <w:p w14:paraId="26E8B66E" w14:textId="66B1C3DE" w:rsidR="00DE3F13" w:rsidRPr="001A19FF" w:rsidRDefault="00DE3F13" w:rsidP="0081777A">
      <w:pPr>
        <w:pStyle w:val="VCAAbody"/>
        <w:rPr>
          <w:lang w:val="en-AU" w:eastAsia="en-AU"/>
        </w:rPr>
      </w:pPr>
      <w:r w:rsidRPr="001A19FF">
        <w:rPr>
          <w:lang w:val="en-AU" w:eastAsia="en-AU"/>
        </w:rPr>
        <w:t xml:space="preserve">The artistic practice of Colleen Ahern is used as a starting point for discussion about </w:t>
      </w:r>
      <w:r w:rsidR="00E250FE" w:rsidRPr="001A19FF">
        <w:rPr>
          <w:lang w:val="en-AU" w:eastAsia="en-AU"/>
        </w:rPr>
        <w:t>how underlying assumptions about how the work was made might influence a response to the work and whether different disciplines can inspire each other</w:t>
      </w:r>
      <w:r w:rsidR="00724D83" w:rsidRPr="001A19FF">
        <w:rPr>
          <w:lang w:val="en-AU" w:eastAsia="en-AU"/>
        </w:rPr>
        <w:t>.</w:t>
      </w:r>
    </w:p>
    <w:p w14:paraId="548DD351" w14:textId="7A06DE03" w:rsidR="00DE3F13" w:rsidRPr="001A19FF" w:rsidRDefault="00DE3F13" w:rsidP="0081777A">
      <w:pPr>
        <w:pStyle w:val="VCAAbody"/>
        <w:rPr>
          <w:lang w:val="en-AU"/>
        </w:rPr>
      </w:pPr>
      <w:r w:rsidRPr="001A19FF">
        <w:rPr>
          <w:lang w:val="en-AU"/>
        </w:rPr>
        <w:t xml:space="preserve">Begin by presenting the image to the class </w:t>
      </w:r>
      <w:r w:rsidRPr="001A19FF">
        <w:rPr>
          <w:i/>
          <w:lang w:val="en-AU"/>
        </w:rPr>
        <w:t>without the didactic label</w:t>
      </w:r>
      <w:r w:rsidRPr="001A19FF">
        <w:rPr>
          <w:lang w:val="en-AU"/>
        </w:rPr>
        <w:t xml:space="preserve">. Invite students to write down their response to the work, including whether they like it or not and why. </w:t>
      </w:r>
    </w:p>
    <w:p w14:paraId="5FF0B1E6" w14:textId="04D7CE78" w:rsidR="00DE3F13" w:rsidRPr="001A19FF" w:rsidRDefault="00DE3F13" w:rsidP="0081777A">
      <w:pPr>
        <w:pStyle w:val="VCAAbody"/>
        <w:rPr>
          <w:lang w:val="en-AU"/>
        </w:rPr>
      </w:pPr>
      <w:r w:rsidRPr="001A19FF">
        <w:rPr>
          <w:lang w:val="en-AU"/>
        </w:rPr>
        <w:t>Then introduce students to the manner of the work’s production</w:t>
      </w:r>
      <w:r w:rsidR="00724D83" w:rsidRPr="001A19FF">
        <w:rPr>
          <w:lang w:val="en-AU"/>
        </w:rPr>
        <w:t xml:space="preserve"> –</w:t>
      </w:r>
      <w:r w:rsidRPr="001A19FF">
        <w:rPr>
          <w:lang w:val="en-AU"/>
        </w:rPr>
        <w:t xml:space="preserve"> that is, that it was painted while listening to the musician’s performance in real time.</w:t>
      </w:r>
    </w:p>
    <w:p w14:paraId="2FE5BED7" w14:textId="77777777" w:rsidR="00DE3F13" w:rsidRPr="001A19FF" w:rsidRDefault="00DE3F13" w:rsidP="0081777A">
      <w:pPr>
        <w:pStyle w:val="VCAAbody"/>
        <w:rPr>
          <w:lang w:val="en-AU"/>
        </w:rPr>
      </w:pPr>
      <w:r w:rsidRPr="001A19FF">
        <w:rPr>
          <w:lang w:val="en-AU"/>
        </w:rPr>
        <w:t>Invite students to respond to that information by reflecting on:</w:t>
      </w:r>
    </w:p>
    <w:p w14:paraId="1BD7025E" w14:textId="6060FBD1" w:rsidR="00DE3F13" w:rsidRPr="001A19FF" w:rsidRDefault="00DE3F13" w:rsidP="0081777A">
      <w:pPr>
        <w:pStyle w:val="VCAAbullet"/>
        <w:rPr>
          <w:lang w:val="en-AU"/>
        </w:rPr>
      </w:pPr>
      <w:r w:rsidRPr="001A19FF">
        <w:rPr>
          <w:lang w:val="en-AU"/>
        </w:rPr>
        <w:t>whether the information about the manner of production changed the way they perceived the work and</w:t>
      </w:r>
      <w:r w:rsidR="00724D83" w:rsidRPr="001A19FF">
        <w:rPr>
          <w:lang w:val="en-AU"/>
        </w:rPr>
        <w:t>,</w:t>
      </w:r>
      <w:r w:rsidRPr="001A19FF">
        <w:rPr>
          <w:lang w:val="en-AU"/>
        </w:rPr>
        <w:t xml:space="preserve"> if so, how</w:t>
      </w:r>
    </w:p>
    <w:p w14:paraId="228295D5" w14:textId="77777777" w:rsidR="00DE3F13" w:rsidRPr="001A19FF" w:rsidRDefault="00DE3F13" w:rsidP="0081777A">
      <w:pPr>
        <w:pStyle w:val="VCAAbullet"/>
        <w:rPr>
          <w:lang w:val="en-AU"/>
        </w:rPr>
      </w:pPr>
      <w:r w:rsidRPr="001A19FF">
        <w:rPr>
          <w:lang w:val="en-AU"/>
        </w:rPr>
        <w:t>what they had assumed in their initial response about how the work was made</w:t>
      </w:r>
    </w:p>
    <w:p w14:paraId="65268E0A" w14:textId="5541ECE2" w:rsidR="00E250FE" w:rsidRPr="001A19FF" w:rsidRDefault="00E250FE" w:rsidP="0081777A">
      <w:pPr>
        <w:pStyle w:val="VCAAbullet"/>
        <w:rPr>
          <w:lang w:val="en-AU"/>
        </w:rPr>
      </w:pPr>
      <w:r w:rsidRPr="001A19FF">
        <w:rPr>
          <w:lang w:val="en-AU"/>
        </w:rPr>
        <w:t>whether these assumptions had influenced their evaluation of the work</w:t>
      </w:r>
      <w:r w:rsidR="00724D83" w:rsidRPr="001A19FF">
        <w:rPr>
          <w:lang w:val="en-AU"/>
        </w:rPr>
        <w:t>.</w:t>
      </w:r>
    </w:p>
    <w:p w14:paraId="06BAE360" w14:textId="6618763B" w:rsidR="00DE3F13" w:rsidRPr="001A19FF" w:rsidRDefault="00DE3F13" w:rsidP="00C23E7C">
      <w:pPr>
        <w:pStyle w:val="VCAAHeading4"/>
        <w:rPr>
          <w:lang w:val="en-AU"/>
        </w:rPr>
      </w:pPr>
      <w:r w:rsidRPr="001A19FF">
        <w:rPr>
          <w:lang w:val="en-AU"/>
        </w:rPr>
        <w:t>Discussion</w:t>
      </w:r>
    </w:p>
    <w:p w14:paraId="09664299" w14:textId="77777777" w:rsidR="00724D83" w:rsidRPr="001A19FF" w:rsidRDefault="00724D83" w:rsidP="00C23E7C">
      <w:pPr>
        <w:pStyle w:val="VCAAbody"/>
        <w:rPr>
          <w:lang w:val="en-AU"/>
        </w:rPr>
      </w:pPr>
      <w:r w:rsidRPr="001A19FF">
        <w:rPr>
          <w:lang w:val="en-AU"/>
        </w:rPr>
        <w:t>Ask students:</w:t>
      </w:r>
    </w:p>
    <w:p w14:paraId="4AB188EE" w14:textId="537CAED1" w:rsidR="00DE3F13" w:rsidRPr="001A19FF" w:rsidRDefault="00DE3F13" w:rsidP="0081777A">
      <w:pPr>
        <w:pStyle w:val="VCAAbullet"/>
        <w:rPr>
          <w:lang w:val="en-AU"/>
        </w:rPr>
      </w:pPr>
      <w:r w:rsidRPr="001A19FF">
        <w:rPr>
          <w:lang w:val="en-AU"/>
        </w:rPr>
        <w:t>Why might the artist have chosen to impose these particular constraints upon herself? (These are the ‘natural’ constraints that the live performer works with but a painter usually does not. Students may have other interesting theories.)</w:t>
      </w:r>
    </w:p>
    <w:p w14:paraId="17DEEF00" w14:textId="714B6BA7" w:rsidR="00DE3F13" w:rsidRPr="001A19FF" w:rsidRDefault="00E250FE" w:rsidP="0081777A">
      <w:pPr>
        <w:pStyle w:val="VCAAbullet"/>
        <w:rPr>
          <w:lang w:val="en-AU"/>
        </w:rPr>
      </w:pPr>
      <w:r w:rsidRPr="001A19FF">
        <w:rPr>
          <w:lang w:val="en-AU"/>
        </w:rPr>
        <w:t>How might</w:t>
      </w:r>
      <w:r w:rsidR="00DE3F13" w:rsidRPr="001A19FF">
        <w:rPr>
          <w:lang w:val="en-AU"/>
        </w:rPr>
        <w:t xml:space="preserve"> ‘constraints’ (</w:t>
      </w:r>
      <w:r w:rsidR="00724D83" w:rsidRPr="001A19FF">
        <w:rPr>
          <w:lang w:val="en-AU"/>
        </w:rPr>
        <w:t>for example</w:t>
      </w:r>
      <w:r w:rsidR="00DE3F13" w:rsidRPr="001A19FF">
        <w:rPr>
          <w:lang w:val="en-AU"/>
        </w:rPr>
        <w:t xml:space="preserve"> time limits, limitations of material, </w:t>
      </w:r>
      <w:r w:rsidR="00724D83" w:rsidRPr="001A19FF">
        <w:rPr>
          <w:lang w:val="en-AU"/>
        </w:rPr>
        <w:t xml:space="preserve">or </w:t>
      </w:r>
      <w:r w:rsidR="00DE3F13" w:rsidRPr="001A19FF">
        <w:rPr>
          <w:lang w:val="en-AU"/>
        </w:rPr>
        <w:t>limitatio</w:t>
      </w:r>
      <w:r w:rsidRPr="001A19FF">
        <w:rPr>
          <w:lang w:val="en-AU"/>
        </w:rPr>
        <w:t>ns of form or genre) hamper an artist? How might these ‘constraints’ help an</w:t>
      </w:r>
      <w:r w:rsidR="00DE3F13" w:rsidRPr="001A19FF">
        <w:rPr>
          <w:lang w:val="en-AU"/>
        </w:rPr>
        <w:t xml:space="preserve"> artist?</w:t>
      </w:r>
    </w:p>
    <w:p w14:paraId="5E8392FD" w14:textId="77777777" w:rsidR="00DE3F13" w:rsidRPr="001A19FF" w:rsidRDefault="00DE3F13" w:rsidP="0081777A">
      <w:pPr>
        <w:pStyle w:val="VCAAbullet"/>
        <w:rPr>
          <w:lang w:val="en-AU"/>
        </w:rPr>
      </w:pPr>
      <w:r w:rsidRPr="001A19FF">
        <w:rPr>
          <w:lang w:val="en-AU"/>
        </w:rPr>
        <w:t>How does knowing about how the work was created contribute to your understanding of the work?</w:t>
      </w:r>
    </w:p>
    <w:p w14:paraId="78AAD264" w14:textId="77777777" w:rsidR="00DE3F13" w:rsidRPr="001A19FF" w:rsidRDefault="00DE3F13" w:rsidP="0081777A">
      <w:pPr>
        <w:pStyle w:val="VCAAbullet"/>
        <w:rPr>
          <w:lang w:val="en-AU"/>
        </w:rPr>
      </w:pPr>
      <w:r w:rsidRPr="001A19FF">
        <w:rPr>
          <w:lang w:val="en-AU"/>
        </w:rPr>
        <w:t xml:space="preserve">To what extent </w:t>
      </w:r>
      <w:r w:rsidRPr="001A19FF">
        <w:rPr>
          <w:i/>
          <w:lang w:val="en-AU"/>
        </w:rPr>
        <w:t>should</w:t>
      </w:r>
      <w:r w:rsidRPr="001A19FF">
        <w:rPr>
          <w:lang w:val="en-AU"/>
        </w:rPr>
        <w:t xml:space="preserve"> a work of art rely on the viewer’s knowledge of how it was made? </w:t>
      </w:r>
    </w:p>
    <w:p w14:paraId="4C564867" w14:textId="68E51B74" w:rsidR="00DE3F13" w:rsidRPr="001A19FF" w:rsidRDefault="00DE3F13" w:rsidP="0081777A">
      <w:pPr>
        <w:pStyle w:val="VCAAbullet"/>
        <w:rPr>
          <w:lang w:val="en-AU"/>
        </w:rPr>
      </w:pPr>
      <w:r w:rsidRPr="001A19FF">
        <w:rPr>
          <w:lang w:val="en-AU"/>
        </w:rPr>
        <w:t>What does this work suggest about the similarities and differences between visual and performing arts?</w:t>
      </w:r>
      <w:r w:rsidR="00E250FE" w:rsidRPr="001A19FF">
        <w:rPr>
          <w:lang w:val="en-AU"/>
        </w:rPr>
        <w:t xml:space="preserve"> To what extent can the performing arts be an inspiration for a visual artist?</w:t>
      </w:r>
    </w:p>
    <w:p w14:paraId="1CD1775E" w14:textId="16970127" w:rsidR="00DE3F13" w:rsidRPr="001A19FF" w:rsidRDefault="00DE3F13" w:rsidP="004C097B">
      <w:pPr>
        <w:pStyle w:val="VCAAbullet"/>
        <w:rPr>
          <w:lang w:val="en-AU"/>
        </w:rPr>
      </w:pPr>
      <w:r w:rsidRPr="001A19FF">
        <w:rPr>
          <w:lang w:val="en-AU"/>
        </w:rPr>
        <w:t>Has learning about this work challenged your own ideas about how you could or should work as an artist?</w:t>
      </w:r>
    </w:p>
    <w:p w14:paraId="265D3904" w14:textId="77777777" w:rsidR="0081777A" w:rsidRPr="001A19FF" w:rsidRDefault="0044304E" w:rsidP="0081777A">
      <w:pPr>
        <w:pStyle w:val="VCAAbody"/>
        <w:rPr>
          <w:lang w:val="en-AU"/>
        </w:rPr>
      </w:pPr>
      <w:r>
        <w:rPr>
          <w:lang w:val="en-AU"/>
        </w:rPr>
        <w:pict w14:anchorId="42447FEC">
          <v:rect id="_x0000_i1036" alt="" style="width:481.9pt;height:.05pt;mso-width-percent:0;mso-height-percent:0;mso-width-percent:0;mso-height-percent:0" o:hralign="center" o:hrstd="t" o:hr="t" fillcolor="#a0a0a0" stroked="f"/>
        </w:pict>
      </w:r>
    </w:p>
    <w:p w14:paraId="72279AB9" w14:textId="77777777" w:rsidR="001A19FF" w:rsidRDefault="001A19FF">
      <w:pPr>
        <w:spacing w:after="200" w:line="276" w:lineRule="auto"/>
        <w:rPr>
          <w:rFonts w:ascii="Arial" w:eastAsiaTheme="minorHAnsi" w:hAnsi="Arial" w:cs="Arial"/>
          <w:b/>
          <w:color w:val="000000" w:themeColor="text1"/>
          <w:lang w:eastAsia="en-US"/>
        </w:rPr>
      </w:pPr>
      <w:bookmarkStart w:id="51" w:name="_Toc23781679"/>
      <w:r>
        <w:br w:type="page"/>
      </w:r>
    </w:p>
    <w:p w14:paraId="616123B8" w14:textId="1F9354C4" w:rsidR="0081777A" w:rsidRPr="001A19FF" w:rsidRDefault="0081777A">
      <w:pPr>
        <w:pStyle w:val="VCAAHeading3"/>
        <w:rPr>
          <w:lang w:val="en-AU"/>
        </w:rPr>
      </w:pPr>
      <w:r w:rsidRPr="001A19FF">
        <w:rPr>
          <w:lang w:val="en-AU"/>
        </w:rPr>
        <w:t>Additional Visual Arts and Critical Creative Thinking learning activities</w:t>
      </w:r>
      <w:bookmarkEnd w:id="51"/>
    </w:p>
    <w:p w14:paraId="7F07B75E" w14:textId="756DDCCD" w:rsidR="00BF73E7" w:rsidRPr="001A19FF" w:rsidRDefault="00BF73E7" w:rsidP="0081777A">
      <w:pPr>
        <w:pStyle w:val="VCAAbullet"/>
        <w:rPr>
          <w:lang w:val="en-AU"/>
        </w:rPr>
      </w:pPr>
      <w:r w:rsidRPr="001A19FF">
        <w:rPr>
          <w:lang w:val="en-AU"/>
        </w:rPr>
        <w:t>Record the sounds</w:t>
      </w:r>
      <w:r w:rsidR="00724D83" w:rsidRPr="001A19FF">
        <w:rPr>
          <w:lang w:val="en-AU"/>
        </w:rPr>
        <w:t xml:space="preserve"> that</w:t>
      </w:r>
      <w:r w:rsidRPr="001A19FF">
        <w:rPr>
          <w:lang w:val="en-AU"/>
        </w:rPr>
        <w:t xml:space="preserve"> objects make in the art room. Create a composition from the recording using a sound editing computer</w:t>
      </w:r>
      <w:r w:rsidR="00724D83" w:rsidRPr="001A19FF">
        <w:rPr>
          <w:lang w:val="en-AU"/>
        </w:rPr>
        <w:t xml:space="preserve"> application</w:t>
      </w:r>
      <w:r w:rsidRPr="001A19FF">
        <w:rPr>
          <w:lang w:val="en-AU"/>
        </w:rPr>
        <w:t>. Using the visual responses generated in the earlier learning activity, create a video that combines the</w:t>
      </w:r>
      <w:r w:rsidR="00724D83" w:rsidRPr="001A19FF">
        <w:rPr>
          <w:lang w:val="en-AU"/>
        </w:rPr>
        <w:t>se</w:t>
      </w:r>
      <w:r w:rsidRPr="001A19FF">
        <w:rPr>
          <w:lang w:val="en-AU"/>
        </w:rPr>
        <w:t xml:space="preserve"> sounds with the images.</w:t>
      </w:r>
    </w:p>
    <w:p w14:paraId="66129180" w14:textId="77777777" w:rsidR="00BF73E7" w:rsidRPr="001A19FF" w:rsidRDefault="00BF73E7" w:rsidP="0081777A">
      <w:pPr>
        <w:pStyle w:val="VCAAbullet"/>
        <w:rPr>
          <w:lang w:val="en-AU"/>
        </w:rPr>
      </w:pPr>
      <w:r w:rsidRPr="001A19FF">
        <w:rPr>
          <w:lang w:val="en-AU"/>
        </w:rPr>
        <w:t>Create your own musical instrument using natural materials collected from the school grounds or from recycled or found objects.</w:t>
      </w:r>
    </w:p>
    <w:p w14:paraId="7164BB2E" w14:textId="4B7EC1BB" w:rsidR="00BF73E7" w:rsidRPr="001A19FF" w:rsidRDefault="00BF73E7" w:rsidP="0081777A">
      <w:pPr>
        <w:pStyle w:val="VCAAbullet"/>
        <w:rPr>
          <w:lang w:val="en-AU"/>
        </w:rPr>
      </w:pPr>
      <w:r w:rsidRPr="001A19FF">
        <w:rPr>
          <w:lang w:val="en-AU"/>
        </w:rPr>
        <w:t xml:space="preserve">Pick a location such as the city centre or an event such as a concert or football match. Record the sounds that you hear and use them as a basis for an artwork. The work could be a sound work and </w:t>
      </w:r>
      <w:r w:rsidR="00724D83" w:rsidRPr="001A19FF">
        <w:rPr>
          <w:lang w:val="en-AU"/>
        </w:rPr>
        <w:t>be</w:t>
      </w:r>
      <w:r w:rsidRPr="001A19FF">
        <w:rPr>
          <w:lang w:val="en-AU"/>
        </w:rPr>
        <w:t xml:space="preserve"> </w:t>
      </w:r>
      <w:r w:rsidR="00DC6CA9" w:rsidRPr="001A19FF">
        <w:rPr>
          <w:lang w:val="en-AU"/>
        </w:rPr>
        <w:t>accompanied</w:t>
      </w:r>
      <w:r w:rsidR="00724D83" w:rsidRPr="001A19FF">
        <w:rPr>
          <w:lang w:val="en-AU"/>
        </w:rPr>
        <w:t xml:space="preserve"> by a </w:t>
      </w:r>
      <w:r w:rsidRPr="001A19FF">
        <w:rPr>
          <w:lang w:val="en-AU"/>
        </w:rPr>
        <w:t>suite of paintings, drawings, video or photographic work that symbolise</w:t>
      </w:r>
      <w:r w:rsidR="00724D83" w:rsidRPr="001A19FF">
        <w:rPr>
          <w:lang w:val="en-AU"/>
        </w:rPr>
        <w:t>s</w:t>
      </w:r>
      <w:r w:rsidRPr="001A19FF">
        <w:rPr>
          <w:lang w:val="en-AU"/>
        </w:rPr>
        <w:t xml:space="preserve"> the sounds that you have recorded. </w:t>
      </w:r>
    </w:p>
    <w:p w14:paraId="7357888A" w14:textId="1CC2F168" w:rsidR="00914C89" w:rsidRPr="001A19FF" w:rsidRDefault="00914C89">
      <w:pPr>
        <w:rPr>
          <w:lang w:eastAsia="en-AU"/>
        </w:rPr>
      </w:pPr>
    </w:p>
    <w:sectPr w:rsidR="00914C89" w:rsidRPr="001A19FF" w:rsidSect="00354636">
      <w:footerReference w:type="default" r:id="rId58"/>
      <w:footerReference w:type="first" r:id="rId59"/>
      <w:pgSz w:w="11906" w:h="16838" w:code="9"/>
      <w:pgMar w:top="0" w:right="1134" w:bottom="0" w:left="1134" w:header="567" w:footer="283" w:gutter="0"/>
      <w:pgNumType w:start="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46B824" w14:textId="77777777" w:rsidR="00D76B51" w:rsidRDefault="00D76B51" w:rsidP="00304EA1">
      <w:r>
        <w:separator/>
      </w:r>
    </w:p>
  </w:endnote>
  <w:endnote w:type="continuationSeparator" w:id="0">
    <w:p w14:paraId="63B68ECD" w14:textId="77777777" w:rsidR="00D76B51" w:rsidRDefault="00D76B51" w:rsidP="00304E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D106A6" w14:textId="77777777" w:rsidR="00D76B51" w:rsidRDefault="00D76B51" w:rsidP="00D652E8">
    <w:pPr>
      <w:pStyle w:val="Footer"/>
      <w:tabs>
        <w:tab w:val="clear" w:pos="9026"/>
        <w:tab w:val="left" w:pos="567"/>
        <w:tab w:val="right" w:pos="11340"/>
      </w:tabs>
      <w:jc w:val="center"/>
    </w:pPr>
    <w:r>
      <w:rPr>
        <w:noProof/>
        <w:lang w:eastAsia="en-AU"/>
      </w:rPr>
      <w:drawing>
        <wp:inline distT="0" distB="0" distL="0" distR="0" wp14:anchorId="688D31A8" wp14:editId="0BB6E75B">
          <wp:extent cx="6840000" cy="1560641"/>
          <wp:effectExtent l="0" t="0" r="0" b="1905"/>
          <wp:docPr id="9" name="Picture 9" descr="Logo and registered trademark of the Victorian Curriculum and Assessment Authority and State Government of Victoria insignia&#10;&#10;Decorative stripe bar, part of the Victorian Curriculum and Assessment Authority's corporate brand assets" title="VCAA and Victoria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40000" cy="1560641"/>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F31C11" w14:textId="77777777" w:rsidR="00D76B51" w:rsidRDefault="00D76B51" w:rsidP="00693FFD">
    <w:pPr>
      <w:pStyle w:val="Footer"/>
      <w:tabs>
        <w:tab w:val="clear" w:pos="9026"/>
        <w:tab w:val="right" w:pos="11340"/>
      </w:tabs>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89CE3E" w14:textId="77777777" w:rsidR="00D76B51" w:rsidRDefault="00D76B51" w:rsidP="00F94F64">
    <w:pPr>
      <w:pStyle w:val="VCAAcaptionsandfootnotes"/>
    </w:pPr>
  </w:p>
  <w:p w14:paraId="086B88C3" w14:textId="1ACF7830" w:rsidR="00D76B51" w:rsidRDefault="00D76B51" w:rsidP="00F94F64">
    <w:pPr>
      <w:pStyle w:val="VCAAcaptionsandfootnotes"/>
    </w:pPr>
    <w:r w:rsidRPr="00BC3456">
      <w:rPr>
        <w:color w:val="auto"/>
      </w:rPr>
      <w:t>©</w:t>
    </w:r>
    <w:r w:rsidRPr="008D702C">
      <w:rPr>
        <w:color w:val="ED7D31"/>
      </w:rPr>
      <w:t xml:space="preserve"> </w:t>
    </w:r>
    <w:hyperlink r:id="rId1" w:history="1">
      <w:r>
        <w:rPr>
          <w:rStyle w:val="Hyperlink"/>
        </w:rPr>
        <w:t>VCAA</w:t>
      </w:r>
    </w:hyperlink>
    <w:r w:rsidRPr="00970580">
      <w:t xml:space="preserve"> </w:t>
    </w:r>
    <w:r>
      <w:ptab w:relativeTo="margin" w:alignment="center" w:leader="none"/>
    </w:r>
    <w:r>
      <w:t xml:space="preserve">Page </w:t>
    </w:r>
    <w:r w:rsidRPr="00B41951">
      <w:fldChar w:fldCharType="begin"/>
    </w:r>
    <w:r w:rsidRPr="00B41951">
      <w:instrText xml:space="preserve"> PAGE   \* MERGEFORMAT </w:instrText>
    </w:r>
    <w:r w:rsidRPr="00B41951">
      <w:fldChar w:fldCharType="separate"/>
    </w:r>
    <w:r w:rsidR="0044304E">
      <w:rPr>
        <w:noProof/>
      </w:rPr>
      <w:t>20</w:t>
    </w:r>
    <w:r w:rsidRPr="00B41951">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EBDFBD" w14:textId="0CC17A2B" w:rsidR="00D76B51" w:rsidRDefault="00D76B51" w:rsidP="001363D1">
    <w:pPr>
      <w:pStyle w:val="VCAAcaptionsandfootnotes"/>
    </w:pPr>
    <w:r w:rsidRPr="004638D6">
      <w:rPr>
        <w:color w:val="auto"/>
      </w:rPr>
      <w:t xml:space="preserve">© </w:t>
    </w:r>
    <w:hyperlink r:id="rId1" w:history="1">
      <w:r>
        <w:rPr>
          <w:rStyle w:val="Hyperlink"/>
        </w:rPr>
        <w:t>VCAA</w:t>
      </w:r>
    </w:hyperlink>
    <w:r w:rsidRPr="00970580">
      <w:t xml:space="preserve"> </w:t>
    </w:r>
    <w:r>
      <w:ptab w:relativeTo="margin" w:alignment="center" w:leader="none"/>
    </w:r>
    <w:r>
      <w:t xml:space="preserve">Page </w:t>
    </w:r>
    <w:r w:rsidRPr="00B41951">
      <w:fldChar w:fldCharType="begin"/>
    </w:r>
    <w:r w:rsidRPr="00B41951">
      <w:instrText xml:space="preserve"> PAGE   \* MERGEFORMAT </w:instrText>
    </w:r>
    <w:r w:rsidRPr="00B41951">
      <w:fldChar w:fldCharType="separate"/>
    </w:r>
    <w:r w:rsidR="0044304E">
      <w:rPr>
        <w:noProof/>
      </w:rPr>
      <w:t>3</w:t>
    </w:r>
    <w:r w:rsidRPr="00B41951">
      <w:rPr>
        <w:noProof/>
      </w:rPr>
      <w:fldChar w:fldCharType="end"/>
    </w:r>
  </w:p>
  <w:p w14:paraId="67530B65" w14:textId="77777777" w:rsidR="00D76B51" w:rsidRDefault="00D76B51"/>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15D6BC" w14:textId="77777777" w:rsidR="00D76B51" w:rsidRDefault="00D76B51" w:rsidP="00304EA1">
      <w:r>
        <w:separator/>
      </w:r>
    </w:p>
  </w:footnote>
  <w:footnote w:type="continuationSeparator" w:id="0">
    <w:p w14:paraId="77FB32AF" w14:textId="77777777" w:rsidR="00D76B51" w:rsidRDefault="00D76B51" w:rsidP="00304E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2D0127" w14:textId="77777777" w:rsidR="00D76B51" w:rsidRDefault="00D76B51" w:rsidP="00CF107C">
    <w:pPr>
      <w:pStyle w:val="VCAAcaptionsandfootnotes"/>
      <w:rPr>
        <w:color w:val="999999" w:themeColor="accent2"/>
        <w:lang w:val="en-AU"/>
      </w:rPr>
    </w:pPr>
    <w:r>
      <w:rPr>
        <w:color w:val="999999" w:themeColor="accent2"/>
        <w:lang w:val="en-AU"/>
      </w:rPr>
      <w:t>Critical and Creative Thinking and Visual Arts – Sample learning activities, Levels 3–10</w:t>
    </w:r>
  </w:p>
  <w:p w14:paraId="5551409B" w14:textId="32794253" w:rsidR="00D76B51" w:rsidRPr="00D86DE4" w:rsidRDefault="00D76B51" w:rsidP="001363D1">
    <w:pPr>
      <w:pStyle w:val="VCAAcaptionsandfootnotes"/>
      <w:tabs>
        <w:tab w:val="left" w:pos="3255"/>
      </w:tabs>
      <w:rPr>
        <w:color w:val="999999" w:themeColor="accent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6D3941" w14:textId="39CD338C" w:rsidR="00D76B51" w:rsidRDefault="00D76B51" w:rsidP="00D652E8">
    <w:pPr>
      <w:pStyle w:val="Header"/>
      <w:tabs>
        <w:tab w:val="left" w:pos="567"/>
      </w:tabs>
      <w:jc w:val="center"/>
    </w:pPr>
    <w:r>
      <w:rPr>
        <w:noProof/>
        <w:lang w:eastAsia="en-AU"/>
      </w:rPr>
      <w:drawing>
        <wp:inline distT="0" distB="0" distL="0" distR="0" wp14:anchorId="4EE09534" wp14:editId="18C8C07D">
          <wp:extent cx="6839140" cy="828987"/>
          <wp:effectExtent l="0" t="0" r="0" b="9525"/>
          <wp:docPr id="8" name="Picture 8" descr="Decorative stripe bar, part of the Victorian Curriculum and Assessment Authority's corporate brand assets" title="VCAA Stripe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39140" cy="82898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4283E5" w14:textId="70F22A37" w:rsidR="00D76B51" w:rsidRDefault="00D76B51" w:rsidP="00A77F1C">
    <w:pPr>
      <w:pStyle w:val="VCAAcaptionsandfootnotes"/>
      <w:rPr>
        <w:color w:val="999999" w:themeColor="accent2"/>
        <w:lang w:val="en-AU"/>
      </w:rPr>
    </w:pPr>
    <w:r>
      <w:rPr>
        <w:color w:val="999999" w:themeColor="accent2"/>
        <w:lang w:val="en-AU"/>
      </w:rPr>
      <w:t>Critical and Creative Thinking and Visual Arts – Sample learning activities, Levels 3–10</w:t>
    </w:r>
  </w:p>
  <w:p w14:paraId="09740E90" w14:textId="77777777" w:rsidR="00D76B51" w:rsidRPr="00A77F1C" w:rsidRDefault="00D76B51" w:rsidP="00A77F1C">
    <w:pPr>
      <w:pStyle w:val="VCAAcaptionsandfootnotes"/>
      <w:rPr>
        <w:color w:val="999999" w:themeColor="accent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38E24A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3B4774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F769C0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DDA353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5EEBA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802741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0E6C68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D3E10A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6F4117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888D6C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2F546D"/>
    <w:multiLevelType w:val="hybridMultilevel"/>
    <w:tmpl w:val="3CBE91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A59222C"/>
    <w:multiLevelType w:val="hybridMultilevel"/>
    <w:tmpl w:val="3C3881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9295D7B"/>
    <w:multiLevelType w:val="hybridMultilevel"/>
    <w:tmpl w:val="DB76DB38"/>
    <w:lvl w:ilvl="0" w:tplc="F59E3C58">
      <w:start w:val="1"/>
      <w:numFmt w:val="bullet"/>
      <w:pStyle w:val="VCAAtablecondensed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B432129"/>
    <w:multiLevelType w:val="hybridMultilevel"/>
    <w:tmpl w:val="B3DEDB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6287821"/>
    <w:multiLevelType w:val="hybridMultilevel"/>
    <w:tmpl w:val="9BC2F456"/>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15" w15:restartNumberingAfterBreak="0">
    <w:nsid w:val="2D7D3DEC"/>
    <w:multiLevelType w:val="hybridMultilevel"/>
    <w:tmpl w:val="8AD80CDC"/>
    <w:lvl w:ilvl="0" w:tplc="0C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D974776"/>
    <w:multiLevelType w:val="hybridMultilevel"/>
    <w:tmpl w:val="E6BC4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984381C"/>
    <w:multiLevelType w:val="hybridMultilevel"/>
    <w:tmpl w:val="16A87B4E"/>
    <w:lvl w:ilvl="0" w:tplc="4A5ABD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9B6363B"/>
    <w:multiLevelType w:val="hybridMultilevel"/>
    <w:tmpl w:val="079AE748"/>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196FDF"/>
    <w:multiLevelType w:val="hybridMultilevel"/>
    <w:tmpl w:val="0BBECC52"/>
    <w:lvl w:ilvl="0" w:tplc="130872B8">
      <w:start w:val="1"/>
      <w:numFmt w:val="decimal"/>
      <w:pStyle w:val="VCAAnumbers"/>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0" w15:restartNumberingAfterBreak="0">
    <w:nsid w:val="4263080E"/>
    <w:multiLevelType w:val="hybridMultilevel"/>
    <w:tmpl w:val="6674EB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6426E25"/>
    <w:multiLevelType w:val="hybridMultilevel"/>
    <w:tmpl w:val="AC3E6E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3" w15:restartNumberingAfterBreak="0">
    <w:nsid w:val="5DDE5B45"/>
    <w:multiLevelType w:val="hybridMultilevel"/>
    <w:tmpl w:val="3A3A322A"/>
    <w:lvl w:ilvl="0" w:tplc="6DEC62AC">
      <w:start w:val="1"/>
      <w:numFmt w:val="bullet"/>
      <w:pStyle w:val="VCAAtablecondensed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4" w15:restartNumberingAfterBreak="0">
    <w:nsid w:val="62872B6C"/>
    <w:multiLevelType w:val="hybridMultilevel"/>
    <w:tmpl w:val="EB42D1F0"/>
    <w:lvl w:ilvl="0" w:tplc="603EA900">
      <w:start w:val="1"/>
      <w:numFmt w:val="bullet"/>
      <w:pStyle w:val="VCAAbullet"/>
      <w:lvlText w:val=""/>
      <w:lvlJc w:val="left"/>
      <w:pPr>
        <w:ind w:left="5748" w:hanging="360"/>
      </w:pPr>
      <w:rPr>
        <w:rFonts w:ascii="Symbol" w:hAnsi="Symbol" w:hint="default"/>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25" w15:restartNumberingAfterBreak="0">
    <w:nsid w:val="6EEB6CA2"/>
    <w:multiLevelType w:val="hybridMultilevel"/>
    <w:tmpl w:val="A86839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4"/>
  </w:num>
  <w:num w:numId="2">
    <w:abstractNumId w:val="22"/>
  </w:num>
  <w:num w:numId="3">
    <w:abstractNumId w:val="19"/>
  </w:num>
  <w:num w:numId="4">
    <w:abstractNumId w:val="12"/>
  </w:num>
  <w:num w:numId="5">
    <w:abstractNumId w:val="23"/>
  </w:num>
  <w:num w:numId="6">
    <w:abstractNumId w:val="15"/>
  </w:num>
  <w:num w:numId="7">
    <w:abstractNumId w:val="19"/>
    <w:lvlOverride w:ilvl="0">
      <w:startOverride w:val="1"/>
    </w:lvlOverride>
  </w:num>
  <w:num w:numId="8">
    <w:abstractNumId w:val="19"/>
    <w:lvlOverride w:ilvl="0">
      <w:startOverride w:val="1"/>
    </w:lvlOverride>
  </w:num>
  <w:num w:numId="9">
    <w:abstractNumId w:val="19"/>
    <w:lvlOverride w:ilvl="0">
      <w:startOverride w:val="1"/>
    </w:lvlOverride>
  </w:num>
  <w:num w:numId="10">
    <w:abstractNumId w:val="14"/>
  </w:num>
  <w:num w:numId="11">
    <w:abstractNumId w:val="19"/>
    <w:lvlOverride w:ilvl="0">
      <w:startOverride w:val="1"/>
    </w:lvlOverride>
  </w:num>
  <w:num w:numId="12">
    <w:abstractNumId w:val="19"/>
    <w:lvlOverride w:ilvl="0">
      <w:startOverride w:val="1"/>
    </w:lvlOverride>
  </w:num>
  <w:num w:numId="13">
    <w:abstractNumId w:val="18"/>
  </w:num>
  <w:num w:numId="14">
    <w:abstractNumId w:val="19"/>
    <w:lvlOverride w:ilvl="0">
      <w:startOverride w:val="1"/>
    </w:lvlOverride>
  </w:num>
  <w:num w:numId="15">
    <w:abstractNumId w:val="19"/>
    <w:lvlOverride w:ilvl="0">
      <w:startOverride w:val="1"/>
    </w:lvlOverride>
  </w:num>
  <w:num w:numId="16">
    <w:abstractNumId w:val="20"/>
  </w:num>
  <w:num w:numId="17">
    <w:abstractNumId w:val="21"/>
  </w:num>
  <w:num w:numId="18">
    <w:abstractNumId w:val="10"/>
  </w:num>
  <w:num w:numId="19">
    <w:abstractNumId w:val="11"/>
  </w:num>
  <w:num w:numId="20">
    <w:abstractNumId w:val="13"/>
  </w:num>
  <w:num w:numId="21">
    <w:abstractNumId w:val="17"/>
  </w:num>
  <w:num w:numId="22">
    <w:abstractNumId w:val="25"/>
  </w:num>
  <w:num w:numId="23">
    <w:abstractNumId w:val="16"/>
  </w:num>
  <w:num w:numId="24">
    <w:abstractNumId w:val="9"/>
  </w:num>
  <w:num w:numId="25">
    <w:abstractNumId w:val="7"/>
  </w:num>
  <w:num w:numId="26">
    <w:abstractNumId w:val="6"/>
  </w:num>
  <w:num w:numId="27">
    <w:abstractNumId w:val="5"/>
  </w:num>
  <w:num w:numId="28">
    <w:abstractNumId w:val="4"/>
  </w:num>
  <w:num w:numId="29">
    <w:abstractNumId w:val="8"/>
  </w:num>
  <w:num w:numId="30">
    <w:abstractNumId w:val="3"/>
  </w:num>
  <w:num w:numId="31">
    <w:abstractNumId w:val="2"/>
  </w:num>
  <w:num w:numId="32">
    <w:abstractNumId w:val="1"/>
  </w:num>
  <w:num w:numId="33">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removePersonalInformation/>
  <w:removeDateAndTime/>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mailMerge>
    <w:mainDocumentType w:val="formLetters"/>
    <w:dataType w:val="textFile"/>
    <w:activeRecord w:val="-1"/>
  </w:mailMerge>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3856"/>
    <w:rsid w:val="00002D86"/>
    <w:rsid w:val="00003A7B"/>
    <w:rsid w:val="0000462B"/>
    <w:rsid w:val="00027A20"/>
    <w:rsid w:val="0003575C"/>
    <w:rsid w:val="0004303D"/>
    <w:rsid w:val="00050799"/>
    <w:rsid w:val="000553A4"/>
    <w:rsid w:val="0005615B"/>
    <w:rsid w:val="0005780E"/>
    <w:rsid w:val="00060A3B"/>
    <w:rsid w:val="00062460"/>
    <w:rsid w:val="000627E9"/>
    <w:rsid w:val="00070FF0"/>
    <w:rsid w:val="000717CD"/>
    <w:rsid w:val="000800BF"/>
    <w:rsid w:val="000862FB"/>
    <w:rsid w:val="00090BC9"/>
    <w:rsid w:val="000914BA"/>
    <w:rsid w:val="00091698"/>
    <w:rsid w:val="000948E6"/>
    <w:rsid w:val="000A71F7"/>
    <w:rsid w:val="000A7CAC"/>
    <w:rsid w:val="000B5583"/>
    <w:rsid w:val="000D25F7"/>
    <w:rsid w:val="000E3265"/>
    <w:rsid w:val="000E4034"/>
    <w:rsid w:val="000F09E4"/>
    <w:rsid w:val="000F151B"/>
    <w:rsid w:val="000F16FD"/>
    <w:rsid w:val="000F1A7E"/>
    <w:rsid w:val="000F1D5C"/>
    <w:rsid w:val="000F3A47"/>
    <w:rsid w:val="000F4C32"/>
    <w:rsid w:val="000F5552"/>
    <w:rsid w:val="001012EB"/>
    <w:rsid w:val="00105D90"/>
    <w:rsid w:val="00112382"/>
    <w:rsid w:val="001124F3"/>
    <w:rsid w:val="00114668"/>
    <w:rsid w:val="00116D6D"/>
    <w:rsid w:val="001228FB"/>
    <w:rsid w:val="0012390E"/>
    <w:rsid w:val="001309CD"/>
    <w:rsid w:val="001363D1"/>
    <w:rsid w:val="001457DB"/>
    <w:rsid w:val="001544F1"/>
    <w:rsid w:val="00161E25"/>
    <w:rsid w:val="00162230"/>
    <w:rsid w:val="00162857"/>
    <w:rsid w:val="00163FEA"/>
    <w:rsid w:val="00164266"/>
    <w:rsid w:val="00167DF0"/>
    <w:rsid w:val="001807AA"/>
    <w:rsid w:val="00181EF8"/>
    <w:rsid w:val="00182B7F"/>
    <w:rsid w:val="001A19FF"/>
    <w:rsid w:val="001A67E9"/>
    <w:rsid w:val="001C207C"/>
    <w:rsid w:val="001C26A7"/>
    <w:rsid w:val="001C682D"/>
    <w:rsid w:val="001E4277"/>
    <w:rsid w:val="00205431"/>
    <w:rsid w:val="00210713"/>
    <w:rsid w:val="00214EF1"/>
    <w:rsid w:val="002214BA"/>
    <w:rsid w:val="00227754"/>
    <w:rsid w:val="002279BA"/>
    <w:rsid w:val="00231B00"/>
    <w:rsid w:val="002329F3"/>
    <w:rsid w:val="00235A94"/>
    <w:rsid w:val="00235E85"/>
    <w:rsid w:val="00241671"/>
    <w:rsid w:val="00243F0D"/>
    <w:rsid w:val="00244B0A"/>
    <w:rsid w:val="002647BB"/>
    <w:rsid w:val="002754C1"/>
    <w:rsid w:val="002758BA"/>
    <w:rsid w:val="00275CF7"/>
    <w:rsid w:val="00276E5E"/>
    <w:rsid w:val="00277F02"/>
    <w:rsid w:val="00281FB0"/>
    <w:rsid w:val="002841C8"/>
    <w:rsid w:val="0028516B"/>
    <w:rsid w:val="00285D9A"/>
    <w:rsid w:val="00291C6C"/>
    <w:rsid w:val="00292B5D"/>
    <w:rsid w:val="0029604B"/>
    <w:rsid w:val="002B1E9E"/>
    <w:rsid w:val="002B2185"/>
    <w:rsid w:val="002B2964"/>
    <w:rsid w:val="002B6A14"/>
    <w:rsid w:val="002B6B0E"/>
    <w:rsid w:val="002B7B96"/>
    <w:rsid w:val="002C6F90"/>
    <w:rsid w:val="002D1D7A"/>
    <w:rsid w:val="002E6FCA"/>
    <w:rsid w:val="002F27EC"/>
    <w:rsid w:val="002F3A75"/>
    <w:rsid w:val="00302FB8"/>
    <w:rsid w:val="00304EA1"/>
    <w:rsid w:val="00314D81"/>
    <w:rsid w:val="0031607E"/>
    <w:rsid w:val="0032125C"/>
    <w:rsid w:val="00322FC6"/>
    <w:rsid w:val="00327F7C"/>
    <w:rsid w:val="003333D9"/>
    <w:rsid w:val="00335EDC"/>
    <w:rsid w:val="00337948"/>
    <w:rsid w:val="00343D80"/>
    <w:rsid w:val="00352911"/>
    <w:rsid w:val="003531D0"/>
    <w:rsid w:val="00354636"/>
    <w:rsid w:val="00356078"/>
    <w:rsid w:val="00364A08"/>
    <w:rsid w:val="00381A4D"/>
    <w:rsid w:val="0039195F"/>
    <w:rsid w:val="00391986"/>
    <w:rsid w:val="003A01ED"/>
    <w:rsid w:val="003A2795"/>
    <w:rsid w:val="003B6E1F"/>
    <w:rsid w:val="003C6E14"/>
    <w:rsid w:val="003C7A76"/>
    <w:rsid w:val="003D57A7"/>
    <w:rsid w:val="003D633C"/>
    <w:rsid w:val="003D667E"/>
    <w:rsid w:val="003D73FF"/>
    <w:rsid w:val="003E2819"/>
    <w:rsid w:val="003E53C2"/>
    <w:rsid w:val="003E65FC"/>
    <w:rsid w:val="003E7B58"/>
    <w:rsid w:val="00400066"/>
    <w:rsid w:val="004101C7"/>
    <w:rsid w:val="00410963"/>
    <w:rsid w:val="00412F60"/>
    <w:rsid w:val="004131E5"/>
    <w:rsid w:val="0041520D"/>
    <w:rsid w:val="00417AA3"/>
    <w:rsid w:val="004267C8"/>
    <w:rsid w:val="00427AC6"/>
    <w:rsid w:val="0043170D"/>
    <w:rsid w:val="004369F4"/>
    <w:rsid w:val="00440464"/>
    <w:rsid w:val="00440B32"/>
    <w:rsid w:val="00441FB7"/>
    <w:rsid w:val="0044304E"/>
    <w:rsid w:val="00443C73"/>
    <w:rsid w:val="00444619"/>
    <w:rsid w:val="004471F7"/>
    <w:rsid w:val="00457682"/>
    <w:rsid w:val="0046078D"/>
    <w:rsid w:val="00460E70"/>
    <w:rsid w:val="004638D6"/>
    <w:rsid w:val="0046444F"/>
    <w:rsid w:val="00472018"/>
    <w:rsid w:val="00472A78"/>
    <w:rsid w:val="004777C3"/>
    <w:rsid w:val="00477C79"/>
    <w:rsid w:val="004849E1"/>
    <w:rsid w:val="00490726"/>
    <w:rsid w:val="00490CCC"/>
    <w:rsid w:val="00490D5C"/>
    <w:rsid w:val="00491BA1"/>
    <w:rsid w:val="004939CF"/>
    <w:rsid w:val="00497E2E"/>
    <w:rsid w:val="004A2ED8"/>
    <w:rsid w:val="004A695A"/>
    <w:rsid w:val="004B0FF4"/>
    <w:rsid w:val="004B1DB8"/>
    <w:rsid w:val="004B2925"/>
    <w:rsid w:val="004B3F2F"/>
    <w:rsid w:val="004C097B"/>
    <w:rsid w:val="004C205B"/>
    <w:rsid w:val="004C70EF"/>
    <w:rsid w:val="004D1EB6"/>
    <w:rsid w:val="004D2A50"/>
    <w:rsid w:val="004D3CDA"/>
    <w:rsid w:val="004D6DF7"/>
    <w:rsid w:val="004E1132"/>
    <w:rsid w:val="004E70FA"/>
    <w:rsid w:val="004E710E"/>
    <w:rsid w:val="004E7CBA"/>
    <w:rsid w:val="004F01A5"/>
    <w:rsid w:val="004F233A"/>
    <w:rsid w:val="004F5BDA"/>
    <w:rsid w:val="004F7983"/>
    <w:rsid w:val="004F7D4D"/>
    <w:rsid w:val="00503CBE"/>
    <w:rsid w:val="00506AFB"/>
    <w:rsid w:val="00513B72"/>
    <w:rsid w:val="00514B20"/>
    <w:rsid w:val="0051631E"/>
    <w:rsid w:val="00517DAC"/>
    <w:rsid w:val="00522809"/>
    <w:rsid w:val="00531440"/>
    <w:rsid w:val="0053777E"/>
    <w:rsid w:val="00542659"/>
    <w:rsid w:val="00556A99"/>
    <w:rsid w:val="00566029"/>
    <w:rsid w:val="00570CAB"/>
    <w:rsid w:val="0058118E"/>
    <w:rsid w:val="00582E65"/>
    <w:rsid w:val="005923CB"/>
    <w:rsid w:val="005B1E21"/>
    <w:rsid w:val="005B351B"/>
    <w:rsid w:val="005B391B"/>
    <w:rsid w:val="005D3D78"/>
    <w:rsid w:val="005D4C51"/>
    <w:rsid w:val="005E2EF0"/>
    <w:rsid w:val="005E65C4"/>
    <w:rsid w:val="005F06E8"/>
    <w:rsid w:val="00600EB0"/>
    <w:rsid w:val="006012C7"/>
    <w:rsid w:val="00616368"/>
    <w:rsid w:val="00621305"/>
    <w:rsid w:val="0062553D"/>
    <w:rsid w:val="00634764"/>
    <w:rsid w:val="006376FB"/>
    <w:rsid w:val="00665E92"/>
    <w:rsid w:val="006712D2"/>
    <w:rsid w:val="006722A9"/>
    <w:rsid w:val="00682F69"/>
    <w:rsid w:val="006847DF"/>
    <w:rsid w:val="00693FFD"/>
    <w:rsid w:val="006A2877"/>
    <w:rsid w:val="006A2E04"/>
    <w:rsid w:val="006B04EC"/>
    <w:rsid w:val="006B4933"/>
    <w:rsid w:val="006C30D8"/>
    <w:rsid w:val="006D2159"/>
    <w:rsid w:val="006D3383"/>
    <w:rsid w:val="006D764C"/>
    <w:rsid w:val="006D7670"/>
    <w:rsid w:val="006E0025"/>
    <w:rsid w:val="006E0ECC"/>
    <w:rsid w:val="006E7A00"/>
    <w:rsid w:val="006F5551"/>
    <w:rsid w:val="006F5939"/>
    <w:rsid w:val="006F787C"/>
    <w:rsid w:val="00702636"/>
    <w:rsid w:val="00714643"/>
    <w:rsid w:val="0071495B"/>
    <w:rsid w:val="0071657E"/>
    <w:rsid w:val="00724507"/>
    <w:rsid w:val="00724D83"/>
    <w:rsid w:val="007344C9"/>
    <w:rsid w:val="00743C6D"/>
    <w:rsid w:val="00751C84"/>
    <w:rsid w:val="0075392E"/>
    <w:rsid w:val="00762744"/>
    <w:rsid w:val="00762CF7"/>
    <w:rsid w:val="0077349D"/>
    <w:rsid w:val="00773E6C"/>
    <w:rsid w:val="00777D24"/>
    <w:rsid w:val="00781063"/>
    <w:rsid w:val="00786269"/>
    <w:rsid w:val="00787DDA"/>
    <w:rsid w:val="007940AD"/>
    <w:rsid w:val="007954AD"/>
    <w:rsid w:val="007A3EFD"/>
    <w:rsid w:val="007B1D71"/>
    <w:rsid w:val="007B3306"/>
    <w:rsid w:val="007C081E"/>
    <w:rsid w:val="007C70B2"/>
    <w:rsid w:val="007D41D0"/>
    <w:rsid w:val="007D4FB6"/>
    <w:rsid w:val="007E1ED2"/>
    <w:rsid w:val="007E4015"/>
    <w:rsid w:val="007E6A1F"/>
    <w:rsid w:val="008040DF"/>
    <w:rsid w:val="00805EAC"/>
    <w:rsid w:val="00813C37"/>
    <w:rsid w:val="00813D2E"/>
    <w:rsid w:val="008154B5"/>
    <w:rsid w:val="008160BF"/>
    <w:rsid w:val="0081777A"/>
    <w:rsid w:val="00823962"/>
    <w:rsid w:val="00823EB8"/>
    <w:rsid w:val="00824C9E"/>
    <w:rsid w:val="008255BC"/>
    <w:rsid w:val="00834CC8"/>
    <w:rsid w:val="008354D8"/>
    <w:rsid w:val="008375FE"/>
    <w:rsid w:val="008453EB"/>
    <w:rsid w:val="008460CD"/>
    <w:rsid w:val="00850219"/>
    <w:rsid w:val="00852719"/>
    <w:rsid w:val="00852A25"/>
    <w:rsid w:val="00852E79"/>
    <w:rsid w:val="00853A48"/>
    <w:rsid w:val="008557D5"/>
    <w:rsid w:val="0085592B"/>
    <w:rsid w:val="00856AA9"/>
    <w:rsid w:val="00860115"/>
    <w:rsid w:val="00861B91"/>
    <w:rsid w:val="00870234"/>
    <w:rsid w:val="008715F5"/>
    <w:rsid w:val="00885014"/>
    <w:rsid w:val="0088783C"/>
    <w:rsid w:val="00890688"/>
    <w:rsid w:val="00892F5D"/>
    <w:rsid w:val="008955EB"/>
    <w:rsid w:val="0089628D"/>
    <w:rsid w:val="008B2C8C"/>
    <w:rsid w:val="008B55FB"/>
    <w:rsid w:val="008C3E69"/>
    <w:rsid w:val="008C7E83"/>
    <w:rsid w:val="008D702C"/>
    <w:rsid w:val="008E33B0"/>
    <w:rsid w:val="008F0B3E"/>
    <w:rsid w:val="008F3D71"/>
    <w:rsid w:val="00900506"/>
    <w:rsid w:val="00905565"/>
    <w:rsid w:val="00913477"/>
    <w:rsid w:val="00914C89"/>
    <w:rsid w:val="009176FC"/>
    <w:rsid w:val="0092268E"/>
    <w:rsid w:val="00922CE5"/>
    <w:rsid w:val="009272FF"/>
    <w:rsid w:val="009314C3"/>
    <w:rsid w:val="009370BC"/>
    <w:rsid w:val="00937BE8"/>
    <w:rsid w:val="009405B0"/>
    <w:rsid w:val="00941DEC"/>
    <w:rsid w:val="00942169"/>
    <w:rsid w:val="0094270E"/>
    <w:rsid w:val="00956039"/>
    <w:rsid w:val="0096074C"/>
    <w:rsid w:val="009612C9"/>
    <w:rsid w:val="009618FD"/>
    <w:rsid w:val="00977C54"/>
    <w:rsid w:val="00982A49"/>
    <w:rsid w:val="00983792"/>
    <w:rsid w:val="009854B7"/>
    <w:rsid w:val="00985FD4"/>
    <w:rsid w:val="009867C4"/>
    <w:rsid w:val="0098739B"/>
    <w:rsid w:val="009903E1"/>
    <w:rsid w:val="00990A79"/>
    <w:rsid w:val="00991B93"/>
    <w:rsid w:val="00995028"/>
    <w:rsid w:val="0099629E"/>
    <w:rsid w:val="009A4DCE"/>
    <w:rsid w:val="009A5BC4"/>
    <w:rsid w:val="009A6EC9"/>
    <w:rsid w:val="009B1F20"/>
    <w:rsid w:val="009C1C16"/>
    <w:rsid w:val="009C531E"/>
    <w:rsid w:val="009C57E3"/>
    <w:rsid w:val="009D245A"/>
    <w:rsid w:val="009D2FA0"/>
    <w:rsid w:val="009F42EF"/>
    <w:rsid w:val="009F657A"/>
    <w:rsid w:val="00A17661"/>
    <w:rsid w:val="00A20114"/>
    <w:rsid w:val="00A24B2D"/>
    <w:rsid w:val="00A31ABB"/>
    <w:rsid w:val="00A32E83"/>
    <w:rsid w:val="00A32EEF"/>
    <w:rsid w:val="00A37D16"/>
    <w:rsid w:val="00A37E24"/>
    <w:rsid w:val="00A40966"/>
    <w:rsid w:val="00A4301F"/>
    <w:rsid w:val="00A45BDC"/>
    <w:rsid w:val="00A51AAC"/>
    <w:rsid w:val="00A5644C"/>
    <w:rsid w:val="00A56B33"/>
    <w:rsid w:val="00A64614"/>
    <w:rsid w:val="00A67E4F"/>
    <w:rsid w:val="00A766F4"/>
    <w:rsid w:val="00A77445"/>
    <w:rsid w:val="00A77F1C"/>
    <w:rsid w:val="00A80988"/>
    <w:rsid w:val="00A85093"/>
    <w:rsid w:val="00A921E0"/>
    <w:rsid w:val="00A95525"/>
    <w:rsid w:val="00AB13A5"/>
    <w:rsid w:val="00AB2543"/>
    <w:rsid w:val="00AB4C56"/>
    <w:rsid w:val="00AC658C"/>
    <w:rsid w:val="00AD44C5"/>
    <w:rsid w:val="00AE11A4"/>
    <w:rsid w:val="00AE6482"/>
    <w:rsid w:val="00AE7F70"/>
    <w:rsid w:val="00AF1B9E"/>
    <w:rsid w:val="00AF4B2C"/>
    <w:rsid w:val="00B0333D"/>
    <w:rsid w:val="00B04C88"/>
    <w:rsid w:val="00B069B1"/>
    <w:rsid w:val="00B0738F"/>
    <w:rsid w:val="00B15599"/>
    <w:rsid w:val="00B20F3F"/>
    <w:rsid w:val="00B21428"/>
    <w:rsid w:val="00B26601"/>
    <w:rsid w:val="00B275F7"/>
    <w:rsid w:val="00B323E8"/>
    <w:rsid w:val="00B352A6"/>
    <w:rsid w:val="00B41951"/>
    <w:rsid w:val="00B45199"/>
    <w:rsid w:val="00B45F66"/>
    <w:rsid w:val="00B53229"/>
    <w:rsid w:val="00B543D2"/>
    <w:rsid w:val="00B609D7"/>
    <w:rsid w:val="00B61EDD"/>
    <w:rsid w:val="00B62480"/>
    <w:rsid w:val="00B65CD8"/>
    <w:rsid w:val="00B67B2C"/>
    <w:rsid w:val="00B70416"/>
    <w:rsid w:val="00B75591"/>
    <w:rsid w:val="00B81B70"/>
    <w:rsid w:val="00B854EE"/>
    <w:rsid w:val="00B87E05"/>
    <w:rsid w:val="00B90312"/>
    <w:rsid w:val="00B92565"/>
    <w:rsid w:val="00B93F6C"/>
    <w:rsid w:val="00BA5253"/>
    <w:rsid w:val="00BA68B8"/>
    <w:rsid w:val="00BB0F3E"/>
    <w:rsid w:val="00BB238F"/>
    <w:rsid w:val="00BB6621"/>
    <w:rsid w:val="00BC2F18"/>
    <w:rsid w:val="00BC3456"/>
    <w:rsid w:val="00BC3610"/>
    <w:rsid w:val="00BD0724"/>
    <w:rsid w:val="00BE5521"/>
    <w:rsid w:val="00BF73E7"/>
    <w:rsid w:val="00C07962"/>
    <w:rsid w:val="00C10925"/>
    <w:rsid w:val="00C1284D"/>
    <w:rsid w:val="00C12F55"/>
    <w:rsid w:val="00C1319C"/>
    <w:rsid w:val="00C218C3"/>
    <w:rsid w:val="00C23E7C"/>
    <w:rsid w:val="00C5026C"/>
    <w:rsid w:val="00C53263"/>
    <w:rsid w:val="00C6047E"/>
    <w:rsid w:val="00C70499"/>
    <w:rsid w:val="00C71EDF"/>
    <w:rsid w:val="00C75BC5"/>
    <w:rsid w:val="00C75F1D"/>
    <w:rsid w:val="00C805B2"/>
    <w:rsid w:val="00C9095C"/>
    <w:rsid w:val="00CA0AE1"/>
    <w:rsid w:val="00CA2CF8"/>
    <w:rsid w:val="00CA6168"/>
    <w:rsid w:val="00CB66C2"/>
    <w:rsid w:val="00CC1C77"/>
    <w:rsid w:val="00CC53F9"/>
    <w:rsid w:val="00CD454F"/>
    <w:rsid w:val="00CD57C0"/>
    <w:rsid w:val="00CE4547"/>
    <w:rsid w:val="00CF107C"/>
    <w:rsid w:val="00CF33CB"/>
    <w:rsid w:val="00CF5B8A"/>
    <w:rsid w:val="00D05DB8"/>
    <w:rsid w:val="00D12C8A"/>
    <w:rsid w:val="00D1511A"/>
    <w:rsid w:val="00D16B16"/>
    <w:rsid w:val="00D23F67"/>
    <w:rsid w:val="00D338E4"/>
    <w:rsid w:val="00D345F2"/>
    <w:rsid w:val="00D34C83"/>
    <w:rsid w:val="00D35538"/>
    <w:rsid w:val="00D35BC9"/>
    <w:rsid w:val="00D407A9"/>
    <w:rsid w:val="00D40A6B"/>
    <w:rsid w:val="00D45B89"/>
    <w:rsid w:val="00D51947"/>
    <w:rsid w:val="00D532F0"/>
    <w:rsid w:val="00D56FC8"/>
    <w:rsid w:val="00D607F8"/>
    <w:rsid w:val="00D61A54"/>
    <w:rsid w:val="00D646AA"/>
    <w:rsid w:val="00D652E8"/>
    <w:rsid w:val="00D75440"/>
    <w:rsid w:val="00D76B51"/>
    <w:rsid w:val="00D77413"/>
    <w:rsid w:val="00D82759"/>
    <w:rsid w:val="00D86DE4"/>
    <w:rsid w:val="00D91CAB"/>
    <w:rsid w:val="00D941C2"/>
    <w:rsid w:val="00D96917"/>
    <w:rsid w:val="00DA503D"/>
    <w:rsid w:val="00DB1C96"/>
    <w:rsid w:val="00DB249D"/>
    <w:rsid w:val="00DB4A30"/>
    <w:rsid w:val="00DB607B"/>
    <w:rsid w:val="00DC0058"/>
    <w:rsid w:val="00DC3658"/>
    <w:rsid w:val="00DC632A"/>
    <w:rsid w:val="00DC6CA9"/>
    <w:rsid w:val="00DD3D21"/>
    <w:rsid w:val="00DD510F"/>
    <w:rsid w:val="00DD7A2D"/>
    <w:rsid w:val="00DE1162"/>
    <w:rsid w:val="00DE2243"/>
    <w:rsid w:val="00DE2DC6"/>
    <w:rsid w:val="00DE3F13"/>
    <w:rsid w:val="00DE6FD7"/>
    <w:rsid w:val="00DF25E7"/>
    <w:rsid w:val="00DF3856"/>
    <w:rsid w:val="00DF4B17"/>
    <w:rsid w:val="00E12958"/>
    <w:rsid w:val="00E139C5"/>
    <w:rsid w:val="00E162D2"/>
    <w:rsid w:val="00E2381B"/>
    <w:rsid w:val="00E23F1D"/>
    <w:rsid w:val="00E250FE"/>
    <w:rsid w:val="00E33245"/>
    <w:rsid w:val="00E33843"/>
    <w:rsid w:val="00E36361"/>
    <w:rsid w:val="00E42941"/>
    <w:rsid w:val="00E55AE9"/>
    <w:rsid w:val="00E56D03"/>
    <w:rsid w:val="00E5751C"/>
    <w:rsid w:val="00E71193"/>
    <w:rsid w:val="00E83D54"/>
    <w:rsid w:val="00E90A60"/>
    <w:rsid w:val="00E932E0"/>
    <w:rsid w:val="00EA0D8D"/>
    <w:rsid w:val="00EA1696"/>
    <w:rsid w:val="00EB1CC2"/>
    <w:rsid w:val="00EB3E4C"/>
    <w:rsid w:val="00EC7A17"/>
    <w:rsid w:val="00ED47BC"/>
    <w:rsid w:val="00EF01A2"/>
    <w:rsid w:val="00EF3812"/>
    <w:rsid w:val="00F01052"/>
    <w:rsid w:val="00F066CA"/>
    <w:rsid w:val="00F074F2"/>
    <w:rsid w:val="00F1078F"/>
    <w:rsid w:val="00F14E02"/>
    <w:rsid w:val="00F1520E"/>
    <w:rsid w:val="00F20D16"/>
    <w:rsid w:val="00F22316"/>
    <w:rsid w:val="00F25F5F"/>
    <w:rsid w:val="00F337AC"/>
    <w:rsid w:val="00F40D53"/>
    <w:rsid w:val="00F42733"/>
    <w:rsid w:val="00F43373"/>
    <w:rsid w:val="00F43DF8"/>
    <w:rsid w:val="00F4525C"/>
    <w:rsid w:val="00F464D8"/>
    <w:rsid w:val="00F47DC5"/>
    <w:rsid w:val="00F52C1A"/>
    <w:rsid w:val="00F53132"/>
    <w:rsid w:val="00F54C25"/>
    <w:rsid w:val="00F5689B"/>
    <w:rsid w:val="00F61B8A"/>
    <w:rsid w:val="00F63E14"/>
    <w:rsid w:val="00F70E0B"/>
    <w:rsid w:val="00F735F1"/>
    <w:rsid w:val="00F84A4C"/>
    <w:rsid w:val="00F86CE1"/>
    <w:rsid w:val="00F93694"/>
    <w:rsid w:val="00F94F64"/>
    <w:rsid w:val="00F95799"/>
    <w:rsid w:val="00F968D5"/>
    <w:rsid w:val="00FA080C"/>
    <w:rsid w:val="00FA1428"/>
    <w:rsid w:val="00FB190E"/>
    <w:rsid w:val="00FB56CD"/>
    <w:rsid w:val="00FC2FF6"/>
    <w:rsid w:val="00FC3362"/>
    <w:rsid w:val="00FC4C9A"/>
    <w:rsid w:val="00FD1C20"/>
    <w:rsid w:val="00FD1D87"/>
    <w:rsid w:val="00FE18DF"/>
    <w:rsid w:val="00FE6F33"/>
    <w:rsid w:val="00FE7CE3"/>
    <w:rsid w:val="00FF3460"/>
    <w:rsid w:val="00FF72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0B11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392E"/>
    <w:pPr>
      <w:spacing w:after="0" w:line="240" w:lineRule="auto"/>
    </w:pPr>
    <w:rPr>
      <w:rFonts w:ascii="Times New Roman" w:eastAsia="Times New Roman" w:hAnsi="Times New Roman" w:cs="Times New Roman"/>
      <w:sz w:val="24"/>
      <w:szCs w:val="24"/>
      <w:lang w:val="en-AU" w:eastAsia="en-GB"/>
    </w:rPr>
  </w:style>
  <w:style w:type="paragraph" w:styleId="Heading1">
    <w:name w:val="heading 1"/>
    <w:basedOn w:val="Normal"/>
    <w:next w:val="Normal"/>
    <w:link w:val="Heading1Char"/>
    <w:uiPriority w:val="9"/>
    <w:semiHidden/>
    <w:qFormat/>
    <w:rsid w:val="00182B7F"/>
    <w:pPr>
      <w:keepNext/>
      <w:keepLines/>
      <w:spacing w:before="480"/>
      <w:outlineLvl w:val="0"/>
    </w:pPr>
    <w:rPr>
      <w:rFonts w:asciiTheme="majorHAnsi" w:eastAsiaTheme="majorEastAsia" w:hAnsiTheme="majorHAnsi" w:cstheme="majorBidi"/>
      <w:b/>
      <w:bCs/>
      <w:color w:val="0072AA" w:themeColor="accent1" w:themeShade="BF"/>
      <w:sz w:val="28"/>
      <w:szCs w:val="28"/>
    </w:rPr>
  </w:style>
  <w:style w:type="paragraph" w:styleId="Heading2">
    <w:name w:val="heading 2"/>
    <w:basedOn w:val="Normal"/>
    <w:next w:val="Normal"/>
    <w:link w:val="Heading2Char"/>
    <w:uiPriority w:val="9"/>
    <w:qFormat/>
    <w:rsid w:val="00182B7F"/>
    <w:pPr>
      <w:keepNext/>
      <w:keepLines/>
      <w:spacing w:before="200"/>
      <w:outlineLvl w:val="1"/>
    </w:pPr>
    <w:rPr>
      <w:rFonts w:asciiTheme="majorHAnsi" w:eastAsiaTheme="majorEastAsia" w:hAnsiTheme="majorHAnsi" w:cstheme="majorBidi"/>
      <w:b/>
      <w:bCs/>
      <w:color w:val="0099E3" w:themeColor="accent1"/>
      <w:sz w:val="26"/>
      <w:szCs w:val="26"/>
    </w:rPr>
  </w:style>
  <w:style w:type="paragraph" w:styleId="Heading3">
    <w:name w:val="heading 3"/>
    <w:basedOn w:val="Normal"/>
    <w:next w:val="Normal"/>
    <w:link w:val="Heading3Char"/>
    <w:uiPriority w:val="9"/>
    <w:semiHidden/>
    <w:unhideWhenUsed/>
    <w:qFormat/>
    <w:rsid w:val="00182B7F"/>
    <w:pPr>
      <w:keepNext/>
      <w:keepLines/>
      <w:spacing w:before="200"/>
      <w:outlineLvl w:val="2"/>
    </w:pPr>
    <w:rPr>
      <w:rFonts w:asciiTheme="majorHAnsi" w:eastAsiaTheme="majorEastAsia" w:hAnsiTheme="majorHAnsi" w:cstheme="majorBidi"/>
      <w:b/>
      <w:bCs/>
      <w:color w:val="0099E3"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04EA1"/>
    <w:pPr>
      <w:tabs>
        <w:tab w:val="center" w:pos="4513"/>
        <w:tab w:val="right" w:pos="9026"/>
      </w:tabs>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semiHidden/>
    <w:rsid w:val="00304EA1"/>
    <w:pPr>
      <w:tabs>
        <w:tab w:val="center" w:pos="4513"/>
        <w:tab w:val="right" w:pos="9026"/>
      </w:tabs>
    </w:pPr>
  </w:style>
  <w:style w:type="character" w:customStyle="1" w:styleId="FooterChar">
    <w:name w:val="Footer Char"/>
    <w:basedOn w:val="DefaultParagraphFont"/>
    <w:link w:val="Footer"/>
    <w:uiPriority w:val="99"/>
    <w:semiHidden/>
    <w:rsid w:val="009370BC"/>
  </w:style>
  <w:style w:type="paragraph" w:styleId="BalloonText">
    <w:name w:val="Balloon Text"/>
    <w:basedOn w:val="Normal"/>
    <w:link w:val="BalloonTextChar"/>
    <w:uiPriority w:val="99"/>
    <w:semiHidden/>
    <w:unhideWhenUsed/>
    <w:rsid w:val="00304EA1"/>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basedOn w:val="VCAAHeading1"/>
    <w:qFormat/>
    <w:rsid w:val="00A56B33"/>
    <w:pPr>
      <w:framePr w:wrap="around" w:vAnchor="text" w:hAnchor="text" w:y="1"/>
      <w:spacing w:before="600" w:after="600" w:line="800" w:lineRule="exact"/>
      <w:jc w:val="center"/>
      <w:outlineLvl w:val="0"/>
    </w:pPr>
    <w:rPr>
      <w:noProof/>
      <w:color w:val="0099E3" w:themeColor="accent1"/>
      <w:sz w:val="72"/>
      <w:szCs w:val="48"/>
      <w:lang w:val="en-AU" w:eastAsia="en-AU"/>
    </w:rPr>
  </w:style>
  <w:style w:type="paragraph" w:customStyle="1" w:styleId="VCAAHeading1">
    <w:name w:val="VCAA Heading 1"/>
    <w:next w:val="VCAAbody"/>
    <w:qFormat/>
    <w:rsid w:val="004B1DB8"/>
    <w:pPr>
      <w:spacing w:before="480"/>
      <w:outlineLvl w:val="1"/>
    </w:pPr>
    <w:rPr>
      <w:rFonts w:ascii="Arial" w:hAnsi="Arial" w:cs="Arial"/>
      <w:b/>
      <w:color w:val="000000" w:themeColor="text1"/>
      <w:sz w:val="40"/>
      <w:szCs w:val="40"/>
    </w:rPr>
  </w:style>
  <w:style w:type="paragraph" w:customStyle="1" w:styleId="VCAAHeading2">
    <w:name w:val="VCAA Heading 2"/>
    <w:basedOn w:val="VCAAHeading1"/>
    <w:next w:val="VCAAbody"/>
    <w:qFormat/>
    <w:rsid w:val="00C07962"/>
    <w:pPr>
      <w:spacing w:before="320" w:after="160" w:line="360" w:lineRule="exact"/>
      <w:contextualSpacing/>
      <w:outlineLvl w:val="2"/>
    </w:pPr>
    <w:rPr>
      <w:sz w:val="32"/>
      <w:szCs w:val="28"/>
    </w:rPr>
  </w:style>
  <w:style w:type="paragraph" w:customStyle="1" w:styleId="VCAAHeading3">
    <w:name w:val="VCAA Heading 3"/>
    <w:basedOn w:val="VCAAHeading2"/>
    <w:next w:val="VCAAbody"/>
    <w:qFormat/>
    <w:rsid w:val="00410963"/>
    <w:pPr>
      <w:spacing w:before="280" w:after="140"/>
      <w:outlineLvl w:val="3"/>
    </w:pPr>
    <w:rPr>
      <w:sz w:val="24"/>
      <w:szCs w:val="24"/>
    </w:rPr>
  </w:style>
  <w:style w:type="paragraph" w:customStyle="1" w:styleId="VCAAbody">
    <w:name w:val="VCAA body"/>
    <w:link w:val="VCAAbodyChar"/>
    <w:qFormat/>
    <w:rsid w:val="00D652E8"/>
    <w:pPr>
      <w:spacing w:before="120" w:after="120" w:line="280" w:lineRule="exact"/>
    </w:pPr>
    <w:rPr>
      <w:rFonts w:ascii="Arial" w:hAnsi="Arial" w:cs="Arial"/>
      <w:color w:val="000000" w:themeColor="text1"/>
    </w:rPr>
  </w:style>
  <w:style w:type="table" w:styleId="TableGrid">
    <w:name w:val="Table Grid"/>
    <w:basedOn w:val="TableNormal"/>
    <w:uiPriority w:val="3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condensed">
    <w:name w:val="VCAA table condensed"/>
    <w:qFormat/>
    <w:rsid w:val="00A40966"/>
    <w:pPr>
      <w:spacing w:before="80" w:after="80" w:line="240" w:lineRule="exact"/>
    </w:pPr>
    <w:rPr>
      <w:rFonts w:ascii="Arial Narrow" w:hAnsi="Arial Narrow" w:cs="Arial"/>
    </w:rPr>
  </w:style>
  <w:style w:type="paragraph" w:customStyle="1" w:styleId="VCAAtablecondensedheading">
    <w:name w:val="VCAA table condensed heading"/>
    <w:basedOn w:val="VCAAtablecondensed"/>
    <w:qFormat/>
    <w:rsid w:val="00E139C5"/>
    <w:rPr>
      <w:color w:val="000000" w:themeColor="text1"/>
    </w:rPr>
  </w:style>
  <w:style w:type="paragraph" w:customStyle="1" w:styleId="VCAAbullet">
    <w:name w:val="VCAA bullet"/>
    <w:basedOn w:val="VCAAbody"/>
    <w:qFormat/>
    <w:rsid w:val="002214BA"/>
    <w:pPr>
      <w:numPr>
        <w:numId w:val="1"/>
      </w:numPr>
      <w:tabs>
        <w:tab w:val="left" w:pos="425"/>
      </w:tabs>
      <w:ind w:left="425" w:hanging="425"/>
      <w:contextualSpacing/>
    </w:pPr>
    <w:rPr>
      <w:rFonts w:eastAsia="Times New Roman"/>
      <w:kern w:val="22"/>
      <w:lang w:val="en-GB" w:eastAsia="ja-JP"/>
    </w:rPr>
  </w:style>
  <w:style w:type="paragraph" w:customStyle="1" w:styleId="VCAAbulletlevel2">
    <w:name w:val="VCAA bullet level 2"/>
    <w:basedOn w:val="VCAAbullet"/>
    <w:qFormat/>
    <w:rsid w:val="002214BA"/>
    <w:pPr>
      <w:numPr>
        <w:numId w:val="2"/>
      </w:numPr>
      <w:ind w:left="850" w:hanging="425"/>
    </w:pPr>
  </w:style>
  <w:style w:type="paragraph" w:customStyle="1" w:styleId="VCAAnumbers">
    <w:name w:val="VCAA numbers"/>
    <w:basedOn w:val="VCAAbullet"/>
    <w:qFormat/>
    <w:rsid w:val="002214BA"/>
    <w:pPr>
      <w:numPr>
        <w:numId w:val="3"/>
      </w:numPr>
      <w:ind w:left="425" w:hanging="425"/>
    </w:pPr>
    <w:rPr>
      <w:lang w:val="en-US"/>
    </w:rPr>
  </w:style>
  <w:style w:type="paragraph" w:customStyle="1" w:styleId="VCAAtablecondensedbullet">
    <w:name w:val="VCAA table condensed bullet"/>
    <w:basedOn w:val="Normal"/>
    <w:qFormat/>
    <w:rsid w:val="002214BA"/>
    <w:pPr>
      <w:numPr>
        <w:numId w:val="4"/>
      </w:numPr>
      <w:tabs>
        <w:tab w:val="left" w:pos="425"/>
      </w:tabs>
      <w:overflowPunct w:val="0"/>
      <w:autoSpaceDE w:val="0"/>
      <w:autoSpaceDN w:val="0"/>
      <w:adjustRightInd w:val="0"/>
      <w:spacing w:before="80" w:after="80" w:line="240" w:lineRule="exact"/>
      <w:ind w:left="425" w:hanging="425"/>
      <w:textAlignment w:val="baseline"/>
    </w:pPr>
    <w:rPr>
      <w:rFonts w:ascii="Arial Narrow" w:hAnsi="Arial Narrow" w:cs="Arial"/>
      <w:lang w:val="en-GB" w:eastAsia="ja-JP"/>
    </w:rPr>
  </w:style>
  <w:style w:type="paragraph" w:customStyle="1" w:styleId="VCAAHeading4">
    <w:name w:val="VCAA Heading 4"/>
    <w:basedOn w:val="VCAAHeading3"/>
    <w:next w:val="VCAAbody"/>
    <w:qFormat/>
    <w:rsid w:val="000553A4"/>
    <w:pPr>
      <w:spacing w:line="280" w:lineRule="exact"/>
      <w:outlineLvl w:val="4"/>
    </w:pPr>
    <w:rPr>
      <w:sz w:val="22"/>
      <w:szCs w:val="22"/>
      <w:lang w:val="en" w:eastAsia="en-AU"/>
    </w:rPr>
  </w:style>
  <w:style w:type="paragraph" w:customStyle="1" w:styleId="VCAAcaptionsandfootnotes">
    <w:name w:val="VCAA captions and footnotes"/>
    <w:basedOn w:val="VCAAbody"/>
    <w:qFormat/>
    <w:rsid w:val="00A40966"/>
    <w:pPr>
      <w:spacing w:line="240" w:lineRule="exact"/>
    </w:pPr>
    <w:rPr>
      <w:sz w:val="18"/>
      <w:szCs w:val="18"/>
    </w:rPr>
  </w:style>
  <w:style w:type="paragraph" w:customStyle="1" w:styleId="VCAAHeading5">
    <w:name w:val="VCAA Heading 5"/>
    <w:basedOn w:val="VCAAHeading4"/>
    <w:next w:val="VCAAbody"/>
    <w:qFormat/>
    <w:rsid w:val="00C07962"/>
    <w:pPr>
      <w:spacing w:before="240" w:after="120" w:line="240" w:lineRule="exact"/>
      <w:outlineLvl w:val="5"/>
    </w:pPr>
    <w:rPr>
      <w:szCs w:val="20"/>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A45BDC"/>
    <w:pPr>
      <w:spacing w:before="40" w:after="40" w:line="240" w:lineRule="auto"/>
    </w:pPr>
    <w:rPr>
      <w:rFonts w:ascii="Arial Narrow" w:hAnsi="Arial Narrow"/>
      <w:color w:val="000000" w:themeColor="text1"/>
    </w:rPr>
    <w:tblPr>
      <w:tblBorders>
        <w:insideH w:val="single" w:sz="4" w:space="0" w:color="000000" w:themeColor="text1"/>
      </w:tblBorders>
    </w:tblPr>
    <w:tcPr>
      <w:shd w:val="clear" w:color="auto" w:fill="FFFFFF" w:themeFill="background1"/>
    </w:tcPr>
    <w:tblStylePr w:type="firstRow">
      <w:rPr>
        <w:rFonts w:ascii="Arial Narrow" w:hAnsi="Arial Narrow"/>
        <w:b/>
        <w:color w:val="FFFFFF" w:themeColor="background1"/>
        <w:sz w:val="22"/>
      </w:rPr>
      <w:tblPr/>
      <w:tcPr>
        <w:shd w:val="clear" w:color="auto" w:fill="D7D7D7"/>
      </w:tcPr>
    </w:tblStylePr>
  </w:style>
  <w:style w:type="paragraph" w:customStyle="1" w:styleId="VCAAtablecondensedbullet2">
    <w:name w:val="VCAA table condensed bullet 2"/>
    <w:basedOn w:val="VCAAtablecondensedbullet"/>
    <w:qFormat/>
    <w:rsid w:val="002214BA"/>
    <w:pPr>
      <w:numPr>
        <w:numId w:val="5"/>
      </w:numPr>
      <w:ind w:left="850" w:hanging="425"/>
    </w:pPr>
    <w:rPr>
      <w:color w:val="000000" w:themeColor="text1"/>
    </w:rPr>
  </w:style>
  <w:style w:type="table" w:customStyle="1" w:styleId="VCAATableClosed">
    <w:name w:val="VCAA Table Closed"/>
    <w:basedOn w:val="VCAATable"/>
    <w:uiPriority w:val="99"/>
    <w:rsid w:val="00D652E8"/>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single" w:sz="4" w:space="0" w:color="000000" w:themeColor="text1"/>
      </w:tblBorders>
    </w:tblPr>
    <w:tcPr>
      <w:shd w:val="clear" w:color="auto" w:fill="auto"/>
    </w:tcPr>
    <w:tblStylePr w:type="firstRow">
      <w:rPr>
        <w:rFonts w:ascii="Arial Narrow" w:hAnsi="Arial Narrow"/>
        <w:b/>
        <w:color w:val="FFFFFF" w:themeColor="background1"/>
        <w:sz w:val="22"/>
      </w:rPr>
      <w:tblPr/>
      <w:tcPr>
        <w:shd w:val="clear" w:color="auto" w:fill="D7D7D7"/>
      </w:tcPr>
    </w:tblStylePr>
  </w:style>
  <w:style w:type="table" w:customStyle="1" w:styleId="Style1">
    <w:name w:val="Style1"/>
    <w:basedOn w:val="TableNormal"/>
    <w:uiPriority w:val="99"/>
    <w:rsid w:val="00E139C5"/>
    <w:pPr>
      <w:spacing w:after="0" w:line="240" w:lineRule="auto"/>
    </w:pPr>
    <w:tblPr/>
    <w:tcPr>
      <w:shd w:val="clear" w:color="auto" w:fill="FFFFFF" w:themeFill="background1"/>
    </w:tcPr>
    <w:tblStylePr w:type="firstRow">
      <w:rPr>
        <w:b/>
      </w:rPr>
      <w:tblPr/>
      <w:tcPr>
        <w:shd w:val="clear" w:color="auto" w:fill="D9D9D9" w:themeFill="background1" w:themeFillShade="D9"/>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9405B0"/>
    <w:rPr>
      <w:color w:val="0000FF" w:themeColor="hyperlink"/>
      <w:u w:val="single"/>
    </w:rPr>
  </w:style>
  <w:style w:type="paragraph" w:customStyle="1" w:styleId="VCAAtableheading">
    <w:name w:val="VCAA table heading"/>
    <w:basedOn w:val="VCAAbody"/>
    <w:qFormat/>
    <w:rsid w:val="00167DF0"/>
  </w:style>
  <w:style w:type="table" w:styleId="LightList-Accent2">
    <w:name w:val="Light List Accent 2"/>
    <w:basedOn w:val="TableNormal"/>
    <w:uiPriority w:val="61"/>
    <w:rsid w:val="00E139C5"/>
    <w:pPr>
      <w:spacing w:after="0" w:line="240" w:lineRule="auto"/>
    </w:pPr>
    <w:tblPr>
      <w:tblStyleRowBandSize w:val="1"/>
      <w:tblStyleColBandSize w:val="1"/>
      <w:tblBorders>
        <w:top w:val="single" w:sz="8" w:space="0" w:color="999999" w:themeColor="accent2"/>
        <w:left w:val="single" w:sz="8" w:space="0" w:color="999999" w:themeColor="accent2"/>
        <w:bottom w:val="single" w:sz="8" w:space="0" w:color="999999" w:themeColor="accent2"/>
        <w:right w:val="single" w:sz="8" w:space="0" w:color="999999" w:themeColor="accent2"/>
      </w:tblBorders>
    </w:tblPr>
    <w:tblStylePr w:type="firstRow">
      <w:pPr>
        <w:spacing w:before="0" w:after="0" w:line="240" w:lineRule="auto"/>
      </w:pPr>
      <w:rPr>
        <w:b/>
        <w:bCs/>
        <w:color w:val="FFFFFF" w:themeColor="background1"/>
      </w:rPr>
      <w:tblPr/>
      <w:tcPr>
        <w:shd w:val="clear" w:color="auto" w:fill="999999" w:themeFill="accent2"/>
      </w:tcPr>
    </w:tblStylePr>
    <w:tblStylePr w:type="lastRow">
      <w:pPr>
        <w:spacing w:before="0" w:after="0" w:line="240" w:lineRule="auto"/>
      </w:pPr>
      <w:rPr>
        <w:b/>
        <w:bCs/>
      </w:rPr>
      <w:tblPr/>
      <w:tcPr>
        <w:tcBorders>
          <w:top w:val="double" w:sz="6" w:space="0" w:color="999999" w:themeColor="accent2"/>
          <w:left w:val="single" w:sz="8" w:space="0" w:color="999999" w:themeColor="accent2"/>
          <w:bottom w:val="single" w:sz="8" w:space="0" w:color="999999" w:themeColor="accent2"/>
          <w:right w:val="single" w:sz="8" w:space="0" w:color="999999" w:themeColor="accent2"/>
        </w:tcBorders>
      </w:tcPr>
    </w:tblStylePr>
    <w:tblStylePr w:type="firstCol">
      <w:rPr>
        <w:b/>
        <w:bCs/>
      </w:rPr>
    </w:tblStylePr>
    <w:tblStylePr w:type="lastCol">
      <w:rPr>
        <w:b/>
        <w:bCs/>
      </w:rPr>
    </w:tblStylePr>
    <w:tblStylePr w:type="band1Vert">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tblStylePr w:type="band1Horz">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style>
  <w:style w:type="character" w:customStyle="1" w:styleId="Heading1Char">
    <w:name w:val="Heading 1 Char"/>
    <w:basedOn w:val="DefaultParagraphFont"/>
    <w:link w:val="Heading1"/>
    <w:uiPriority w:val="9"/>
    <w:semiHidden/>
    <w:rsid w:val="00182B7F"/>
    <w:rPr>
      <w:rFonts w:asciiTheme="majorHAnsi" w:eastAsiaTheme="majorEastAsia" w:hAnsiTheme="majorHAnsi" w:cstheme="majorBidi"/>
      <w:b/>
      <w:bCs/>
      <w:color w:val="0072AA" w:themeColor="accent1" w:themeShade="BF"/>
      <w:sz w:val="28"/>
      <w:szCs w:val="28"/>
    </w:rPr>
  </w:style>
  <w:style w:type="paragraph" w:styleId="TOCHeading">
    <w:name w:val="TOC Heading"/>
    <w:basedOn w:val="Heading1"/>
    <w:next w:val="Normal"/>
    <w:autoRedefine/>
    <w:uiPriority w:val="39"/>
    <w:unhideWhenUsed/>
    <w:qFormat/>
    <w:rsid w:val="00182B7F"/>
    <w:pPr>
      <w:jc w:val="both"/>
      <w:outlineLvl w:val="9"/>
    </w:pPr>
    <w:rPr>
      <w:rFonts w:ascii="Arial" w:hAnsi="Arial"/>
      <w:color w:val="000000" w:themeColor="text1"/>
      <w:sz w:val="36"/>
      <w:lang w:eastAsia="ja-JP"/>
    </w:rPr>
  </w:style>
  <w:style w:type="paragraph" w:styleId="TOC1">
    <w:name w:val="toc 1"/>
    <w:basedOn w:val="Normal"/>
    <w:next w:val="Normal"/>
    <w:autoRedefine/>
    <w:uiPriority w:val="39"/>
    <w:qFormat/>
    <w:rsid w:val="00B275F7"/>
    <w:pPr>
      <w:tabs>
        <w:tab w:val="right" w:leader="dot" w:pos="9639"/>
      </w:tabs>
      <w:spacing w:before="240" w:after="100"/>
      <w:jc w:val="both"/>
    </w:pPr>
    <w:rPr>
      <w:rFonts w:ascii="Arial" w:hAnsi="Arial" w:cs="Arial"/>
      <w:b/>
      <w:bCs/>
      <w:noProof/>
      <w:lang w:eastAsia="en-AU"/>
    </w:rPr>
  </w:style>
  <w:style w:type="paragraph" w:styleId="TOC2">
    <w:name w:val="toc 2"/>
    <w:basedOn w:val="Normal"/>
    <w:next w:val="Normal"/>
    <w:autoRedefine/>
    <w:uiPriority w:val="39"/>
    <w:qFormat/>
    <w:rsid w:val="003E53C2"/>
    <w:pPr>
      <w:tabs>
        <w:tab w:val="right" w:leader="dot" w:pos="9639"/>
      </w:tabs>
      <w:spacing w:after="100"/>
    </w:pPr>
    <w:rPr>
      <w:rFonts w:ascii="Arial" w:hAnsi="Arial"/>
      <w:noProof/>
      <w:lang w:eastAsia="en-AU"/>
    </w:rPr>
  </w:style>
  <w:style w:type="character" w:customStyle="1" w:styleId="Heading2Char">
    <w:name w:val="Heading 2 Char"/>
    <w:basedOn w:val="DefaultParagraphFont"/>
    <w:link w:val="Heading2"/>
    <w:rsid w:val="00182B7F"/>
    <w:rPr>
      <w:rFonts w:asciiTheme="majorHAnsi" w:eastAsiaTheme="majorEastAsia" w:hAnsiTheme="majorHAnsi" w:cstheme="majorBidi"/>
      <w:b/>
      <w:bCs/>
      <w:color w:val="0099E3" w:themeColor="accent1"/>
      <w:sz w:val="26"/>
      <w:szCs w:val="26"/>
    </w:rPr>
  </w:style>
  <w:style w:type="character" w:customStyle="1" w:styleId="Heading3Char">
    <w:name w:val="Heading 3 Char"/>
    <w:basedOn w:val="DefaultParagraphFont"/>
    <w:link w:val="Heading3"/>
    <w:uiPriority w:val="9"/>
    <w:semiHidden/>
    <w:rsid w:val="00182B7F"/>
    <w:rPr>
      <w:rFonts w:asciiTheme="majorHAnsi" w:eastAsiaTheme="majorEastAsia" w:hAnsiTheme="majorHAnsi" w:cstheme="majorBidi"/>
      <w:b/>
      <w:bCs/>
      <w:color w:val="0099E3" w:themeColor="accent1"/>
    </w:rPr>
  </w:style>
  <w:style w:type="paragraph" w:styleId="TOC3">
    <w:name w:val="toc 3"/>
    <w:basedOn w:val="Normal"/>
    <w:next w:val="Normal"/>
    <w:autoRedefine/>
    <w:uiPriority w:val="39"/>
    <w:unhideWhenUsed/>
    <w:qFormat/>
    <w:rsid w:val="00B275F7"/>
    <w:pPr>
      <w:tabs>
        <w:tab w:val="right" w:leader="dot" w:pos="9629"/>
      </w:tabs>
      <w:spacing w:after="100"/>
      <w:ind w:left="440"/>
    </w:pPr>
    <w:rPr>
      <w:noProof/>
    </w:rPr>
  </w:style>
  <w:style w:type="paragraph" w:customStyle="1" w:styleId="VCAADocumentsubtitle">
    <w:name w:val="VCAA Document subtitle"/>
    <w:basedOn w:val="Normal"/>
    <w:qFormat/>
    <w:rsid w:val="00995028"/>
    <w:pPr>
      <w:jc w:val="center"/>
      <w:outlineLvl w:val="1"/>
    </w:pPr>
    <w:rPr>
      <w:rFonts w:ascii="Arial" w:hAnsi="Arial" w:cs="Arial"/>
      <w:noProof/>
      <w:color w:val="0099E3" w:themeColor="accent1"/>
      <w:sz w:val="56"/>
      <w:szCs w:val="48"/>
      <w:lang w:eastAsia="en-AU"/>
    </w:rPr>
  </w:style>
  <w:style w:type="character" w:styleId="CommentReference">
    <w:name w:val="annotation reference"/>
    <w:basedOn w:val="DefaultParagraphFont"/>
    <w:uiPriority w:val="99"/>
    <w:semiHidden/>
    <w:unhideWhenUsed/>
    <w:rsid w:val="00B45199"/>
    <w:rPr>
      <w:sz w:val="16"/>
      <w:szCs w:val="16"/>
    </w:rPr>
  </w:style>
  <w:style w:type="character" w:customStyle="1" w:styleId="EmphasisBold">
    <w:name w:val="Emphasis (Bold)"/>
    <w:basedOn w:val="DefaultParagraphFont"/>
    <w:uiPriority w:val="1"/>
    <w:qFormat/>
    <w:rsid w:val="0071657E"/>
    <w:rPr>
      <w:b/>
    </w:rPr>
  </w:style>
  <w:style w:type="character" w:customStyle="1" w:styleId="TitlesItalics">
    <w:name w:val="Titles (Italics)"/>
    <w:basedOn w:val="EmphasisBold"/>
    <w:uiPriority w:val="1"/>
    <w:qFormat/>
    <w:rsid w:val="002F27EC"/>
    <w:rPr>
      <w:rFonts w:ascii="Arial" w:hAnsi="Arial" w:cs="Arial"/>
      <w:b w:val="0"/>
      <w:i/>
      <w:color w:val="000000"/>
    </w:rPr>
  </w:style>
  <w:style w:type="paragraph" w:styleId="CommentText">
    <w:name w:val="annotation text"/>
    <w:basedOn w:val="Normal"/>
    <w:link w:val="CommentTextChar"/>
    <w:uiPriority w:val="99"/>
    <w:unhideWhenUsed/>
    <w:rsid w:val="00B45199"/>
    <w:rPr>
      <w:sz w:val="20"/>
      <w:szCs w:val="20"/>
    </w:rPr>
  </w:style>
  <w:style w:type="character" w:customStyle="1" w:styleId="CommentTextChar">
    <w:name w:val="Comment Text Char"/>
    <w:basedOn w:val="DefaultParagraphFont"/>
    <w:link w:val="CommentText"/>
    <w:uiPriority w:val="99"/>
    <w:rsid w:val="00B45199"/>
    <w:rPr>
      <w:sz w:val="20"/>
      <w:szCs w:val="20"/>
    </w:rPr>
  </w:style>
  <w:style w:type="paragraph" w:styleId="CommentSubject">
    <w:name w:val="annotation subject"/>
    <w:basedOn w:val="CommentText"/>
    <w:next w:val="CommentText"/>
    <w:link w:val="CommentSubjectChar"/>
    <w:uiPriority w:val="99"/>
    <w:semiHidden/>
    <w:unhideWhenUsed/>
    <w:rsid w:val="00B45199"/>
    <w:rPr>
      <w:b/>
      <w:bCs/>
    </w:rPr>
  </w:style>
  <w:style w:type="character" w:customStyle="1" w:styleId="CommentSubjectChar">
    <w:name w:val="Comment Subject Char"/>
    <w:basedOn w:val="CommentTextChar"/>
    <w:link w:val="CommentSubject"/>
    <w:uiPriority w:val="99"/>
    <w:semiHidden/>
    <w:rsid w:val="00B45199"/>
    <w:rPr>
      <w:b/>
      <w:bCs/>
      <w:sz w:val="20"/>
      <w:szCs w:val="20"/>
    </w:rPr>
  </w:style>
  <w:style w:type="paragraph" w:styleId="Revision">
    <w:name w:val="Revision"/>
    <w:hidden/>
    <w:uiPriority w:val="99"/>
    <w:semiHidden/>
    <w:rsid w:val="00B45199"/>
    <w:pPr>
      <w:spacing w:after="0" w:line="240" w:lineRule="auto"/>
    </w:pPr>
  </w:style>
  <w:style w:type="paragraph" w:customStyle="1" w:styleId="VCAAfigures">
    <w:name w:val="VCAA figures"/>
    <w:basedOn w:val="VCAAbody"/>
    <w:link w:val="VCAAfiguresChar"/>
    <w:qFormat/>
    <w:rsid w:val="004C70EF"/>
    <w:pPr>
      <w:spacing w:line="240" w:lineRule="auto"/>
      <w:jc w:val="center"/>
    </w:pPr>
  </w:style>
  <w:style w:type="character" w:customStyle="1" w:styleId="VCAAbodyChar">
    <w:name w:val="VCAA body Char"/>
    <w:basedOn w:val="DefaultParagraphFont"/>
    <w:link w:val="VCAAbody"/>
    <w:rsid w:val="004C70EF"/>
    <w:rPr>
      <w:rFonts w:ascii="Arial" w:hAnsi="Arial" w:cs="Arial"/>
      <w:color w:val="000000" w:themeColor="text1"/>
    </w:rPr>
  </w:style>
  <w:style w:type="character" w:customStyle="1" w:styleId="VCAAfiguresChar">
    <w:name w:val="VCAA figures Char"/>
    <w:basedOn w:val="VCAAbodyChar"/>
    <w:link w:val="VCAAfigures"/>
    <w:rsid w:val="004C70EF"/>
    <w:rPr>
      <w:rFonts w:ascii="Arial" w:hAnsi="Arial" w:cs="Arial"/>
      <w:color w:val="000000" w:themeColor="text1"/>
    </w:rPr>
  </w:style>
  <w:style w:type="paragraph" w:styleId="ListParagraph">
    <w:name w:val="List Paragraph"/>
    <w:basedOn w:val="Normal"/>
    <w:uiPriority w:val="34"/>
    <w:qFormat/>
    <w:rsid w:val="00E83D54"/>
    <w:pPr>
      <w:ind w:left="720"/>
      <w:contextualSpacing/>
    </w:pPr>
  </w:style>
  <w:style w:type="paragraph" w:customStyle="1" w:styleId="Default">
    <w:name w:val="Default"/>
    <w:rsid w:val="00900506"/>
    <w:pPr>
      <w:autoSpaceDE w:val="0"/>
      <w:autoSpaceDN w:val="0"/>
      <w:adjustRightInd w:val="0"/>
      <w:spacing w:after="0" w:line="240" w:lineRule="auto"/>
    </w:pPr>
    <w:rPr>
      <w:rFonts w:ascii="Trebuchet MS" w:hAnsi="Trebuchet MS" w:cs="Trebuchet MS"/>
      <w:color w:val="000000"/>
      <w:sz w:val="24"/>
      <w:szCs w:val="24"/>
    </w:rPr>
  </w:style>
  <w:style w:type="paragraph" w:styleId="NoSpacing">
    <w:name w:val="No Spacing"/>
    <w:uiPriority w:val="1"/>
    <w:qFormat/>
    <w:rsid w:val="00900506"/>
    <w:pPr>
      <w:spacing w:after="0" w:line="240" w:lineRule="auto"/>
    </w:pPr>
    <w:rPr>
      <w:lang w:val="en-AU"/>
    </w:rPr>
  </w:style>
  <w:style w:type="table" w:customStyle="1" w:styleId="TableGrid1">
    <w:name w:val="Table Grid1"/>
    <w:basedOn w:val="TableNormal"/>
    <w:next w:val="TableGrid"/>
    <w:uiPriority w:val="39"/>
    <w:rsid w:val="0005615B"/>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ipboxtext">
    <w:name w:val="VCAA tip box text"/>
    <w:basedOn w:val="VCAAtablecondensed"/>
    <w:qFormat/>
    <w:rsid w:val="00FD1D87"/>
    <w:pPr>
      <w:spacing w:line="280" w:lineRule="exact"/>
    </w:pPr>
    <w:rPr>
      <w:rFonts w:ascii="Arial" w:hAnsi="Arial" w:cstheme="majorHAnsi"/>
      <w:color w:val="1F497D" w:themeColor="text2"/>
    </w:rPr>
  </w:style>
  <w:style w:type="character" w:styleId="FollowedHyperlink">
    <w:name w:val="FollowedHyperlink"/>
    <w:basedOn w:val="DefaultParagraphFont"/>
    <w:uiPriority w:val="99"/>
    <w:semiHidden/>
    <w:unhideWhenUsed/>
    <w:rsid w:val="00777D24"/>
    <w:rPr>
      <w:color w:val="8DB3E2" w:themeColor="followedHyperlink"/>
      <w:u w:val="single"/>
    </w:rPr>
  </w:style>
  <w:style w:type="character" w:customStyle="1" w:styleId="GlossaryDefinitionChar">
    <w:name w:val="Glossary Definition Char"/>
    <w:basedOn w:val="DefaultParagraphFont"/>
    <w:link w:val="GlossaryDefinition"/>
    <w:locked/>
    <w:rsid w:val="006D7670"/>
    <w:rPr>
      <w:rFonts w:ascii="Calibri" w:eastAsia="Calibri" w:hAnsi="Calibri" w:cs="Times New Roman"/>
      <w:sz w:val="24"/>
      <w:szCs w:val="24"/>
    </w:rPr>
  </w:style>
  <w:style w:type="paragraph" w:customStyle="1" w:styleId="GlossaryDefinition">
    <w:name w:val="Glossary Definition"/>
    <w:basedOn w:val="Normal"/>
    <w:link w:val="GlossaryDefinitionChar"/>
    <w:qFormat/>
    <w:rsid w:val="006D7670"/>
    <w:rPr>
      <w:rFonts w:ascii="Calibri" w:eastAsia="Calibri" w:hAnsi="Calibri"/>
    </w:rPr>
  </w:style>
  <w:style w:type="character" w:customStyle="1" w:styleId="GlossaryTermChar">
    <w:name w:val="Glossary Term Char"/>
    <w:basedOn w:val="DefaultParagraphFont"/>
    <w:link w:val="GlossaryTerm"/>
    <w:locked/>
    <w:rsid w:val="006D7670"/>
    <w:rPr>
      <w:rFonts w:asciiTheme="majorHAnsi" w:eastAsia="MS Gothic" w:hAnsiTheme="majorHAnsi" w:cstheme="minorHAnsi"/>
      <w:b/>
      <w:bCs/>
      <w:color w:val="548DD4" w:themeColor="text2" w:themeTint="99"/>
      <w:sz w:val="26"/>
      <w:szCs w:val="26"/>
    </w:rPr>
  </w:style>
  <w:style w:type="paragraph" w:customStyle="1" w:styleId="GlossaryTerm">
    <w:name w:val="Glossary Term"/>
    <w:basedOn w:val="Heading2"/>
    <w:link w:val="GlossaryTermChar"/>
    <w:qFormat/>
    <w:rsid w:val="006D7670"/>
    <w:pPr>
      <w:spacing w:before="240" w:after="120"/>
    </w:pPr>
    <w:rPr>
      <w:rFonts w:eastAsia="MS Gothic" w:cstheme="minorHAnsi"/>
      <w:color w:val="548DD4" w:themeColor="text2" w:themeTint="99"/>
    </w:rPr>
  </w:style>
  <w:style w:type="character" w:styleId="HTMLVariable">
    <w:name w:val="HTML Variable"/>
    <w:basedOn w:val="DefaultParagraphFont"/>
    <w:uiPriority w:val="99"/>
    <w:unhideWhenUsed/>
    <w:rsid w:val="00164266"/>
    <w:rPr>
      <w:i/>
      <w:iCs/>
    </w:rPr>
  </w:style>
  <w:style w:type="paragraph" w:customStyle="1" w:styleId="VCAADocumentsubtitleB">
    <w:name w:val="VCAA Document subtitle B"/>
    <w:basedOn w:val="VCAADocumentsubtitle"/>
    <w:qFormat/>
    <w:rsid w:val="00E12958"/>
    <w:rPr>
      <w:sz w:val="44"/>
      <w:szCs w:val="44"/>
    </w:rPr>
  </w:style>
  <w:style w:type="paragraph" w:customStyle="1" w:styleId="VCAAbodyhangingindent">
    <w:name w:val="VCAA body hanging indent"/>
    <w:basedOn w:val="VCAAbody"/>
    <w:qFormat/>
    <w:rsid w:val="00003A7B"/>
    <w:pPr>
      <w:ind w:left="2977" w:hanging="2977"/>
    </w:pPr>
    <w:rPr>
      <w:lang w:val="en-AU" w:eastAsia="en-AU"/>
    </w:rPr>
  </w:style>
  <w:style w:type="character" w:customStyle="1" w:styleId="watch-title">
    <w:name w:val="watch-title"/>
    <w:basedOn w:val="DefaultParagraphFont"/>
    <w:rsid w:val="005B351B"/>
    <w:rPr>
      <w:sz w:val="24"/>
      <w:szCs w:val="24"/>
      <w:bdr w:val="none" w:sz="0" w:space="0" w:color="auto" w:frame="1"/>
      <w:shd w:val="clear" w:color="auto" w:fill="auto"/>
    </w:rPr>
  </w:style>
  <w:style w:type="character" w:customStyle="1" w:styleId="UnresolvedMention1">
    <w:name w:val="Unresolved Mention1"/>
    <w:basedOn w:val="DefaultParagraphFont"/>
    <w:uiPriority w:val="99"/>
    <w:semiHidden/>
    <w:unhideWhenUsed/>
    <w:rsid w:val="005377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922948">
      <w:bodyDiv w:val="1"/>
      <w:marLeft w:val="0"/>
      <w:marRight w:val="0"/>
      <w:marTop w:val="0"/>
      <w:marBottom w:val="0"/>
      <w:divBdr>
        <w:top w:val="none" w:sz="0" w:space="0" w:color="auto"/>
        <w:left w:val="none" w:sz="0" w:space="0" w:color="auto"/>
        <w:bottom w:val="none" w:sz="0" w:space="0" w:color="auto"/>
        <w:right w:val="none" w:sz="0" w:space="0" w:color="auto"/>
      </w:divBdr>
    </w:div>
    <w:div w:id="355467333">
      <w:bodyDiv w:val="1"/>
      <w:marLeft w:val="0"/>
      <w:marRight w:val="0"/>
      <w:marTop w:val="0"/>
      <w:marBottom w:val="0"/>
      <w:divBdr>
        <w:top w:val="none" w:sz="0" w:space="0" w:color="auto"/>
        <w:left w:val="none" w:sz="0" w:space="0" w:color="auto"/>
        <w:bottom w:val="none" w:sz="0" w:space="0" w:color="auto"/>
        <w:right w:val="none" w:sz="0" w:space="0" w:color="auto"/>
      </w:divBdr>
    </w:div>
    <w:div w:id="383069204">
      <w:bodyDiv w:val="1"/>
      <w:marLeft w:val="0"/>
      <w:marRight w:val="0"/>
      <w:marTop w:val="0"/>
      <w:marBottom w:val="0"/>
      <w:divBdr>
        <w:top w:val="none" w:sz="0" w:space="0" w:color="auto"/>
        <w:left w:val="none" w:sz="0" w:space="0" w:color="auto"/>
        <w:bottom w:val="none" w:sz="0" w:space="0" w:color="auto"/>
        <w:right w:val="none" w:sz="0" w:space="0" w:color="auto"/>
      </w:divBdr>
    </w:div>
    <w:div w:id="393359302">
      <w:bodyDiv w:val="1"/>
      <w:marLeft w:val="0"/>
      <w:marRight w:val="0"/>
      <w:marTop w:val="0"/>
      <w:marBottom w:val="0"/>
      <w:divBdr>
        <w:top w:val="none" w:sz="0" w:space="0" w:color="auto"/>
        <w:left w:val="none" w:sz="0" w:space="0" w:color="auto"/>
        <w:bottom w:val="none" w:sz="0" w:space="0" w:color="auto"/>
        <w:right w:val="none" w:sz="0" w:space="0" w:color="auto"/>
      </w:divBdr>
    </w:div>
    <w:div w:id="446051744">
      <w:bodyDiv w:val="1"/>
      <w:marLeft w:val="0"/>
      <w:marRight w:val="0"/>
      <w:marTop w:val="0"/>
      <w:marBottom w:val="0"/>
      <w:divBdr>
        <w:top w:val="none" w:sz="0" w:space="0" w:color="auto"/>
        <w:left w:val="none" w:sz="0" w:space="0" w:color="auto"/>
        <w:bottom w:val="none" w:sz="0" w:space="0" w:color="auto"/>
        <w:right w:val="none" w:sz="0" w:space="0" w:color="auto"/>
      </w:divBdr>
    </w:div>
    <w:div w:id="448937563">
      <w:bodyDiv w:val="1"/>
      <w:marLeft w:val="0"/>
      <w:marRight w:val="0"/>
      <w:marTop w:val="0"/>
      <w:marBottom w:val="0"/>
      <w:divBdr>
        <w:top w:val="none" w:sz="0" w:space="0" w:color="auto"/>
        <w:left w:val="none" w:sz="0" w:space="0" w:color="auto"/>
        <w:bottom w:val="none" w:sz="0" w:space="0" w:color="auto"/>
        <w:right w:val="none" w:sz="0" w:space="0" w:color="auto"/>
      </w:divBdr>
    </w:div>
    <w:div w:id="482281904">
      <w:bodyDiv w:val="1"/>
      <w:marLeft w:val="0"/>
      <w:marRight w:val="0"/>
      <w:marTop w:val="0"/>
      <w:marBottom w:val="0"/>
      <w:divBdr>
        <w:top w:val="none" w:sz="0" w:space="0" w:color="auto"/>
        <w:left w:val="none" w:sz="0" w:space="0" w:color="auto"/>
        <w:bottom w:val="none" w:sz="0" w:space="0" w:color="auto"/>
        <w:right w:val="none" w:sz="0" w:space="0" w:color="auto"/>
      </w:divBdr>
      <w:divsChild>
        <w:div w:id="870533756">
          <w:marLeft w:val="0"/>
          <w:marRight w:val="0"/>
          <w:marTop w:val="0"/>
          <w:marBottom w:val="0"/>
          <w:divBdr>
            <w:top w:val="none" w:sz="0" w:space="0" w:color="auto"/>
            <w:left w:val="none" w:sz="0" w:space="0" w:color="auto"/>
            <w:bottom w:val="none" w:sz="0" w:space="0" w:color="auto"/>
            <w:right w:val="none" w:sz="0" w:space="0" w:color="auto"/>
          </w:divBdr>
          <w:divsChild>
            <w:div w:id="951010697">
              <w:marLeft w:val="0"/>
              <w:marRight w:val="0"/>
              <w:marTop w:val="0"/>
              <w:marBottom w:val="0"/>
              <w:divBdr>
                <w:top w:val="none" w:sz="0" w:space="0" w:color="auto"/>
                <w:left w:val="none" w:sz="0" w:space="0" w:color="auto"/>
                <w:bottom w:val="none" w:sz="0" w:space="0" w:color="auto"/>
                <w:right w:val="none" w:sz="0" w:space="0" w:color="auto"/>
              </w:divBdr>
              <w:divsChild>
                <w:div w:id="1336615583">
                  <w:marLeft w:val="0"/>
                  <w:marRight w:val="0"/>
                  <w:marTop w:val="0"/>
                  <w:marBottom w:val="0"/>
                  <w:divBdr>
                    <w:top w:val="none" w:sz="0" w:space="0" w:color="auto"/>
                    <w:left w:val="none" w:sz="0" w:space="0" w:color="auto"/>
                    <w:bottom w:val="none" w:sz="0" w:space="0" w:color="auto"/>
                    <w:right w:val="none" w:sz="0" w:space="0" w:color="auto"/>
                  </w:divBdr>
                  <w:divsChild>
                    <w:div w:id="1336542390">
                      <w:marLeft w:val="120"/>
                      <w:marRight w:val="120"/>
                      <w:marTop w:val="0"/>
                      <w:marBottom w:val="0"/>
                      <w:divBdr>
                        <w:top w:val="none" w:sz="0" w:space="0" w:color="auto"/>
                        <w:left w:val="none" w:sz="0" w:space="0" w:color="auto"/>
                        <w:bottom w:val="none" w:sz="0" w:space="0" w:color="auto"/>
                        <w:right w:val="none" w:sz="0" w:space="0" w:color="auto"/>
                      </w:divBdr>
                      <w:divsChild>
                        <w:div w:id="1883010268">
                          <w:marLeft w:val="0"/>
                          <w:marRight w:val="0"/>
                          <w:marTop w:val="0"/>
                          <w:marBottom w:val="0"/>
                          <w:divBdr>
                            <w:top w:val="none" w:sz="0" w:space="0" w:color="auto"/>
                            <w:left w:val="none" w:sz="0" w:space="0" w:color="auto"/>
                            <w:bottom w:val="none" w:sz="0" w:space="0" w:color="auto"/>
                            <w:right w:val="none" w:sz="0" w:space="0" w:color="auto"/>
                          </w:divBdr>
                          <w:divsChild>
                            <w:div w:id="1264915453">
                              <w:marLeft w:val="0"/>
                              <w:marRight w:val="0"/>
                              <w:marTop w:val="0"/>
                              <w:marBottom w:val="0"/>
                              <w:divBdr>
                                <w:top w:val="none" w:sz="0" w:space="0" w:color="auto"/>
                                <w:left w:val="none" w:sz="0" w:space="0" w:color="auto"/>
                                <w:bottom w:val="none" w:sz="0" w:space="0" w:color="auto"/>
                                <w:right w:val="none" w:sz="0" w:space="0" w:color="auto"/>
                              </w:divBdr>
                              <w:divsChild>
                                <w:div w:id="1932617080">
                                  <w:marLeft w:val="0"/>
                                  <w:marRight w:val="0"/>
                                  <w:marTop w:val="0"/>
                                  <w:marBottom w:val="0"/>
                                  <w:divBdr>
                                    <w:top w:val="none" w:sz="0" w:space="0" w:color="auto"/>
                                    <w:left w:val="none" w:sz="0" w:space="0" w:color="auto"/>
                                    <w:bottom w:val="none" w:sz="0" w:space="0" w:color="auto"/>
                                    <w:right w:val="none" w:sz="0" w:space="0" w:color="auto"/>
                                  </w:divBdr>
                                  <w:divsChild>
                                    <w:div w:id="1895851789">
                                      <w:marLeft w:val="0"/>
                                      <w:marRight w:val="0"/>
                                      <w:marTop w:val="0"/>
                                      <w:marBottom w:val="0"/>
                                      <w:divBdr>
                                        <w:top w:val="none" w:sz="0" w:space="0" w:color="auto"/>
                                        <w:left w:val="none" w:sz="0" w:space="0" w:color="auto"/>
                                        <w:bottom w:val="none" w:sz="0" w:space="0" w:color="auto"/>
                                        <w:right w:val="none" w:sz="0" w:space="0" w:color="auto"/>
                                      </w:divBdr>
                                      <w:divsChild>
                                        <w:div w:id="710496445">
                                          <w:marLeft w:val="0"/>
                                          <w:marRight w:val="0"/>
                                          <w:marTop w:val="0"/>
                                          <w:marBottom w:val="0"/>
                                          <w:divBdr>
                                            <w:top w:val="none" w:sz="0" w:space="0" w:color="auto"/>
                                            <w:left w:val="none" w:sz="0" w:space="0" w:color="auto"/>
                                            <w:bottom w:val="none" w:sz="0" w:space="0" w:color="auto"/>
                                            <w:right w:val="none" w:sz="0" w:space="0" w:color="auto"/>
                                          </w:divBdr>
                                          <w:divsChild>
                                            <w:div w:id="2117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58788885">
      <w:bodyDiv w:val="1"/>
      <w:marLeft w:val="0"/>
      <w:marRight w:val="0"/>
      <w:marTop w:val="0"/>
      <w:marBottom w:val="0"/>
      <w:divBdr>
        <w:top w:val="none" w:sz="0" w:space="0" w:color="auto"/>
        <w:left w:val="none" w:sz="0" w:space="0" w:color="auto"/>
        <w:bottom w:val="none" w:sz="0" w:space="0" w:color="auto"/>
        <w:right w:val="none" w:sz="0" w:space="0" w:color="auto"/>
      </w:divBdr>
    </w:div>
    <w:div w:id="641429215">
      <w:bodyDiv w:val="1"/>
      <w:marLeft w:val="0"/>
      <w:marRight w:val="0"/>
      <w:marTop w:val="0"/>
      <w:marBottom w:val="0"/>
      <w:divBdr>
        <w:top w:val="none" w:sz="0" w:space="0" w:color="auto"/>
        <w:left w:val="none" w:sz="0" w:space="0" w:color="auto"/>
        <w:bottom w:val="none" w:sz="0" w:space="0" w:color="auto"/>
        <w:right w:val="none" w:sz="0" w:space="0" w:color="auto"/>
      </w:divBdr>
    </w:div>
    <w:div w:id="692532368">
      <w:bodyDiv w:val="1"/>
      <w:marLeft w:val="0"/>
      <w:marRight w:val="0"/>
      <w:marTop w:val="0"/>
      <w:marBottom w:val="0"/>
      <w:divBdr>
        <w:top w:val="none" w:sz="0" w:space="0" w:color="auto"/>
        <w:left w:val="none" w:sz="0" w:space="0" w:color="auto"/>
        <w:bottom w:val="none" w:sz="0" w:space="0" w:color="auto"/>
        <w:right w:val="none" w:sz="0" w:space="0" w:color="auto"/>
      </w:divBdr>
    </w:div>
    <w:div w:id="773793062">
      <w:bodyDiv w:val="1"/>
      <w:marLeft w:val="0"/>
      <w:marRight w:val="0"/>
      <w:marTop w:val="0"/>
      <w:marBottom w:val="0"/>
      <w:divBdr>
        <w:top w:val="none" w:sz="0" w:space="0" w:color="auto"/>
        <w:left w:val="none" w:sz="0" w:space="0" w:color="auto"/>
        <w:bottom w:val="none" w:sz="0" w:space="0" w:color="auto"/>
        <w:right w:val="none" w:sz="0" w:space="0" w:color="auto"/>
      </w:divBdr>
    </w:div>
    <w:div w:id="803088114">
      <w:bodyDiv w:val="1"/>
      <w:marLeft w:val="0"/>
      <w:marRight w:val="0"/>
      <w:marTop w:val="0"/>
      <w:marBottom w:val="0"/>
      <w:divBdr>
        <w:top w:val="none" w:sz="0" w:space="0" w:color="auto"/>
        <w:left w:val="none" w:sz="0" w:space="0" w:color="auto"/>
        <w:bottom w:val="none" w:sz="0" w:space="0" w:color="auto"/>
        <w:right w:val="none" w:sz="0" w:space="0" w:color="auto"/>
      </w:divBdr>
    </w:div>
    <w:div w:id="1077168977">
      <w:bodyDiv w:val="1"/>
      <w:marLeft w:val="0"/>
      <w:marRight w:val="0"/>
      <w:marTop w:val="0"/>
      <w:marBottom w:val="0"/>
      <w:divBdr>
        <w:top w:val="none" w:sz="0" w:space="0" w:color="auto"/>
        <w:left w:val="none" w:sz="0" w:space="0" w:color="auto"/>
        <w:bottom w:val="none" w:sz="0" w:space="0" w:color="auto"/>
        <w:right w:val="none" w:sz="0" w:space="0" w:color="auto"/>
      </w:divBdr>
    </w:div>
    <w:div w:id="1298072686">
      <w:bodyDiv w:val="1"/>
      <w:marLeft w:val="0"/>
      <w:marRight w:val="0"/>
      <w:marTop w:val="0"/>
      <w:marBottom w:val="0"/>
      <w:divBdr>
        <w:top w:val="none" w:sz="0" w:space="0" w:color="auto"/>
        <w:left w:val="none" w:sz="0" w:space="0" w:color="auto"/>
        <w:bottom w:val="none" w:sz="0" w:space="0" w:color="auto"/>
        <w:right w:val="none" w:sz="0" w:space="0" w:color="auto"/>
      </w:divBdr>
    </w:div>
    <w:div w:id="1313749726">
      <w:bodyDiv w:val="1"/>
      <w:marLeft w:val="0"/>
      <w:marRight w:val="0"/>
      <w:marTop w:val="0"/>
      <w:marBottom w:val="0"/>
      <w:divBdr>
        <w:top w:val="none" w:sz="0" w:space="0" w:color="auto"/>
        <w:left w:val="none" w:sz="0" w:space="0" w:color="auto"/>
        <w:bottom w:val="none" w:sz="0" w:space="0" w:color="auto"/>
        <w:right w:val="none" w:sz="0" w:space="0" w:color="auto"/>
      </w:divBdr>
    </w:div>
    <w:div w:id="1370183825">
      <w:bodyDiv w:val="1"/>
      <w:marLeft w:val="0"/>
      <w:marRight w:val="0"/>
      <w:marTop w:val="0"/>
      <w:marBottom w:val="0"/>
      <w:divBdr>
        <w:top w:val="none" w:sz="0" w:space="0" w:color="auto"/>
        <w:left w:val="none" w:sz="0" w:space="0" w:color="auto"/>
        <w:bottom w:val="none" w:sz="0" w:space="0" w:color="auto"/>
        <w:right w:val="none" w:sz="0" w:space="0" w:color="auto"/>
      </w:divBdr>
    </w:div>
    <w:div w:id="1491554185">
      <w:bodyDiv w:val="1"/>
      <w:marLeft w:val="0"/>
      <w:marRight w:val="0"/>
      <w:marTop w:val="0"/>
      <w:marBottom w:val="0"/>
      <w:divBdr>
        <w:top w:val="none" w:sz="0" w:space="0" w:color="auto"/>
        <w:left w:val="none" w:sz="0" w:space="0" w:color="auto"/>
        <w:bottom w:val="none" w:sz="0" w:space="0" w:color="auto"/>
        <w:right w:val="none" w:sz="0" w:space="0" w:color="auto"/>
      </w:divBdr>
    </w:div>
    <w:div w:id="1641109099">
      <w:bodyDiv w:val="1"/>
      <w:marLeft w:val="0"/>
      <w:marRight w:val="0"/>
      <w:marTop w:val="0"/>
      <w:marBottom w:val="0"/>
      <w:divBdr>
        <w:top w:val="none" w:sz="0" w:space="0" w:color="auto"/>
        <w:left w:val="none" w:sz="0" w:space="0" w:color="auto"/>
        <w:bottom w:val="none" w:sz="0" w:space="0" w:color="auto"/>
        <w:right w:val="none" w:sz="0" w:space="0" w:color="auto"/>
      </w:divBdr>
      <w:divsChild>
        <w:div w:id="2026980646">
          <w:marLeft w:val="0"/>
          <w:marRight w:val="0"/>
          <w:marTop w:val="0"/>
          <w:marBottom w:val="0"/>
          <w:divBdr>
            <w:top w:val="none" w:sz="0" w:space="0" w:color="auto"/>
            <w:left w:val="none" w:sz="0" w:space="0" w:color="auto"/>
            <w:bottom w:val="none" w:sz="0" w:space="0" w:color="auto"/>
            <w:right w:val="none" w:sz="0" w:space="0" w:color="auto"/>
          </w:divBdr>
          <w:divsChild>
            <w:div w:id="367876499">
              <w:marLeft w:val="0"/>
              <w:marRight w:val="0"/>
              <w:marTop w:val="0"/>
              <w:marBottom w:val="0"/>
              <w:divBdr>
                <w:top w:val="none" w:sz="0" w:space="0" w:color="auto"/>
                <w:left w:val="none" w:sz="0" w:space="0" w:color="auto"/>
                <w:bottom w:val="none" w:sz="0" w:space="0" w:color="auto"/>
                <w:right w:val="none" w:sz="0" w:space="0" w:color="auto"/>
              </w:divBdr>
              <w:divsChild>
                <w:div w:id="1880317949">
                  <w:marLeft w:val="0"/>
                  <w:marRight w:val="0"/>
                  <w:marTop w:val="0"/>
                  <w:marBottom w:val="0"/>
                  <w:divBdr>
                    <w:top w:val="none" w:sz="0" w:space="0" w:color="auto"/>
                    <w:left w:val="none" w:sz="0" w:space="0" w:color="auto"/>
                    <w:bottom w:val="none" w:sz="0" w:space="0" w:color="auto"/>
                    <w:right w:val="none" w:sz="0" w:space="0" w:color="auto"/>
                  </w:divBdr>
                  <w:divsChild>
                    <w:div w:id="1775206025">
                      <w:marLeft w:val="120"/>
                      <w:marRight w:val="120"/>
                      <w:marTop w:val="0"/>
                      <w:marBottom w:val="0"/>
                      <w:divBdr>
                        <w:top w:val="none" w:sz="0" w:space="0" w:color="auto"/>
                        <w:left w:val="none" w:sz="0" w:space="0" w:color="auto"/>
                        <w:bottom w:val="none" w:sz="0" w:space="0" w:color="auto"/>
                        <w:right w:val="none" w:sz="0" w:space="0" w:color="auto"/>
                      </w:divBdr>
                      <w:divsChild>
                        <w:div w:id="718171019">
                          <w:marLeft w:val="0"/>
                          <w:marRight w:val="0"/>
                          <w:marTop w:val="0"/>
                          <w:marBottom w:val="0"/>
                          <w:divBdr>
                            <w:top w:val="none" w:sz="0" w:space="0" w:color="auto"/>
                            <w:left w:val="none" w:sz="0" w:space="0" w:color="auto"/>
                            <w:bottom w:val="none" w:sz="0" w:space="0" w:color="auto"/>
                            <w:right w:val="none" w:sz="0" w:space="0" w:color="auto"/>
                          </w:divBdr>
                          <w:divsChild>
                            <w:div w:id="1726635893">
                              <w:marLeft w:val="0"/>
                              <w:marRight w:val="0"/>
                              <w:marTop w:val="0"/>
                              <w:marBottom w:val="0"/>
                              <w:divBdr>
                                <w:top w:val="none" w:sz="0" w:space="0" w:color="auto"/>
                                <w:left w:val="none" w:sz="0" w:space="0" w:color="auto"/>
                                <w:bottom w:val="none" w:sz="0" w:space="0" w:color="auto"/>
                                <w:right w:val="none" w:sz="0" w:space="0" w:color="auto"/>
                              </w:divBdr>
                              <w:divsChild>
                                <w:div w:id="655106967">
                                  <w:marLeft w:val="0"/>
                                  <w:marRight w:val="0"/>
                                  <w:marTop w:val="0"/>
                                  <w:marBottom w:val="0"/>
                                  <w:divBdr>
                                    <w:top w:val="none" w:sz="0" w:space="0" w:color="auto"/>
                                    <w:left w:val="none" w:sz="0" w:space="0" w:color="auto"/>
                                    <w:bottom w:val="none" w:sz="0" w:space="0" w:color="auto"/>
                                    <w:right w:val="none" w:sz="0" w:space="0" w:color="auto"/>
                                  </w:divBdr>
                                  <w:divsChild>
                                    <w:div w:id="1450319458">
                                      <w:marLeft w:val="0"/>
                                      <w:marRight w:val="0"/>
                                      <w:marTop w:val="0"/>
                                      <w:marBottom w:val="0"/>
                                      <w:divBdr>
                                        <w:top w:val="none" w:sz="0" w:space="0" w:color="auto"/>
                                        <w:left w:val="none" w:sz="0" w:space="0" w:color="auto"/>
                                        <w:bottom w:val="none" w:sz="0" w:space="0" w:color="auto"/>
                                        <w:right w:val="none" w:sz="0" w:space="0" w:color="auto"/>
                                      </w:divBdr>
                                      <w:divsChild>
                                        <w:div w:id="25832593">
                                          <w:marLeft w:val="0"/>
                                          <w:marRight w:val="0"/>
                                          <w:marTop w:val="0"/>
                                          <w:marBottom w:val="0"/>
                                          <w:divBdr>
                                            <w:top w:val="none" w:sz="0" w:space="0" w:color="auto"/>
                                            <w:left w:val="none" w:sz="0" w:space="0" w:color="auto"/>
                                            <w:bottom w:val="none" w:sz="0" w:space="0" w:color="auto"/>
                                            <w:right w:val="none" w:sz="0" w:space="0" w:color="auto"/>
                                          </w:divBdr>
                                          <w:divsChild>
                                            <w:div w:id="122513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45836159">
      <w:bodyDiv w:val="1"/>
      <w:marLeft w:val="0"/>
      <w:marRight w:val="0"/>
      <w:marTop w:val="0"/>
      <w:marBottom w:val="0"/>
      <w:divBdr>
        <w:top w:val="none" w:sz="0" w:space="0" w:color="auto"/>
        <w:left w:val="none" w:sz="0" w:space="0" w:color="auto"/>
        <w:bottom w:val="none" w:sz="0" w:space="0" w:color="auto"/>
        <w:right w:val="none" w:sz="0" w:space="0" w:color="auto"/>
      </w:divBdr>
    </w:div>
    <w:div w:id="1846482080">
      <w:bodyDiv w:val="1"/>
      <w:marLeft w:val="0"/>
      <w:marRight w:val="0"/>
      <w:marTop w:val="0"/>
      <w:marBottom w:val="0"/>
      <w:divBdr>
        <w:top w:val="none" w:sz="0" w:space="0" w:color="auto"/>
        <w:left w:val="none" w:sz="0" w:space="0" w:color="auto"/>
        <w:bottom w:val="none" w:sz="0" w:space="0" w:color="auto"/>
        <w:right w:val="none" w:sz="0" w:space="0" w:color="auto"/>
      </w:divBdr>
    </w:div>
    <w:div w:id="1850749513">
      <w:bodyDiv w:val="1"/>
      <w:marLeft w:val="0"/>
      <w:marRight w:val="0"/>
      <w:marTop w:val="0"/>
      <w:marBottom w:val="0"/>
      <w:divBdr>
        <w:top w:val="none" w:sz="0" w:space="0" w:color="auto"/>
        <w:left w:val="none" w:sz="0" w:space="0" w:color="auto"/>
        <w:bottom w:val="none" w:sz="0" w:space="0" w:color="auto"/>
        <w:right w:val="none" w:sz="0" w:space="0" w:color="auto"/>
      </w:divBdr>
      <w:divsChild>
        <w:div w:id="137109552">
          <w:marLeft w:val="0"/>
          <w:marRight w:val="0"/>
          <w:marTop w:val="0"/>
          <w:marBottom w:val="0"/>
          <w:divBdr>
            <w:top w:val="none" w:sz="0" w:space="0" w:color="auto"/>
            <w:left w:val="none" w:sz="0" w:space="0" w:color="auto"/>
            <w:bottom w:val="none" w:sz="0" w:space="0" w:color="auto"/>
            <w:right w:val="none" w:sz="0" w:space="0" w:color="auto"/>
          </w:divBdr>
          <w:divsChild>
            <w:div w:id="1581282743">
              <w:marLeft w:val="0"/>
              <w:marRight w:val="0"/>
              <w:marTop w:val="0"/>
              <w:marBottom w:val="0"/>
              <w:divBdr>
                <w:top w:val="none" w:sz="0" w:space="0" w:color="auto"/>
                <w:left w:val="none" w:sz="0" w:space="0" w:color="auto"/>
                <w:bottom w:val="none" w:sz="0" w:space="0" w:color="auto"/>
                <w:right w:val="none" w:sz="0" w:space="0" w:color="auto"/>
              </w:divBdr>
              <w:divsChild>
                <w:div w:id="1313292158">
                  <w:marLeft w:val="0"/>
                  <w:marRight w:val="0"/>
                  <w:marTop w:val="0"/>
                  <w:marBottom w:val="0"/>
                  <w:divBdr>
                    <w:top w:val="none" w:sz="0" w:space="0" w:color="auto"/>
                    <w:left w:val="none" w:sz="0" w:space="0" w:color="auto"/>
                    <w:bottom w:val="none" w:sz="0" w:space="0" w:color="auto"/>
                    <w:right w:val="none" w:sz="0" w:space="0" w:color="auto"/>
                  </w:divBdr>
                  <w:divsChild>
                    <w:div w:id="1868132642">
                      <w:marLeft w:val="120"/>
                      <w:marRight w:val="120"/>
                      <w:marTop w:val="0"/>
                      <w:marBottom w:val="0"/>
                      <w:divBdr>
                        <w:top w:val="none" w:sz="0" w:space="0" w:color="auto"/>
                        <w:left w:val="none" w:sz="0" w:space="0" w:color="auto"/>
                        <w:bottom w:val="none" w:sz="0" w:space="0" w:color="auto"/>
                        <w:right w:val="none" w:sz="0" w:space="0" w:color="auto"/>
                      </w:divBdr>
                      <w:divsChild>
                        <w:div w:id="504436927">
                          <w:marLeft w:val="0"/>
                          <w:marRight w:val="0"/>
                          <w:marTop w:val="0"/>
                          <w:marBottom w:val="0"/>
                          <w:divBdr>
                            <w:top w:val="none" w:sz="0" w:space="0" w:color="auto"/>
                            <w:left w:val="none" w:sz="0" w:space="0" w:color="auto"/>
                            <w:bottom w:val="none" w:sz="0" w:space="0" w:color="auto"/>
                            <w:right w:val="none" w:sz="0" w:space="0" w:color="auto"/>
                          </w:divBdr>
                          <w:divsChild>
                            <w:div w:id="297223053">
                              <w:marLeft w:val="0"/>
                              <w:marRight w:val="0"/>
                              <w:marTop w:val="0"/>
                              <w:marBottom w:val="0"/>
                              <w:divBdr>
                                <w:top w:val="none" w:sz="0" w:space="0" w:color="auto"/>
                                <w:left w:val="none" w:sz="0" w:space="0" w:color="auto"/>
                                <w:bottom w:val="none" w:sz="0" w:space="0" w:color="auto"/>
                                <w:right w:val="none" w:sz="0" w:space="0" w:color="auto"/>
                              </w:divBdr>
                              <w:divsChild>
                                <w:div w:id="801191016">
                                  <w:marLeft w:val="0"/>
                                  <w:marRight w:val="0"/>
                                  <w:marTop w:val="0"/>
                                  <w:marBottom w:val="0"/>
                                  <w:divBdr>
                                    <w:top w:val="none" w:sz="0" w:space="0" w:color="auto"/>
                                    <w:left w:val="none" w:sz="0" w:space="0" w:color="auto"/>
                                    <w:bottom w:val="none" w:sz="0" w:space="0" w:color="auto"/>
                                    <w:right w:val="none" w:sz="0" w:space="0" w:color="auto"/>
                                  </w:divBdr>
                                  <w:divsChild>
                                    <w:div w:id="1652516939">
                                      <w:marLeft w:val="0"/>
                                      <w:marRight w:val="0"/>
                                      <w:marTop w:val="0"/>
                                      <w:marBottom w:val="0"/>
                                      <w:divBdr>
                                        <w:top w:val="none" w:sz="0" w:space="0" w:color="auto"/>
                                        <w:left w:val="none" w:sz="0" w:space="0" w:color="auto"/>
                                        <w:bottom w:val="none" w:sz="0" w:space="0" w:color="auto"/>
                                        <w:right w:val="none" w:sz="0" w:space="0" w:color="auto"/>
                                      </w:divBdr>
                                      <w:divsChild>
                                        <w:div w:id="218903091">
                                          <w:marLeft w:val="0"/>
                                          <w:marRight w:val="0"/>
                                          <w:marTop w:val="0"/>
                                          <w:marBottom w:val="0"/>
                                          <w:divBdr>
                                            <w:top w:val="none" w:sz="0" w:space="0" w:color="auto"/>
                                            <w:left w:val="none" w:sz="0" w:space="0" w:color="auto"/>
                                            <w:bottom w:val="none" w:sz="0" w:space="0" w:color="auto"/>
                                            <w:right w:val="none" w:sz="0" w:space="0" w:color="auto"/>
                                          </w:divBdr>
                                          <w:divsChild>
                                            <w:div w:id="27702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9354204">
      <w:bodyDiv w:val="1"/>
      <w:marLeft w:val="0"/>
      <w:marRight w:val="0"/>
      <w:marTop w:val="0"/>
      <w:marBottom w:val="0"/>
      <w:divBdr>
        <w:top w:val="none" w:sz="0" w:space="0" w:color="auto"/>
        <w:left w:val="none" w:sz="0" w:space="0" w:color="auto"/>
        <w:bottom w:val="none" w:sz="0" w:space="0" w:color="auto"/>
        <w:right w:val="none" w:sz="0" w:space="0" w:color="auto"/>
      </w:divBdr>
    </w:div>
    <w:div w:id="2063088981">
      <w:bodyDiv w:val="1"/>
      <w:marLeft w:val="0"/>
      <w:marRight w:val="0"/>
      <w:marTop w:val="0"/>
      <w:marBottom w:val="0"/>
      <w:divBdr>
        <w:top w:val="none" w:sz="0" w:space="0" w:color="auto"/>
        <w:left w:val="none" w:sz="0" w:space="0" w:color="auto"/>
        <w:bottom w:val="none" w:sz="0" w:space="0" w:color="auto"/>
        <w:right w:val="none" w:sz="0" w:space="0" w:color="auto"/>
      </w:divBdr>
    </w:div>
    <w:div w:id="2080060068">
      <w:bodyDiv w:val="1"/>
      <w:marLeft w:val="0"/>
      <w:marRight w:val="0"/>
      <w:marTop w:val="0"/>
      <w:marBottom w:val="0"/>
      <w:divBdr>
        <w:top w:val="none" w:sz="0" w:space="0" w:color="auto"/>
        <w:left w:val="none" w:sz="0" w:space="0" w:color="auto"/>
        <w:bottom w:val="none" w:sz="0" w:space="0" w:color="auto"/>
        <w:right w:val="none" w:sz="0" w:space="0" w:color="auto"/>
      </w:divBdr>
    </w:div>
    <w:div w:id="2142649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hyperlink" Target="https://victoriancurriculum.vcaa.vic.edu.au/Curriculum/ContentDescription/VCCCTR016" TargetMode="External"/><Relationship Id="rId39" Type="http://schemas.openxmlformats.org/officeDocument/2006/relationships/hyperlink" Target="https://victoriancurriculum.vcaa.vic.edu.au/Curriculum/ContentDescription/VCAVAE033" TargetMode="External"/><Relationship Id="rId21" Type="http://schemas.openxmlformats.org/officeDocument/2006/relationships/hyperlink" Target="https://www.metmuseum.org/art/collection/search/436545" TargetMode="External"/><Relationship Id="rId34" Type="http://schemas.openxmlformats.org/officeDocument/2006/relationships/image" Target="media/image5.png"/><Relationship Id="rId42" Type="http://schemas.openxmlformats.org/officeDocument/2006/relationships/hyperlink" Target="https://victoriancurriculum.vcaa.vic.edu.au/Curriculum/ContentDescription/VCAVAV036" TargetMode="External"/><Relationship Id="rId47" Type="http://schemas.openxmlformats.org/officeDocument/2006/relationships/image" Target="media/image6.png"/><Relationship Id="rId50" Type="http://schemas.openxmlformats.org/officeDocument/2006/relationships/hyperlink" Target="https://victoriancurriculum.vcaa.vic.edu.au/Curriculum/ContentDescription/VCAVAR045" TargetMode="External"/><Relationship Id="rId55" Type="http://schemas.openxmlformats.org/officeDocument/2006/relationships/hyperlink" Target="https://victoriancurriculum.vcaa.vic.edu.au/Curriculum/ContentDescription/VCAVAV043"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vcaa.vic.edu.au" TargetMode="External"/><Relationship Id="rId20" Type="http://schemas.openxmlformats.org/officeDocument/2006/relationships/image" Target="media/image3.png"/><Relationship Id="rId29" Type="http://schemas.openxmlformats.org/officeDocument/2006/relationships/hyperlink" Target="https://www.ngv.vic.gov.au/explore/collection/work/3000/" TargetMode="External"/><Relationship Id="rId41" Type="http://schemas.openxmlformats.org/officeDocument/2006/relationships/hyperlink" Target="https://victoriancurriculum.vcaa.vic.edu.au/Curriculum/ContentDescription/VCAVAV035" TargetMode="External"/><Relationship Id="rId54" Type="http://schemas.openxmlformats.org/officeDocument/2006/relationships/hyperlink" Target="https://victoriancurriculum.vcaa.vic.edu.au/Curriculum/ContentDescription/VCAVAV042"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victoriancurriculum.vcaa.vic.edu.au/Curriculum/ContentDescription/VCAVAE025" TargetMode="External"/><Relationship Id="rId32" Type="http://schemas.openxmlformats.org/officeDocument/2006/relationships/hyperlink" Target="https://victoriancurriculum.vcaa.vic.edu.au/Curriculum/ContentDescription/VCAVAE029" TargetMode="External"/><Relationship Id="rId37" Type="http://schemas.openxmlformats.org/officeDocument/2006/relationships/hyperlink" Target="https://www.youtube.com/watch?v=_Drb9RbW3Twandlist=PL_OplQD58KpilXEVgFWNWr7SMVeSzi6OOandindex=8" TargetMode="External"/><Relationship Id="rId40" Type="http://schemas.openxmlformats.org/officeDocument/2006/relationships/hyperlink" Target="https://victoriancurriculum.vcaa.vic.edu.au/Curriculum/ContentDescription/VCAVAE034" TargetMode="External"/><Relationship Id="rId45" Type="http://schemas.openxmlformats.org/officeDocument/2006/relationships/hyperlink" Target="https://victoriancurriculum.vcaa.vic.edu.au/Curriculum/ContentDescription/VCAVAR039" TargetMode="External"/><Relationship Id="rId53" Type="http://schemas.openxmlformats.org/officeDocument/2006/relationships/hyperlink" Target="https://victoriancurriculum.vcaa.vic.edu.au/Curriculum/ContentDescription/VCAVAE041" TargetMode="External"/><Relationship Id="rId58"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www.vcaa.vic.edu.au/Pages/aboutus/policies/policy-copyright.aspx" TargetMode="External"/><Relationship Id="rId23" Type="http://schemas.openxmlformats.org/officeDocument/2006/relationships/hyperlink" Target="https://victoriancurriculum.vcaa.vic.edu.au/Curriculum/ContentDescription/VCAVAR028" TargetMode="External"/><Relationship Id="rId28" Type="http://schemas.openxmlformats.org/officeDocument/2006/relationships/image" Target="media/image4.png"/><Relationship Id="rId36" Type="http://schemas.openxmlformats.org/officeDocument/2006/relationships/hyperlink" Target="https://www.youtube.com/watch?v=htlM8m6j6i8andlist=PL_OplQD58KpilXEVgFWNWr7SMVeSzi6OOandindex=7" TargetMode="External"/><Relationship Id="rId49" Type="http://schemas.openxmlformats.org/officeDocument/2006/relationships/hyperlink" Target="http://stamm.com.au/colleen-ahern-cortez-the-killer/" TargetMode="External"/><Relationship Id="rId57" Type="http://schemas.openxmlformats.org/officeDocument/2006/relationships/hyperlink" Target="https://victoriancurriculum.vcaa.vic.edu.au/Curriculum/ContentDescription/VCCCTQ045" TargetMode="External"/><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yperlink" Target="https://victoriancurriculum.vcaa.vic.edu.au/Curriculum/ContentDescription/VCAVAR032" TargetMode="External"/><Relationship Id="rId44" Type="http://schemas.openxmlformats.org/officeDocument/2006/relationships/hyperlink" Target="https://victoriancurriculum.vcaa.vic.edu.au/Curriculum/ContentDescription/VCAVAR038" TargetMode="External"/><Relationship Id="rId52" Type="http://schemas.openxmlformats.org/officeDocument/2006/relationships/hyperlink" Target="https://victoriancurriculum.vcaa.vic.edu.au/Curriculum/ContentDescription/VCAVAE040"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vcaa.vic.edu.au/Pages/aboutus/policies/policy-copyright.aspx" TargetMode="External"/><Relationship Id="rId22" Type="http://schemas.openxmlformats.org/officeDocument/2006/relationships/hyperlink" Target="https://www.metmuseum.org/toah/hd/goya/hd_goya.htm" TargetMode="External"/><Relationship Id="rId27" Type="http://schemas.openxmlformats.org/officeDocument/2006/relationships/hyperlink" Target="https://victoriancurriculum.vcaa.vic.edu.au/Curriculum/ContentDescription/VCCCTR014" TargetMode="External"/><Relationship Id="rId30" Type="http://schemas.openxmlformats.org/officeDocument/2006/relationships/hyperlink" Target="https://www.ngv.vic.gov.au/explore/collection/work/3000/" TargetMode="External"/><Relationship Id="rId35" Type="http://schemas.openxmlformats.org/officeDocument/2006/relationships/hyperlink" Target="http://collection.qagoma.qld.gov.au/qag/imu.php?request=displayandport=45001andid=e8caandflag=ecatalogueandoffset=22andcount=defaultandview=details" TargetMode="External"/><Relationship Id="rId43" Type="http://schemas.openxmlformats.org/officeDocument/2006/relationships/hyperlink" Target="https://victoriancurriculum.vcaa.vic.edu.au/Curriculum/ContentDescription/VCAVAP037" TargetMode="External"/><Relationship Id="rId48" Type="http://schemas.openxmlformats.org/officeDocument/2006/relationships/hyperlink" Target="https://neonparc.com.au/artists/colleen-ahern" TargetMode="External"/><Relationship Id="rId56" Type="http://schemas.openxmlformats.org/officeDocument/2006/relationships/hyperlink" Target="https://victoriancurriculum.vcaa.vic.edu.au/Curriculum/ContentDescription/VCCCTQ044" TargetMode="External"/><Relationship Id="rId8" Type="http://schemas.openxmlformats.org/officeDocument/2006/relationships/webSettings" Target="webSettings.xml"/><Relationship Id="rId51" Type="http://schemas.openxmlformats.org/officeDocument/2006/relationships/hyperlink" Target="https://victoriancurriculum.vcaa.vic.edu.au/Curriculum/ContentDescription/VCAVAR046"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mailto:vcaa.copyright@edumail.vic.gov.au" TargetMode="External"/><Relationship Id="rId25" Type="http://schemas.openxmlformats.org/officeDocument/2006/relationships/hyperlink" Target="https://victoriancurriculum.vcaa.vic.edu.au/Curriculum/ContentDescription/VCAVAP027" TargetMode="External"/><Relationship Id="rId33" Type="http://schemas.openxmlformats.org/officeDocument/2006/relationships/hyperlink" Target="https://victoriancurriculum.vcaa.vic.edu.au/Curriculum/ContentDescription/VCCCTQ021" TargetMode="External"/><Relationship Id="rId38" Type="http://schemas.openxmlformats.org/officeDocument/2006/relationships/hyperlink" Target="https://www.youtube.com/watch?v=yPbd808PUiUandlist=PL_OplQD58KpilXEVgFWNWr7SMVeSzi6OOandindex=4" TargetMode="External"/><Relationship Id="rId46" Type="http://schemas.openxmlformats.org/officeDocument/2006/relationships/hyperlink" Target="https://victoriancurriculum.vcaa.vic.edu.au/Curriculum/ContentDescription/VCCCTR038" TargetMode="External"/><Relationship Id="rId59"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s://www.vcaa.vic.edu.au/Footer/Pages/Copyright.asp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VCAA</DEECD_Publisher>
    <DEECD_Keywords xmlns="http://schemas.microsoft.com/sharepoint/v3" xsi:nil="true"/>
    <PublishingExpirationDate xmlns="http://schemas.microsoft.com/sharepoint/v3" xsi:nil="true"/>
    <DEECD_Description xmlns="http://schemas.microsoft.com/sharepoint/v3" xsi:nil="true"/>
    <PublishingStartDate xmlns="http://schemas.microsoft.com/sharepoint/v3" xsi:nil="true"/>
    <TaxCatchAll xmlns="1aab662d-a6b2-42d6-996b-a574723d1ad8"/>
    <a319977fc8504e09982f090ae1d7c602 xmlns="1aab662d-a6b2-42d6-996b-a574723d1ad8">
      <Terms xmlns="http://schemas.microsoft.com/office/infopath/2007/PartnerControls"/>
    </a319977fc8504e09982f090ae1d7c602>
    <b1688cb4a3a940449dc8286705012a42 xmlns="1aab662d-a6b2-42d6-996b-a574723d1ad8">
      <Terms xmlns="http://schemas.microsoft.com/office/infopath/2007/PartnerControls"/>
    </b1688cb4a3a940449dc8286705012a42>
    <ofbb8b9a280a423a91cf717fb81349cd xmlns="1aab662d-a6b2-42d6-996b-a574723d1ad8">
      <Terms xmlns="http://schemas.microsoft.com/office/infopath/2007/PartnerControls"/>
    </ofbb8b9a280a423a91cf717fb81349cd>
    <pfad5814e62747ed9f131defefc62dac xmlns="1aab662d-a6b2-42d6-996b-a574723d1ad8">
      <Terms xmlns="http://schemas.microsoft.com/office/infopath/2007/PartnerControls"/>
    </pfad5814e62747ed9f131defefc62dac>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C6AB3851F4F88F40B98871D148B8EC2C" ma:contentTypeVersion="4" ma:contentTypeDescription="WebCM Documents Content Type" ma:contentTypeScope="" ma:versionID="201aefb3d423ab3496ecf505ba6700f1">
  <xsd:schema xmlns:xsd="http://www.w3.org/2001/XMLSchema" xmlns:xs="http://www.w3.org/2001/XMLSchema" xmlns:p="http://schemas.microsoft.com/office/2006/metadata/properties" xmlns:ns1="http://schemas.microsoft.com/sharepoint/v3" xmlns:ns2="1aab662d-a6b2-42d6-996b-a574723d1ad8" targetNamespace="http://schemas.microsoft.com/office/2006/metadata/properties" ma:root="true" ma:fieldsID="aced064e7767211f932e8066716e15cd" ns1:_="" ns2:_="">
    <xsd:import namespace="http://schemas.microsoft.com/sharepoint/v3"/>
    <xsd:import namespace="1aab662d-a6b2-42d6-996b-a574723d1ad8"/>
    <xsd:element name="properties">
      <xsd:complexType>
        <xsd:sequence>
          <xsd:element name="documentManagement">
            <xsd:complexType>
              <xsd:all>
                <xsd:element ref="ns1:DEECD_Description" minOccurs="0"/>
                <xsd:element ref="ns1:DEECD_Publisher" minOccurs="0"/>
                <xsd:element ref="ns1:DEECD_Keywords" minOccurs="0"/>
                <xsd:element ref="ns1:PublishingStartDate" minOccurs="0"/>
                <xsd:element ref="ns1:PublishingExpirationDate" minOccurs="0"/>
                <xsd:element ref="ns2: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StartDate" ma:index="15"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6"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b662d-a6b2-42d6-996b-a574723d1ad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0074adc-11cd-43a7-822e-3f870fae400d}" ma:internalName="TaxCatchAll" ma:showField="CatchAllData" ma:web="1aab662d-a6b2-42d6-996b-a574723d1ad8">
      <xsd:complexType>
        <xsd:complexContent>
          <xsd:extension base="dms:MultiChoiceLookup">
            <xsd:sequence>
              <xsd:element name="Value" type="dms:Lookup" maxOccurs="unbounded" minOccurs="0" nillable="true"/>
            </xsd:sequence>
          </xsd:extension>
        </xsd:complexContent>
      </xsd:complexType>
    </xsd:element>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ED5273-7FE5-4F1A-84A0-44B309DB749D}">
  <ds:schemaRefs>
    <ds:schemaRef ds:uri="http://schemas.microsoft.com/office/2006/metadata/propertie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32dcfad0-71f0-4cf6-831b-e05f27705f29"/>
    <ds:schemaRef ds:uri="http://purl.org/dc/elements/1.1/"/>
    <ds:schemaRef ds:uri="4c60e483-8d08-4915-ba50-24b6b57890d0"/>
    <ds:schemaRef ds:uri="http://www.w3.org/XML/1998/namespace"/>
    <ds:schemaRef ds:uri="http://purl.org/dc/dcmitype/"/>
  </ds:schemaRefs>
</ds:datastoreItem>
</file>

<file path=customXml/itemProps2.xml><?xml version="1.0" encoding="utf-8"?>
<ds:datastoreItem xmlns:ds="http://schemas.openxmlformats.org/officeDocument/2006/customXml" ds:itemID="{423305E2-F4E2-44A7-ABB8-BE4A22D08701}">
  <ds:schemaRefs>
    <ds:schemaRef ds:uri="http://schemas.microsoft.com/sharepoint/v3/contenttype/forms"/>
  </ds:schemaRefs>
</ds:datastoreItem>
</file>

<file path=customXml/itemProps3.xml><?xml version="1.0" encoding="utf-8"?>
<ds:datastoreItem xmlns:ds="http://schemas.openxmlformats.org/officeDocument/2006/customXml" ds:itemID="{CBE1D0AC-9A05-4FCD-B0DA-EEDE312C13FE}"/>
</file>

<file path=customXml/itemProps4.xml><?xml version="1.0" encoding="utf-8"?>
<ds:datastoreItem xmlns:ds="http://schemas.openxmlformats.org/officeDocument/2006/customXml" ds:itemID="{0EB00137-F87A-4D4B-9905-5FD11F82C7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6566</Words>
  <Characters>37429</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Critical and Creative Thinking sample learning activities, Levels 3-10</vt:lpstr>
    </vt:vector>
  </TitlesOfParts>
  <LinksUpToDate>false</LinksUpToDate>
  <CharactersWithSpaces>43908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Critical and Creative Thinking sample learning activities, Levels 3-10</dc:title>
  <dc:creator/>
  <cp:keywords>Victorian Curriculum, Visual Arts, Critical and Creative Thinking</cp:keywords>
  <dc:description>Version 2. Images added.</dc:description>
  <cp:lastModifiedBy/>
  <cp:revision>1</cp:revision>
  <dcterms:created xsi:type="dcterms:W3CDTF">2020-07-19T23:54:00Z</dcterms:created>
  <dcterms:modified xsi:type="dcterms:W3CDTF">2020-07-20T00:07:00Z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0x0101008840106FE30D4F50BC61A726A7CA6E3800C6AB3851F4F88F40B98871D148B8EC2C</vt:lpwstr>
  </property>
  <property fmtid="{D5CDD505-2E9C-101B-9397-08002B2CF9AE}" pid="3" name="DEECD_Author">
    <vt:lpwstr/>
  </property>
  <property fmtid="{D5CDD505-2E9C-101B-9397-08002B2CF9AE}" pid="4" name="DEECD_SubjectCategory">
    <vt:lpwstr/>
  </property>
  <property fmtid="{D5CDD505-2E9C-101B-9397-08002B2CF9AE}" pid="5" name="DEECD_ItemType">
    <vt:lpwstr/>
  </property>
  <property fmtid="{D5CDD505-2E9C-101B-9397-08002B2CF9AE}" pid="6" name="DEECD_Audience">
    <vt:lpwstr/>
  </property>
  <property fmtid="{D5CDD505-2E9C-101B-9397-08002B2CF9AE}" pid="7" name="DEECD_Expired">
    <vt:bool>false</vt:bool>
  </property>
</Properties>
</file>